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7" w:rsidRDefault="008202B7" w:rsidP="00820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рекомендациях, как выбрать одежду для детей и подростков</w:t>
      </w:r>
    </w:p>
    <w:p w:rsidR="008202B7" w:rsidRPr="008202B7" w:rsidRDefault="008202B7" w:rsidP="00820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2B7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С помощью одежды вокруг тела создается искусственный </w:t>
      </w:r>
      <w:proofErr w:type="spellStart"/>
      <w:r w:rsidRPr="008202B7">
        <w:rPr>
          <w:rFonts w:ascii="Times New Roman" w:eastAsia="Times New Roman" w:hAnsi="Times New Roman" w:cs="Times New Roman"/>
          <w:sz w:val="24"/>
          <w:szCs w:val="24"/>
        </w:rPr>
        <w:t>пододёжный</w:t>
      </w:r>
      <w:proofErr w:type="spellEnd"/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 микроклимат, за счет этого одежда существенно снижает </w:t>
      </w:r>
      <w:proofErr w:type="spellStart"/>
      <w:r w:rsidRPr="008202B7">
        <w:rPr>
          <w:rFonts w:ascii="Times New Roman" w:eastAsia="Times New Roman" w:hAnsi="Times New Roman" w:cs="Times New Roman"/>
          <w:sz w:val="24"/>
          <w:szCs w:val="24"/>
        </w:rPr>
        <w:t>теплопотери</w:t>
      </w:r>
      <w:proofErr w:type="spellEnd"/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Родителям важно помнить, что современная одежда,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одежды для детей и подростков регламентируется техническим регламентом </w:t>
      </w:r>
      <w:proofErr w:type="gramStart"/>
      <w:r w:rsidRPr="008202B7">
        <w:rPr>
          <w:rFonts w:ascii="Times New Roman" w:eastAsia="Times New Roman" w:hAnsi="Times New Roman" w:cs="Times New Roman"/>
          <w:sz w:val="24"/>
          <w:szCs w:val="24"/>
        </w:rPr>
        <w:t>Таможенного</w:t>
      </w:r>
      <w:proofErr w:type="gramEnd"/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 союз ТРТС 007/2011 «О безопасности продукции, предназначенной для детей и подростков».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регистрации, сертификации или декларирования.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Одежда, прошедшая оценку, маркируется единым знаком обращения продукции.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b/>
          <w:bCs/>
          <w:sz w:val="24"/>
          <w:szCs w:val="24"/>
        </w:rPr>
        <w:t>Это полезно знать родителям:</w:t>
      </w: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изучите маркировку одежды. Информация должна быть представлена на русском языке.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быть документ в виде свидетельства о государственной регистрации или сертификата, или декларации о соответствии, в зависимости от вида изделия.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Продавец по требованию потребителя обязан ознакомить его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 </w:t>
      </w:r>
    </w:p>
    <w:p w:rsidR="008202B7" w:rsidRPr="008202B7" w:rsidRDefault="008202B7" w:rsidP="0082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претензий при покупке одежды для детей и подростков предлагаем обратиться к продавцу. Если не удовлетворены решением возникшей проблемы Вы можете обратиться в территориальный орган </w:t>
      </w:r>
      <w:proofErr w:type="spellStart"/>
      <w:r w:rsidRPr="008202B7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20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02B7" w:rsidRPr="008202B7" w:rsidRDefault="008202B7" w:rsidP="0082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8202B7" w:rsidRDefault="008202B7" w:rsidP="008202B7">
      <w:pPr>
        <w:spacing w:after="0" w:line="240" w:lineRule="auto"/>
        <w:jc w:val="both"/>
        <w:rPr>
          <w:sz w:val="24"/>
          <w:szCs w:val="24"/>
        </w:rPr>
      </w:pPr>
    </w:p>
    <w:sectPr w:rsidR="00000000" w:rsidRPr="008202B7" w:rsidSect="008202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2B7"/>
    <w:rsid w:val="0082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02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cp:lastPrinted>2021-08-18T14:11:00Z</cp:lastPrinted>
  <dcterms:created xsi:type="dcterms:W3CDTF">2021-08-18T14:10:00Z</dcterms:created>
  <dcterms:modified xsi:type="dcterms:W3CDTF">2021-08-18T14:12:00Z</dcterms:modified>
</cp:coreProperties>
</file>