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32" w:rsidRPr="008A2643" w:rsidRDefault="00762432" w:rsidP="0011438A">
      <w:pPr>
        <w:pStyle w:val="12"/>
        <w:jc w:val="right"/>
        <w:rPr>
          <w:b/>
          <w:sz w:val="24"/>
          <w:szCs w:val="24"/>
        </w:rPr>
      </w:pPr>
      <w:r w:rsidRPr="008A2643">
        <w:rPr>
          <w:b/>
          <w:sz w:val="24"/>
          <w:szCs w:val="24"/>
        </w:rPr>
        <w:t xml:space="preserve">Экз. № </w:t>
      </w:r>
      <w:r>
        <w:rPr>
          <w:b/>
          <w:sz w:val="24"/>
          <w:szCs w:val="24"/>
        </w:rPr>
        <w:t>____</w:t>
      </w:r>
    </w:p>
    <w:p w:rsidR="00762432" w:rsidRPr="001515E5" w:rsidRDefault="001515E5" w:rsidP="001515E5">
      <w:pPr>
        <w:pStyle w:val="12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762432" w:rsidRPr="001515E5">
        <w:rPr>
          <w:sz w:val="24"/>
          <w:szCs w:val="24"/>
        </w:rPr>
        <w:t xml:space="preserve"> ПРОВЕРКИ</w:t>
      </w:r>
    </w:p>
    <w:p w:rsidR="00762432" w:rsidRPr="001515E5" w:rsidRDefault="00762432" w:rsidP="0011438A">
      <w:pPr>
        <w:pStyle w:val="11"/>
        <w:widowControl w:val="0"/>
        <w:jc w:val="both"/>
        <w:rPr>
          <w:snapToGrid w:val="0"/>
          <w:sz w:val="24"/>
          <w:szCs w:val="24"/>
        </w:rPr>
      </w:pPr>
    </w:p>
    <w:p w:rsidR="00762432" w:rsidRPr="001515E5" w:rsidRDefault="00762432" w:rsidP="0011438A">
      <w:pPr>
        <w:pStyle w:val="a5"/>
        <w:rPr>
          <w:i w:val="0"/>
          <w:color w:val="auto"/>
          <w:sz w:val="24"/>
          <w:szCs w:val="24"/>
        </w:rPr>
      </w:pPr>
      <w:r w:rsidRPr="001515E5">
        <w:rPr>
          <w:i w:val="0"/>
          <w:color w:val="auto"/>
          <w:sz w:val="24"/>
          <w:szCs w:val="24"/>
        </w:rPr>
        <w:t xml:space="preserve">город Чебоксары  </w:t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Pr="001515E5">
        <w:rPr>
          <w:i w:val="0"/>
          <w:color w:val="auto"/>
          <w:sz w:val="24"/>
          <w:szCs w:val="24"/>
        </w:rPr>
        <w:tab/>
      </w:r>
      <w:r w:rsidR="004C56CB" w:rsidRPr="001515E5">
        <w:rPr>
          <w:i w:val="0"/>
          <w:color w:val="auto"/>
          <w:sz w:val="24"/>
          <w:szCs w:val="24"/>
        </w:rPr>
        <w:t xml:space="preserve">         </w:t>
      </w:r>
      <w:r w:rsidR="001515E5">
        <w:rPr>
          <w:i w:val="0"/>
          <w:color w:val="auto"/>
          <w:sz w:val="24"/>
          <w:szCs w:val="24"/>
        </w:rPr>
        <w:tab/>
      </w:r>
      <w:r w:rsidR="001515E5">
        <w:rPr>
          <w:i w:val="0"/>
          <w:color w:val="auto"/>
          <w:sz w:val="24"/>
          <w:szCs w:val="24"/>
        </w:rPr>
        <w:tab/>
      </w:r>
      <w:r w:rsidR="004C56CB" w:rsidRPr="001515E5">
        <w:rPr>
          <w:i w:val="0"/>
          <w:color w:val="auto"/>
          <w:sz w:val="24"/>
          <w:szCs w:val="24"/>
        </w:rPr>
        <w:t xml:space="preserve">  23 апреля 2021</w:t>
      </w:r>
    </w:p>
    <w:p w:rsidR="00762432" w:rsidRPr="001515E5" w:rsidRDefault="00762432" w:rsidP="0011438A">
      <w:pPr>
        <w:pStyle w:val="11"/>
        <w:widowControl w:val="0"/>
        <w:jc w:val="both"/>
        <w:rPr>
          <w:snapToGrid w:val="0"/>
          <w:sz w:val="24"/>
          <w:szCs w:val="24"/>
        </w:rPr>
      </w:pPr>
    </w:p>
    <w:p w:rsidR="004C56CB" w:rsidRPr="001515E5" w:rsidRDefault="00762432" w:rsidP="0011438A">
      <w:pPr>
        <w:pStyle w:val="a3"/>
        <w:ind w:firstLine="709"/>
      </w:pPr>
      <w:r w:rsidRPr="001515E5">
        <w:t xml:space="preserve">На основании поручения Главы города Чебоксары - председателя Чебоксарского городского Собрания депутатов на проведение проверки от </w:t>
      </w:r>
      <w:r w:rsidR="004C56CB" w:rsidRPr="001515E5">
        <w:t>16.04.2021</w:t>
      </w:r>
      <w:r w:rsidRPr="001515E5">
        <w:t xml:space="preserve"> № </w:t>
      </w:r>
      <w:r w:rsidR="004C56CB" w:rsidRPr="001515E5">
        <w:t>7</w:t>
      </w:r>
      <w:r w:rsidRPr="001515E5">
        <w:t xml:space="preserve"> заведующим сектором бюджетного анализа, имущественного комплекса и экспертизы контрольно-счетной палаты города Чебоксары Голубевой Т.Н.</w:t>
      </w:r>
      <w:r w:rsidR="004C56CB" w:rsidRPr="001515E5">
        <w:t xml:space="preserve"> и главным специалистом-экспертом контрольно-счетной палаты города Чебоксары</w:t>
      </w:r>
      <w:r w:rsidRPr="001515E5">
        <w:t xml:space="preserve"> </w:t>
      </w:r>
      <w:r w:rsidR="00F2340B" w:rsidRPr="001515E5">
        <w:t xml:space="preserve">Алексеевым В.Н. </w:t>
      </w:r>
      <w:r w:rsidRPr="001515E5">
        <w:t>проведен</w:t>
      </w:r>
      <w:r w:rsidR="004C56CB" w:rsidRPr="001515E5">
        <w:t>о контрольное мероприятие «Аудит использования средств республиканского бюджета Чувашской Республики, выделенных в 2019 - 2020 годах и истекшем периоде 2021 года на реализацию отдельных мероприятий подпрограммы «Государственная поддержка строительства жилья в Чувашской Республике» государственной программы Чувашской Республики «Обеспечение граждан в Чувашской Республике доступным и комфортным жильем» в части государственной поддержки на обеспечение жилыми помещениями отдельных категорий граждан (дети-сироты и дети, оставшиеся без попечения родителей).</w:t>
      </w:r>
    </w:p>
    <w:p w:rsidR="00762432" w:rsidRPr="001515E5" w:rsidRDefault="00762432" w:rsidP="00892616">
      <w:pPr>
        <w:ind w:firstLine="709"/>
        <w:jc w:val="both"/>
      </w:pPr>
      <w:r w:rsidRPr="001515E5">
        <w:t xml:space="preserve">Проверка проведена с ведома заместителя главы администрации города Чебоксары по вопросам архитектуры и градостроительства – начальника управления архитектуры и градостроительства города Чебоксары </w:t>
      </w:r>
      <w:r w:rsidR="004C56CB" w:rsidRPr="001515E5">
        <w:t>Кучерявого И.Л.</w:t>
      </w:r>
      <w:r w:rsidRPr="001515E5">
        <w:t xml:space="preserve"> в присутствии начальника отдела бухгалтерского учета и отчетности – главного бухгалтера </w:t>
      </w:r>
      <w:r w:rsidR="004C56CB" w:rsidRPr="001515E5">
        <w:t>Илларионова В.В</w:t>
      </w:r>
      <w:r w:rsidRPr="001515E5">
        <w:t>.</w:t>
      </w:r>
    </w:p>
    <w:p w:rsidR="00762432" w:rsidRPr="001515E5" w:rsidRDefault="00762432" w:rsidP="0011438A">
      <w:pPr>
        <w:pStyle w:val="a3"/>
        <w:ind w:firstLine="709"/>
      </w:pPr>
    </w:p>
    <w:p w:rsidR="00762432" w:rsidRPr="001515E5" w:rsidRDefault="00762432" w:rsidP="0011438A">
      <w:pPr>
        <w:jc w:val="right"/>
      </w:pPr>
      <w:r w:rsidRPr="001515E5">
        <w:t xml:space="preserve">Проверка начата </w:t>
      </w:r>
      <w:r w:rsidR="004C56CB" w:rsidRPr="001515E5">
        <w:t>16.04</w:t>
      </w:r>
      <w:r w:rsidRPr="001515E5">
        <w:t>.20</w:t>
      </w:r>
      <w:r w:rsidR="004C56CB" w:rsidRPr="001515E5">
        <w:t>21</w:t>
      </w:r>
      <w:r w:rsidRPr="001515E5">
        <w:t>,</w:t>
      </w:r>
    </w:p>
    <w:p w:rsidR="00762432" w:rsidRPr="001515E5" w:rsidRDefault="00762432" w:rsidP="0011438A">
      <w:pPr>
        <w:pStyle w:val="a3"/>
        <w:jc w:val="right"/>
      </w:pPr>
      <w:r w:rsidRPr="001515E5">
        <w:t xml:space="preserve">окончена </w:t>
      </w:r>
      <w:r w:rsidR="004C56CB" w:rsidRPr="001515E5">
        <w:t>23.04.2021</w:t>
      </w:r>
      <w:r w:rsidRPr="001515E5">
        <w:t>.</w:t>
      </w:r>
    </w:p>
    <w:p w:rsidR="00762432" w:rsidRPr="001515E5" w:rsidRDefault="00762432" w:rsidP="0011438A">
      <w:pPr>
        <w:pStyle w:val="12"/>
        <w:widowControl/>
        <w:rPr>
          <w:sz w:val="24"/>
          <w:szCs w:val="24"/>
        </w:rPr>
      </w:pPr>
      <w:r w:rsidRPr="001515E5">
        <w:rPr>
          <w:sz w:val="24"/>
          <w:szCs w:val="24"/>
        </w:rPr>
        <w:t>Проверкой выявлено:</w:t>
      </w:r>
    </w:p>
    <w:p w:rsidR="00762432" w:rsidRPr="001515E5" w:rsidRDefault="00762432" w:rsidP="0011438A">
      <w:pPr>
        <w:pStyle w:val="12"/>
        <w:widowControl/>
        <w:rPr>
          <w:sz w:val="24"/>
          <w:szCs w:val="24"/>
        </w:rPr>
      </w:pP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>Законом Чувашской Республики от 17.10.2005 № 42 «О регулировании жилищных отношений» детям-сиротам и детям, оставшимся без попечения родителей, а также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и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помещениях, которые находятся на территории Чувашской Республики,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 xml:space="preserve">Порядок предоставления благоустроенных жилых помещений специализированного жилищного фонда по договорам найма </w:t>
      </w:r>
      <w:r w:rsidRPr="001515E5">
        <w:lastRenderedPageBreak/>
        <w:t>специализированных жилых помещений детям-сиротам и детям, оставшимся без попечения родителей, а также лицам из их числа, утвержден постановлением Кабинета Министров Чувашской Республики от 25.07.2013           № 292 (далее – Порядок предоставления жилых помещений детям-сиротам).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 xml:space="preserve">Предоставление детям-сиротам и детям, оставшимся без попечения родителей, лицам из их числа, специализированных жилых помещений осуществляется органами местного самоуправления муниципальных районов и городских округов, наделенными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нормами Закона Чувашской Республики «О наделении органов местного самоуправления в Чувашской Республике отдельными государственными полномочиями». 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 xml:space="preserve">Прием заявлений о включении детей-сирот и детей, оставшимся без попечения родителей, лицам из их числа в список,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осуществляется отделами охраны прав детства </w:t>
      </w:r>
      <w:r w:rsidR="00926441" w:rsidRPr="001515E5">
        <w:t xml:space="preserve">районных </w:t>
      </w:r>
      <w:r w:rsidRPr="001515E5">
        <w:t>администрации города Чебоксары.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>Заявления о включении детей-сирот в список, подлежащих обеспечению благоустроенными жилыми помещениями, принимаются по достижении детьми-сиротами возраста 14 лет.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>Формирование списка, подлежащих обеспечению благоустроенными жилыми помещениями, осуществляется по форме, утвержденной Порядком предоставления жилых помещений детям-сиротам.</w:t>
      </w:r>
    </w:p>
    <w:p w:rsidR="0063174A" w:rsidRPr="001515E5" w:rsidRDefault="0063174A" w:rsidP="0063174A">
      <w:pPr>
        <w:autoSpaceDE w:val="0"/>
        <w:autoSpaceDN w:val="0"/>
        <w:adjustRightInd w:val="0"/>
        <w:ind w:firstLine="720"/>
        <w:jc w:val="both"/>
      </w:pPr>
      <w:r w:rsidRPr="001515E5">
        <w:t xml:space="preserve">Дети-сироты, принятые на учет для обеспечения жилыми помещениями по договорам социального найма до вступления в силу норм закона Чувашской Республики от 17.10.2005 № 42 «О регулировании жилищных отношений» в части однократного предоставления благоустроенных жилых помещений детям-сиротам и детям, оставшимся без попечения родителей, а также лицам из их числа, включены в список исходя из даты признания их нуждающимися в жилых помещениях на основании принятого </w:t>
      </w:r>
      <w:r w:rsidR="00926441" w:rsidRPr="001515E5">
        <w:t xml:space="preserve">соответствующего </w:t>
      </w:r>
      <w:r w:rsidRPr="001515E5">
        <w:t xml:space="preserve">постановления </w:t>
      </w:r>
      <w:r w:rsidR="00926441" w:rsidRPr="001515E5">
        <w:t xml:space="preserve">районной </w:t>
      </w:r>
      <w:r w:rsidRPr="001515E5">
        <w:t>администрации города Чебоксары.</w:t>
      </w:r>
    </w:p>
    <w:p w:rsidR="0063174A" w:rsidRPr="001515E5" w:rsidRDefault="00AD02B1" w:rsidP="0011438A">
      <w:pPr>
        <w:pStyle w:val="a7"/>
        <w:spacing w:before="0" w:beforeAutospacing="0" w:after="0" w:afterAutospacing="0"/>
        <w:ind w:firstLine="709"/>
        <w:jc w:val="both"/>
      </w:pPr>
      <w:r w:rsidRPr="001515E5">
        <w:t>По состоянию на 01.01.2020 количество детей-сирот и детей, оставшихся без попечения родителей, лиц из их числа, включенных в список подлежащих обеспечению благоустроенными помещениями составляло 739 человек, по состоянию на 01.01.2021 – в количестве 800 человек.</w:t>
      </w:r>
    </w:p>
    <w:p w:rsidR="00AD02B1" w:rsidRPr="001515E5" w:rsidRDefault="00AD02B1" w:rsidP="0011438A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762432" w:rsidRPr="001515E5" w:rsidRDefault="00762432" w:rsidP="0011438A">
      <w:pPr>
        <w:pStyle w:val="a7"/>
        <w:spacing w:before="0" w:beforeAutospacing="0" w:after="0" w:afterAutospacing="0"/>
        <w:ind w:firstLine="709"/>
        <w:jc w:val="both"/>
      </w:pPr>
      <w:r w:rsidRPr="001515E5">
        <w:t>В соответствии с условиями реализации мероприятий государственной программы Чувашской Республики «</w:t>
      </w:r>
      <w:r w:rsidR="008E32B4" w:rsidRPr="001515E5">
        <w:t>Обеспечение граждан в Чувашской Республике доступным и комфортным жильем»</w:t>
      </w:r>
      <w:r w:rsidRPr="001515E5">
        <w:t>,</w:t>
      </w:r>
      <w:r w:rsidR="008E32B4" w:rsidRPr="001515E5">
        <w:t xml:space="preserve"> </w:t>
      </w:r>
      <w:r w:rsidRPr="001515E5">
        <w:t xml:space="preserve">утвержденной постановлением Кабинета Министров Чувашской Республики от </w:t>
      </w:r>
      <w:r w:rsidR="008E32B4" w:rsidRPr="001515E5">
        <w:t>16.10.2018</w:t>
      </w:r>
      <w:r w:rsidRPr="001515E5">
        <w:t xml:space="preserve"> № </w:t>
      </w:r>
      <w:r w:rsidR="008E32B4" w:rsidRPr="001515E5">
        <w:t>405</w:t>
      </w:r>
      <w:r w:rsidRPr="001515E5">
        <w:t xml:space="preserve"> принята подпрограмма «Обеспечение жилыми помещениями детей-сирот и детей, </w:t>
      </w:r>
      <w:r w:rsidRPr="001515E5">
        <w:lastRenderedPageBreak/>
        <w:t>оставшихся без попечения родителей, лиц из числа детей-сирот и детей, оставшихся без попечения родителей».</w:t>
      </w:r>
    </w:p>
    <w:p w:rsidR="00762432" w:rsidRPr="001515E5" w:rsidRDefault="00762432" w:rsidP="00A143BB">
      <w:pPr>
        <w:autoSpaceDE w:val="0"/>
        <w:autoSpaceDN w:val="0"/>
        <w:adjustRightInd w:val="0"/>
        <w:ind w:firstLine="720"/>
        <w:jc w:val="both"/>
      </w:pPr>
      <w:r w:rsidRPr="001515E5">
        <w:t xml:space="preserve">На основании Закона Чувашской Республики от 30.11.2006 № 55 «О наделении органов местного самоуправления в Чувашской Республике отдельными государственными полномочиями» государственные полномочия Чувашской Республики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исполняют органы местного самоуправления муниципальных районов и городских округов. </w:t>
      </w:r>
    </w:p>
    <w:p w:rsidR="0015466F" w:rsidRPr="001515E5" w:rsidRDefault="00762432" w:rsidP="009E1DB1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Постановлением администрации города Чебоксары от </w:t>
      </w:r>
      <w:r w:rsidR="0015466F" w:rsidRPr="001515E5">
        <w:t>28.10.2019</w:t>
      </w:r>
      <w:r w:rsidRPr="001515E5">
        <w:t xml:space="preserve"> № </w:t>
      </w:r>
      <w:r w:rsidR="0015466F" w:rsidRPr="001515E5">
        <w:t>2616</w:t>
      </w:r>
      <w:r w:rsidRPr="001515E5">
        <w:t xml:space="preserve"> утверждена муниципальная программа города Чебоксары «</w:t>
      </w:r>
      <w:r w:rsidR="0015466F" w:rsidRPr="001515E5">
        <w:t>Обеспечение граждан в городе Чебоксары доступным и комфортным жильем».</w:t>
      </w: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Паспортом указанной программы предусмотрена реализация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Подпрограмма по обеспечению жилыми помещениями детей-сирот).</w:t>
      </w: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Ответственным исполнителем мероприятий Подпрограммы по обеспечению жилыми помещениями детей-сирот определено Управление архитектуры и градостроительства администрации города Чебоксары.</w:t>
      </w: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Основным и единственным мероприятием реализации Подпрограммы по обеспечению жилыми помещениями детей-сирот утверждено мероприятие по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</w:t>
      </w:r>
      <w:r w:rsidR="007C13BC" w:rsidRPr="001515E5">
        <w:t xml:space="preserve">их </w:t>
      </w:r>
      <w:r w:rsidRPr="001515E5">
        <w:t>числа.</w:t>
      </w:r>
    </w:p>
    <w:p w:rsidR="0015466F" w:rsidRPr="001515E5" w:rsidRDefault="0015466F" w:rsidP="0015466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515E5">
        <w:rPr>
          <w:rFonts w:eastAsia="Calibri"/>
        </w:rPr>
        <w:t>Данное основное мероприятие, включает в себя мероприятия по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а также мероприятия по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помещений.</w:t>
      </w:r>
    </w:p>
    <w:p w:rsidR="0015466F" w:rsidRPr="001515E5" w:rsidRDefault="0015466F" w:rsidP="0015466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515E5">
        <w:rPr>
          <w:rFonts w:eastAsia="Calibri"/>
        </w:rPr>
        <w:t xml:space="preserve">Указанные мероприятия предусматривают использование в полном объеме предоставленных из республиканского бюджета Чувашской Республики бюджету города Чебоксары субвенции на обеспечение специализированными жилыми помещениями детей-сирот и детей, оставшихся без попечения родителей, лиц из </w:t>
      </w:r>
      <w:r w:rsidR="007C13BC" w:rsidRPr="001515E5">
        <w:rPr>
          <w:rFonts w:eastAsia="Calibri"/>
        </w:rPr>
        <w:t xml:space="preserve">их </w:t>
      </w:r>
      <w:r w:rsidRPr="001515E5">
        <w:rPr>
          <w:rFonts w:eastAsia="Calibri"/>
        </w:rPr>
        <w:t xml:space="preserve">числа, приведение жилых помещений, собственниками которых являются дети-сироты и дети, оставшиеся без попечения родителей, лиц из </w:t>
      </w:r>
      <w:r w:rsidR="007C13BC" w:rsidRPr="001515E5">
        <w:rPr>
          <w:rFonts w:eastAsia="Calibri"/>
        </w:rPr>
        <w:t xml:space="preserve">их </w:t>
      </w:r>
      <w:r w:rsidRPr="001515E5">
        <w:rPr>
          <w:rFonts w:eastAsia="Calibri"/>
        </w:rPr>
        <w:t>числа,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 и формирование списков детей-сирот и детей, оставшихся без попечения родителей, лиц из</w:t>
      </w:r>
      <w:r w:rsidR="007C13BC" w:rsidRPr="001515E5">
        <w:rPr>
          <w:rFonts w:eastAsia="Calibri"/>
        </w:rPr>
        <w:t xml:space="preserve"> их числа, </w:t>
      </w:r>
      <w:r w:rsidRPr="001515E5">
        <w:rPr>
          <w:rFonts w:eastAsia="Calibri"/>
        </w:rPr>
        <w:t xml:space="preserve">которые </w:t>
      </w:r>
      <w:r w:rsidRPr="001515E5">
        <w:rPr>
          <w:rFonts w:eastAsia="Calibri"/>
        </w:rPr>
        <w:lastRenderedPageBreak/>
        <w:t>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EF51D4" w:rsidRPr="001515E5" w:rsidRDefault="0015466F" w:rsidP="0015466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515E5">
        <w:rPr>
          <w:rFonts w:eastAsia="Calibri"/>
        </w:rPr>
        <w:t>Мероприятия Подпрограммы рассчитаны на период 2019-2025 годов.</w:t>
      </w:r>
    </w:p>
    <w:p w:rsidR="0015466F" w:rsidRPr="001515E5" w:rsidRDefault="0015466F" w:rsidP="0015466F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515E5">
        <w:rPr>
          <w:rFonts w:eastAsia="Calibri"/>
        </w:rPr>
        <w:t>Реализация подпрограммы не предусматривает выделения отдельных этапов.</w:t>
      </w:r>
      <w:r w:rsidR="00EF51D4" w:rsidRPr="001515E5">
        <w:rPr>
          <w:rFonts w:eastAsia="Calibri"/>
        </w:rPr>
        <w:t xml:space="preserve"> </w:t>
      </w:r>
      <w:r w:rsidRPr="001515E5">
        <w:rPr>
          <w:rFonts w:eastAsia="Calibri"/>
        </w:rPr>
        <w:t>Сроки реализации Подпрограммы предусмотрены в 2019–2025 годах.</w:t>
      </w: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Финансирование расходов, связанных с реализацией мероприятий Подпрограммы по обеспечению жилыми помещениями детей-сирот должно осуществляется за счет средств республиканского бюджета Чувашской Республики и субсидий из федерального бюджета, поступающих в республиканский бюджет Чувашской Республики на указанные цели и выделяемых бюджету города Чебоксары.</w:t>
      </w: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Предоставление средств на реализацию мероприятий Подпрограммы по обеспечению жилыми помещениями детей-сирот в проверяемом периоде осуществлялось в соответствии с Правилами предоставления субвенций из республиканского бюджета Чувашской Республики на обеспечение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</w:t>
      </w:r>
      <w:r w:rsidR="007C13BC" w:rsidRPr="001515E5">
        <w:t xml:space="preserve">их </w:t>
      </w:r>
      <w:r w:rsidRPr="001515E5">
        <w:t xml:space="preserve">числа, утвержденных постановлением Кабинета Министров Чувашской Республики от 04.09.2013 № </w:t>
      </w:r>
      <w:r w:rsidR="00192B6A" w:rsidRPr="001515E5">
        <w:t xml:space="preserve">344, на основании соответствующих Соглашений о предоставлении субвенций бюджету муниципального городского округа на осуществление государственных полномочий Чувашской </w:t>
      </w:r>
      <w:r w:rsidR="009A4801" w:rsidRPr="001515E5">
        <w:t>Р</w:t>
      </w:r>
      <w:r w:rsidR="00192B6A" w:rsidRPr="001515E5">
        <w:t>еспублики по обеспечению детей-сирот, детей, оставшихся без попечения родителей, лиц из их числа благоустроенными жилыми помещениями специализированного жилого фонда по договорам социального найма категорий граждан, указанных в пункте 3 части 1 статьи 11 Закона Чувашской Республики «О регулировании жилищных отношений», и по ведению учета граждан, нуждающихся в жилых помещениях и имеющих право на государственную поддержку, заключенных между министерством строительства, архитектуры и жилищно-коммунального хозяйства Чувашской Республики и администрацией города Чебоксары.</w:t>
      </w:r>
    </w:p>
    <w:p w:rsidR="00192B6A" w:rsidRPr="001515E5" w:rsidRDefault="00192B6A" w:rsidP="00A538D4">
      <w:pPr>
        <w:pStyle w:val="a7"/>
        <w:spacing w:before="0" w:beforeAutospacing="0" w:after="0" w:afterAutospacing="0"/>
        <w:ind w:firstLine="709"/>
        <w:jc w:val="both"/>
      </w:pPr>
    </w:p>
    <w:p w:rsidR="000771F8" w:rsidRPr="001515E5" w:rsidRDefault="00762432" w:rsidP="00A538D4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Решением Чебоксарского городского Собрания депутатов от </w:t>
      </w:r>
      <w:r w:rsidR="006F0D92" w:rsidRPr="001515E5">
        <w:t>25.12.2018</w:t>
      </w:r>
      <w:r w:rsidRPr="001515E5">
        <w:t xml:space="preserve"> № </w:t>
      </w:r>
      <w:r w:rsidR="006F0D92" w:rsidRPr="001515E5">
        <w:t>1505</w:t>
      </w:r>
      <w:r w:rsidRPr="001515E5">
        <w:t xml:space="preserve"> «О бюджете муниципального образования города Чебоксары – столицы Чувашской Республики на 201</w:t>
      </w:r>
      <w:r w:rsidR="00A00853" w:rsidRPr="001515E5">
        <w:t>9</w:t>
      </w:r>
      <w:r w:rsidRPr="001515E5">
        <w:t xml:space="preserve"> год и на плановый период 20</w:t>
      </w:r>
      <w:r w:rsidR="00A00853" w:rsidRPr="001515E5">
        <w:t>20</w:t>
      </w:r>
      <w:r w:rsidRPr="001515E5">
        <w:t xml:space="preserve"> и 20</w:t>
      </w:r>
      <w:r w:rsidR="00A00853" w:rsidRPr="001515E5">
        <w:t>21</w:t>
      </w:r>
      <w:r w:rsidRPr="001515E5">
        <w:t xml:space="preserve"> годов» (без учета уточнений и изменений, внесенных в течение 201</w:t>
      </w:r>
      <w:r w:rsidR="00A00853" w:rsidRPr="001515E5">
        <w:t>9</w:t>
      </w:r>
      <w:r w:rsidRPr="001515E5">
        <w:t xml:space="preserve"> года) предусмотрены ассигнования на реализацию мероприятий Подпрограммы по обеспечению жилыми помещениями детей-сирот по разделу 10 «Социальная политика» подразделу 04 «Охрана семьи и детства» целевой статье </w:t>
      </w:r>
      <w:r w:rsidR="00A00853" w:rsidRPr="001515E5">
        <w:t>А22011А820</w:t>
      </w:r>
      <w:r w:rsidRPr="001515E5">
        <w:t xml:space="preserve"> «Подпрограмма «Обеспечение жилыми помещениями детей-сирот и детей, оставшихся без попечения родителей, лиц из </w:t>
      </w:r>
      <w:r w:rsidR="007C13BC" w:rsidRPr="001515E5">
        <w:t xml:space="preserve">их </w:t>
      </w:r>
      <w:r w:rsidRPr="001515E5">
        <w:t>числа» виду расходов 41</w:t>
      </w:r>
      <w:r w:rsidR="00A00853" w:rsidRPr="001515E5">
        <w:t>0</w:t>
      </w:r>
      <w:r w:rsidRPr="001515E5">
        <w:t xml:space="preserve"> «Бюджетные инвестиции в объекты капитального строительства муниципальной собственности» в общем объеме </w:t>
      </w:r>
      <w:r w:rsidR="00A00853" w:rsidRPr="001515E5">
        <w:t>33 391,9</w:t>
      </w:r>
      <w:r w:rsidRPr="001515E5">
        <w:t xml:space="preserve"> тыс. рублей</w:t>
      </w:r>
      <w:r w:rsidR="000771F8" w:rsidRPr="001515E5">
        <w:t>.</w:t>
      </w:r>
    </w:p>
    <w:p w:rsidR="006F0D92" w:rsidRPr="001515E5" w:rsidRDefault="006F0D9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lastRenderedPageBreak/>
        <w:t>В целях реализации решения Чебоксарского городского Собрания депутатов от 25.12.2018 № 1505 «О бюджете муниципального образования города Чебоксары – столицы Чувашской Республики на 2019 год и на плановый период 2020 и 2021 годов» на основании Соглашения от 01.02.2019 № 21 о передаче полномочий муниципального заказчика по заключению и исполнению от имени муниципального образования города Чебоксары управление архитектуры и градостроительства администрации города Чебоксары передало полномочия муниципального заказчика МБУ «Управление капитального строительства и реконструкции» города Чебоксары (далее – МБУ «УКСиР»).</w:t>
      </w:r>
    </w:p>
    <w:p w:rsidR="007C13BC" w:rsidRPr="001515E5" w:rsidRDefault="006F0D9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На основании указанного Соглашения МБУ «УКСиР» определяет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исполнителя работ по осуществлению государственных полномочий Чувашской Республики по обеспечению пре</w:t>
      </w:r>
      <w:r w:rsidR="007C13BC" w:rsidRPr="001515E5">
        <w:t>доставления жилых помещений дет</w:t>
      </w:r>
      <w:r w:rsidRPr="001515E5">
        <w:t>ям-сиротам и детям, оставшимся без попечения родителей, лиц</w:t>
      </w:r>
      <w:r w:rsidR="007C13BC" w:rsidRPr="001515E5">
        <w:t xml:space="preserve">ам </w:t>
      </w:r>
      <w:r w:rsidRPr="001515E5">
        <w:t xml:space="preserve">из </w:t>
      </w:r>
      <w:r w:rsidR="007C13BC" w:rsidRPr="001515E5">
        <w:t>их числа по договорам найма специализированных жилых помещений.</w:t>
      </w:r>
    </w:p>
    <w:p w:rsidR="000771F8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В соответствии с отчетом об исполнении бюджета муниципального образования – столицы Чувашской Республики за 201</w:t>
      </w:r>
      <w:r w:rsidR="00A00853" w:rsidRPr="001515E5">
        <w:t>9</w:t>
      </w:r>
      <w:r w:rsidRPr="001515E5">
        <w:t xml:space="preserve"> год, утвержденного решением Чебоксарского городского Собрания депутатов от </w:t>
      </w:r>
      <w:r w:rsidR="00A00853" w:rsidRPr="001515E5">
        <w:t>11.08.2020</w:t>
      </w:r>
      <w:r w:rsidRPr="001515E5">
        <w:t xml:space="preserve"> №</w:t>
      </w:r>
      <w:r w:rsidR="00A00853" w:rsidRPr="001515E5">
        <w:t> 2223</w:t>
      </w:r>
      <w:r w:rsidRPr="001515E5">
        <w:t>, расходы по реализации мероприятий Подпрограммы по обеспечению жилыми помещениями детей-сирот в 201</w:t>
      </w:r>
      <w:r w:rsidR="00A00853" w:rsidRPr="001515E5">
        <w:t>9</w:t>
      </w:r>
      <w:r w:rsidRPr="001515E5">
        <w:t xml:space="preserve"> году составили в общем объеме </w:t>
      </w:r>
      <w:r w:rsidR="00A00853" w:rsidRPr="001515E5">
        <w:t>40 301,056</w:t>
      </w:r>
      <w:r w:rsidRPr="001515E5">
        <w:t xml:space="preserve"> тыс. рублей</w:t>
      </w:r>
      <w:r w:rsidR="000771F8" w:rsidRPr="001515E5">
        <w:t>.</w:t>
      </w:r>
    </w:p>
    <w:p w:rsidR="007C13BC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В целях реализации программных мероприятий Подпрограммы по обеспечению жилыми помещениями детей-сирот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</w:t>
      </w:r>
      <w:r w:rsidR="00366D64" w:rsidRPr="001515E5">
        <w:t>9</w:t>
      </w:r>
      <w:r w:rsidRPr="001515E5">
        <w:t xml:space="preserve"> году </w:t>
      </w:r>
      <w:r w:rsidR="007C13BC" w:rsidRPr="001515E5">
        <w:t>МБУ «УКСиР»</w:t>
      </w:r>
      <w:r w:rsidRPr="001515E5">
        <w:t xml:space="preserve"> был проведен</w:t>
      </w:r>
      <w:r w:rsidR="007C13BC" w:rsidRPr="001515E5">
        <w:t xml:space="preserve"> 31</w:t>
      </w:r>
      <w:r w:rsidRPr="001515E5">
        <w:t xml:space="preserve"> открытый аукцион на приобретение жилых помещений детям-сиротам и детям, оставшимся без попечения родителей, лицам из </w:t>
      </w:r>
      <w:r w:rsidR="007C13BC" w:rsidRPr="001515E5">
        <w:t xml:space="preserve">их </w:t>
      </w:r>
      <w:r w:rsidRPr="001515E5">
        <w:t>числа</w:t>
      </w:r>
      <w:r w:rsidR="007C13BC" w:rsidRPr="001515E5">
        <w:t xml:space="preserve">. </w:t>
      </w:r>
    </w:p>
    <w:p w:rsidR="007C13BC" w:rsidRPr="001515E5" w:rsidRDefault="007C13BC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По итогам проведенных конкурсных процедур в 2019 году были заключены следующие контракты.</w:t>
      </w:r>
    </w:p>
    <w:p w:rsidR="00762432" w:rsidRPr="001515E5" w:rsidRDefault="007C13BC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На основании результатов проведения аукциона в электронной форме № 0815300003219000241, протокола рассмотрения единственной заявки электронного аукциона от </w:t>
      </w:r>
      <w:r w:rsidR="004C5CAE" w:rsidRPr="001515E5">
        <w:t xml:space="preserve">19.04.2019 МБУ «УКСиР» </w:t>
      </w:r>
      <w:r w:rsidR="00762432" w:rsidRPr="001515E5">
        <w:t xml:space="preserve">заключен муниципальный контракт от </w:t>
      </w:r>
      <w:r w:rsidR="004C5CAE" w:rsidRPr="001515E5">
        <w:t>07.05.2019</w:t>
      </w:r>
      <w:r w:rsidR="00762432" w:rsidRPr="001515E5">
        <w:t xml:space="preserve"> № 4 с ООО </w:t>
      </w:r>
      <w:r w:rsidR="004C5CAE" w:rsidRPr="001515E5">
        <w:t>«Альфа-Строй»</w:t>
      </w:r>
      <w:r w:rsidR="00762432" w:rsidRPr="001515E5">
        <w:t xml:space="preserve"> на </w:t>
      </w:r>
      <w:r w:rsidR="004C5CAE" w:rsidRPr="001515E5">
        <w:t>приобретение жилых помещений для детей-сирот и детей, оставшихся без попечения родителей, лиц из их числа в</w:t>
      </w:r>
      <w:r w:rsidR="0022776F" w:rsidRPr="001515E5">
        <w:t xml:space="preserve"> количестве</w:t>
      </w:r>
      <w:r w:rsidR="004C5CAE" w:rsidRPr="001515E5">
        <w:t xml:space="preserve"> </w:t>
      </w:r>
      <w:r w:rsidR="00762432" w:rsidRPr="001515E5">
        <w:t>6 (</w:t>
      </w:r>
      <w:r w:rsidR="004C5CAE" w:rsidRPr="001515E5">
        <w:t>шесть</w:t>
      </w:r>
      <w:r w:rsidR="00762432" w:rsidRPr="001515E5">
        <w:t xml:space="preserve">) квартир в городе Чебоксары. Цена контракта по результатам открытого аукциона составила </w:t>
      </w:r>
      <w:r w:rsidR="004C5CAE" w:rsidRPr="001515E5">
        <w:t>6 534,144</w:t>
      </w:r>
      <w:r w:rsidR="00762432" w:rsidRPr="001515E5">
        <w:t xml:space="preserve"> тыс. рублей.</w:t>
      </w:r>
    </w:p>
    <w:p w:rsidR="00762432" w:rsidRPr="001515E5" w:rsidRDefault="00762432" w:rsidP="000254F2">
      <w:pPr>
        <w:pStyle w:val="a7"/>
        <w:spacing w:before="0" w:beforeAutospacing="0" w:after="0" w:afterAutospacing="0"/>
        <w:ind w:firstLine="709"/>
        <w:jc w:val="both"/>
      </w:pPr>
      <w:r w:rsidRPr="001515E5">
        <w:t>По условиям муниципального контракта квартиры должны иметь надлежащее санитарное и техническое состояние, позволяющее нормальную эксплуатацию, быть свободными и подготовленными к заселению, отвечать установленным строительным, противопожарным нормам и правилам.</w:t>
      </w:r>
    </w:p>
    <w:p w:rsidR="0022776F" w:rsidRPr="001515E5" w:rsidRDefault="004C5CAE" w:rsidP="000254F2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Срок поставки квартир определен условиями контракта с момента заключения контракта до 01.12.2019. </w:t>
      </w:r>
    </w:p>
    <w:p w:rsidR="004C5CAE" w:rsidRPr="001515E5" w:rsidRDefault="004C5CAE" w:rsidP="000254F2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Датой поставки </w:t>
      </w:r>
      <w:r w:rsidR="00C05776" w:rsidRPr="001515E5">
        <w:t>к</w:t>
      </w:r>
      <w:r w:rsidRPr="001515E5">
        <w:t xml:space="preserve">вартир считается дата регистрации права собственности города Чебоксары на </w:t>
      </w:r>
      <w:r w:rsidR="00C05776" w:rsidRPr="001515E5">
        <w:t>к</w:t>
      </w:r>
      <w:r w:rsidRPr="001515E5">
        <w:t xml:space="preserve">вартиры </w:t>
      </w:r>
    </w:p>
    <w:p w:rsidR="004C5CAE" w:rsidRPr="001515E5" w:rsidRDefault="0076790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Гарантийный срок на жилые помещения (квартиры) составляет 5 лет, на технологическое и инженерное оборудование - 3 года, на оконные и дверные блоки, электрооборудование – один год. Гарантийные сроки исчисляется с даты подписания Сторонами акта приема-передачи жилых помещений (квартир).</w:t>
      </w:r>
    </w:p>
    <w:p w:rsidR="004C5CAE" w:rsidRPr="001515E5" w:rsidRDefault="0076790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На основании акта приема передачи от 20.12.2019 ООО «Альфа-Строй» передало, а МБУ «УКСиР» приняло на праве собственности 6 (шесть) квартир, расположенных по адресу: г. Чебоксары, бульвар Солнечный дом № 8, и по адресу: г. Чебоксары, бульвар Солнечный дом № 8 корп. 1</w:t>
      </w:r>
      <w:bookmarkStart w:id="0" w:name="_GoBack"/>
      <w:bookmarkEnd w:id="0"/>
      <w:r w:rsidR="000E19B2" w:rsidRPr="001515E5">
        <w:t>.</w:t>
      </w:r>
    </w:p>
    <w:p w:rsidR="00A63EB4" w:rsidRPr="001515E5" w:rsidRDefault="000E19B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В связи с тем, что регистрация прав собственности на указанные выше квартиры получена лишь 25.12.2019 поставщику ООО «Альфа-Строй» была предъявлена претензия по уплате неустойки за 25 календарных дней в сумме 34,848 тыс. рублей, которая была удержана при оплате контракта. Оплата стоимости контракта была произведена Управлением архитектуры и градостроительства администрации города Чебоксары на основании платежного поручения от 27.12.2019 № 430399 на сумму 6 499,295 тыс. рублей.</w:t>
      </w:r>
    </w:p>
    <w:p w:rsidR="000E19B2" w:rsidRPr="001515E5" w:rsidRDefault="000E19B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Сумма удержанной неустойки в размере 34,848 тыс. рублей была возвращена в бюджет Чувашской Республики на лицевой счет Министерства строительства, архитектуры и жилищно-коммунального хозяйства Чувашской </w:t>
      </w:r>
      <w:r w:rsidR="00A63EB4" w:rsidRPr="001515E5">
        <w:t>Р</w:t>
      </w:r>
      <w:r w:rsidRPr="001515E5">
        <w:t>еспублики на основании платежного поручения от 27.12.2019 № 430400 в полном объеме.</w:t>
      </w:r>
    </w:p>
    <w:p w:rsidR="004C5CAE" w:rsidRPr="001515E5" w:rsidRDefault="004C5CAE" w:rsidP="00E6444C">
      <w:pPr>
        <w:pStyle w:val="a7"/>
        <w:spacing w:before="0" w:beforeAutospacing="0" w:after="0" w:afterAutospacing="0"/>
        <w:ind w:firstLine="709"/>
        <w:jc w:val="both"/>
      </w:pPr>
    </w:p>
    <w:p w:rsidR="000E19B2" w:rsidRPr="001515E5" w:rsidRDefault="000E19B2" w:rsidP="000E19B2">
      <w:pPr>
        <w:pStyle w:val="a7"/>
        <w:spacing w:before="0" w:beforeAutospacing="0" w:after="0" w:afterAutospacing="0"/>
        <w:ind w:firstLine="709"/>
        <w:jc w:val="both"/>
      </w:pPr>
      <w:r w:rsidRPr="001515E5">
        <w:t>На основании результатов проведения аукциона в электронной форме № </w:t>
      </w:r>
      <w:r w:rsidR="0022776F" w:rsidRPr="001515E5">
        <w:t>0815300003219000832</w:t>
      </w:r>
      <w:r w:rsidRPr="001515E5">
        <w:t xml:space="preserve">, протокола рассмотрения единственной заявки электронного аукциона от </w:t>
      </w:r>
      <w:r w:rsidR="0022776F" w:rsidRPr="001515E5">
        <w:t>24.09</w:t>
      </w:r>
      <w:r w:rsidRPr="001515E5">
        <w:t>.2019 МБУ «УКСиР» заключен муниципальный контракт от 07.</w:t>
      </w:r>
      <w:r w:rsidR="0022776F" w:rsidRPr="001515E5">
        <w:t>10</w:t>
      </w:r>
      <w:r w:rsidRPr="001515E5">
        <w:t xml:space="preserve">.2019 № </w:t>
      </w:r>
      <w:r w:rsidR="0022776F" w:rsidRPr="001515E5">
        <w:t>11</w:t>
      </w:r>
      <w:r w:rsidRPr="001515E5">
        <w:t xml:space="preserve"> с ООО «</w:t>
      </w:r>
      <w:r w:rsidR="0022776F" w:rsidRPr="001515E5">
        <w:t>РИЭЛТИ-ЧЕСТР-ГРУПП</w:t>
      </w:r>
      <w:r w:rsidRPr="001515E5">
        <w:t xml:space="preserve">» на приобретение жилых помещений для детей-сирот и детей, оставшихся без попечения родителей, лиц из их числа в </w:t>
      </w:r>
      <w:r w:rsidR="0022776F" w:rsidRPr="001515E5">
        <w:t>количестве 2</w:t>
      </w:r>
      <w:r w:rsidRPr="001515E5">
        <w:t xml:space="preserve"> (</w:t>
      </w:r>
      <w:r w:rsidR="0022776F" w:rsidRPr="001515E5">
        <w:t>две</w:t>
      </w:r>
      <w:r w:rsidRPr="001515E5">
        <w:t>) квартир</w:t>
      </w:r>
      <w:r w:rsidR="0022776F" w:rsidRPr="001515E5">
        <w:t>ы</w:t>
      </w:r>
      <w:r w:rsidRPr="001515E5">
        <w:t xml:space="preserve"> в городе Чебоксары. Цена контракта по результатам открытого аукциона составила </w:t>
      </w:r>
      <w:r w:rsidR="0022776F" w:rsidRPr="001515E5">
        <w:t>2 185,216</w:t>
      </w:r>
      <w:r w:rsidRPr="001515E5">
        <w:t xml:space="preserve"> тыс. рублей.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>По условиям муниципального контракта квартиры должны иметь надлежащее санитарное и техническое состояние, позволяющее нормальную эксплуатацию, быть свободными и подготовленными к заселению, отвечать установленным строительным, противопожарным нормам и правилам.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Срок поставки квартир определен условиями контракта с момента заключения контракта до 01.12.2019. 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Датой поставки </w:t>
      </w:r>
      <w:r w:rsidR="00A63EB4" w:rsidRPr="001515E5">
        <w:t>к</w:t>
      </w:r>
      <w:r w:rsidRPr="001515E5">
        <w:t xml:space="preserve">вартир считается дата регистрации права собственности города Чебоксары на </w:t>
      </w:r>
      <w:r w:rsidR="00A63EB4" w:rsidRPr="001515E5">
        <w:t>к</w:t>
      </w:r>
      <w:r w:rsidRPr="001515E5">
        <w:t xml:space="preserve">вартиры 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>Гарантийный срок на жилые помещения (квартиры) составляет 5 лет, на технологическое и инженерное оборудование - 3 года, на оконные и дверные блоки, электрооборудование – один год. Гарантийные сроки исчисляется с даты подписания Сторонами акта приема-передачи жилых помещений (квартир).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>На основании акта приема передачи от 27.11.2019 ООО «РИЭЛТИ-ЧЕСТР-ГРУПП» передало, а МБУ «УКСиР» приняло на праве собственности 2 (две) квартиры, расположенных по адресу: г. Чебоксары, ул.</w:t>
      </w:r>
      <w:r w:rsidR="001515E5">
        <w:t xml:space="preserve"> Академика В.Н. Чаломея дом № 5</w:t>
      </w:r>
      <w:r w:rsidRPr="001515E5">
        <w:t>.</w:t>
      </w:r>
    </w:p>
    <w:p w:rsidR="0022776F" w:rsidRPr="001515E5" w:rsidRDefault="0022776F" w:rsidP="0022776F">
      <w:pPr>
        <w:pStyle w:val="a7"/>
        <w:spacing w:before="0" w:beforeAutospacing="0" w:after="0" w:afterAutospacing="0"/>
        <w:ind w:firstLine="709"/>
        <w:jc w:val="both"/>
      </w:pPr>
      <w:r w:rsidRPr="001515E5">
        <w:t>В связи с тем, что регистрация прав собственности на указанные выше квартиры получена лишь 02.12.2019 поставщику ООО «РИЭЛТИ-ЧЕСТР-ГРУПП» была предъявлена претензия по уплате неустойки за 2 календарных дня в сумме 0,946 тыс. рублей, которая была удержана при оплате контракта. Оплата стоимости контракта была произведена Управлением архитектуры и градостроительства администрации города Чебоксары на основании платежного поручения от 04.12.2019 № 120312 на сумму 2 184,269 тыс. рублей. Сумма удержанной неустойки в размере 0,946 тыс. рублей была возвращена в бюджет Чувашской Республики на лицевой счет Министерства строительства, архитектуры и жилищно-коммунального хозяйства Чувашской республики на основании платежного поручения от 04.12.2019 № 120313 в полном объеме.</w:t>
      </w:r>
    </w:p>
    <w:p w:rsidR="004C5CAE" w:rsidRPr="001515E5" w:rsidRDefault="004C5CAE" w:rsidP="00E6444C">
      <w:pPr>
        <w:pStyle w:val="a7"/>
        <w:spacing w:before="0" w:beforeAutospacing="0" w:after="0" w:afterAutospacing="0"/>
        <w:ind w:firstLine="709"/>
        <w:jc w:val="both"/>
      </w:pPr>
    </w:p>
    <w:p w:rsidR="0046410C" w:rsidRPr="001515E5" w:rsidRDefault="0046410C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>Кроме того, в 2019 году были переданы в собственность муниципального образования города Чебоксары и соответственно оплачены жилые помещения (квартиры) приобретенные по муниципальным контрактам, заключенным в 2018 году по итогам проведенных конкурсных процедур в количе</w:t>
      </w:r>
      <w:r w:rsidR="00504838" w:rsidRPr="001515E5">
        <w:t xml:space="preserve">стве 27 (двадцать семь) квартир. На основании данных бухгалтерских документов управления архитектуры и градостроительства администрации города Чебоксары общая сумма </w:t>
      </w:r>
      <w:r w:rsidR="000230C7" w:rsidRPr="001515E5">
        <w:t>оплаченных</w:t>
      </w:r>
      <w:r w:rsidR="00504838" w:rsidRPr="001515E5">
        <w:t xml:space="preserve"> муниципальных контрактов, которые были заключены в 2018 году составила в размере </w:t>
      </w:r>
      <w:r w:rsidR="00227D00" w:rsidRPr="001515E5">
        <w:t>30 822,945</w:t>
      </w:r>
      <w:r w:rsidR="00504838" w:rsidRPr="001515E5">
        <w:t xml:space="preserve"> тыс. рублей. Кроме того, сумма удержанной неустойки в связи с ненадлежащим исполнением контрактов составила в сумме </w:t>
      </w:r>
      <w:r w:rsidR="00227D00" w:rsidRPr="001515E5">
        <w:t>758,75</w:t>
      </w:r>
      <w:r w:rsidR="00504838" w:rsidRPr="001515E5">
        <w:t xml:space="preserve"> тыс. рублей</w:t>
      </w:r>
      <w:r w:rsidR="000230C7" w:rsidRPr="001515E5">
        <w:t>, которая была</w:t>
      </w:r>
      <w:r w:rsidR="00504838" w:rsidRPr="001515E5">
        <w:t xml:space="preserve"> перечислена на лицевой счет </w:t>
      </w:r>
      <w:r w:rsidR="00771D07" w:rsidRPr="001515E5">
        <w:t>Министерства строительства, архитектуры и жилищно-коммунального хозяйства Чувашской Республики</w:t>
      </w:r>
      <w:r w:rsidR="00504838" w:rsidRPr="001515E5">
        <w:t xml:space="preserve"> </w:t>
      </w:r>
      <w:r w:rsidR="00771D07" w:rsidRPr="001515E5">
        <w:t>в полном объеме.</w:t>
      </w:r>
    </w:p>
    <w:p w:rsidR="004C5CAE" w:rsidRPr="001515E5" w:rsidRDefault="004C5CAE" w:rsidP="00E6444C">
      <w:pPr>
        <w:pStyle w:val="a7"/>
        <w:spacing w:before="0" w:beforeAutospacing="0" w:after="0" w:afterAutospacing="0"/>
        <w:ind w:firstLine="709"/>
        <w:jc w:val="both"/>
      </w:pPr>
    </w:p>
    <w:p w:rsidR="00762432" w:rsidRPr="001515E5" w:rsidRDefault="00762432" w:rsidP="00E6444C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Решением Чебоксарского городского Собрания депутатов от </w:t>
      </w:r>
      <w:r w:rsidR="00083660" w:rsidRPr="001515E5">
        <w:t>17</w:t>
      </w:r>
      <w:r w:rsidRPr="001515E5">
        <w:t>.12.201</w:t>
      </w:r>
      <w:r w:rsidR="00083660" w:rsidRPr="001515E5">
        <w:t>9</w:t>
      </w:r>
      <w:r w:rsidRPr="001515E5">
        <w:t xml:space="preserve"> № </w:t>
      </w:r>
      <w:r w:rsidR="00083660" w:rsidRPr="001515E5">
        <w:t>1968</w:t>
      </w:r>
      <w:r w:rsidRPr="001515E5">
        <w:t xml:space="preserve"> «О бюджете муниципального образования города Чебоксары – столицы Чувашской Республики на 20</w:t>
      </w:r>
      <w:r w:rsidR="00083660" w:rsidRPr="001515E5">
        <w:t xml:space="preserve">20 </w:t>
      </w:r>
      <w:r w:rsidRPr="001515E5">
        <w:t>год и на плановый период 20</w:t>
      </w:r>
      <w:r w:rsidR="00083660" w:rsidRPr="001515E5">
        <w:t>21</w:t>
      </w:r>
      <w:r w:rsidRPr="001515E5">
        <w:t xml:space="preserve"> и 20</w:t>
      </w:r>
      <w:r w:rsidR="00083660" w:rsidRPr="001515E5">
        <w:t>22</w:t>
      </w:r>
      <w:r w:rsidRPr="001515E5">
        <w:t xml:space="preserve"> годов» предусмотрены ассигнования на реализацию мероприятий Подпрограммы по обеспечению жилыми помещениями детей-сирот по разделу 10 «Социальная политика» подразделу 04 «Охрана семьи и детства» целевой статье </w:t>
      </w:r>
      <w:r w:rsidR="00083660" w:rsidRPr="001515E5">
        <w:t xml:space="preserve">А220000000 </w:t>
      </w:r>
      <w:r w:rsidRPr="001515E5">
        <w:t xml:space="preserve">«Подпрограмма «Обеспечение жилыми помещениями детей-сирот и детей, оставшихся без попечения родителей, лиц из </w:t>
      </w:r>
      <w:r w:rsidR="00083660" w:rsidRPr="001515E5">
        <w:t xml:space="preserve">их </w:t>
      </w:r>
      <w:r w:rsidRPr="001515E5">
        <w:t xml:space="preserve">числа» </w:t>
      </w:r>
      <w:r w:rsidR="00083660" w:rsidRPr="001515E5">
        <w:t xml:space="preserve">виду расходов 414 «Бюджетные инвестиции в объекты капитального строительства муниципальной собственности» </w:t>
      </w:r>
      <w:r w:rsidRPr="001515E5">
        <w:t xml:space="preserve">в общем объеме </w:t>
      </w:r>
      <w:r w:rsidR="00083660" w:rsidRPr="001515E5">
        <w:t>76 455,9</w:t>
      </w:r>
      <w:r w:rsidRPr="001515E5">
        <w:t xml:space="preserve"> тыс. рублей.</w:t>
      </w:r>
    </w:p>
    <w:p w:rsidR="00762432" w:rsidRPr="001515E5" w:rsidRDefault="00762432" w:rsidP="00B96373">
      <w:pPr>
        <w:pStyle w:val="a7"/>
        <w:spacing w:before="0" w:beforeAutospacing="0" w:after="0" w:afterAutospacing="0"/>
        <w:ind w:firstLine="709"/>
        <w:jc w:val="both"/>
      </w:pPr>
      <w:r w:rsidRPr="001515E5">
        <w:t>По данным бухгалтерской отчетности управления архитектуры и градостроительства расходы на реализацию мероприятий Подпрограммы по обеспечению жилыми помещениями детей-сирот в 20</w:t>
      </w:r>
      <w:r w:rsidR="00083660" w:rsidRPr="001515E5">
        <w:t>20</w:t>
      </w:r>
      <w:r w:rsidRPr="001515E5">
        <w:t xml:space="preserve"> году составили в общей сумме </w:t>
      </w:r>
      <w:r w:rsidR="00083660" w:rsidRPr="001515E5">
        <w:t>67 333,632</w:t>
      </w:r>
      <w:r w:rsidRPr="001515E5">
        <w:t xml:space="preserve"> тыс. рублей. </w:t>
      </w:r>
    </w:p>
    <w:p w:rsidR="000A68A4" w:rsidRPr="001515E5" w:rsidRDefault="000A68A4" w:rsidP="00686878">
      <w:pPr>
        <w:pStyle w:val="a7"/>
        <w:spacing w:before="0" w:beforeAutospacing="0" w:after="0" w:afterAutospacing="0"/>
        <w:ind w:firstLine="709"/>
        <w:jc w:val="both"/>
      </w:pPr>
    </w:p>
    <w:p w:rsidR="00083660" w:rsidRPr="001515E5" w:rsidRDefault="00762432" w:rsidP="00686878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На основании результатов проведения открытого аукциона в электронной форме, </w:t>
      </w:r>
      <w:r w:rsidR="00083660" w:rsidRPr="001515E5">
        <w:rPr>
          <w:lang w:eastAsia="ar-SA"/>
        </w:rPr>
        <w:t>протокол рассмотрения единственной заявки электронного аукциона №</w:t>
      </w:r>
      <w:r w:rsidR="00686878" w:rsidRPr="001515E5">
        <w:rPr>
          <w:lang w:eastAsia="ar-SA"/>
        </w:rPr>
        <w:t> </w:t>
      </w:r>
      <w:r w:rsidR="00083660" w:rsidRPr="001515E5">
        <w:rPr>
          <w:lang w:eastAsia="ar-SA"/>
        </w:rPr>
        <w:t xml:space="preserve">0815300003220000936 от 11.12.2020 </w:t>
      </w:r>
      <w:r w:rsidRPr="001515E5">
        <w:t xml:space="preserve">был заключен муниципальный контракт от </w:t>
      </w:r>
      <w:r w:rsidR="00686878" w:rsidRPr="001515E5">
        <w:t>22.12.2020</w:t>
      </w:r>
      <w:r w:rsidRPr="001515E5">
        <w:t xml:space="preserve"> № </w:t>
      </w:r>
      <w:r w:rsidR="00686878" w:rsidRPr="001515E5">
        <w:t>033.01</w:t>
      </w:r>
      <w:r w:rsidRPr="001515E5">
        <w:t xml:space="preserve"> </w:t>
      </w:r>
      <w:r w:rsidR="00686878" w:rsidRPr="001515E5">
        <w:t>на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 (с условием о расчетах по счету эскроу) с ООО «Специализированный застройщик «Вега». Общая стоимость квартир по муниципальному контракту составляет 7 013,920 тыс. рублей.</w:t>
      </w:r>
    </w:p>
    <w:p w:rsidR="00686878" w:rsidRPr="001515E5" w:rsidRDefault="00686878" w:rsidP="00686878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Предметом </w:t>
      </w:r>
      <w:r w:rsidR="004C56CB" w:rsidRPr="001515E5">
        <w:rPr>
          <w:lang w:eastAsia="ar-SA"/>
        </w:rPr>
        <w:t>к</w:t>
      </w:r>
      <w:r w:rsidRPr="001515E5">
        <w:rPr>
          <w:lang w:eastAsia="ar-SA"/>
        </w:rPr>
        <w:t>онтракта является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Чебоксары.</w:t>
      </w:r>
    </w:p>
    <w:p w:rsidR="00686878" w:rsidRPr="001515E5" w:rsidRDefault="00686878" w:rsidP="00686878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По условиям заключенного муниципального контракта застройщик обязуется в предусмотренный контрактом срок своими силами и (или) с привлечением других лиц построить многоквартирный дом на земельном участке с кадастровым номером 21:21:076202:272 по строительному адресу: Чувашская Республика, город Чебоксары (позиция 22, в мкр. «Солнечный-4», I этап строительства, в НЮР по проспекту Тракторостроителей) и передать участнику долевого строительства после получения разрешения на ввод его в эксплуатацию 5 (пять) квартир, а участник долевого строительства обязуется уплатить обусловленную контрактом цену и принять в муниципальную собственность квартиры при наличии разрешения на ввод в эксплуатацию многоквартирного дома. </w:t>
      </w:r>
    </w:p>
    <w:p w:rsidR="00686878" w:rsidRPr="001515E5" w:rsidRDefault="00686878" w:rsidP="00686878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Также условиями заключенного муниципального контракта предусмотрено, что застройщик обязуется закончить строительство, ввести </w:t>
      </w:r>
      <w:r w:rsidR="00A63EB4" w:rsidRPr="001515E5">
        <w:rPr>
          <w:lang w:eastAsia="ar-SA"/>
        </w:rPr>
        <w:t>д</w:t>
      </w:r>
      <w:r w:rsidRPr="001515E5">
        <w:rPr>
          <w:lang w:eastAsia="ar-SA"/>
        </w:rPr>
        <w:t>ом в эксплуатацию и передать Участнику долевого строительства объект долевого строительства не позднее 15.12.2021.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Оплата объектов долевого строительства по контракту производится в пределах доведенных лимитов бюджетных обязательств по безналичному расчету путем перечисления денежных средств на счет эскроу, открытый в уполномоченном банке в соответствии со статьей 15.5 Федерального закона № 214-ФЗ.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Участник долевого строительства перечисляет на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контракта, в целях передачи эскроу-агентом таких средств застройщику (бенефициару) на следующих условиях: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депонент: муниципальное бюджетное учреждение «Управление капитального строительства и реконструкции» города Чебоксары Чувашской Республики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 xml:space="preserve">эскроу-агент: публичное акционерное общество «Сбербанк России» (сокращенное наименование: ПАО Сбербанк), </w:t>
      </w:r>
    </w:p>
    <w:p w:rsidR="00083660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бенефициар - застройщик: ООО «Специализированный застройщик «Вега».</w:t>
      </w:r>
    </w:p>
    <w:p w:rsidR="001C3F2B" w:rsidRPr="001515E5" w:rsidRDefault="001C3F2B" w:rsidP="001C3F2B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По данным бухгалтерского учета управления архитектуры и градостроительства денежные средства в объеме 7 013,92 тыс. рублей перечислены на эскроу счет, открытый МБУ «УКСиР» в Чувашском отделении № 8613 ПАО Сбербанк в полном объеме на основании платежных поручений от 29.12.2020 № 705349, от 30.12.2020 № 707360.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</w:p>
    <w:p w:rsidR="000A68A4" w:rsidRPr="001515E5" w:rsidRDefault="000A68A4" w:rsidP="000A68A4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На основании результатов проведения открытого аукциона в электронной форме, </w:t>
      </w:r>
      <w:r w:rsidRPr="001515E5">
        <w:rPr>
          <w:lang w:eastAsia="ar-SA"/>
        </w:rPr>
        <w:t xml:space="preserve">протокол рассмотрения единственной заявки электронного аукциона № 0815300003220000913 от 11.12.2020 </w:t>
      </w:r>
      <w:r w:rsidRPr="001515E5">
        <w:t>был заключен муниципальный контракт от 22.12.2020 № 034.01 на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 (с условием о расчетах по счету эскроу) с ООО «Специализированный застройщик «Ипотечная корпорация Чувашской Республики». Общая стоимость квартир по муниципальному контракту составляет 4 208,352 тыс. рублей.</w:t>
      </w:r>
    </w:p>
    <w:p w:rsidR="000A68A4" w:rsidRPr="001515E5" w:rsidRDefault="000A68A4" w:rsidP="000A68A4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Предметом </w:t>
      </w:r>
      <w:r w:rsidR="004C56CB" w:rsidRPr="001515E5">
        <w:rPr>
          <w:lang w:eastAsia="ar-SA"/>
        </w:rPr>
        <w:t>к</w:t>
      </w:r>
      <w:r w:rsidRPr="001515E5">
        <w:rPr>
          <w:lang w:eastAsia="ar-SA"/>
        </w:rPr>
        <w:t>онтракта является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Чебоксары.</w:t>
      </w:r>
    </w:p>
    <w:p w:rsidR="000A68A4" w:rsidRPr="001515E5" w:rsidRDefault="000A68A4" w:rsidP="000A68A4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По условиям заключенного муниципального контракта застройщик обязуется в предусмотренный </w:t>
      </w:r>
      <w:r w:rsidR="004C56CB" w:rsidRPr="001515E5">
        <w:rPr>
          <w:lang w:eastAsia="ar-SA"/>
        </w:rPr>
        <w:t>к</w:t>
      </w:r>
      <w:r w:rsidRPr="001515E5">
        <w:rPr>
          <w:lang w:eastAsia="ar-SA"/>
        </w:rPr>
        <w:t>онтрактом срок своими силами и (или) с привлечением других лиц построить многоквартирный дом на земельном участке с кадастровым номером 21:01:030403:1371, 21:01:030403:1369 по строительному адресу: Чувашская Республика, город Чебоксары, ул. Гастелло, дом 6/40, позици</w:t>
      </w:r>
      <w:r w:rsidR="008D0787" w:rsidRPr="001515E5">
        <w:rPr>
          <w:lang w:eastAsia="ar-SA"/>
        </w:rPr>
        <w:t>и</w:t>
      </w:r>
      <w:r w:rsidRPr="001515E5">
        <w:rPr>
          <w:lang w:eastAsia="ar-SA"/>
        </w:rPr>
        <w:t xml:space="preserve"> 1, 3 и передать участнику долевого строительства после получения разрешения на ввод его в эксплуатацию 3 (три) квартиры, а участник долевого строительства обязуется уплатить обусловленную контрактом цену и принять в муниципальную собственность квартиры при наличии разрешения на ввод в эксплуатацию многоквартирного дома.</w:t>
      </w:r>
    </w:p>
    <w:p w:rsidR="000A68A4" w:rsidRPr="001515E5" w:rsidRDefault="000A68A4" w:rsidP="000A68A4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>Также условиями заключенного муниципального контракта предусмотрено, что застройщик обязуется закончить строительство, ввести дом в эксплуатацию и передать участнику долевого строительства объект долевого строительства не позднее 15.12.2021.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Оплата объектов долевого строительства по контракту производится в пределах доведенных лимитов бюджетных обязательств по безналичному расчету путем перечисления денежных средств на счет эскроу, открытый в уполномоченном банке в соответствии со статьей 15.5 Федерального закона № 214-ФЗ.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Участник долевого строительства перечисляет на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контракта, в целях передачи эскроу-агентом таких средств застройщику (бенефициару) на следующих условиях: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депонент: муниципальное бюджетное учреждение «Управление капитального строительства и реконструкции» города Чебоксары;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эскроу-агент: Банк ВТБ (ПАО);</w:t>
      </w:r>
    </w:p>
    <w:p w:rsidR="000A68A4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бенефициар - застройщик: ООО «Специализированный застройщик «</w:t>
      </w:r>
      <w:r w:rsidRPr="001515E5">
        <w:t>Специализированный застройщик «Ипотечная корпорация Чувашской Республики</w:t>
      </w:r>
      <w:r w:rsidRPr="001515E5">
        <w:rPr>
          <w:lang w:eastAsia="ar-SA"/>
        </w:rPr>
        <w:t>».</w:t>
      </w:r>
    </w:p>
    <w:p w:rsidR="001C3F2B" w:rsidRPr="001515E5" w:rsidRDefault="001C3F2B" w:rsidP="001C3F2B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По данным бухгалтерского учета управления архитектуры и градостроительства администрации города Чебоксары денежные средства в объеме 4 208,352 тыс. рублей перечислены на эскроу счет, открытый МБУ «УКСиР» в филиале «Центральный» Банка ВТБ (ПАО) в полном объеме на основании платежных поручений от 30.12.2020 №№ 716054,716053.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</w:p>
    <w:p w:rsidR="00DE3B63" w:rsidRPr="001515E5" w:rsidRDefault="00DE3B63" w:rsidP="00DE3B63">
      <w:pPr>
        <w:pStyle w:val="a7"/>
        <w:spacing w:before="0" w:beforeAutospacing="0" w:after="0" w:afterAutospacing="0"/>
        <w:ind w:firstLine="709"/>
        <w:jc w:val="both"/>
      </w:pPr>
      <w:r w:rsidRPr="001515E5">
        <w:t xml:space="preserve">На основании результатов проведения открытого аукциона в электронной форме, </w:t>
      </w:r>
      <w:r w:rsidRPr="001515E5">
        <w:rPr>
          <w:lang w:eastAsia="ar-SA"/>
        </w:rPr>
        <w:t xml:space="preserve">протокол рассмотрения единственной заявки электронного аукциона № 0815300003220000915 от 11.12.2020 </w:t>
      </w:r>
      <w:r w:rsidRPr="001515E5">
        <w:t>был заключен муниципальный контракт от 22.12.2020 № 035.01 на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 (с условием о расчетах по счету эскроу) с ООО «Специализированный застройщик «Ипотечная корпорация Чувашской Республики». Общая стоимость квартир по муниципальному контракту составляет 56 111,36 тыс. рублей.</w:t>
      </w:r>
    </w:p>
    <w:p w:rsidR="00DE3B63" w:rsidRPr="001515E5" w:rsidRDefault="00DE3B63" w:rsidP="00DE3B63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Предметом </w:t>
      </w:r>
      <w:r w:rsidR="00CC579D" w:rsidRPr="001515E5">
        <w:rPr>
          <w:lang w:eastAsia="ar-SA"/>
        </w:rPr>
        <w:t>к</w:t>
      </w:r>
      <w:r w:rsidRPr="001515E5">
        <w:rPr>
          <w:lang w:eastAsia="ar-SA"/>
        </w:rPr>
        <w:t>онтракта является приобретение жилых помещений для детей-сирот и детей, оставшихся без попечения родителей, лиц из их числа путем участия в долевом строительстве многоквартирного дома в городе Чебоксары.</w:t>
      </w:r>
    </w:p>
    <w:p w:rsidR="00DE3B63" w:rsidRPr="001515E5" w:rsidRDefault="00DE3B63" w:rsidP="00DE3B63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 xml:space="preserve">По условиям заключенного муниципального контракта застройщик обязуется в предусмотренный </w:t>
      </w:r>
      <w:r w:rsidR="00CC579D" w:rsidRPr="001515E5">
        <w:rPr>
          <w:lang w:eastAsia="ar-SA"/>
        </w:rPr>
        <w:t>к</w:t>
      </w:r>
      <w:r w:rsidRPr="001515E5">
        <w:rPr>
          <w:lang w:eastAsia="ar-SA"/>
        </w:rPr>
        <w:t>онтрактом срок своими силами и (или) с привлечением других лиц построить многоквартирный дом на земельном участке с кадастровым номером 21:01:030511:555, по строительному адресу Чувашская Республика, город Чебоксары, ул. Магницкого и передать участнику долевого строительства после получения разрешения на ввод его в эксплуатацию 40 (сорок) квартир, а участник долевого строительства обязуется уплатить обусловленную контрактом цену и принять в муниципальную собственность квартиры при наличии разрешения на ввод в эксплуатацию многоквартирного дома.</w:t>
      </w:r>
    </w:p>
    <w:p w:rsidR="00DE3B63" w:rsidRPr="001515E5" w:rsidRDefault="00DE3B63" w:rsidP="00DE3B63">
      <w:pPr>
        <w:pStyle w:val="a7"/>
        <w:spacing w:before="0" w:beforeAutospacing="0" w:after="0" w:afterAutospacing="0"/>
        <w:ind w:firstLine="709"/>
        <w:jc w:val="both"/>
        <w:rPr>
          <w:lang w:eastAsia="ar-SA"/>
        </w:rPr>
      </w:pPr>
      <w:r w:rsidRPr="001515E5">
        <w:rPr>
          <w:lang w:eastAsia="ar-SA"/>
        </w:rPr>
        <w:t>Также условиями заключенного муниципального контракта предусмотрено, что застройщик обязуется закончить строительство, ввести дом в эксплуатацию и передать участнику долевого строительства объект долевого строительства не позднее 15.12.2021.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Оплата объектов долевого строительства по контракту производится в пределах доведенных лимитов бюджетных обязательств по безналичному расчету путем перечисления денежных средств на счет эскроу, открытый в уполномоченном банке в соответствии со статьей 15.5 Федерального закона № 214-ФЗ.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Участник долевого строительства перечисляет на счет эскроу, открываемый в банке (эскроу-агент) по договору счета эскроу, заключаемому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контракта, в целях передачи эскроу-агентом таких средств застройщику (бенефициару) на следующих условиях: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депонент: муниципальное бюджетное учреждение «Управление капитального строительства и реконструкции» города Чебоксары;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эскроу-агент: Банк ВТБ (ПАО);</w:t>
      </w:r>
    </w:p>
    <w:p w:rsidR="00DE3B63" w:rsidRPr="001515E5" w:rsidRDefault="00DE3B63" w:rsidP="00DE3B63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бенефициар - застройщик: ООО «Специализированный застройщик «</w:t>
      </w:r>
      <w:r w:rsidRPr="001515E5">
        <w:t>Специализированный застройщик «Ипотечная корпорация Чувашской Республики</w:t>
      </w:r>
      <w:r w:rsidRPr="001515E5">
        <w:rPr>
          <w:lang w:eastAsia="ar-SA"/>
        </w:rPr>
        <w:t>».</w:t>
      </w:r>
    </w:p>
    <w:p w:rsidR="001C3F2B" w:rsidRPr="001515E5" w:rsidRDefault="001C3F2B" w:rsidP="001C3F2B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  <w:r w:rsidRPr="001515E5">
        <w:rPr>
          <w:lang w:eastAsia="ar-SA"/>
        </w:rPr>
        <w:t>По данным бухгалтерского учета управления архитектуры и градостроительства администрации города Чебоксары денежные средства в объеме 56 111,30 тыс. рублей перечислены на эскроу счет, открытый МБУ «УКСиР» в филиале «Центральный» Банка ВТБ (ПАО) в полном объеме на основании платежных поручений от 30.12.2020 №№ 716052,716051.</w:t>
      </w:r>
    </w:p>
    <w:p w:rsidR="000A68A4" w:rsidRPr="001515E5" w:rsidRDefault="000A68A4" w:rsidP="000A68A4">
      <w:pPr>
        <w:widowControl w:val="0"/>
        <w:suppressAutoHyphens/>
        <w:autoSpaceDE w:val="0"/>
        <w:spacing w:line="228" w:lineRule="auto"/>
        <w:ind w:firstLine="708"/>
        <w:jc w:val="both"/>
        <w:rPr>
          <w:lang w:eastAsia="ar-SA"/>
        </w:rPr>
      </w:pPr>
    </w:p>
    <w:p w:rsidR="00D80DCB" w:rsidRPr="001515E5" w:rsidRDefault="00192B6A" w:rsidP="00B96373">
      <w:pPr>
        <w:pStyle w:val="a7"/>
        <w:spacing w:before="0" w:beforeAutospacing="0" w:after="0" w:afterAutospacing="0"/>
        <w:ind w:firstLine="709"/>
        <w:jc w:val="both"/>
      </w:pPr>
      <w:r w:rsidRPr="001515E5">
        <w:t>В соответствии с условиями конкурсной документации</w:t>
      </w:r>
      <w:r w:rsidR="00D80DCB" w:rsidRPr="001515E5">
        <w:t xml:space="preserve">, утвержденной МБУ «УКСиР» расчет начальной максимальной цены контракта в проверяемом периоде 2019 года рассчитывался расчетным методом в соответствии с Приказ Министерства строительства и жилищно-коммунального хозяйства Российской Федерации от 18.09.2019 г. № 553/пр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года», в 2020 году - в соответствии с письмом Министерства строительства, архитектуры и жилищно-коммунального хозяйства Чувашской Республики от 07.10.2020 № 11/15-11237 и распоряжение Кабинета Министров Чувашской Республики от 06.10.2020 № 879-р. </w:t>
      </w:r>
    </w:p>
    <w:p w:rsidR="00D056CA" w:rsidRPr="001515E5" w:rsidRDefault="00D80DCB" w:rsidP="00B96373">
      <w:pPr>
        <w:pStyle w:val="a7"/>
        <w:spacing w:before="0" w:beforeAutospacing="0" w:after="0" w:afterAutospacing="0"/>
        <w:ind w:firstLine="709"/>
        <w:jc w:val="both"/>
      </w:pPr>
      <w:r w:rsidRPr="001515E5">
        <w:t>Норматив предоставления жилого помещения при расчете максимальной начальной цены контракта применялся в размере 32,0 кв. м. в соответствии с нормами ч. 7 ст. 8 федерального Закона от 21.12.1996 № 159-ФЗ «О дополнительных гарантиях по социальной поддержке детей-сирот и детей, оставшихся без попечения родителей», п. 4 ст. 12 Закона Чувашской Республики «О регулировании жилищных отношений» от 17.10.2005 № 42, ч. 2 ст. 58 Жилищного кодекса Р</w:t>
      </w:r>
      <w:r w:rsidR="00D056CA" w:rsidRPr="001515E5">
        <w:t xml:space="preserve">оссийской </w:t>
      </w:r>
      <w:r w:rsidRPr="001515E5">
        <w:t>Ф</w:t>
      </w:r>
      <w:r w:rsidR="00D056CA" w:rsidRPr="001515E5">
        <w:t>едерации</w:t>
      </w:r>
      <w:r w:rsidRPr="001515E5">
        <w:t xml:space="preserve">, </w:t>
      </w:r>
      <w:r w:rsidR="00D056CA" w:rsidRPr="001515E5">
        <w:t>п</w:t>
      </w:r>
      <w:r w:rsidRPr="001515E5">
        <w:t>остановлени</w:t>
      </w:r>
      <w:r w:rsidR="00D056CA" w:rsidRPr="001515E5">
        <w:t>я</w:t>
      </w:r>
      <w:r w:rsidRPr="001515E5">
        <w:t xml:space="preserve"> </w:t>
      </w:r>
      <w:r w:rsidR="00D056CA" w:rsidRPr="001515E5">
        <w:t>а</w:t>
      </w:r>
      <w:r w:rsidRPr="001515E5">
        <w:t>дминистрации города Чебоксары от 15</w:t>
      </w:r>
      <w:r w:rsidR="00D056CA" w:rsidRPr="001515E5">
        <w:t>.04.</w:t>
      </w:r>
      <w:r w:rsidRPr="001515E5">
        <w:t>2005 № 129 «Об установлении учетной нормы площади жилого помещения и нормы предоставления</w:t>
      </w:r>
      <w:r w:rsidR="00D056CA" w:rsidRPr="001515E5">
        <w:t>».</w:t>
      </w:r>
    </w:p>
    <w:p w:rsidR="001C3F2B" w:rsidRPr="001515E5" w:rsidRDefault="001C3F2B" w:rsidP="00B96373">
      <w:pPr>
        <w:pStyle w:val="a7"/>
        <w:spacing w:before="0" w:beforeAutospacing="0" w:after="0" w:afterAutospacing="0"/>
        <w:ind w:firstLine="709"/>
        <w:jc w:val="both"/>
      </w:pPr>
    </w:p>
    <w:p w:rsidR="00AD02B1" w:rsidRPr="001515E5" w:rsidRDefault="00AD02B1" w:rsidP="00AD02B1">
      <w:pPr>
        <w:pStyle w:val="a7"/>
        <w:spacing w:before="0" w:beforeAutospacing="0" w:after="0" w:afterAutospacing="0"/>
        <w:ind w:firstLine="709"/>
        <w:jc w:val="both"/>
      </w:pPr>
      <w:r w:rsidRPr="001515E5">
        <w:t>После оформления квартир в муниципальную собственность все 37 (тридцать семь) квартир, приобретенные по муниципальным контрактам в проверяемом периоде 2019-2020г.г., на основании постановлений администрации города Чебоксары были отнесены к жилым помещениям специализированного жилищного фонда и выделены для предоставления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8851C2" w:rsidRPr="001515E5" w:rsidRDefault="00926441" w:rsidP="00926441">
      <w:pPr>
        <w:autoSpaceDE w:val="0"/>
        <w:autoSpaceDN w:val="0"/>
        <w:adjustRightInd w:val="0"/>
        <w:ind w:firstLine="720"/>
        <w:jc w:val="both"/>
      </w:pPr>
      <w:r w:rsidRPr="001515E5">
        <w:t xml:space="preserve">Предоставление жилых помещений по договорам найма специализированных помещений осуществлялось на основании решения комиссии по вопросам обеспечения жилыми помещения детей-сирот и детей, оставшихся без попечения родителей, и детей из их числа, и постановления администрации города Чебоксары об отнесении квартир к жилым помещениям специализированного жилищного фонда. </w:t>
      </w:r>
    </w:p>
    <w:p w:rsidR="00A967F3" w:rsidRPr="001515E5" w:rsidRDefault="00A967F3" w:rsidP="00A967F3">
      <w:pPr>
        <w:autoSpaceDE w:val="0"/>
        <w:autoSpaceDN w:val="0"/>
        <w:adjustRightInd w:val="0"/>
        <w:ind w:firstLine="720"/>
        <w:jc w:val="both"/>
      </w:pPr>
      <w:r w:rsidRPr="001515E5">
        <w:t>Все предоставленные жилые помещения соответствуют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на основании документов, подтверждающих соответствие построенного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обеспечения.</w:t>
      </w:r>
    </w:p>
    <w:p w:rsidR="00A967F3" w:rsidRPr="001515E5" w:rsidRDefault="00A967F3" w:rsidP="00A967F3">
      <w:pPr>
        <w:autoSpaceDE w:val="0"/>
        <w:autoSpaceDN w:val="0"/>
        <w:adjustRightInd w:val="0"/>
        <w:ind w:firstLine="720"/>
        <w:jc w:val="both"/>
      </w:pPr>
      <w:r w:rsidRPr="001515E5">
        <w:t>После получения детьми-сиротами соответствующего постановления районной администрации города Чебоксары о предоставлении жилого найма с ними заключены договора найма специализированного жилого помещения по форме, утвержденной постановлением правительства Российской Федерации от 28.06.2013 № 548, сроком на 5 лет.</w:t>
      </w:r>
    </w:p>
    <w:p w:rsidR="00A967F3" w:rsidRPr="001515E5" w:rsidRDefault="00A967F3" w:rsidP="00926441">
      <w:pPr>
        <w:autoSpaceDE w:val="0"/>
        <w:autoSpaceDN w:val="0"/>
        <w:adjustRightInd w:val="0"/>
        <w:ind w:firstLine="720"/>
        <w:jc w:val="both"/>
      </w:pPr>
    </w:p>
    <w:p w:rsidR="00A967F3" w:rsidRPr="001515E5" w:rsidRDefault="008851C2" w:rsidP="00926441">
      <w:pPr>
        <w:autoSpaceDE w:val="0"/>
        <w:autoSpaceDN w:val="0"/>
        <w:adjustRightInd w:val="0"/>
        <w:ind w:firstLine="720"/>
        <w:jc w:val="both"/>
      </w:pPr>
      <w:r w:rsidRPr="001515E5">
        <w:t>В ходе настоящей проверки выявлено, что п</w:t>
      </w:r>
      <w:r w:rsidR="00926441" w:rsidRPr="001515E5">
        <w:t>редоставление</w:t>
      </w:r>
      <w:r w:rsidRPr="001515E5">
        <w:t xml:space="preserve"> благоустроенных жилых помещений детям-сиротам и детям, оставшимся без попечения родителей, и детям из их числа</w:t>
      </w:r>
      <w:r w:rsidR="00926441" w:rsidRPr="001515E5">
        <w:t xml:space="preserve"> производилось </w:t>
      </w:r>
      <w:r w:rsidRPr="001515E5">
        <w:t xml:space="preserve">в первую очередь лицам, имеющим соответствующее решение суда о возложении на администрацию города Чебоксары обязанности о предоставлении </w:t>
      </w:r>
      <w:r w:rsidR="00A967F3" w:rsidRPr="001515E5">
        <w:t>благоустроенного жилого помещения специализированного жилищного фонда по договору найма специализированного жилого помещения и открытым исполнительным производством.</w:t>
      </w:r>
    </w:p>
    <w:p w:rsidR="00926441" w:rsidRPr="001515E5" w:rsidRDefault="00A967F3" w:rsidP="00926441">
      <w:pPr>
        <w:autoSpaceDE w:val="0"/>
        <w:autoSpaceDN w:val="0"/>
        <w:adjustRightInd w:val="0"/>
        <w:ind w:firstLine="720"/>
        <w:jc w:val="both"/>
      </w:pPr>
      <w:r w:rsidRPr="001515E5">
        <w:t>Детям-сиротам и детям, оставшимся без попечения родителей, лицам из их числа, которые не имели соответствующего решения суда, но вставшим на учет нуждающихся в обеспечении жилыми помещениями ранее лиц</w:t>
      </w:r>
      <w:r w:rsidR="002A73CA" w:rsidRPr="001515E5">
        <w:t>,</w:t>
      </w:r>
      <w:r w:rsidRPr="001515E5">
        <w:t xml:space="preserve"> имеющих соответствующее решение и состоящих в списке детей-сирот</w:t>
      </w:r>
      <w:r w:rsidR="00CF3FC4" w:rsidRPr="001515E5">
        <w:t>,</w:t>
      </w:r>
      <w:r w:rsidRPr="001515E5">
        <w:t xml:space="preserve"> подлежащих обеспечению благоустроенными жилыми помещениями, жилые помещения не предоставлялись.</w:t>
      </w:r>
    </w:p>
    <w:p w:rsidR="008851C2" w:rsidRPr="001515E5" w:rsidRDefault="008851C2" w:rsidP="00926441">
      <w:pPr>
        <w:autoSpaceDE w:val="0"/>
        <w:autoSpaceDN w:val="0"/>
        <w:adjustRightInd w:val="0"/>
        <w:ind w:firstLine="720"/>
        <w:jc w:val="both"/>
      </w:pPr>
    </w:p>
    <w:p w:rsidR="00762432" w:rsidRPr="001515E5" w:rsidRDefault="00762432" w:rsidP="004A05E5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515E5">
        <w:rPr>
          <w:b/>
          <w:lang w:eastAsia="ar-SA"/>
        </w:rPr>
        <w:t xml:space="preserve">Таким образом, </w:t>
      </w:r>
      <w:r w:rsidR="004C56CB" w:rsidRPr="001515E5">
        <w:rPr>
          <w:b/>
          <w:lang w:eastAsia="ar-SA"/>
        </w:rPr>
        <w:t>в ходе а</w:t>
      </w:r>
      <w:r w:rsidR="004C56CB" w:rsidRPr="001515E5">
        <w:rPr>
          <w:b/>
        </w:rPr>
        <w:t xml:space="preserve">удита использования средств республиканского бюджета Чувашской Республики, выделенных в 2019 - 2020 годах и истекшем периоде 2021 года на реализацию отдельных мероприятий подпрограммы «Государственная поддержка строительства жилья в Чувашской Республике» государственной программы Чувашской Республики «Обеспечение граждан в Чувашской Республике доступным и комфортным жильем» в части государственной поддержки на обеспечение жилыми помещениями отдельных категорий граждан (дети-сироты и дети, оставшиеся без попечения родителей) </w:t>
      </w:r>
      <w:r w:rsidRPr="001515E5">
        <w:rPr>
          <w:b/>
        </w:rPr>
        <w:t>выявлено следующее:</w:t>
      </w:r>
    </w:p>
    <w:p w:rsidR="00762432" w:rsidRPr="001515E5" w:rsidRDefault="00762432" w:rsidP="0025611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515E5">
        <w:rPr>
          <w:b/>
        </w:rPr>
        <w:t>- в целях реализации программных мероприятий Подпрограммы по обеспечению жилыми помещениями детей-сирот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проверяемом периоде управлением архитектуры и градостроительства администрации города Чебоксары были проведены открытые аукционы, по результатам которых были заключены муниципальные контракты</w:t>
      </w:r>
      <w:r w:rsidR="004C56CB" w:rsidRPr="001515E5">
        <w:rPr>
          <w:b/>
        </w:rPr>
        <w:t xml:space="preserve"> на приобретение 85 жилых помещений на общую сумму </w:t>
      </w:r>
      <w:r w:rsidR="004761BC" w:rsidRPr="001515E5">
        <w:rPr>
          <w:b/>
        </w:rPr>
        <w:t>101 634,688 тыс. рублей, из которых 37 жилых помещений были выделены для предоставления детям-сиротам и детям, оставшимся без попечения родителей, лицам из их числа по договорам найма специализированных жилых помещений в проверяемом периоде 2019-2020 г.г.;</w:t>
      </w:r>
    </w:p>
    <w:p w:rsidR="00762432" w:rsidRPr="001515E5" w:rsidRDefault="00762432" w:rsidP="0025611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1515E5">
        <w:rPr>
          <w:b/>
        </w:rPr>
        <w:t xml:space="preserve">- расходы на реализацию мероприятий Подпрограммы по обеспечению жилыми помещениями детей-сирот в проверяемом периоде составили в общей сумме </w:t>
      </w:r>
      <w:r w:rsidR="004761BC" w:rsidRPr="001515E5">
        <w:rPr>
          <w:b/>
        </w:rPr>
        <w:t>101 634,688 тыс. рублей, из них: в 2019 году в сумме 40 301,056 тыс. рублей, в 2020 году – в сумме 67 333,632 тыс. рублей.</w:t>
      </w:r>
    </w:p>
    <w:p w:rsidR="00762432" w:rsidRPr="001515E5" w:rsidRDefault="00762432" w:rsidP="004761BC">
      <w:pPr>
        <w:autoSpaceDE w:val="0"/>
        <w:autoSpaceDN w:val="0"/>
        <w:adjustRightInd w:val="0"/>
        <w:ind w:firstLine="720"/>
        <w:jc w:val="both"/>
        <w:rPr>
          <w:b/>
          <w:lang w:eastAsia="ar-SA"/>
        </w:rPr>
      </w:pPr>
      <w:r w:rsidRPr="001515E5">
        <w:rPr>
          <w:b/>
        </w:rPr>
        <w:t xml:space="preserve">- </w:t>
      </w:r>
      <w:r w:rsidR="004761BC" w:rsidRPr="001515E5">
        <w:rPr>
          <w:b/>
        </w:rPr>
        <w:t>в</w:t>
      </w:r>
      <w:r w:rsidR="004761BC" w:rsidRPr="001515E5">
        <w:t xml:space="preserve"> </w:t>
      </w:r>
      <w:r w:rsidR="004761BC" w:rsidRPr="001515E5">
        <w:rPr>
          <w:b/>
        </w:rPr>
        <w:t>ходе настоящей проверки выявлено, что предоставление благоустроенных жилых помещений детям-сиротам и детям, оставшимся без попечения родителей, и детям из их числа производилось в первую очередь лицам, имеющим соответствующее решение суда о возложении на администрацию города Чебоксары обязанности о предоставлении благоустроенного жилого помещения специализированного жилищного фонда по договору найма специализированного жилого помещения и открытым исполнительным производством. Детям-сиротам и детям, оставшимся без попечения родителей, лицам из их числа, которые не имели соответствующего решения суда, но вставшим на учет нуждающихся в обеспечении жилыми помещениями ранее лиц, имеющих соответствующее решение и состоящих в списке детей-сирот</w:t>
      </w:r>
      <w:r w:rsidR="00CF3FC4" w:rsidRPr="001515E5">
        <w:rPr>
          <w:b/>
        </w:rPr>
        <w:t>,</w:t>
      </w:r>
      <w:r w:rsidR="004761BC" w:rsidRPr="001515E5">
        <w:rPr>
          <w:b/>
        </w:rPr>
        <w:t xml:space="preserve"> подлежащих обеспечению благоустроенными жилыми помещениями, жилые помещения не предоставлялись.</w:t>
      </w:r>
    </w:p>
    <w:p w:rsidR="006E1EE7" w:rsidRPr="001515E5" w:rsidRDefault="006E1EE7"/>
    <w:p w:rsidR="004761BC" w:rsidRPr="001515E5" w:rsidRDefault="004761BC"/>
    <w:p w:rsidR="004761BC" w:rsidRPr="001515E5" w:rsidRDefault="004761BC"/>
    <w:p w:rsidR="004761BC" w:rsidRPr="001515E5" w:rsidRDefault="004761BC"/>
    <w:p w:rsidR="004761BC" w:rsidRPr="001515E5" w:rsidRDefault="004761BC"/>
    <w:p w:rsidR="00F96FC9" w:rsidRPr="001515E5" w:rsidRDefault="00F96FC9" w:rsidP="004761BC">
      <w:pPr>
        <w:spacing w:line="264" w:lineRule="auto"/>
        <w:jc w:val="both"/>
      </w:pPr>
    </w:p>
    <w:sectPr w:rsidR="00F96FC9" w:rsidRPr="001515E5" w:rsidSect="00A95FE7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C9" w:rsidRDefault="00F96FC9" w:rsidP="0025292B">
      <w:r>
        <w:separator/>
      </w:r>
    </w:p>
  </w:endnote>
  <w:endnote w:type="continuationSeparator" w:id="0">
    <w:p w:rsidR="00F96FC9" w:rsidRDefault="00F96FC9" w:rsidP="0025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C9" w:rsidRDefault="00F96FC9" w:rsidP="0025292B">
      <w:r>
        <w:separator/>
      </w:r>
    </w:p>
  </w:footnote>
  <w:footnote w:type="continuationSeparator" w:id="0">
    <w:p w:rsidR="00F96FC9" w:rsidRDefault="00F96FC9" w:rsidP="00252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C9" w:rsidRDefault="00F96FC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515E5">
      <w:rPr>
        <w:noProof/>
      </w:rPr>
      <w:t>5</w:t>
    </w:r>
    <w:r>
      <w:rPr>
        <w:noProof/>
      </w:rPr>
      <w:fldChar w:fldCharType="end"/>
    </w:r>
  </w:p>
  <w:p w:rsidR="00F96FC9" w:rsidRDefault="00F96F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012378"/>
    <w:multiLevelType w:val="hybridMultilevel"/>
    <w:tmpl w:val="30A8E65A"/>
    <w:lvl w:ilvl="0" w:tplc="0E5056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A"/>
    <w:rsid w:val="00017C05"/>
    <w:rsid w:val="00022439"/>
    <w:rsid w:val="000230C7"/>
    <w:rsid w:val="000254F2"/>
    <w:rsid w:val="00047B7A"/>
    <w:rsid w:val="00056B7C"/>
    <w:rsid w:val="000623AA"/>
    <w:rsid w:val="00064AAB"/>
    <w:rsid w:val="00064DDF"/>
    <w:rsid w:val="00074119"/>
    <w:rsid w:val="000771F8"/>
    <w:rsid w:val="00083660"/>
    <w:rsid w:val="00090C31"/>
    <w:rsid w:val="000A0E4A"/>
    <w:rsid w:val="000A2C6A"/>
    <w:rsid w:val="000A68A4"/>
    <w:rsid w:val="000B30F6"/>
    <w:rsid w:val="000D41A2"/>
    <w:rsid w:val="000D49E8"/>
    <w:rsid w:val="000E19B2"/>
    <w:rsid w:val="000F6058"/>
    <w:rsid w:val="00101D4C"/>
    <w:rsid w:val="001032E1"/>
    <w:rsid w:val="00110CDB"/>
    <w:rsid w:val="001120B3"/>
    <w:rsid w:val="0011438A"/>
    <w:rsid w:val="001258F2"/>
    <w:rsid w:val="00134870"/>
    <w:rsid w:val="0013706A"/>
    <w:rsid w:val="001515E5"/>
    <w:rsid w:val="0015466F"/>
    <w:rsid w:val="001601E2"/>
    <w:rsid w:val="00176E8A"/>
    <w:rsid w:val="00180F53"/>
    <w:rsid w:val="00192B6A"/>
    <w:rsid w:val="001932D4"/>
    <w:rsid w:val="001A11C8"/>
    <w:rsid w:val="001B65A8"/>
    <w:rsid w:val="001B73E8"/>
    <w:rsid w:val="001C3F2B"/>
    <w:rsid w:val="001E1D64"/>
    <w:rsid w:val="001E264F"/>
    <w:rsid w:val="001F0B85"/>
    <w:rsid w:val="001F3787"/>
    <w:rsid w:val="001F50B3"/>
    <w:rsid w:val="001F6358"/>
    <w:rsid w:val="002220A6"/>
    <w:rsid w:val="0022776F"/>
    <w:rsid w:val="00227D00"/>
    <w:rsid w:val="00233C7D"/>
    <w:rsid w:val="00247694"/>
    <w:rsid w:val="0025292B"/>
    <w:rsid w:val="00256113"/>
    <w:rsid w:val="002677B8"/>
    <w:rsid w:val="00287B40"/>
    <w:rsid w:val="002906EB"/>
    <w:rsid w:val="002A364D"/>
    <w:rsid w:val="002A73CA"/>
    <w:rsid w:val="002B01FB"/>
    <w:rsid w:val="002B2A75"/>
    <w:rsid w:val="002B38D0"/>
    <w:rsid w:val="002C2754"/>
    <w:rsid w:val="002C3CBF"/>
    <w:rsid w:val="002C4727"/>
    <w:rsid w:val="002E01D7"/>
    <w:rsid w:val="002E302C"/>
    <w:rsid w:val="002E5691"/>
    <w:rsid w:val="002F023C"/>
    <w:rsid w:val="002F752E"/>
    <w:rsid w:val="00306477"/>
    <w:rsid w:val="00311E37"/>
    <w:rsid w:val="00315718"/>
    <w:rsid w:val="00331B86"/>
    <w:rsid w:val="00345094"/>
    <w:rsid w:val="0034745D"/>
    <w:rsid w:val="00352072"/>
    <w:rsid w:val="00352AB3"/>
    <w:rsid w:val="003605F8"/>
    <w:rsid w:val="00362D34"/>
    <w:rsid w:val="00366D64"/>
    <w:rsid w:val="00372EF7"/>
    <w:rsid w:val="003753CC"/>
    <w:rsid w:val="0037596A"/>
    <w:rsid w:val="003800AE"/>
    <w:rsid w:val="003A4050"/>
    <w:rsid w:val="003A4A51"/>
    <w:rsid w:val="003C2DD4"/>
    <w:rsid w:val="003C42BE"/>
    <w:rsid w:val="003F2E07"/>
    <w:rsid w:val="004429E0"/>
    <w:rsid w:val="00442CB4"/>
    <w:rsid w:val="00451E1D"/>
    <w:rsid w:val="00453AA2"/>
    <w:rsid w:val="00456E10"/>
    <w:rsid w:val="0046030F"/>
    <w:rsid w:val="0046410C"/>
    <w:rsid w:val="00467B47"/>
    <w:rsid w:val="004761BC"/>
    <w:rsid w:val="00477CE0"/>
    <w:rsid w:val="00481A8A"/>
    <w:rsid w:val="004A05E5"/>
    <w:rsid w:val="004B04E0"/>
    <w:rsid w:val="004C56CB"/>
    <w:rsid w:val="004C5C0E"/>
    <w:rsid w:val="004C5CAE"/>
    <w:rsid w:val="004C71DB"/>
    <w:rsid w:val="004D1213"/>
    <w:rsid w:val="004D7518"/>
    <w:rsid w:val="004E2F20"/>
    <w:rsid w:val="004E316C"/>
    <w:rsid w:val="004F06C3"/>
    <w:rsid w:val="004F6DEA"/>
    <w:rsid w:val="004F7ED1"/>
    <w:rsid w:val="00504838"/>
    <w:rsid w:val="005065F1"/>
    <w:rsid w:val="005209D3"/>
    <w:rsid w:val="00533D09"/>
    <w:rsid w:val="005447EA"/>
    <w:rsid w:val="00561273"/>
    <w:rsid w:val="005637C0"/>
    <w:rsid w:val="00593C27"/>
    <w:rsid w:val="005969CB"/>
    <w:rsid w:val="005C0A06"/>
    <w:rsid w:val="005D1453"/>
    <w:rsid w:val="005D7C57"/>
    <w:rsid w:val="005E640A"/>
    <w:rsid w:val="005F4B65"/>
    <w:rsid w:val="006049F0"/>
    <w:rsid w:val="0061296A"/>
    <w:rsid w:val="00623933"/>
    <w:rsid w:val="00626B76"/>
    <w:rsid w:val="0063174A"/>
    <w:rsid w:val="006400A2"/>
    <w:rsid w:val="006447A4"/>
    <w:rsid w:val="0064742E"/>
    <w:rsid w:val="00650382"/>
    <w:rsid w:val="006533CD"/>
    <w:rsid w:val="00661DAC"/>
    <w:rsid w:val="006644A6"/>
    <w:rsid w:val="00672AB5"/>
    <w:rsid w:val="00684F49"/>
    <w:rsid w:val="00686878"/>
    <w:rsid w:val="00686C88"/>
    <w:rsid w:val="00691B50"/>
    <w:rsid w:val="00694A81"/>
    <w:rsid w:val="006E1EE7"/>
    <w:rsid w:val="006F0D92"/>
    <w:rsid w:val="006F2FFD"/>
    <w:rsid w:val="006F3A01"/>
    <w:rsid w:val="00703F2E"/>
    <w:rsid w:val="0070549B"/>
    <w:rsid w:val="00716C0C"/>
    <w:rsid w:val="00717E8A"/>
    <w:rsid w:val="0072453D"/>
    <w:rsid w:val="007250AB"/>
    <w:rsid w:val="007370BB"/>
    <w:rsid w:val="00743B3F"/>
    <w:rsid w:val="00744457"/>
    <w:rsid w:val="007462E2"/>
    <w:rsid w:val="00746723"/>
    <w:rsid w:val="00762432"/>
    <w:rsid w:val="00767902"/>
    <w:rsid w:val="0077188C"/>
    <w:rsid w:val="00771D07"/>
    <w:rsid w:val="00791892"/>
    <w:rsid w:val="00792745"/>
    <w:rsid w:val="007B2372"/>
    <w:rsid w:val="007C13BC"/>
    <w:rsid w:val="007C4664"/>
    <w:rsid w:val="007D009D"/>
    <w:rsid w:val="007F5683"/>
    <w:rsid w:val="007F71C9"/>
    <w:rsid w:val="008029D5"/>
    <w:rsid w:val="00812125"/>
    <w:rsid w:val="008231CA"/>
    <w:rsid w:val="00841EBE"/>
    <w:rsid w:val="00851D80"/>
    <w:rsid w:val="008667CF"/>
    <w:rsid w:val="008851C2"/>
    <w:rsid w:val="00886A7E"/>
    <w:rsid w:val="00892616"/>
    <w:rsid w:val="008A229E"/>
    <w:rsid w:val="008A2643"/>
    <w:rsid w:val="008B426F"/>
    <w:rsid w:val="008C117E"/>
    <w:rsid w:val="008D0787"/>
    <w:rsid w:val="008D1F1E"/>
    <w:rsid w:val="008D32DE"/>
    <w:rsid w:val="008D70C8"/>
    <w:rsid w:val="008E32B4"/>
    <w:rsid w:val="008F0B2B"/>
    <w:rsid w:val="008F7F14"/>
    <w:rsid w:val="00910B5A"/>
    <w:rsid w:val="00914C83"/>
    <w:rsid w:val="00926441"/>
    <w:rsid w:val="009269BF"/>
    <w:rsid w:val="00932D2B"/>
    <w:rsid w:val="009366F1"/>
    <w:rsid w:val="00936D3A"/>
    <w:rsid w:val="00944C89"/>
    <w:rsid w:val="0095267A"/>
    <w:rsid w:val="009527F4"/>
    <w:rsid w:val="00974181"/>
    <w:rsid w:val="00974269"/>
    <w:rsid w:val="00983F95"/>
    <w:rsid w:val="00995D06"/>
    <w:rsid w:val="009973F3"/>
    <w:rsid w:val="009975DA"/>
    <w:rsid w:val="009979C1"/>
    <w:rsid w:val="009A4801"/>
    <w:rsid w:val="009B473E"/>
    <w:rsid w:val="009C0629"/>
    <w:rsid w:val="009C49BB"/>
    <w:rsid w:val="009C6B48"/>
    <w:rsid w:val="009D1457"/>
    <w:rsid w:val="009D6F58"/>
    <w:rsid w:val="009E1DB1"/>
    <w:rsid w:val="009E782D"/>
    <w:rsid w:val="009F4C91"/>
    <w:rsid w:val="00A00853"/>
    <w:rsid w:val="00A06589"/>
    <w:rsid w:val="00A143BB"/>
    <w:rsid w:val="00A15C94"/>
    <w:rsid w:val="00A36A15"/>
    <w:rsid w:val="00A37A98"/>
    <w:rsid w:val="00A50922"/>
    <w:rsid w:val="00A52DC7"/>
    <w:rsid w:val="00A538D4"/>
    <w:rsid w:val="00A57F6C"/>
    <w:rsid w:val="00A623FE"/>
    <w:rsid w:val="00A6301B"/>
    <w:rsid w:val="00A63EB4"/>
    <w:rsid w:val="00A90AB3"/>
    <w:rsid w:val="00A95FE7"/>
    <w:rsid w:val="00A967F3"/>
    <w:rsid w:val="00AC2114"/>
    <w:rsid w:val="00AC6479"/>
    <w:rsid w:val="00AD02B1"/>
    <w:rsid w:val="00AE237E"/>
    <w:rsid w:val="00AE44A5"/>
    <w:rsid w:val="00AF6F79"/>
    <w:rsid w:val="00B0206D"/>
    <w:rsid w:val="00B354E8"/>
    <w:rsid w:val="00B7393A"/>
    <w:rsid w:val="00B86EAF"/>
    <w:rsid w:val="00B92084"/>
    <w:rsid w:val="00B96373"/>
    <w:rsid w:val="00BC33EB"/>
    <w:rsid w:val="00BC3C50"/>
    <w:rsid w:val="00BE7316"/>
    <w:rsid w:val="00BF6827"/>
    <w:rsid w:val="00C030BE"/>
    <w:rsid w:val="00C03AAC"/>
    <w:rsid w:val="00C05776"/>
    <w:rsid w:val="00C073A5"/>
    <w:rsid w:val="00C12E97"/>
    <w:rsid w:val="00C30836"/>
    <w:rsid w:val="00C34114"/>
    <w:rsid w:val="00C375B7"/>
    <w:rsid w:val="00C427FB"/>
    <w:rsid w:val="00C64A86"/>
    <w:rsid w:val="00C65138"/>
    <w:rsid w:val="00C73495"/>
    <w:rsid w:val="00CB2F04"/>
    <w:rsid w:val="00CC579D"/>
    <w:rsid w:val="00CF3FC4"/>
    <w:rsid w:val="00D04CBA"/>
    <w:rsid w:val="00D056CA"/>
    <w:rsid w:val="00D15574"/>
    <w:rsid w:val="00D372BE"/>
    <w:rsid w:val="00D40E33"/>
    <w:rsid w:val="00D47596"/>
    <w:rsid w:val="00D60331"/>
    <w:rsid w:val="00D70EDA"/>
    <w:rsid w:val="00D80DCB"/>
    <w:rsid w:val="00D80FDC"/>
    <w:rsid w:val="00D86174"/>
    <w:rsid w:val="00D87434"/>
    <w:rsid w:val="00D91CB2"/>
    <w:rsid w:val="00D95644"/>
    <w:rsid w:val="00DB4CFF"/>
    <w:rsid w:val="00DC7CE5"/>
    <w:rsid w:val="00DD6E9F"/>
    <w:rsid w:val="00DE3B63"/>
    <w:rsid w:val="00DE7A41"/>
    <w:rsid w:val="00E141D8"/>
    <w:rsid w:val="00E2162F"/>
    <w:rsid w:val="00E27798"/>
    <w:rsid w:val="00E3082C"/>
    <w:rsid w:val="00E322AE"/>
    <w:rsid w:val="00E330BC"/>
    <w:rsid w:val="00E34869"/>
    <w:rsid w:val="00E40292"/>
    <w:rsid w:val="00E509DC"/>
    <w:rsid w:val="00E5210B"/>
    <w:rsid w:val="00E6444C"/>
    <w:rsid w:val="00E65640"/>
    <w:rsid w:val="00E7277B"/>
    <w:rsid w:val="00E872F1"/>
    <w:rsid w:val="00E9229F"/>
    <w:rsid w:val="00E9369F"/>
    <w:rsid w:val="00E954A8"/>
    <w:rsid w:val="00E961E1"/>
    <w:rsid w:val="00EA3341"/>
    <w:rsid w:val="00EA60B9"/>
    <w:rsid w:val="00ED743F"/>
    <w:rsid w:val="00EE46E8"/>
    <w:rsid w:val="00EE7835"/>
    <w:rsid w:val="00EF51D4"/>
    <w:rsid w:val="00F01AAF"/>
    <w:rsid w:val="00F031FE"/>
    <w:rsid w:val="00F0686A"/>
    <w:rsid w:val="00F21310"/>
    <w:rsid w:val="00F2340B"/>
    <w:rsid w:val="00F23B5C"/>
    <w:rsid w:val="00F32F1B"/>
    <w:rsid w:val="00F53628"/>
    <w:rsid w:val="00F73638"/>
    <w:rsid w:val="00F94B2B"/>
    <w:rsid w:val="00F96FC9"/>
    <w:rsid w:val="00F97B04"/>
    <w:rsid w:val="00FB6C06"/>
    <w:rsid w:val="00FC0250"/>
    <w:rsid w:val="00FD1E71"/>
    <w:rsid w:val="00FE4A8B"/>
    <w:rsid w:val="00FE4BF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33310-8E24-458E-A1E1-4B59CF6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2F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F1B"/>
    <w:rPr>
      <w:rFonts w:ascii="Arial" w:hAnsi="Arial" w:cs="Times New Roman"/>
      <w:b/>
      <w:color w:val="26282F"/>
      <w:sz w:val="24"/>
    </w:rPr>
  </w:style>
  <w:style w:type="paragraph" w:styleId="a3">
    <w:name w:val="Body Text Indent"/>
    <w:basedOn w:val="a"/>
    <w:link w:val="a4"/>
    <w:uiPriority w:val="99"/>
    <w:semiHidden/>
    <w:rsid w:val="0011438A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38A"/>
    <w:rPr>
      <w:rFonts w:ascii="Times New Roman" w:hAnsi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11438A"/>
    <w:pPr>
      <w:ind w:right="-2"/>
      <w:jc w:val="both"/>
    </w:pPr>
    <w:rPr>
      <w:rFonts w:eastAsia="Calibri"/>
      <w:i/>
      <w:iCs/>
      <w:color w:val="333399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438A"/>
    <w:rPr>
      <w:rFonts w:ascii="Times New Roman" w:hAnsi="Times New Roman" w:cs="Times New Roman"/>
      <w:i/>
      <w:color w:val="333399"/>
      <w:sz w:val="28"/>
      <w:lang w:eastAsia="ru-RU"/>
    </w:rPr>
  </w:style>
  <w:style w:type="paragraph" w:customStyle="1" w:styleId="11">
    <w:name w:val="Обычный1"/>
    <w:uiPriority w:val="99"/>
    <w:rsid w:val="0011438A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11"/>
    <w:uiPriority w:val="99"/>
    <w:rsid w:val="0011438A"/>
    <w:pPr>
      <w:widowControl w:val="0"/>
      <w:jc w:val="center"/>
    </w:pPr>
    <w:rPr>
      <w:sz w:val="28"/>
    </w:rPr>
  </w:style>
  <w:style w:type="paragraph" w:styleId="a7">
    <w:name w:val="Normal (Web)"/>
    <w:basedOn w:val="a"/>
    <w:uiPriority w:val="99"/>
    <w:rsid w:val="0011438A"/>
    <w:pPr>
      <w:spacing w:before="100" w:beforeAutospacing="1" w:after="100" w:afterAutospacing="1"/>
    </w:pPr>
  </w:style>
  <w:style w:type="paragraph" w:customStyle="1" w:styleId="A8">
    <w:name w:val="Aсновной"/>
    <w:basedOn w:val="a"/>
    <w:link w:val="A9"/>
    <w:uiPriority w:val="99"/>
    <w:rsid w:val="0011438A"/>
    <w:pPr>
      <w:tabs>
        <w:tab w:val="left" w:pos="1134"/>
      </w:tabs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9">
    <w:name w:val="Aсновной Знак"/>
    <w:link w:val="A8"/>
    <w:uiPriority w:val="99"/>
    <w:locked/>
    <w:rsid w:val="0011438A"/>
    <w:rPr>
      <w:rFonts w:ascii="Times New Roman" w:hAnsi="Times New Roman"/>
      <w:sz w:val="20"/>
      <w:lang w:eastAsia="ru-RU"/>
    </w:rPr>
  </w:style>
  <w:style w:type="character" w:customStyle="1" w:styleId="aa">
    <w:name w:val="Гипертекстовая ссылка"/>
    <w:uiPriority w:val="99"/>
    <w:rsid w:val="00F32F1B"/>
    <w:rPr>
      <w:color w:val="106BBE"/>
    </w:rPr>
  </w:style>
  <w:style w:type="paragraph" w:styleId="ab">
    <w:name w:val="header"/>
    <w:basedOn w:val="a"/>
    <w:link w:val="ac"/>
    <w:uiPriority w:val="99"/>
    <w:rsid w:val="002529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5292B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2529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5292B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FE4BF1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72AB5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FE4B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A06589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287B40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650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50382"/>
    <w:rPr>
      <w:rFonts w:ascii="Times New Roman" w:hAnsi="Times New Roman" w:cs="Times New Roman"/>
      <w:sz w:val="16"/>
    </w:rPr>
  </w:style>
  <w:style w:type="paragraph" w:styleId="af0">
    <w:name w:val="Balloon Text"/>
    <w:basedOn w:val="a"/>
    <w:link w:val="af1"/>
    <w:uiPriority w:val="99"/>
    <w:semiHidden/>
    <w:rsid w:val="00C030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030B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rsid w:val="00EA3341"/>
    <w:rPr>
      <w:rFonts w:cs="Times New Roman"/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F94B2B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styleId="af4">
    <w:name w:val="Table Grid"/>
    <w:basedOn w:val="a1"/>
    <w:locked/>
    <w:rsid w:val="00F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sd-ksp</dc:creator>
  <cp:lastModifiedBy>Харитонов Е.В.</cp:lastModifiedBy>
  <cp:revision>21</cp:revision>
  <cp:lastPrinted>2021-04-27T09:58:00Z</cp:lastPrinted>
  <dcterms:created xsi:type="dcterms:W3CDTF">2021-04-19T12:57:00Z</dcterms:created>
  <dcterms:modified xsi:type="dcterms:W3CDTF">2021-08-25T06:08:00Z</dcterms:modified>
</cp:coreProperties>
</file>