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313C" w14:textId="77777777" w:rsidR="00760333" w:rsidRPr="006925E0" w:rsidRDefault="00760333" w:rsidP="00760333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Приложение 1</w:t>
      </w:r>
    </w:p>
    <w:p w14:paraId="77EF79A0" w14:textId="5695B3DF" w:rsidR="00760333" w:rsidRPr="006925E0" w:rsidRDefault="00760333" w:rsidP="00760333">
      <w:pPr>
        <w:jc w:val="right"/>
        <w:rPr>
          <w:sz w:val="20"/>
        </w:rPr>
      </w:pPr>
      <w:r>
        <w:rPr>
          <w:sz w:val="20"/>
        </w:rPr>
        <w:t xml:space="preserve">к приказу от 18.10.2021 </w:t>
      </w:r>
      <w:r w:rsidRPr="006925E0">
        <w:rPr>
          <w:sz w:val="20"/>
        </w:rPr>
        <w:t xml:space="preserve">№ </w:t>
      </w:r>
      <w:r>
        <w:rPr>
          <w:sz w:val="20"/>
        </w:rPr>
        <w:t>290</w:t>
      </w:r>
    </w:p>
    <w:p w14:paraId="2301CB02" w14:textId="66CB5DA4" w:rsidR="00906567" w:rsidRPr="001E5263" w:rsidRDefault="00906567" w:rsidP="001E5263">
      <w:pPr>
        <w:jc w:val="center"/>
        <w:rPr>
          <w:b/>
        </w:rPr>
      </w:pPr>
      <w:r w:rsidRPr="001E5263">
        <w:rPr>
          <w:b/>
        </w:rPr>
        <w:t>ПОЛОЖЕНИЕ</w:t>
      </w:r>
    </w:p>
    <w:p w14:paraId="21377E03" w14:textId="261B6D91" w:rsidR="007024EA" w:rsidRPr="001E5263" w:rsidRDefault="007024EA" w:rsidP="001E5263">
      <w:pPr>
        <w:jc w:val="center"/>
        <w:rPr>
          <w:b/>
        </w:rPr>
      </w:pPr>
      <w:r w:rsidRPr="001E5263">
        <w:rPr>
          <w:b/>
        </w:rPr>
        <w:t>о республиканско</w:t>
      </w:r>
      <w:r w:rsidR="00E0541B">
        <w:rPr>
          <w:b/>
        </w:rPr>
        <w:t xml:space="preserve">й акции </w:t>
      </w:r>
      <w:r w:rsidRPr="001E5263">
        <w:rPr>
          <w:b/>
        </w:rPr>
        <w:t>«Сурский рубеж. Наш семейный герой»</w:t>
      </w:r>
    </w:p>
    <w:p w14:paraId="68EA0763" w14:textId="77777777" w:rsidR="007024EA" w:rsidRPr="001E5263" w:rsidRDefault="007024EA" w:rsidP="001E5263">
      <w:pPr>
        <w:jc w:val="center"/>
        <w:rPr>
          <w:b/>
        </w:rPr>
      </w:pPr>
    </w:p>
    <w:p w14:paraId="752A5A0C" w14:textId="77777777" w:rsidR="00906567" w:rsidRPr="001E5263" w:rsidRDefault="00906567" w:rsidP="001E5263">
      <w:pPr>
        <w:jc w:val="center"/>
        <w:rPr>
          <w:b/>
        </w:rPr>
      </w:pPr>
      <w:r w:rsidRPr="001E5263">
        <w:rPr>
          <w:b/>
        </w:rPr>
        <w:t>I. Общие положения</w:t>
      </w:r>
    </w:p>
    <w:p w14:paraId="784FA8EF" w14:textId="77777777" w:rsidR="00E0541B" w:rsidRDefault="00906567" w:rsidP="001E5263">
      <w:pPr>
        <w:ind w:firstLine="567"/>
        <w:jc w:val="both"/>
      </w:pPr>
      <w:r w:rsidRPr="001E5263">
        <w:t xml:space="preserve">1.1. </w:t>
      </w:r>
      <w:r w:rsidR="007024EA" w:rsidRPr="001E5263">
        <w:t>Р</w:t>
      </w:r>
      <w:r w:rsidRPr="001E5263">
        <w:t>еспубликанск</w:t>
      </w:r>
      <w:r w:rsidR="00E0541B">
        <w:t>ая акция</w:t>
      </w:r>
      <w:r w:rsidRPr="001E5263">
        <w:t xml:space="preserve"> </w:t>
      </w:r>
      <w:r w:rsidR="007024EA" w:rsidRPr="001E5263">
        <w:t xml:space="preserve">«Сурский рубеж. Наш семейный герой» </w:t>
      </w:r>
      <w:r w:rsidRPr="001E5263">
        <w:t xml:space="preserve">(далее – </w:t>
      </w:r>
      <w:r w:rsidR="00E0541B">
        <w:t>Акция</w:t>
      </w:r>
      <w:r w:rsidRPr="001E5263">
        <w:t xml:space="preserve">) проводится в рамках </w:t>
      </w:r>
      <w:r w:rsidR="007024EA" w:rsidRPr="001E5263">
        <w:rPr>
          <w:color w:val="000000"/>
        </w:rPr>
        <w:t>Года трудовой доблести строителей Сурского и Казанского оборонительных рубежей и посвящен</w:t>
      </w:r>
      <w:r w:rsidR="00E0541B">
        <w:rPr>
          <w:color w:val="000000"/>
        </w:rPr>
        <w:t>а</w:t>
      </w:r>
      <w:r w:rsidR="007024EA" w:rsidRPr="001E5263">
        <w:rPr>
          <w:color w:val="000000"/>
        </w:rPr>
        <w:t xml:space="preserve"> увековечиванию памяти славного трудового подвига чувашского народа осенью и зимой 1941-1942 гг.</w:t>
      </w:r>
      <w:r w:rsidRPr="001E5263">
        <w:t xml:space="preserve"> </w:t>
      </w:r>
    </w:p>
    <w:p w14:paraId="74CD6C93" w14:textId="552118CB" w:rsidR="00906567" w:rsidRPr="001E5263" w:rsidRDefault="00906567" w:rsidP="001E5263">
      <w:pPr>
        <w:ind w:firstLine="567"/>
        <w:jc w:val="both"/>
      </w:pPr>
      <w:r w:rsidRPr="001E5263">
        <w:t xml:space="preserve">Настоящее Положение определяет порядок проведения </w:t>
      </w:r>
      <w:r w:rsidR="00E0541B">
        <w:t xml:space="preserve">Акции, </w:t>
      </w:r>
      <w:r w:rsidRPr="001E5263">
        <w:t>условия участия в не</w:t>
      </w:r>
      <w:r w:rsidR="00E0541B">
        <w:t>й</w:t>
      </w:r>
      <w:r w:rsidRPr="001E5263">
        <w:t>, требования к работам, критерии оценки, порядок определения победителей.</w:t>
      </w:r>
    </w:p>
    <w:p w14:paraId="2590193F" w14:textId="77777777" w:rsidR="00E91E43" w:rsidRDefault="00906567" w:rsidP="006F1E0F">
      <w:pPr>
        <w:ind w:firstLine="284"/>
        <w:jc w:val="both"/>
      </w:pPr>
      <w:r w:rsidRPr="001E5263">
        <w:t xml:space="preserve">1.2. </w:t>
      </w:r>
      <w:r w:rsidR="00C215DF" w:rsidRPr="001E5263">
        <w:t>Организатором</w:t>
      </w:r>
      <w:r w:rsidRPr="001E5263">
        <w:t xml:space="preserve"> </w:t>
      </w:r>
      <w:r w:rsidR="00E0541B" w:rsidRPr="00E91E43">
        <w:t>Акции</w:t>
      </w:r>
      <w:r w:rsidR="00C215DF" w:rsidRPr="00E91E43">
        <w:t xml:space="preserve"> </w:t>
      </w:r>
      <w:r w:rsidR="006F1E0F" w:rsidRPr="00E91E43">
        <w:t xml:space="preserve">является Министерство образования и молодежной политики чувашской Республики. </w:t>
      </w:r>
    </w:p>
    <w:p w14:paraId="23BD04FF" w14:textId="2DB38A60" w:rsidR="006F1E0F" w:rsidRDefault="006F1E0F" w:rsidP="006F1E0F">
      <w:pPr>
        <w:ind w:firstLine="284"/>
        <w:jc w:val="both"/>
      </w:pPr>
      <w:r w:rsidRPr="00E91E43">
        <w:t xml:space="preserve">Непосредственное проведение </w:t>
      </w:r>
      <w:r w:rsidR="00E91E43">
        <w:t xml:space="preserve">Акции </w:t>
      </w:r>
      <w:r w:rsidRPr="00E91E43">
        <w:t>возлагается на ГАУ ЧР ДО «Центр АВАНГАРД» Минобразования Чувашии (далее – Центр АВАНГАРД).</w:t>
      </w:r>
    </w:p>
    <w:p w14:paraId="1D0CD620" w14:textId="049A04F6" w:rsidR="00906567" w:rsidRPr="001E5263" w:rsidRDefault="00906567" w:rsidP="001E5263">
      <w:pPr>
        <w:ind w:firstLine="567"/>
        <w:jc w:val="both"/>
        <w:rPr>
          <w:b/>
        </w:rPr>
      </w:pPr>
    </w:p>
    <w:p w14:paraId="107F4D83" w14:textId="474CDF82" w:rsidR="00906567" w:rsidRPr="001E5263" w:rsidRDefault="00906567" w:rsidP="001E5263">
      <w:pPr>
        <w:jc w:val="center"/>
        <w:rPr>
          <w:b/>
        </w:rPr>
      </w:pPr>
      <w:r w:rsidRPr="001E5263">
        <w:rPr>
          <w:b/>
          <w:lang w:val="en-US"/>
        </w:rPr>
        <w:t>II</w:t>
      </w:r>
      <w:r w:rsidRPr="001E5263">
        <w:rPr>
          <w:b/>
        </w:rPr>
        <w:t xml:space="preserve">. Цель и задачи </w:t>
      </w:r>
    </w:p>
    <w:p w14:paraId="7ECD63CB" w14:textId="43637202" w:rsidR="007024EA" w:rsidRPr="001E5263" w:rsidRDefault="00906567" w:rsidP="001E5263">
      <w:pPr>
        <w:shd w:val="clear" w:color="auto" w:fill="FFFFFF"/>
        <w:ind w:firstLine="567"/>
        <w:jc w:val="both"/>
        <w:rPr>
          <w:color w:val="000000"/>
        </w:rPr>
      </w:pPr>
      <w:r w:rsidRPr="001E5263">
        <w:t xml:space="preserve">2.1. </w:t>
      </w:r>
      <w:r w:rsidR="007024EA" w:rsidRPr="001E5263">
        <w:rPr>
          <w:color w:val="000000"/>
        </w:rPr>
        <w:t xml:space="preserve">Цель </w:t>
      </w:r>
      <w:r w:rsidR="00E0541B">
        <w:rPr>
          <w:color w:val="000000"/>
        </w:rPr>
        <w:t>Акции – с</w:t>
      </w:r>
      <w:r w:rsidR="007024EA" w:rsidRPr="001E5263">
        <w:rPr>
          <w:color w:val="000000"/>
        </w:rPr>
        <w:t>емейное сплочение посредством коллективного творческого участия в конкурсе старших и младших членов семьи и патриотическое воспитание учащихся школ и воспитанников ДОО для формирования благодарной памяти о героизме советского народа в годы Великой Отечественной войны 1941-1945 гг.</w:t>
      </w:r>
    </w:p>
    <w:p w14:paraId="287A4E58" w14:textId="5919A146" w:rsidR="00906567" w:rsidRPr="001E5263" w:rsidRDefault="00906567" w:rsidP="001E5263">
      <w:pPr>
        <w:ind w:firstLine="567"/>
        <w:jc w:val="both"/>
      </w:pPr>
      <w:r w:rsidRPr="001E5263">
        <w:t>2.2. Задачи:</w:t>
      </w:r>
    </w:p>
    <w:p w14:paraId="771C5983" w14:textId="77777777" w:rsidR="007024EA" w:rsidRPr="001E5263" w:rsidRDefault="007024EA" w:rsidP="001E5263">
      <w:pPr>
        <w:shd w:val="clear" w:color="auto" w:fill="FFFFFF"/>
        <w:ind w:firstLine="567"/>
        <w:jc w:val="both"/>
        <w:rPr>
          <w:color w:val="000000"/>
        </w:rPr>
      </w:pPr>
      <w:r w:rsidRPr="001E5263">
        <w:rPr>
          <w:color w:val="000000"/>
        </w:rPr>
        <w:t>– повышение роли семьи и школы в совместном духовно-нравственном воспитании подрастающего поколения;</w:t>
      </w:r>
    </w:p>
    <w:p w14:paraId="15A2E4BD" w14:textId="77777777" w:rsidR="007024EA" w:rsidRPr="001E5263" w:rsidRDefault="007024EA" w:rsidP="001E5263">
      <w:pPr>
        <w:shd w:val="clear" w:color="auto" w:fill="FFFFFF"/>
        <w:ind w:firstLine="567"/>
        <w:jc w:val="both"/>
        <w:rPr>
          <w:color w:val="000000"/>
        </w:rPr>
      </w:pPr>
      <w:r w:rsidRPr="001E5263">
        <w:rPr>
          <w:color w:val="000000"/>
        </w:rPr>
        <w:t>– популяризация и стимулирование исследования учащимися истории и ратного вклада членов своей семьи по защите Отечества;</w:t>
      </w:r>
    </w:p>
    <w:p w14:paraId="252DDABD" w14:textId="77777777" w:rsidR="007024EA" w:rsidRPr="001E5263" w:rsidRDefault="007024EA" w:rsidP="001E5263">
      <w:pPr>
        <w:shd w:val="clear" w:color="auto" w:fill="FFFFFF"/>
        <w:ind w:firstLine="567"/>
        <w:jc w:val="both"/>
        <w:rPr>
          <w:color w:val="000000"/>
        </w:rPr>
      </w:pPr>
      <w:r w:rsidRPr="001E5263">
        <w:rPr>
          <w:color w:val="000000"/>
        </w:rPr>
        <w:t>– создание условий для практической реализации творческих способностей детей и их родителей в формате создания видеороликов;</w:t>
      </w:r>
    </w:p>
    <w:p w14:paraId="6B2D415A" w14:textId="77777777" w:rsidR="007024EA" w:rsidRPr="001E5263" w:rsidRDefault="007024EA" w:rsidP="001E5263">
      <w:pPr>
        <w:shd w:val="clear" w:color="auto" w:fill="FFFFFF"/>
        <w:ind w:firstLine="567"/>
        <w:jc w:val="both"/>
        <w:rPr>
          <w:color w:val="000000"/>
        </w:rPr>
      </w:pPr>
      <w:r w:rsidRPr="001E5263">
        <w:rPr>
          <w:color w:val="000000"/>
        </w:rPr>
        <w:t>– выявление и поддержка семей, активно занимающихся вопросами комплексного духовно-нравственного воспитания своих детей;</w:t>
      </w:r>
    </w:p>
    <w:p w14:paraId="4230F87B" w14:textId="77777777" w:rsidR="007024EA" w:rsidRPr="001E5263" w:rsidRDefault="007024EA" w:rsidP="001E5263">
      <w:pPr>
        <w:shd w:val="clear" w:color="auto" w:fill="FFFFFF"/>
        <w:ind w:firstLine="567"/>
        <w:jc w:val="both"/>
        <w:rPr>
          <w:color w:val="000000"/>
        </w:rPr>
      </w:pPr>
      <w:r w:rsidRPr="001E5263">
        <w:rPr>
          <w:color w:val="000000"/>
        </w:rPr>
        <w:t>– вовлечение семьи в активную общественную и культурную деятельность Чувашии.</w:t>
      </w:r>
    </w:p>
    <w:p w14:paraId="6BB957FA" w14:textId="77777777" w:rsidR="00906567" w:rsidRPr="001E5263" w:rsidRDefault="00906567" w:rsidP="001E5263">
      <w:pPr>
        <w:jc w:val="center"/>
      </w:pPr>
    </w:p>
    <w:p w14:paraId="40711518" w14:textId="6B275956" w:rsidR="00906567" w:rsidRPr="001E5263" w:rsidRDefault="00906567" w:rsidP="001E5263">
      <w:pPr>
        <w:jc w:val="center"/>
        <w:rPr>
          <w:b/>
        </w:rPr>
      </w:pPr>
      <w:r w:rsidRPr="001E5263">
        <w:rPr>
          <w:b/>
          <w:lang w:val="en-US"/>
        </w:rPr>
        <w:t>III</w:t>
      </w:r>
      <w:r w:rsidRPr="001E5263">
        <w:rPr>
          <w:b/>
        </w:rPr>
        <w:t xml:space="preserve">. Участники </w:t>
      </w:r>
    </w:p>
    <w:p w14:paraId="4D431C8C" w14:textId="1A0F0BE7" w:rsidR="00123D05" w:rsidRPr="001E5263" w:rsidRDefault="00E0541B" w:rsidP="001E526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Акция</w:t>
      </w:r>
      <w:r w:rsidR="00123D05" w:rsidRPr="001E5263">
        <w:rPr>
          <w:color w:val="000000"/>
        </w:rPr>
        <w:t xml:space="preserve"> проводится среди семей, родителей, бабушек, дедушек и детей, включая воспитанников ДОО, учащихся общеобразовательных школ.</w:t>
      </w:r>
    </w:p>
    <w:p w14:paraId="579981A6" w14:textId="77777777" w:rsidR="006F1E0F" w:rsidRPr="00D73C33" w:rsidRDefault="006F1E0F" w:rsidP="001E5263">
      <w:pPr>
        <w:jc w:val="center"/>
        <w:rPr>
          <w:b/>
        </w:rPr>
      </w:pPr>
    </w:p>
    <w:p w14:paraId="6DBAC3B9" w14:textId="768496C9" w:rsidR="00906567" w:rsidRPr="001E5263" w:rsidRDefault="00906567" w:rsidP="001E5263">
      <w:pPr>
        <w:jc w:val="center"/>
        <w:rPr>
          <w:b/>
        </w:rPr>
      </w:pPr>
      <w:r w:rsidRPr="001E5263">
        <w:rPr>
          <w:b/>
          <w:lang w:val="en-US"/>
        </w:rPr>
        <w:t>IV</w:t>
      </w:r>
      <w:r w:rsidRPr="001E5263">
        <w:rPr>
          <w:b/>
        </w:rPr>
        <w:t xml:space="preserve">. Сроки проведения </w:t>
      </w:r>
    </w:p>
    <w:p w14:paraId="30F3712A" w14:textId="6B9B9FE0" w:rsidR="00123D05" w:rsidRDefault="00123D05" w:rsidP="001E5263">
      <w:pPr>
        <w:shd w:val="clear" w:color="auto" w:fill="FFFFFF"/>
        <w:ind w:firstLine="567"/>
        <w:jc w:val="both"/>
        <w:rPr>
          <w:color w:val="000000"/>
        </w:rPr>
      </w:pPr>
      <w:r w:rsidRPr="001E5263">
        <w:rPr>
          <w:color w:val="000000"/>
        </w:rPr>
        <w:t xml:space="preserve">Срок проведения </w:t>
      </w:r>
      <w:r w:rsidR="00E0541B">
        <w:rPr>
          <w:color w:val="000000"/>
        </w:rPr>
        <w:t>Акции</w:t>
      </w:r>
      <w:r w:rsidRPr="001E5263">
        <w:rPr>
          <w:color w:val="000000"/>
        </w:rPr>
        <w:t xml:space="preserve">: с </w:t>
      </w:r>
      <w:r w:rsidR="00E0541B">
        <w:rPr>
          <w:color w:val="000000"/>
        </w:rPr>
        <w:t>25</w:t>
      </w:r>
      <w:r w:rsidRPr="001E5263">
        <w:rPr>
          <w:color w:val="000000"/>
        </w:rPr>
        <w:t xml:space="preserve"> </w:t>
      </w:r>
      <w:r w:rsidR="006F1E0F">
        <w:rPr>
          <w:color w:val="000000"/>
        </w:rPr>
        <w:t xml:space="preserve">октября </w:t>
      </w:r>
      <w:r w:rsidRPr="001E5263">
        <w:rPr>
          <w:color w:val="000000"/>
        </w:rPr>
        <w:t xml:space="preserve">по </w:t>
      </w:r>
      <w:r w:rsidR="006F1E0F">
        <w:rPr>
          <w:color w:val="000000"/>
        </w:rPr>
        <w:t>15 ноября</w:t>
      </w:r>
      <w:r w:rsidRPr="001E5263">
        <w:rPr>
          <w:color w:val="000000"/>
        </w:rPr>
        <w:t xml:space="preserve"> 2021 года.</w:t>
      </w:r>
    </w:p>
    <w:p w14:paraId="064933E6" w14:textId="77777777" w:rsidR="00906567" w:rsidRPr="001E5263" w:rsidRDefault="00906567" w:rsidP="001E5263">
      <w:pPr>
        <w:jc w:val="center"/>
        <w:rPr>
          <w:b/>
        </w:rPr>
      </w:pPr>
    </w:p>
    <w:p w14:paraId="4158B7A6" w14:textId="1223C33E" w:rsidR="00906567" w:rsidRPr="001E5263" w:rsidRDefault="00906567" w:rsidP="001E5263">
      <w:pPr>
        <w:jc w:val="center"/>
        <w:rPr>
          <w:b/>
        </w:rPr>
      </w:pPr>
      <w:r w:rsidRPr="001E5263">
        <w:rPr>
          <w:b/>
          <w:lang w:val="en-US"/>
        </w:rPr>
        <w:t>V</w:t>
      </w:r>
      <w:r w:rsidRPr="001E5263">
        <w:rPr>
          <w:b/>
        </w:rPr>
        <w:t xml:space="preserve">. Условия участия и Порядок проведения </w:t>
      </w:r>
    </w:p>
    <w:p w14:paraId="038A44E2" w14:textId="1756567C" w:rsidR="00906567" w:rsidRPr="001E5263" w:rsidRDefault="00906567" w:rsidP="001E5263">
      <w:pPr>
        <w:ind w:firstLine="709"/>
        <w:jc w:val="both"/>
      </w:pPr>
      <w:r w:rsidRPr="001E5263">
        <w:t xml:space="preserve">5.1. Подготовку и проведение </w:t>
      </w:r>
      <w:r w:rsidR="00E0541B">
        <w:t xml:space="preserve">Акции </w:t>
      </w:r>
      <w:r w:rsidRPr="001E5263">
        <w:t xml:space="preserve">осуществляет рабочая группа, создаваемая Центром </w:t>
      </w:r>
      <w:r w:rsidR="00796445" w:rsidRPr="001E5263">
        <w:t>АВАНГАРД</w:t>
      </w:r>
      <w:r w:rsidRPr="001E5263">
        <w:t>.</w:t>
      </w:r>
    </w:p>
    <w:p w14:paraId="6A8142F4" w14:textId="77777777" w:rsidR="00906567" w:rsidRPr="001E5263" w:rsidRDefault="00906567" w:rsidP="001E5263">
      <w:pPr>
        <w:ind w:firstLine="567"/>
        <w:jc w:val="both"/>
      </w:pPr>
      <w:r w:rsidRPr="001E5263">
        <w:t>Рабочая группа:</w:t>
      </w:r>
    </w:p>
    <w:p w14:paraId="7BF274F6" w14:textId="66409030" w:rsidR="00906567" w:rsidRPr="001E5263" w:rsidRDefault="00906567" w:rsidP="001E5263">
      <w:pPr>
        <w:ind w:firstLine="567"/>
        <w:jc w:val="both"/>
      </w:pPr>
      <w:r w:rsidRPr="001E5263">
        <w:t>- р</w:t>
      </w:r>
      <w:r w:rsidR="00C739D5" w:rsidRPr="001E5263">
        <w:t>егистрирует участников</w:t>
      </w:r>
      <w:r w:rsidRPr="001E5263">
        <w:t>;</w:t>
      </w:r>
    </w:p>
    <w:p w14:paraId="1F7DF7E8" w14:textId="77777777" w:rsidR="00906567" w:rsidRPr="001E5263" w:rsidRDefault="00906567" w:rsidP="001E5263">
      <w:pPr>
        <w:ind w:firstLine="567"/>
        <w:jc w:val="both"/>
      </w:pPr>
      <w:r w:rsidRPr="001E5263">
        <w:t>- формирует и организует работу Экспертного жюри;</w:t>
      </w:r>
    </w:p>
    <w:p w14:paraId="3E9C408B" w14:textId="77777777" w:rsidR="00906567" w:rsidRPr="001E5263" w:rsidRDefault="00906567" w:rsidP="001E5263">
      <w:pPr>
        <w:ind w:firstLine="567"/>
        <w:jc w:val="both"/>
      </w:pPr>
      <w:r w:rsidRPr="001E5263">
        <w:t>- формирует рейтинг участников для определения победителей;</w:t>
      </w:r>
    </w:p>
    <w:p w14:paraId="0B64F65B" w14:textId="55E863AB" w:rsidR="00906567" w:rsidRPr="001E5263" w:rsidRDefault="00906567" w:rsidP="001E5263">
      <w:pPr>
        <w:ind w:firstLine="567"/>
        <w:jc w:val="both"/>
      </w:pPr>
      <w:r w:rsidRPr="001E5263">
        <w:t>- информирует об итогах;</w:t>
      </w:r>
    </w:p>
    <w:p w14:paraId="3B4BBD14" w14:textId="4F4475FB" w:rsidR="00906567" w:rsidRPr="001E5263" w:rsidRDefault="00906567" w:rsidP="001E5263">
      <w:pPr>
        <w:ind w:firstLine="567"/>
        <w:jc w:val="both"/>
      </w:pPr>
      <w:r w:rsidRPr="001E5263">
        <w:t>- организует награждение победителей.</w:t>
      </w:r>
    </w:p>
    <w:p w14:paraId="63A16EB2" w14:textId="32A4B37B" w:rsidR="00906567" w:rsidRPr="001E5263" w:rsidRDefault="00906567" w:rsidP="001E5263">
      <w:pPr>
        <w:ind w:firstLine="709"/>
        <w:jc w:val="both"/>
      </w:pPr>
      <w:r w:rsidRPr="001E5263">
        <w:t>5.2. Порядок предоставления работ.</w:t>
      </w:r>
    </w:p>
    <w:p w14:paraId="24AD60E6" w14:textId="57A49213" w:rsidR="007D467F" w:rsidRPr="00E91E43" w:rsidRDefault="008A28F2" w:rsidP="00D73C33">
      <w:pPr>
        <w:shd w:val="clear" w:color="auto" w:fill="FFFFFF"/>
        <w:ind w:firstLine="708"/>
        <w:jc w:val="both"/>
      </w:pPr>
      <w:r w:rsidRPr="001E5263">
        <w:t xml:space="preserve">Для участия в </w:t>
      </w:r>
      <w:r w:rsidR="007D467F">
        <w:t>Акции</w:t>
      </w:r>
      <w:r w:rsidRPr="001E5263">
        <w:t xml:space="preserve"> в срок до 16.00 часов </w:t>
      </w:r>
      <w:r w:rsidR="006F1E0F">
        <w:t>15 ноября</w:t>
      </w:r>
      <w:r w:rsidRPr="001E5263">
        <w:t xml:space="preserve"> 2021 г. необходимо </w:t>
      </w:r>
      <w:r w:rsidR="001B7E31" w:rsidRPr="001E5263">
        <w:rPr>
          <w:color w:val="000000"/>
        </w:rPr>
        <w:t>разместит</w:t>
      </w:r>
      <w:r w:rsidR="007D467F">
        <w:rPr>
          <w:color w:val="000000"/>
        </w:rPr>
        <w:t>ь</w:t>
      </w:r>
      <w:r w:rsidR="001B7E31" w:rsidRPr="001E5263">
        <w:rPr>
          <w:color w:val="000000"/>
        </w:rPr>
        <w:t xml:space="preserve"> </w:t>
      </w:r>
      <w:r w:rsidR="001B7E31" w:rsidRPr="00E91E43">
        <w:rPr>
          <w:color w:val="000000"/>
        </w:rPr>
        <w:t>видеоролик в соцсет</w:t>
      </w:r>
      <w:r w:rsidR="007D467F" w:rsidRPr="00E91E43">
        <w:rPr>
          <w:color w:val="000000"/>
        </w:rPr>
        <w:t>ях</w:t>
      </w:r>
      <w:r w:rsidR="001B7E31" w:rsidRPr="00E91E43">
        <w:rPr>
          <w:color w:val="000000"/>
        </w:rPr>
        <w:t xml:space="preserve"> ВКонтакте </w:t>
      </w:r>
      <w:r w:rsidR="007D467F" w:rsidRPr="00E91E43">
        <w:rPr>
          <w:color w:val="000000"/>
        </w:rPr>
        <w:t xml:space="preserve">и Инстаграм </w:t>
      </w:r>
      <w:r w:rsidR="001B7E31" w:rsidRPr="00E91E43">
        <w:rPr>
          <w:color w:val="000000"/>
        </w:rPr>
        <w:t xml:space="preserve">под хештегом </w:t>
      </w:r>
      <w:r w:rsidR="001B7E31" w:rsidRPr="00E91E43">
        <w:t>#</w:t>
      </w:r>
      <w:r w:rsidR="001B7E31" w:rsidRPr="00E91E43">
        <w:rPr>
          <w:bCs/>
          <w:spacing w:val="-7"/>
          <w:kern w:val="36"/>
        </w:rPr>
        <w:t>НАШСЕМЕЙНЫЙГЕРОЙ</w:t>
      </w:r>
      <w:r w:rsidR="007D467F" w:rsidRPr="00E91E43">
        <w:rPr>
          <w:bCs/>
          <w:spacing w:val="-7"/>
          <w:kern w:val="36"/>
        </w:rPr>
        <w:t xml:space="preserve"> </w:t>
      </w:r>
      <w:r w:rsidR="00D73C33" w:rsidRPr="00E91E43">
        <w:t xml:space="preserve">о семейном герое. </w:t>
      </w:r>
      <w:r w:rsidR="00D73C33" w:rsidRPr="00E91E43">
        <w:rPr>
          <w:color w:val="000000"/>
        </w:rPr>
        <w:t xml:space="preserve">Видеоролики и короткометражные фильмы – презентации должны быть </w:t>
      </w:r>
      <w:r w:rsidR="00D73C33" w:rsidRPr="00E91E43">
        <w:rPr>
          <w:color w:val="000000"/>
        </w:rPr>
        <w:lastRenderedPageBreak/>
        <w:t xml:space="preserve">посвящены старшим членам своей семьи, повествующие о их трудовом героизме при строительстве Сурского и Казанского оборонительных рубежей </w:t>
      </w:r>
      <w:r w:rsidR="00D73C33" w:rsidRPr="00E91E43">
        <w:t xml:space="preserve">(бабушке, дедушке, прабабушке, прабабушке, дяде, тете и др.).  Используемые </w:t>
      </w:r>
      <w:r w:rsidR="00D73C33" w:rsidRPr="00E91E43">
        <w:rPr>
          <w:color w:val="000000"/>
        </w:rPr>
        <w:t xml:space="preserve">фотографии </w:t>
      </w:r>
      <w:r w:rsidR="00E91E43">
        <w:rPr>
          <w:color w:val="000000"/>
        </w:rPr>
        <w:t xml:space="preserve">могут </w:t>
      </w:r>
      <w:r w:rsidR="00D73C33" w:rsidRPr="00E91E43">
        <w:rPr>
          <w:color w:val="000000"/>
        </w:rPr>
        <w:t>сопровождать</w:t>
      </w:r>
      <w:r w:rsidR="00E91E43">
        <w:rPr>
          <w:color w:val="000000"/>
        </w:rPr>
        <w:t>ся</w:t>
      </w:r>
      <w:r w:rsidR="00D73C33" w:rsidRPr="00E91E43">
        <w:rPr>
          <w:color w:val="000000"/>
        </w:rPr>
        <w:t xml:space="preserve"> документальн</w:t>
      </w:r>
      <w:r w:rsidR="00E91E43">
        <w:rPr>
          <w:color w:val="000000"/>
        </w:rPr>
        <w:t>ым</w:t>
      </w:r>
      <w:r w:rsidR="00D73C33" w:rsidRPr="00E91E43">
        <w:rPr>
          <w:color w:val="000000"/>
        </w:rPr>
        <w:t xml:space="preserve"> подтверждение</w:t>
      </w:r>
      <w:r w:rsidR="00E91E43">
        <w:rPr>
          <w:color w:val="000000"/>
        </w:rPr>
        <w:t xml:space="preserve">м </w:t>
      </w:r>
      <w:r w:rsidR="00D73C33" w:rsidRPr="00E91E43">
        <w:rPr>
          <w:color w:val="000000"/>
        </w:rPr>
        <w:t>участия члена семьи в строительстве</w:t>
      </w:r>
      <w:r w:rsidR="00E91E43">
        <w:rPr>
          <w:color w:val="000000"/>
        </w:rPr>
        <w:t xml:space="preserve"> рубежей.</w:t>
      </w:r>
    </w:p>
    <w:p w14:paraId="432098FA" w14:textId="2A6B18D2" w:rsidR="00906567" w:rsidRPr="001E5263" w:rsidRDefault="005D03E7" w:rsidP="001E5263">
      <w:pPr>
        <w:shd w:val="clear" w:color="auto" w:fill="FFFFFF"/>
        <w:ind w:firstLine="900"/>
        <w:jc w:val="both"/>
      </w:pPr>
      <w:r w:rsidRPr="00E91E43">
        <w:rPr>
          <w:color w:val="000000"/>
        </w:rPr>
        <w:t xml:space="preserve">В описании к видео необходимо указать </w:t>
      </w:r>
      <w:r w:rsidR="00E46315" w:rsidRPr="00E91E43">
        <w:t>им</w:t>
      </w:r>
      <w:r w:rsidRPr="00E91E43">
        <w:t>я</w:t>
      </w:r>
      <w:r w:rsidR="00E46315" w:rsidRPr="00E91E43">
        <w:t xml:space="preserve"> </w:t>
      </w:r>
      <w:r w:rsidRPr="00E91E43">
        <w:t>и фамилию участни</w:t>
      </w:r>
      <w:r w:rsidR="007D467F" w:rsidRPr="00E91E43">
        <w:t>к</w:t>
      </w:r>
      <w:r w:rsidRPr="00E91E43">
        <w:t>а</w:t>
      </w:r>
      <w:r w:rsidR="00EA66FE" w:rsidRPr="00E91E43">
        <w:t>, наименование образовательной организации, класс.</w:t>
      </w:r>
    </w:p>
    <w:p w14:paraId="2005B99D" w14:textId="1C63D6EA" w:rsidR="00906567" w:rsidRPr="001E5263" w:rsidRDefault="00906567" w:rsidP="001E5263">
      <w:pPr>
        <w:ind w:firstLine="709"/>
        <w:jc w:val="both"/>
      </w:pPr>
      <w:r w:rsidRPr="001E5263">
        <w:t>5.3. Видео не должно копировать любое произведение, принадлежащее другим авторам (включая фотографии, видео, рекламные ролики, произведения кинематографа).</w:t>
      </w:r>
    </w:p>
    <w:p w14:paraId="16AE7F2C" w14:textId="40426F0F" w:rsidR="001B7E31" w:rsidRPr="001E5263" w:rsidRDefault="001B7E31" w:rsidP="001E5263">
      <w:pPr>
        <w:ind w:firstLine="709"/>
        <w:jc w:val="both"/>
      </w:pPr>
      <w:r w:rsidRPr="001E5263">
        <w:t>5.</w:t>
      </w:r>
      <w:r w:rsidR="007D467F">
        <w:t>4</w:t>
      </w:r>
      <w:r w:rsidRPr="001E5263">
        <w:t>. Видео, не соответствующее заявленной теме, не рассматриваются.</w:t>
      </w:r>
    </w:p>
    <w:p w14:paraId="3F518B3C" w14:textId="77777777" w:rsidR="00906567" w:rsidRPr="001E5263" w:rsidRDefault="00906567" w:rsidP="001E5263">
      <w:pPr>
        <w:ind w:firstLine="709"/>
        <w:jc w:val="both"/>
      </w:pPr>
    </w:p>
    <w:p w14:paraId="365744E1" w14:textId="4FAB623F" w:rsidR="00906567" w:rsidRPr="001E5263" w:rsidRDefault="00906567" w:rsidP="001E5263">
      <w:pPr>
        <w:jc w:val="center"/>
        <w:rPr>
          <w:b/>
        </w:rPr>
      </w:pPr>
      <w:r w:rsidRPr="001E5263">
        <w:rPr>
          <w:b/>
          <w:lang w:val="en-US"/>
        </w:rPr>
        <w:t>V</w:t>
      </w:r>
      <w:r w:rsidRPr="001E5263">
        <w:rPr>
          <w:b/>
        </w:rPr>
        <w:t>I. Требования к содержанию и оформлению работ</w:t>
      </w:r>
    </w:p>
    <w:p w14:paraId="4CFA3B89" w14:textId="7CE4F5E2" w:rsidR="00906567" w:rsidRPr="001E5263" w:rsidRDefault="00906567" w:rsidP="001E5263">
      <w:pPr>
        <w:ind w:firstLine="709"/>
        <w:jc w:val="both"/>
      </w:pPr>
      <w:r w:rsidRPr="001E5263">
        <w:t>Требования к оформлению работы:</w:t>
      </w:r>
    </w:p>
    <w:p w14:paraId="36CAE1C5" w14:textId="76B9C7A0" w:rsidR="00906567" w:rsidRPr="001E5263" w:rsidRDefault="00906567" w:rsidP="001E5263">
      <w:pPr>
        <w:ind w:firstLine="709"/>
        <w:jc w:val="both"/>
      </w:pPr>
      <w:r w:rsidRPr="001E5263">
        <w:t xml:space="preserve">6.1. В видеоролике должна быть отражена </w:t>
      </w:r>
      <w:r w:rsidR="004F1D48" w:rsidRPr="001E5263">
        <w:t xml:space="preserve">информация </w:t>
      </w:r>
      <w:r w:rsidR="004F1D48" w:rsidRPr="001E5263">
        <w:rPr>
          <w:color w:val="000000"/>
        </w:rPr>
        <w:t>о старших членах своей семьи, повествующие о</w:t>
      </w:r>
      <w:r w:rsidR="007D467F">
        <w:rPr>
          <w:color w:val="000000"/>
        </w:rPr>
        <w:t>б</w:t>
      </w:r>
      <w:r w:rsidR="004F1D48" w:rsidRPr="001E5263">
        <w:rPr>
          <w:color w:val="000000"/>
        </w:rPr>
        <w:t xml:space="preserve"> их трудовом героизме при строительстве Сурского и Казанского оборонительных рубежей</w:t>
      </w:r>
      <w:r w:rsidRPr="001E5263">
        <w:t xml:space="preserve">. </w:t>
      </w:r>
    </w:p>
    <w:p w14:paraId="204404BB" w14:textId="77777777" w:rsidR="00906567" w:rsidRPr="001E5263" w:rsidRDefault="00906567" w:rsidP="001E5263">
      <w:pPr>
        <w:ind w:firstLine="709"/>
        <w:jc w:val="both"/>
      </w:pPr>
      <w:r w:rsidRPr="001E5263">
        <w:t xml:space="preserve">6.2. Формат </w:t>
      </w:r>
      <w:r w:rsidR="00093ACE" w:rsidRPr="001E5263">
        <w:t>любой</w:t>
      </w:r>
      <w:r w:rsidRPr="001E5263">
        <w:t xml:space="preserve">; продолжительность ролика – не более 3 минут (ролики с продолжительностью более 3 минут </w:t>
      </w:r>
      <w:r w:rsidR="00093ACE" w:rsidRPr="001E5263">
        <w:rPr>
          <w:u w:val="single"/>
        </w:rPr>
        <w:t xml:space="preserve">не </w:t>
      </w:r>
      <w:r w:rsidR="004F1D48" w:rsidRPr="001E5263">
        <w:rPr>
          <w:u w:val="single"/>
        </w:rPr>
        <w:t>рассматриваются</w:t>
      </w:r>
      <w:r w:rsidRPr="001E5263">
        <w:t>).</w:t>
      </w:r>
    </w:p>
    <w:p w14:paraId="6C763C51" w14:textId="77777777" w:rsidR="00906567" w:rsidRPr="001E5263" w:rsidRDefault="00906567" w:rsidP="001E5263">
      <w:pPr>
        <w:ind w:firstLine="709"/>
        <w:jc w:val="both"/>
      </w:pPr>
      <w:r w:rsidRPr="001E5263">
        <w:t>6.3. Информационная заставка (</w:t>
      </w:r>
      <w:r w:rsidR="004F1D48" w:rsidRPr="001E5263">
        <w:t>указание фамилии семьи</w:t>
      </w:r>
      <w:r w:rsidRPr="001E5263">
        <w:t>, наименование образовательной организации).</w:t>
      </w:r>
    </w:p>
    <w:p w14:paraId="0EF4ED15" w14:textId="77777777" w:rsidR="00906567" w:rsidRPr="001E5263" w:rsidRDefault="00906567" w:rsidP="001E5263">
      <w:pPr>
        <w:ind w:firstLine="709"/>
        <w:jc w:val="both"/>
      </w:pPr>
      <w:r w:rsidRPr="001E5263">
        <w:t xml:space="preserve">6.4. В ролике могут использоваться фотографии, отрывки из кинохроники и прочее. </w:t>
      </w:r>
      <w:r w:rsidR="004F1D48" w:rsidRPr="001E5263">
        <w:rPr>
          <w:color w:val="000000"/>
        </w:rPr>
        <w:t xml:space="preserve">Фотографии должны сопровождать документальное подтверждение участия члена семьи в строительстве. </w:t>
      </w:r>
      <w:r w:rsidRPr="001E5263">
        <w:t xml:space="preserve">Видеоматериал должен быть изложен интересно и лаконично с оригинально подобранным текстом. </w:t>
      </w:r>
    </w:p>
    <w:p w14:paraId="653809A1" w14:textId="77777777" w:rsidR="00906567" w:rsidRPr="001E5263" w:rsidRDefault="004F1D48" w:rsidP="001E5263">
      <w:pPr>
        <w:ind w:firstLine="709"/>
        <w:jc w:val="both"/>
      </w:pPr>
      <w:r w:rsidRPr="001E5263">
        <w:rPr>
          <w:color w:val="000000"/>
        </w:rPr>
        <w:t xml:space="preserve"> </w:t>
      </w:r>
      <w:r w:rsidR="00906567" w:rsidRPr="001E5263">
        <w:t>6.</w:t>
      </w:r>
      <w:r w:rsidRPr="001E5263">
        <w:t>5</w:t>
      </w:r>
      <w:r w:rsidR="00906567" w:rsidRPr="001E5263">
        <w:t>. В содержании видеоролика должна присутствовать эмоциональная окраска, носителями которой являются звук, цвет, свет, шрифт, рисунок, графические элементы и т.п.</w:t>
      </w:r>
    </w:p>
    <w:p w14:paraId="31D65EE0" w14:textId="77777777" w:rsidR="00906567" w:rsidRPr="001E5263" w:rsidRDefault="00906567" w:rsidP="001E5263">
      <w:pPr>
        <w:ind w:firstLine="709"/>
        <w:jc w:val="both"/>
      </w:pPr>
      <w:r w:rsidRPr="001E5263">
        <w:t xml:space="preserve">6.7. Работа, ее содержание, сюжет, действие сценических лиц и персонажей не должны противоречить законодательству Российской Федерации, в том числе нормам Гражданского кодекса Российской Федерации, Федерального закона </w:t>
      </w:r>
      <w:r w:rsidRPr="001E5263">
        <w:br/>
        <w:t>от 29 декабря 2010 г. № 436-ФЗ «О защите детей от информации, причиняющей вред их здоровью и развитию».</w:t>
      </w:r>
    </w:p>
    <w:p w14:paraId="080274BF" w14:textId="77777777" w:rsidR="00906567" w:rsidRPr="001E5263" w:rsidRDefault="00906567" w:rsidP="001E5263">
      <w:pPr>
        <w:ind w:firstLine="709"/>
        <w:jc w:val="both"/>
      </w:pPr>
      <w:r w:rsidRPr="001E5263">
        <w:t>6.8. Представленные материалы должны быть выполнены в качественных технических параметрах и характеристиках и не носить враждебный или оскорбляющий характер по религиозным, гендерным, социальным, профессиональным и другим различиям.</w:t>
      </w:r>
    </w:p>
    <w:p w14:paraId="61456DCB" w14:textId="7AB4E0DD" w:rsidR="00906567" w:rsidRPr="001E5263" w:rsidRDefault="00906567" w:rsidP="001E5263">
      <w:pPr>
        <w:ind w:firstLine="709"/>
        <w:jc w:val="both"/>
      </w:pPr>
      <w:r w:rsidRPr="001E5263">
        <w:t>6.9. В видеороликах не должно быть:</w:t>
      </w:r>
    </w:p>
    <w:p w14:paraId="3F91FD9B" w14:textId="77777777" w:rsidR="00906567" w:rsidRPr="001E5263" w:rsidRDefault="00906567" w:rsidP="001E5263">
      <w:pPr>
        <w:ind w:firstLine="709"/>
        <w:jc w:val="both"/>
      </w:pPr>
      <w:r w:rsidRPr="001E5263">
        <w:t>- сведений, не соответствующих действител</w:t>
      </w:r>
      <w:r w:rsidR="004F1D48" w:rsidRPr="001E5263">
        <w:t>ьности (недостоверных сведений).</w:t>
      </w:r>
    </w:p>
    <w:p w14:paraId="5EBAFC9F" w14:textId="77777777" w:rsidR="00906567" w:rsidRPr="001E5263" w:rsidRDefault="00906567" w:rsidP="001E5263">
      <w:pPr>
        <w:ind w:firstLine="709"/>
        <w:jc w:val="both"/>
      </w:pPr>
    </w:p>
    <w:p w14:paraId="467A4D62" w14:textId="1E5A01D4" w:rsidR="00906567" w:rsidRPr="001E5263" w:rsidRDefault="00906567" w:rsidP="001E5263">
      <w:pPr>
        <w:jc w:val="center"/>
        <w:rPr>
          <w:b/>
        </w:rPr>
      </w:pPr>
      <w:r w:rsidRPr="001E5263">
        <w:rPr>
          <w:b/>
        </w:rPr>
        <w:t>VII. Критерии и параметры оценки работ</w:t>
      </w:r>
    </w:p>
    <w:p w14:paraId="5CF77879" w14:textId="77777777" w:rsidR="00906567" w:rsidRPr="001E5263" w:rsidRDefault="00906567" w:rsidP="001E5263">
      <w:pPr>
        <w:ind w:firstLine="709"/>
        <w:jc w:val="both"/>
      </w:pPr>
      <w:r w:rsidRPr="001E5263">
        <w:t xml:space="preserve">Подведение итогов осуществляется с учётом следующих критериев оценки: </w:t>
      </w:r>
    </w:p>
    <w:p w14:paraId="1CD5ABED" w14:textId="77777777" w:rsidR="00093ACE" w:rsidRPr="001E5263" w:rsidRDefault="00093ACE" w:rsidP="001E5263">
      <w:pPr>
        <w:ind w:firstLine="709"/>
        <w:jc w:val="both"/>
      </w:pPr>
      <w:r w:rsidRPr="001E5263">
        <w:t>- наличие титульного кадра;</w:t>
      </w:r>
    </w:p>
    <w:p w14:paraId="4C316123" w14:textId="77777777" w:rsidR="00906567" w:rsidRPr="001E5263" w:rsidRDefault="00906567" w:rsidP="001E5263">
      <w:pPr>
        <w:ind w:firstLine="709"/>
        <w:jc w:val="both"/>
      </w:pPr>
      <w:r w:rsidRPr="001E5263">
        <w:t>- соответствие ролика указанной теме;</w:t>
      </w:r>
    </w:p>
    <w:p w14:paraId="1D6864D7" w14:textId="77777777" w:rsidR="00906567" w:rsidRPr="001E5263" w:rsidRDefault="00906567" w:rsidP="001E5263">
      <w:pPr>
        <w:ind w:firstLine="709"/>
        <w:jc w:val="both"/>
      </w:pPr>
      <w:r w:rsidRPr="001E5263">
        <w:t>- техническая реализация: качество видеосъемки;</w:t>
      </w:r>
    </w:p>
    <w:p w14:paraId="48F15FE0" w14:textId="77777777" w:rsidR="00906567" w:rsidRPr="001E5263" w:rsidRDefault="00093ACE" w:rsidP="001E5263">
      <w:pPr>
        <w:ind w:firstLine="709"/>
        <w:jc w:val="both"/>
      </w:pPr>
      <w:r w:rsidRPr="001E5263">
        <w:t>- оригинальность,</w:t>
      </w:r>
      <w:r w:rsidR="00906567" w:rsidRPr="001E5263">
        <w:t xml:space="preserve"> наличие звукового сопровождения, видеоэффекты;</w:t>
      </w:r>
    </w:p>
    <w:p w14:paraId="6EF7F10F" w14:textId="77777777" w:rsidR="00906567" w:rsidRPr="001E5263" w:rsidRDefault="00906567" w:rsidP="001E5263">
      <w:pPr>
        <w:ind w:firstLine="709"/>
        <w:jc w:val="both"/>
      </w:pPr>
      <w:r w:rsidRPr="001E5263">
        <w:t>- общее эмоциональное восприятие;</w:t>
      </w:r>
    </w:p>
    <w:p w14:paraId="38E7C0BD" w14:textId="77777777" w:rsidR="00906567" w:rsidRPr="001E5263" w:rsidRDefault="00906567" w:rsidP="001E5263">
      <w:pPr>
        <w:ind w:firstLine="709"/>
        <w:jc w:val="both"/>
      </w:pPr>
      <w:r w:rsidRPr="001E5263">
        <w:t>- соблюдение временного регламента;</w:t>
      </w:r>
    </w:p>
    <w:p w14:paraId="2DD9E8E7" w14:textId="77777777" w:rsidR="00906567" w:rsidRPr="001E5263" w:rsidRDefault="00906567" w:rsidP="001E5263">
      <w:pPr>
        <w:ind w:firstLine="709"/>
        <w:jc w:val="both"/>
      </w:pPr>
      <w:r w:rsidRPr="001E5263">
        <w:t>- культура русского языка.</w:t>
      </w:r>
    </w:p>
    <w:p w14:paraId="1BC8C262" w14:textId="77777777" w:rsidR="00906567" w:rsidRPr="001E5263" w:rsidRDefault="00906567" w:rsidP="001E5263">
      <w:pPr>
        <w:jc w:val="both"/>
      </w:pPr>
    </w:p>
    <w:p w14:paraId="7FD5E29E" w14:textId="77777777" w:rsidR="00906567" w:rsidRPr="001E5263" w:rsidRDefault="00906567" w:rsidP="001E5263">
      <w:pPr>
        <w:jc w:val="center"/>
        <w:rPr>
          <w:b/>
        </w:rPr>
      </w:pPr>
      <w:r w:rsidRPr="001E5263">
        <w:rPr>
          <w:b/>
        </w:rPr>
        <w:t>VIII. Подведение итогов и награждение</w:t>
      </w:r>
    </w:p>
    <w:p w14:paraId="4B63D05E" w14:textId="06677F97" w:rsidR="00906567" w:rsidRPr="001E5263" w:rsidRDefault="00906567" w:rsidP="001E5263">
      <w:pPr>
        <w:ind w:firstLine="709"/>
        <w:jc w:val="both"/>
      </w:pPr>
      <w:r w:rsidRPr="001E5263">
        <w:t xml:space="preserve">8.1. </w:t>
      </w:r>
      <w:r w:rsidR="005D03E7" w:rsidRPr="001E5263">
        <w:t>О</w:t>
      </w:r>
      <w:r w:rsidRPr="001E5263">
        <w:t xml:space="preserve">ценку работ участников проводит Экспертное жюри. Результатом работы Экспертного жюри являются заполненные и подписанные индивидуальные экспертные </w:t>
      </w:r>
      <w:r w:rsidRPr="001E5263">
        <w:lastRenderedPageBreak/>
        <w:t>листы с проставленными баллами, которые передаются в рабочую группу для определения рейтинга участников.</w:t>
      </w:r>
    </w:p>
    <w:p w14:paraId="4F3D817C" w14:textId="77777777" w:rsidR="00906567" w:rsidRPr="001E5263" w:rsidRDefault="00906567" w:rsidP="001E5263">
      <w:pPr>
        <w:ind w:firstLine="709"/>
        <w:jc w:val="both"/>
      </w:pPr>
      <w:r w:rsidRPr="001E5263">
        <w:t>8.3. Исходя из среднего значения баллов, поставленных в индивидуальных экспертных листах каждым членом Экспертного жюри, формируется итоговая оценка.</w:t>
      </w:r>
    </w:p>
    <w:p w14:paraId="059D5C00" w14:textId="6863D2EB" w:rsidR="00906567" w:rsidRPr="001E5263" w:rsidRDefault="00906567" w:rsidP="001E5263">
      <w:pPr>
        <w:ind w:firstLine="709"/>
        <w:jc w:val="both"/>
      </w:pPr>
      <w:r w:rsidRPr="001E5263">
        <w:t>8.4. В случае совпадения набранных участниками итоговых оценок для выявления победителей приглашенным экспертом, ранее не принимавшим участие в оценке материалов данных участников, проводится дополнительная экспертиза материалов.</w:t>
      </w:r>
    </w:p>
    <w:p w14:paraId="00DF1956" w14:textId="5048A9CC" w:rsidR="00906567" w:rsidRPr="001E5263" w:rsidRDefault="00906567" w:rsidP="001E5263">
      <w:pPr>
        <w:ind w:firstLine="709"/>
        <w:jc w:val="both"/>
      </w:pPr>
      <w:r w:rsidRPr="001E5263">
        <w:t xml:space="preserve">8.5. В </w:t>
      </w:r>
      <w:r w:rsidR="00832683">
        <w:t>Акции</w:t>
      </w:r>
      <w:r w:rsidRPr="001E5263">
        <w:t xml:space="preserve"> будет выявлено </w:t>
      </w:r>
      <w:r w:rsidR="005D03E7" w:rsidRPr="001E5263">
        <w:t>3 победителя</w:t>
      </w:r>
      <w:r w:rsidRPr="001E5263">
        <w:t>.</w:t>
      </w:r>
    </w:p>
    <w:p w14:paraId="09DBA79A" w14:textId="2F1A6D43" w:rsidR="00906567" w:rsidRPr="001E5263" w:rsidRDefault="001E5263" w:rsidP="001E5263">
      <w:pPr>
        <w:ind w:firstLine="709"/>
        <w:jc w:val="both"/>
      </w:pPr>
      <w:r>
        <w:t>8.6.</w:t>
      </w:r>
      <w:r w:rsidR="00832683">
        <w:t xml:space="preserve"> </w:t>
      </w:r>
      <w:r w:rsidR="00906567" w:rsidRPr="001E5263">
        <w:t xml:space="preserve">Итоги </w:t>
      </w:r>
      <w:r w:rsidR="00832683">
        <w:t>Акции</w:t>
      </w:r>
      <w:r w:rsidR="00906567" w:rsidRPr="001E5263">
        <w:t xml:space="preserve"> размещаются на сайте Центра </w:t>
      </w:r>
      <w:r w:rsidR="00796445" w:rsidRPr="001E5263">
        <w:t>АВАНГАРД</w:t>
      </w:r>
      <w:r w:rsidR="00906567" w:rsidRPr="001E5263">
        <w:t xml:space="preserve"> </w:t>
      </w:r>
      <w:r w:rsidR="008623CC" w:rsidRPr="001E5263">
        <w:t>http://centravangard21.ru</w:t>
      </w:r>
      <w:r w:rsidR="00906567" w:rsidRPr="001E5263">
        <w:t xml:space="preserve"> и в социальной сети ВКонтакте </w:t>
      </w:r>
      <w:hyperlink r:id="rId4" w:history="1">
        <w:r w:rsidR="008623CC" w:rsidRPr="001E5263">
          <w:rPr>
            <w:rStyle w:val="a3"/>
          </w:rPr>
          <w:t>https://vk.com/club196636350</w:t>
        </w:r>
      </w:hyperlink>
      <w:r w:rsidR="008623CC" w:rsidRPr="001E5263">
        <w:t xml:space="preserve"> и https://vk.com/unitexzentr21</w:t>
      </w:r>
      <w:r w:rsidR="00906567" w:rsidRPr="001E5263">
        <w:t>.</w:t>
      </w:r>
    </w:p>
    <w:p w14:paraId="4AB96AA1" w14:textId="7CE615C7" w:rsidR="00906567" w:rsidRPr="001E5263" w:rsidRDefault="00906567" w:rsidP="001E5263">
      <w:pPr>
        <w:ind w:firstLine="709"/>
        <w:jc w:val="both"/>
      </w:pPr>
      <w:r w:rsidRPr="001E5263">
        <w:t xml:space="preserve">8.7. Победители и призеры награждаются дипломами и ценными призами. Все участники </w:t>
      </w:r>
      <w:r w:rsidR="00832683">
        <w:t>Акции</w:t>
      </w:r>
      <w:r w:rsidRPr="001E5263">
        <w:t xml:space="preserve"> получают сертификат участника.</w:t>
      </w:r>
    </w:p>
    <w:p w14:paraId="463C83DC" w14:textId="77777777" w:rsidR="00906567" w:rsidRPr="001E5263" w:rsidRDefault="00906567" w:rsidP="001E5263">
      <w:pPr>
        <w:jc w:val="center"/>
        <w:rPr>
          <w:b/>
        </w:rPr>
      </w:pPr>
    </w:p>
    <w:p w14:paraId="1A9B5728" w14:textId="21DE718D" w:rsidR="00906567" w:rsidRPr="001E5263" w:rsidRDefault="00906567" w:rsidP="001E5263">
      <w:pPr>
        <w:jc w:val="center"/>
        <w:rPr>
          <w:b/>
        </w:rPr>
      </w:pPr>
      <w:r w:rsidRPr="001E5263">
        <w:rPr>
          <w:b/>
        </w:rPr>
        <w:t>I</w:t>
      </w:r>
      <w:r w:rsidRPr="001E5263">
        <w:rPr>
          <w:b/>
          <w:lang w:val="en-US"/>
        </w:rPr>
        <w:t>X</w:t>
      </w:r>
      <w:r w:rsidRPr="001E5263">
        <w:rPr>
          <w:b/>
        </w:rPr>
        <w:t xml:space="preserve">. Контакты организаторов </w:t>
      </w:r>
    </w:p>
    <w:p w14:paraId="546B50E7" w14:textId="77777777" w:rsidR="00906567" w:rsidRPr="001E5263" w:rsidRDefault="00906567" w:rsidP="001E5263">
      <w:pPr>
        <w:ind w:firstLine="709"/>
        <w:jc w:val="both"/>
      </w:pPr>
      <w:r w:rsidRPr="001E5263">
        <w:t>8 (8352) 45-61-30 –</w:t>
      </w:r>
      <w:r w:rsidR="00AF7354" w:rsidRPr="001E5263">
        <w:t xml:space="preserve"> </w:t>
      </w:r>
      <w:r w:rsidRPr="001E5263">
        <w:t>ГАУ ЧР ДО «Центр АВАНГАРД» Минобразования Чувашии, е-</w:t>
      </w:r>
      <w:r w:rsidRPr="001E5263">
        <w:rPr>
          <w:lang w:val="en-US"/>
        </w:rPr>
        <w:t>mail</w:t>
      </w:r>
      <w:r w:rsidRPr="001E5263">
        <w:t xml:space="preserve">: </w:t>
      </w:r>
      <w:proofErr w:type="spellStart"/>
      <w:r w:rsidRPr="001E5263">
        <w:rPr>
          <w:lang w:val="en-US"/>
        </w:rPr>
        <w:t>centravangard</w:t>
      </w:r>
      <w:proofErr w:type="spellEnd"/>
      <w:r w:rsidRPr="001E5263">
        <w:t>21@</w:t>
      </w:r>
      <w:proofErr w:type="spellStart"/>
      <w:r w:rsidRPr="001E5263">
        <w:rPr>
          <w:lang w:val="en-US"/>
        </w:rPr>
        <w:t>rchuv</w:t>
      </w:r>
      <w:proofErr w:type="spellEnd"/>
      <w:r w:rsidRPr="001E5263">
        <w:t>.</w:t>
      </w:r>
      <w:proofErr w:type="spellStart"/>
      <w:r w:rsidRPr="001E5263">
        <w:rPr>
          <w:lang w:val="en-US"/>
        </w:rPr>
        <w:t>ru</w:t>
      </w:r>
      <w:proofErr w:type="spellEnd"/>
      <w:hyperlink r:id="rId5" w:history="1"/>
      <w:r w:rsidRPr="001E5263">
        <w:t>.</w:t>
      </w:r>
    </w:p>
    <w:p w14:paraId="340B90AD" w14:textId="77777777" w:rsidR="00906567" w:rsidRPr="001E5263" w:rsidRDefault="00906567" w:rsidP="001E5263">
      <w:pPr>
        <w:jc w:val="right"/>
      </w:pPr>
    </w:p>
    <w:p w14:paraId="3AB9FFC2" w14:textId="77777777" w:rsidR="00423AD8" w:rsidRPr="001E5263" w:rsidRDefault="00423AD8" w:rsidP="001E5263"/>
    <w:sectPr w:rsidR="00423AD8" w:rsidRPr="001E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0"/>
    <w:rsid w:val="00093ACE"/>
    <w:rsid w:val="00123D05"/>
    <w:rsid w:val="001B7E31"/>
    <w:rsid w:val="001E5263"/>
    <w:rsid w:val="00423AD8"/>
    <w:rsid w:val="004F1D48"/>
    <w:rsid w:val="005679CA"/>
    <w:rsid w:val="005D03E7"/>
    <w:rsid w:val="006F1E0F"/>
    <w:rsid w:val="007024EA"/>
    <w:rsid w:val="00710E30"/>
    <w:rsid w:val="00760333"/>
    <w:rsid w:val="00796445"/>
    <w:rsid w:val="007D467F"/>
    <w:rsid w:val="00832683"/>
    <w:rsid w:val="008623CC"/>
    <w:rsid w:val="008A28F2"/>
    <w:rsid w:val="00906567"/>
    <w:rsid w:val="00971664"/>
    <w:rsid w:val="00AF7354"/>
    <w:rsid w:val="00B929EB"/>
    <w:rsid w:val="00C215DF"/>
    <w:rsid w:val="00C739D5"/>
    <w:rsid w:val="00D0275E"/>
    <w:rsid w:val="00D73C33"/>
    <w:rsid w:val="00E0541B"/>
    <w:rsid w:val="00E46315"/>
    <w:rsid w:val="00E91E43"/>
    <w:rsid w:val="00EA66FE"/>
    <w:rsid w:val="00F3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BA84"/>
  <w15:docId w15:val="{79BCEFB7-F7FE-45E3-891A-8FD36D4B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567"/>
    <w:rPr>
      <w:strike w:val="0"/>
      <w:dstrike w:val="0"/>
      <w:color w:val="000000"/>
      <w:u w:val="none"/>
      <w:effect w:val="none"/>
    </w:rPr>
  </w:style>
  <w:style w:type="paragraph" w:customStyle="1" w:styleId="a4">
    <w:name w:val="Знак Знак"/>
    <w:basedOn w:val="a"/>
    <w:rsid w:val="009065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623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03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tex-centr8@yandex.ru" TargetMode="External"/><Relationship Id="rId4" Type="http://schemas.openxmlformats.org/officeDocument/2006/relationships/hyperlink" Target="https://vk.com/club196636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Я</cp:lastModifiedBy>
  <cp:revision>22</cp:revision>
  <cp:lastPrinted>2021-10-26T06:23:00Z</cp:lastPrinted>
  <dcterms:created xsi:type="dcterms:W3CDTF">2021-09-06T10:55:00Z</dcterms:created>
  <dcterms:modified xsi:type="dcterms:W3CDTF">2021-10-26T10:59:00Z</dcterms:modified>
</cp:coreProperties>
</file>