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69" w:rsidRPr="00A902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20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="006B1B69" w:rsidRPr="00A902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020F">
        <w:rPr>
          <w:rFonts w:ascii="Times New Roman" w:eastAsia="Calibri" w:hAnsi="Times New Roman" w:cs="Times New Roman"/>
          <w:b/>
          <w:sz w:val="28"/>
          <w:szCs w:val="28"/>
        </w:rPr>
        <w:t xml:space="preserve">об обращениях граждан, </w:t>
      </w:r>
    </w:p>
    <w:p w:rsidR="00897FB6" w:rsidRPr="00A902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20F">
        <w:rPr>
          <w:rFonts w:ascii="Times New Roman" w:eastAsia="Calibri" w:hAnsi="Times New Roman" w:cs="Times New Roman"/>
          <w:b/>
          <w:sz w:val="28"/>
          <w:szCs w:val="28"/>
        </w:rPr>
        <w:t>поступивших</w:t>
      </w:r>
      <w:r w:rsidR="006B1B69" w:rsidRPr="00A902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020F">
        <w:rPr>
          <w:rFonts w:ascii="Times New Roman" w:eastAsia="Calibri" w:hAnsi="Times New Roman" w:cs="Times New Roman"/>
          <w:b/>
          <w:sz w:val="28"/>
          <w:szCs w:val="28"/>
        </w:rPr>
        <w:t>в администрацию города Чебоксары</w:t>
      </w:r>
      <w:r w:rsidR="006B1B69" w:rsidRPr="00A902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B23">
        <w:rPr>
          <w:rFonts w:ascii="Times New Roman" w:eastAsia="Calibri" w:hAnsi="Times New Roman" w:cs="Times New Roman"/>
          <w:b/>
          <w:sz w:val="28"/>
          <w:szCs w:val="28"/>
        </w:rPr>
        <w:t>в 3</w:t>
      </w:r>
      <w:r w:rsidR="00A6685E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квартале </w:t>
      </w:r>
      <w:r w:rsidRPr="00A9020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42B53" w:rsidRPr="00A9020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9020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0596C" w:rsidRDefault="00F0596C" w:rsidP="00112A6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D4" w:rsidRPr="00F0596C" w:rsidRDefault="00645FD4" w:rsidP="00F0596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города Чебоксары</w:t>
      </w:r>
      <w:r w:rsidRPr="00F0596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596C">
        <w:rPr>
          <w:rFonts w:ascii="Times New Roman" w:hAnsi="Times New Roman" w:cs="Times New Roman"/>
          <w:sz w:val="28"/>
          <w:szCs w:val="28"/>
        </w:rPr>
        <w:t xml:space="preserve">осуществляется в системе электронного документооборота Правительства Чувашской Республики (СЭД), с применением «пилотного проекта» системы универсального автоматизированного рабочего места (УАРМ ОДПГ), информационного ресурса ССТУ.РФ (ССТУ.РФ), </w:t>
      </w:r>
      <w:r w:rsidRPr="00F0596C">
        <w:rPr>
          <w:rFonts w:ascii="Times New Roman" w:eastAsia="Calibri" w:hAnsi="Times New Roman" w:cs="Times New Roman"/>
          <w:sz w:val="28"/>
          <w:szCs w:val="28"/>
        </w:rPr>
        <w:t>программного обеспечения автоматизированного рабочего места единой сети обращения граждан (ПО АРМ ЕС ОГ)</w:t>
      </w:r>
      <w:r w:rsidRPr="00F0596C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645FD4" w:rsidRPr="00F0596C" w:rsidRDefault="00645FD4" w:rsidP="00F0596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>Все поступающие обращения в администрации города Чебоксары регистрируются и направляются исполнителям по компетенции, рассматриваются в установленные законом сроки.</w:t>
      </w:r>
    </w:p>
    <w:p w:rsidR="00645FD4" w:rsidRPr="00F0596C" w:rsidRDefault="00645FD4" w:rsidP="00F0596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обращениями граждан осуществляется в соответствии </w:t>
      </w:r>
      <w:r w:rsidRP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Федерации, Федеральным Законом «О порядке рассмотрения обращений граждан Российской Федерации» от 02.05.2006 г. № 59-ФЗ.</w:t>
      </w:r>
    </w:p>
    <w:p w:rsidR="00F42B53" w:rsidRPr="00B36B23" w:rsidRDefault="00645FD4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3 к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20</w:t>
      </w:r>
      <w:r w:rsidR="00F42B5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2024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2024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обращениями граждан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</w:t>
      </w:r>
      <w:r w:rsidR="0049070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4458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E6422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229" w:rsidRPr="00B36B23">
        <w:rPr>
          <w:rFonts w:ascii="Times New Roman" w:hAnsi="Times New Roman" w:cs="Times New Roman"/>
          <w:sz w:val="28"/>
          <w:szCs w:val="28"/>
        </w:rPr>
        <w:t xml:space="preserve"> </w:t>
      </w:r>
      <w:r w:rsidR="00E6422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на имя главы администрации города Чебоксары, заместителей главы администрации города, в адрес администрации города Чебоксары,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т.ч.:</w:t>
      </w:r>
    </w:p>
    <w:p w:rsidR="00021846" w:rsidRPr="00B36B23" w:rsidRDefault="00F42B53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4451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2019 г. –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DC0A90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B6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6C" w:rsidRPr="00B36B23" w:rsidRDefault="00021846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0A90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устных (принято на личном приеме 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DC0A90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287C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0849" w:rsidRPr="00B36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0499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84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2019 г. – 1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0084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2D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87C" w:rsidRPr="00B36B23" w:rsidRDefault="00941AB5" w:rsidP="00F0596C">
      <w:pPr>
        <w:widowControl w:val="0"/>
        <w:spacing w:after="0" w:line="259" w:lineRule="auto"/>
        <w:ind w:hanging="567"/>
        <w:jc w:val="both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</w:pPr>
      <w:r w:rsidRPr="00B36B23">
        <w:rPr>
          <w:noProof/>
          <w:color w:val="FF0000"/>
          <w:sz w:val="32"/>
          <w:lang w:eastAsia="ru-RU"/>
        </w:rPr>
        <w:drawing>
          <wp:inline distT="0" distB="0" distL="0" distR="0" wp14:anchorId="1E237AC7" wp14:editId="5229EACD">
            <wp:extent cx="6786391" cy="3205908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54E0" w:rsidRPr="00B36B23" w:rsidRDefault="009254E0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показывает, что произошло уменьшение количества обращений граждан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3,18 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аналогичному периоду.</w:t>
      </w:r>
    </w:p>
    <w:p w:rsidR="00102278" w:rsidRPr="00B36B23" w:rsidRDefault="0010227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соответствующим периодом прошлого года </w:t>
      </w:r>
      <w:proofErr w:type="spellStart"/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увеличелось</w:t>
      </w:r>
      <w:proofErr w:type="spellEnd"/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поступивших в администрацию города из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вышестоящих организаций</w:t>
      </w:r>
      <w:r w:rsidR="00AB737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2019 г.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2020 г.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письменных обращений</w:t>
      </w:r>
      <w:r w:rsidR="00D0084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22D72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E22D72" w:rsidRPr="00A5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Главы Чувашской Республики перенаправлено </w:t>
      </w:r>
      <w:r w:rsidR="00A507A5" w:rsidRPr="00A5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514 </w:t>
      </w:r>
      <w:r w:rsidR="00E22D72" w:rsidRPr="00A50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0140B" w:rsidRPr="00A507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22D72" w:rsidRPr="00A5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5B5" w:rsidRPr="00B36B23" w:rsidRDefault="00C10193" w:rsidP="000125B5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проводилась целенаправленная работа  обеспечения объективности, всесторонности и своевременности рассмотрения обращений граждан с целью повышения результативности принятых мер. </w:t>
      </w:r>
      <w:r w:rsidR="00E22D72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письменных обращений </w:t>
      </w:r>
      <w:r w:rsidR="000125B5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E22D72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 было взято</w:t>
      </w:r>
      <w:r w:rsidR="00A415D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4444</w:t>
      </w:r>
      <w:r w:rsidR="00A415D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15D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B5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25B5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характера</w:t>
      </w:r>
      <w:r w:rsidR="00A415D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(неконтрольные).</w:t>
      </w:r>
    </w:p>
    <w:p w:rsidR="000125B5" w:rsidRPr="00B36B23" w:rsidRDefault="000125B5" w:rsidP="000125B5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аботниками администрации рассмотрено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4199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направлено в другие организации на окончател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рассмотрение 1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нено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4365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разъяснено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3141</w:t>
      </w:r>
      <w:r w:rsidR="00F1096B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759D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удовлетворено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908</w:t>
      </w:r>
      <w:r w:rsidR="001E383F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759D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</w:t>
      </w:r>
      <w:r w:rsidR="001E383F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2A86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383F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3571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постановления/</w:t>
      </w:r>
      <w:r w:rsidR="009856E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9A36D8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571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рассмотрении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1CA" w:rsidRPr="00B36B23" w:rsidRDefault="00E2759D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8C42D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обращались с заявлением 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незащищенные</w:t>
      </w:r>
      <w:r w:rsidR="00223645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83F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многодетные семьи, инвалиды</w:t>
      </w:r>
      <w:r w:rsidR="00D0084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малоимущие </w:t>
      </w:r>
      <w:r w:rsidR="001E383F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стрыми вопросами для указанных категорий граждан </w:t>
      </w:r>
      <w:r w:rsidR="00753601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оставаться </w:t>
      </w:r>
      <w:r w:rsidR="009856E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</w:t>
      </w:r>
      <w:r w:rsidR="009856E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9856E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</w:t>
      </w:r>
      <w:r w:rsidR="009856E9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1CA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социальные.</w:t>
      </w:r>
    </w:p>
    <w:p w:rsidR="00C931CA" w:rsidRPr="003F0D7C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B36B23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2020 г. поступило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4778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97704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 и по количеству вопросы </w:t>
      </w:r>
      <w:r w:rsidR="006F649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изменились и </w:t>
      </w:r>
      <w:r w:rsidR="0097704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распределились с</w:t>
      </w:r>
      <w:r w:rsidR="006F649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704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едующим образом:</w:t>
      </w:r>
    </w:p>
    <w:p w:rsidR="00C931CA" w:rsidRPr="003F0D7C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(</w:t>
      </w:r>
      <w:r w:rsidR="009E447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 ресурсы и охрана окружающей </w:t>
      </w:r>
      <w:r w:rsidR="00F1096B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="00A415D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– </w:t>
      </w:r>
      <w:r w:rsidR="004E3F47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A415D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– </w:t>
      </w:r>
      <w:r w:rsidR="004E3F47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="009E447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 и архитектура</w:t>
      </w:r>
      <w:r w:rsidR="00A415D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3F47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9E447A" w:rsidRPr="004E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849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–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 транспорт – </w:t>
      </w:r>
      <w:r w:rsidR="004E3F47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торговля – </w:t>
      </w:r>
      <w:r w:rsidR="004E3F47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849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2820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59,02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931CA" w:rsidRPr="003F0D7C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жилищно-коммунальная сфера (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пе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репланировка жилого помещения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общего имущество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улучшение жилищных условий, предоставление жилого помещения по договору социального найма гражданам – </w:t>
      </w:r>
      <w:r w:rsidR="00ED7743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</w:t>
      </w:r>
      <w:r w:rsidR="00F70458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-бытовое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458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</w:t>
      </w:r>
      <w:r w:rsidR="00A415D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твердыми коммунальными отходами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70458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0849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F70458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1047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21,91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931CA" w:rsidRPr="00B36B23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социальная сфера</w:t>
      </w:r>
      <w:r w:rsidRPr="00C971B6">
        <w:t xml:space="preserve"> </w:t>
      </w:r>
      <w:r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 w:rsidR="00C971B6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9E447A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</w:t>
      </w:r>
      <w:r w:rsidR="00ED7743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компенсационные выплаты – </w:t>
      </w:r>
      <w:r w:rsidR="00C971B6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E447A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7A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</w:t>
      </w:r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опеки над </w:t>
      </w:r>
      <w:proofErr w:type="gramStart"/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недееспособными</w:t>
      </w:r>
      <w:proofErr w:type="gramEnd"/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71B6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A69" w:rsidRPr="00B36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12A69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занятость населения – </w:t>
      </w:r>
      <w:r w:rsidR="00ED7743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1B6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447A"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C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C971B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6DD6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931CA" w:rsidRPr="00B36B23" w:rsidRDefault="00546DD6" w:rsidP="00F0596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31C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оборона, безопасность, законность (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санитарно-карантинного контроля –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охрана общественного порядка –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B14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парковки автотранспорта, в том числе на внутридворовой территории и </w:t>
      </w:r>
      <w:r w:rsidR="00112A69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организованных автостоянок – 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47A" w:rsidRPr="003F0D7C">
        <w:t xml:space="preserve"> </w:t>
      </w:r>
      <w:r w:rsidR="009E447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E42B14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931C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C931C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2,57</w:t>
      </w:r>
      <w:r w:rsidR="00C931CA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DD6" w:rsidRPr="00B36B23" w:rsidRDefault="00546DD6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государство, общество, политика (основы государственного управления – 1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резолюции митингов, вопросы, поднимаемые на шествиях, манифестациях –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– 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</w:t>
      </w:r>
      <w:r w:rsidR="003F0D7C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C42D7" w:rsidRPr="00B36B23" w:rsidRDefault="008C42D7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0152E" w:rsidRPr="00B36B23" w:rsidRDefault="0050152E" w:rsidP="00BE7EA9">
      <w:pPr>
        <w:spacing w:after="0" w:line="259" w:lineRule="auto"/>
        <w:ind w:right="-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02278" w:rsidRPr="003F0D7C" w:rsidRDefault="00463B8E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Рис.2. </w:t>
      </w:r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Тематическая раскладка обращений граждан, </w:t>
      </w:r>
    </w:p>
    <w:p w:rsidR="00102278" w:rsidRPr="003F0D7C" w:rsidRDefault="00102278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поступивших в Администрацию города Чебоксары </w:t>
      </w:r>
    </w:p>
    <w:p w:rsidR="00102278" w:rsidRPr="003F0D7C" w:rsidRDefault="003F0D7C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3</w:t>
      </w:r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2020 года, </w:t>
      </w:r>
      <w:proofErr w:type="gramStart"/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</w:t>
      </w:r>
      <w:proofErr w:type="gramStart"/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="00102278"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общего количества вопросов </w:t>
      </w:r>
    </w:p>
    <w:p w:rsidR="00102278" w:rsidRPr="003F0D7C" w:rsidRDefault="00102278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сравнении с аналогичным периодом 2019 года)</w:t>
      </w:r>
    </w:p>
    <w:p w:rsidR="00C931CA" w:rsidRPr="00B36B23" w:rsidRDefault="000B63DC" w:rsidP="00F0596C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DAEB4CB" wp14:editId="625AB1D3">
            <wp:extent cx="5997388" cy="3290047"/>
            <wp:effectExtent l="0" t="0" r="381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04C" w:rsidRPr="004E340F" w:rsidRDefault="0097704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резонанс в </w:t>
      </w:r>
      <w:r w:rsidR="00B36B23"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вызвали следующие те</w:t>
      </w:r>
      <w:r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мы:</w:t>
      </w:r>
    </w:p>
    <w:p w:rsidR="0097704C" w:rsidRPr="004E340F" w:rsidRDefault="0097704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долевое строительство МКД (</w:t>
      </w:r>
      <w:proofErr w:type="spellStart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Соляное</w:t>
      </w:r>
      <w:proofErr w:type="gramEnd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поз. 5, ЖК «Гагарин поз 1, 2 и </w:t>
      </w:r>
      <w:proofErr w:type="spellStart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340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«Кувшинка» поз. 3, 19, поз. 83 по ул. Калинина);</w:t>
      </w:r>
      <w:proofErr w:type="gramEnd"/>
    </w:p>
    <w:p w:rsidR="0097704C" w:rsidRDefault="0097704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4ED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школ и детских садов в микрорай</w:t>
      </w:r>
      <w:r w:rsidR="007D510C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 Университетский-2</w:t>
      </w:r>
      <w:r w:rsidR="006D2D52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10C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Благовещенский, Финская долина,</w:t>
      </w:r>
      <w:r w:rsidR="006D2D52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C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="00CE62CF" w:rsidRP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Альгешево</w:t>
      </w:r>
      <w:proofErr w:type="spellEnd"/>
      <w:r w:rsidR="004E3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44" w:rsidRPr="004E340F" w:rsidRDefault="00E13544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Форест</w:t>
      </w:r>
      <w:proofErr w:type="spellEnd"/>
      <w:r w:rsidRPr="00E1354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</w:t>
      </w:r>
      <w:r w:rsidR="00B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Парка «</w:t>
      </w:r>
      <w:proofErr w:type="spellStart"/>
      <w:r w:rsidRPr="00E1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Гузовского</w:t>
      </w:r>
      <w:proofErr w:type="spellEnd"/>
      <w:r w:rsidRPr="00E1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парков развлечений и экстремальных видов спорта: Белки-парка и парка на конечной остановке «Роща».</w:t>
      </w:r>
    </w:p>
    <w:p w:rsidR="00F0596C" w:rsidRPr="0010548E" w:rsidRDefault="0006217A" w:rsidP="0010548E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рассматриваемый период поступ</w:t>
      </w:r>
      <w:r w:rsidR="0073082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082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B36B23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082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</w:t>
      </w:r>
      <w:r w:rsidR="00730827" w:rsidRPr="00B3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публичное мероприятие.</w:t>
      </w:r>
    </w:p>
    <w:tbl>
      <w:tblPr>
        <w:tblStyle w:val="a8"/>
        <w:tblW w:w="5070" w:type="dxa"/>
        <w:tblLayout w:type="fixed"/>
        <w:tblLook w:val="04A0" w:firstRow="1" w:lastRow="0" w:firstColumn="1" w:lastColumn="0" w:noHBand="0" w:noVBand="1"/>
      </w:tblPr>
      <w:tblGrid>
        <w:gridCol w:w="3089"/>
        <w:gridCol w:w="1981"/>
      </w:tblGrid>
      <w:tr w:rsidR="00B36B23" w:rsidRPr="00B36B23" w:rsidTr="00E13544">
        <w:trPr>
          <w:trHeight w:val="4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Публичное мероприятие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пикет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автопробег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велопробег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мтопробег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концерта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36B23" w:rsidRPr="00B36B23" w:rsidTr="00E13544">
        <w:trPr>
          <w:trHeight w:val="2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36B23" w:rsidRPr="00B36B23" w:rsidTr="00E13544">
        <w:trPr>
          <w:trHeight w:val="2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съезд политической партии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36B23" w:rsidRPr="00B36B23" w:rsidTr="00E13544">
        <w:trPr>
          <w:trHeight w:val="2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B36B23" w:rsidRDefault="00B36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23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</w:tbl>
    <w:p w:rsidR="005D41E1" w:rsidRPr="00B36B23" w:rsidRDefault="005D41E1" w:rsidP="00F0596C">
      <w:pPr>
        <w:pStyle w:val="a7"/>
        <w:spacing w:line="259" w:lineRule="auto"/>
        <w:ind w:left="-142" w:firstLine="142"/>
        <w:rPr>
          <w:rFonts w:ascii="Times New Roman" w:hAnsi="Times New Roman"/>
          <w:color w:val="FF0000"/>
          <w:sz w:val="24"/>
          <w:szCs w:val="24"/>
        </w:rPr>
        <w:sectPr w:rsidR="005D41E1" w:rsidRPr="00B36B23" w:rsidSect="00730827">
          <w:type w:val="continuous"/>
          <w:pgSz w:w="11906" w:h="16838"/>
          <w:pgMar w:top="851" w:right="851" w:bottom="540" w:left="1701" w:header="709" w:footer="709" w:gutter="0"/>
          <w:cols w:space="708"/>
          <w:docGrid w:linePitch="360"/>
        </w:sectPr>
      </w:pPr>
    </w:p>
    <w:p w:rsidR="0010548E" w:rsidRPr="0010548E" w:rsidRDefault="00730827" w:rsidP="00E1354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</w:t>
      </w:r>
      <w:r w:rsidR="00CE62CF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CF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разъяснено – 5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оставлен</w:t>
      </w:r>
      <w:r w:rsidR="00F11172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ответа </w:t>
      </w:r>
      <w:r w:rsidR="00CE62CF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2CF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E62CF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удовлетворено –  1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5F2" w:rsidRPr="0010548E" w:rsidRDefault="00B025F2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территориальной принадлежности </w:t>
      </w:r>
      <w:r w:rsidR="00351E47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распределились следующим образом: </w:t>
      </w:r>
    </w:p>
    <w:p w:rsidR="0010548E" w:rsidRPr="0010548E" w:rsidRDefault="0010548E" w:rsidP="0010548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Московского района – 1623 (36,40%)</w:t>
      </w:r>
    </w:p>
    <w:p w:rsidR="0010548E" w:rsidRPr="0010548E" w:rsidRDefault="0010548E" w:rsidP="0010548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Ленинского района – 1262 (28,30%)</w:t>
      </w:r>
    </w:p>
    <w:p w:rsidR="0010548E" w:rsidRPr="0010548E" w:rsidRDefault="0010548E" w:rsidP="0010548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Калининского района – 1145 (25,70%)</w:t>
      </w:r>
    </w:p>
    <w:p w:rsidR="0010548E" w:rsidRPr="0010548E" w:rsidRDefault="0010548E" w:rsidP="0010548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районов республики – 288 (6,50%)</w:t>
      </w:r>
    </w:p>
    <w:p w:rsidR="0010548E" w:rsidRPr="0010548E" w:rsidRDefault="0010548E" w:rsidP="0010548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неизвестных районов – 41 (1%)</w:t>
      </w:r>
    </w:p>
    <w:p w:rsidR="0010548E" w:rsidRPr="0010548E" w:rsidRDefault="0010548E" w:rsidP="0010548E">
      <w:pPr>
        <w:spacing w:after="0" w:line="240" w:lineRule="auto"/>
        <w:ind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регионов РФ- 89 (2)</w:t>
      </w:r>
    </w:p>
    <w:p w:rsidR="0010548E" w:rsidRPr="0010548E" w:rsidRDefault="0010548E" w:rsidP="0010548E">
      <w:pPr>
        <w:spacing w:after="0" w:line="240" w:lineRule="auto"/>
        <w:ind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иностранных государств – 3 (0,06%).</w:t>
      </w:r>
    </w:p>
    <w:p w:rsidR="00730827" w:rsidRPr="00B36B23" w:rsidRDefault="00730827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025F2" w:rsidRPr="0010548E" w:rsidRDefault="00B025F2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</w:t>
      </w:r>
      <w:r w:rsidR="00463B8E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7704C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Распределение обращений граждан по территориальному признаку,</w:t>
      </w:r>
      <w:r w:rsidR="00463B8E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поступивших в администрацию г. Чебоксары</w:t>
      </w:r>
      <w:r w:rsidR="00F11172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10548E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="00DF57A8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2020 года, </w:t>
      </w:r>
      <w:proofErr w:type="gramStart"/>
      <w:r w:rsidR="00DF57A8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DF57A8" w:rsidRPr="00105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</w:t>
      </w:r>
    </w:p>
    <w:p w:rsidR="00351E47" w:rsidRPr="00B36B23" w:rsidRDefault="00DB429F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BB256FF" wp14:editId="63C065C7">
            <wp:extent cx="6037243" cy="246777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827" w:rsidRPr="0010548E" w:rsidRDefault="00730827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0548E">
        <w:rPr>
          <w:sz w:val="28"/>
          <w:szCs w:val="28"/>
        </w:rPr>
        <w:t xml:space="preserve">Большинство обращений за анализируемый период поступило от жителей Московского района г. Чебоксары. </w:t>
      </w:r>
    </w:p>
    <w:p w:rsidR="007840CA" w:rsidRPr="007D478D" w:rsidRDefault="005D41E1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0548E">
        <w:rPr>
          <w:sz w:val="28"/>
          <w:szCs w:val="28"/>
        </w:rPr>
        <w:t xml:space="preserve">Наблюдается снижение количества повторных обращений </w:t>
      </w:r>
      <w:r w:rsidR="0010548E" w:rsidRPr="0010548E">
        <w:rPr>
          <w:sz w:val="28"/>
          <w:szCs w:val="28"/>
        </w:rPr>
        <w:t>в 3</w:t>
      </w:r>
      <w:r w:rsidRPr="0010548E">
        <w:rPr>
          <w:sz w:val="28"/>
          <w:szCs w:val="28"/>
        </w:rPr>
        <w:t xml:space="preserve"> кв. 2020 г. – </w:t>
      </w:r>
      <w:r w:rsidR="0010548E" w:rsidRPr="0010548E">
        <w:rPr>
          <w:sz w:val="28"/>
          <w:szCs w:val="28"/>
        </w:rPr>
        <w:t>100 (3</w:t>
      </w:r>
      <w:r w:rsidRPr="0010548E">
        <w:rPr>
          <w:sz w:val="28"/>
          <w:szCs w:val="28"/>
        </w:rPr>
        <w:t xml:space="preserve"> кв. 2019 г. – </w:t>
      </w:r>
      <w:r w:rsidR="00F11172" w:rsidRPr="0010548E">
        <w:rPr>
          <w:sz w:val="28"/>
          <w:szCs w:val="28"/>
        </w:rPr>
        <w:t>1</w:t>
      </w:r>
      <w:r w:rsidR="0010548E" w:rsidRPr="0010548E">
        <w:rPr>
          <w:sz w:val="28"/>
          <w:szCs w:val="28"/>
        </w:rPr>
        <w:t>23</w:t>
      </w:r>
      <w:r w:rsidRPr="0010548E">
        <w:rPr>
          <w:sz w:val="28"/>
          <w:szCs w:val="28"/>
        </w:rPr>
        <w:t xml:space="preserve">), что составило </w:t>
      </w:r>
      <w:r w:rsidR="0010548E" w:rsidRPr="0010548E">
        <w:rPr>
          <w:sz w:val="28"/>
          <w:szCs w:val="28"/>
        </w:rPr>
        <w:t>2,24</w:t>
      </w:r>
      <w:r w:rsidRPr="0010548E">
        <w:rPr>
          <w:sz w:val="28"/>
          <w:szCs w:val="28"/>
        </w:rPr>
        <w:t xml:space="preserve">% от общего количества поступивших письменных </w:t>
      </w:r>
      <w:r w:rsidRPr="007D478D">
        <w:rPr>
          <w:sz w:val="28"/>
          <w:szCs w:val="28"/>
        </w:rPr>
        <w:t xml:space="preserve">обращений. </w:t>
      </w:r>
      <w:r w:rsidR="007A7722" w:rsidRPr="007D478D">
        <w:rPr>
          <w:sz w:val="28"/>
          <w:szCs w:val="28"/>
        </w:rPr>
        <w:t>В основном</w:t>
      </w:r>
      <w:r w:rsidR="003D1AB9" w:rsidRPr="007D478D">
        <w:rPr>
          <w:sz w:val="28"/>
          <w:szCs w:val="28"/>
        </w:rPr>
        <w:t xml:space="preserve"> повторные обращения </w:t>
      </w:r>
      <w:r w:rsidR="00414BBC" w:rsidRPr="007D478D">
        <w:rPr>
          <w:sz w:val="28"/>
          <w:szCs w:val="28"/>
        </w:rPr>
        <w:t>поступ</w:t>
      </w:r>
      <w:r w:rsidR="003D1AB9" w:rsidRPr="007D478D">
        <w:rPr>
          <w:sz w:val="28"/>
          <w:szCs w:val="28"/>
        </w:rPr>
        <w:t>а</w:t>
      </w:r>
      <w:r w:rsidR="00414BBC" w:rsidRPr="007D478D">
        <w:rPr>
          <w:sz w:val="28"/>
          <w:szCs w:val="28"/>
        </w:rPr>
        <w:t xml:space="preserve">ли по </w:t>
      </w:r>
      <w:r w:rsidR="003D1AB9" w:rsidRPr="007D478D">
        <w:rPr>
          <w:sz w:val="28"/>
          <w:szCs w:val="28"/>
        </w:rPr>
        <w:t>вопросам ЖКХ</w:t>
      </w:r>
      <w:r w:rsidR="007A7722" w:rsidRPr="007D478D">
        <w:rPr>
          <w:sz w:val="28"/>
          <w:szCs w:val="28"/>
        </w:rPr>
        <w:t xml:space="preserve"> (благоустройство города, </w:t>
      </w:r>
      <w:r w:rsidR="00E522DE" w:rsidRPr="007D478D">
        <w:rPr>
          <w:sz w:val="28"/>
          <w:szCs w:val="28"/>
        </w:rPr>
        <w:t>улучшение жилищных условий</w:t>
      </w:r>
      <w:r w:rsidR="007A7722" w:rsidRPr="007D478D">
        <w:rPr>
          <w:sz w:val="28"/>
          <w:szCs w:val="28"/>
        </w:rPr>
        <w:t>, вывоз ТКО и т.д.)</w:t>
      </w:r>
      <w:r w:rsidR="003D1AB9" w:rsidRPr="007D478D">
        <w:rPr>
          <w:sz w:val="28"/>
          <w:szCs w:val="28"/>
        </w:rPr>
        <w:t xml:space="preserve">, </w:t>
      </w:r>
      <w:r w:rsidR="007A7722" w:rsidRPr="007D478D">
        <w:rPr>
          <w:sz w:val="28"/>
          <w:szCs w:val="28"/>
        </w:rPr>
        <w:t>предоставления мест в дошкольных образовательных учреждениях</w:t>
      </w:r>
      <w:r w:rsidR="007D478D" w:rsidRPr="007D478D">
        <w:rPr>
          <w:sz w:val="28"/>
          <w:szCs w:val="28"/>
        </w:rPr>
        <w:t xml:space="preserve"> и по земельным вопросам</w:t>
      </w:r>
      <w:r w:rsidR="003D1AB9" w:rsidRPr="007D478D">
        <w:rPr>
          <w:sz w:val="28"/>
          <w:szCs w:val="28"/>
        </w:rPr>
        <w:t>.</w:t>
      </w:r>
      <w:r w:rsidR="006D2D52" w:rsidRPr="007D478D">
        <w:rPr>
          <w:sz w:val="28"/>
          <w:szCs w:val="28"/>
        </w:rPr>
        <w:t xml:space="preserve"> Среди граждан, направляющих повторные обращения, можно отметить</w:t>
      </w:r>
      <w:r w:rsidR="00E02980" w:rsidRPr="007D478D">
        <w:rPr>
          <w:sz w:val="28"/>
          <w:szCs w:val="28"/>
        </w:rPr>
        <w:t xml:space="preserve"> следующих</w:t>
      </w:r>
      <w:r w:rsidR="006D2D52" w:rsidRPr="007D478D">
        <w:rPr>
          <w:sz w:val="28"/>
          <w:szCs w:val="28"/>
        </w:rPr>
        <w:t>:</w:t>
      </w:r>
    </w:p>
    <w:p w:rsidR="007840CA" w:rsidRPr="00C210A2" w:rsidRDefault="007840CA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E13544">
        <w:rPr>
          <w:sz w:val="28"/>
          <w:szCs w:val="28"/>
        </w:rPr>
        <w:t>-</w:t>
      </w:r>
      <w:r w:rsidR="007D478D">
        <w:rPr>
          <w:sz w:val="28"/>
          <w:szCs w:val="28"/>
        </w:rPr>
        <w:t xml:space="preserve"> </w:t>
      </w:r>
      <w:proofErr w:type="spellStart"/>
      <w:r w:rsidR="00E13544" w:rsidRPr="00E13544">
        <w:rPr>
          <w:sz w:val="28"/>
          <w:szCs w:val="28"/>
        </w:rPr>
        <w:t>Люминарская</w:t>
      </w:r>
      <w:proofErr w:type="spellEnd"/>
      <w:r w:rsidR="00E13544" w:rsidRPr="00E13544">
        <w:rPr>
          <w:sz w:val="28"/>
          <w:szCs w:val="28"/>
        </w:rPr>
        <w:t xml:space="preserve"> Н.Н</w:t>
      </w:r>
      <w:r w:rsidRPr="00E13544">
        <w:rPr>
          <w:sz w:val="28"/>
          <w:szCs w:val="28"/>
        </w:rPr>
        <w:t>. по по</w:t>
      </w:r>
      <w:r w:rsidR="00DE16DD" w:rsidRPr="00E13544">
        <w:rPr>
          <w:sz w:val="28"/>
          <w:szCs w:val="28"/>
        </w:rPr>
        <w:t xml:space="preserve">воду </w:t>
      </w:r>
      <w:r w:rsidR="00E13544" w:rsidRPr="00E13544">
        <w:rPr>
          <w:sz w:val="28"/>
          <w:szCs w:val="28"/>
        </w:rPr>
        <w:t xml:space="preserve">асфальтирования пешеходной дорожки и </w:t>
      </w:r>
      <w:r w:rsidR="00EE7500">
        <w:rPr>
          <w:sz w:val="28"/>
          <w:szCs w:val="28"/>
        </w:rPr>
        <w:t>создания</w:t>
      </w:r>
      <w:r w:rsidR="00E13544" w:rsidRPr="00E13544">
        <w:rPr>
          <w:sz w:val="28"/>
          <w:szCs w:val="28"/>
        </w:rPr>
        <w:t xml:space="preserve"> </w:t>
      </w:r>
      <w:r w:rsidR="00E13544" w:rsidRPr="00C210A2">
        <w:rPr>
          <w:sz w:val="28"/>
          <w:szCs w:val="28"/>
        </w:rPr>
        <w:t xml:space="preserve">места для выгула собак </w:t>
      </w:r>
      <w:r w:rsidR="00CE62CF" w:rsidRPr="00C210A2">
        <w:rPr>
          <w:sz w:val="28"/>
          <w:szCs w:val="28"/>
        </w:rPr>
        <w:t>(</w:t>
      </w:r>
      <w:r w:rsidR="007D478D">
        <w:rPr>
          <w:sz w:val="28"/>
          <w:szCs w:val="28"/>
        </w:rPr>
        <w:t>5</w:t>
      </w:r>
      <w:r w:rsidR="00CE62CF" w:rsidRPr="00C210A2">
        <w:rPr>
          <w:sz w:val="28"/>
          <w:szCs w:val="28"/>
        </w:rPr>
        <w:t>)</w:t>
      </w:r>
      <w:r w:rsidRPr="00C210A2">
        <w:rPr>
          <w:sz w:val="28"/>
          <w:szCs w:val="28"/>
        </w:rPr>
        <w:t>;</w:t>
      </w:r>
    </w:p>
    <w:p w:rsidR="0026431E" w:rsidRPr="00C210A2" w:rsidRDefault="00E02980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C210A2">
        <w:rPr>
          <w:sz w:val="28"/>
          <w:szCs w:val="28"/>
        </w:rPr>
        <w:t>- </w:t>
      </w:r>
      <w:r w:rsidR="00E522DE" w:rsidRPr="00C210A2">
        <w:rPr>
          <w:sz w:val="28"/>
          <w:szCs w:val="28"/>
        </w:rPr>
        <w:t xml:space="preserve">Петрова </w:t>
      </w:r>
      <w:r w:rsidR="00E13544" w:rsidRPr="00C210A2">
        <w:rPr>
          <w:sz w:val="28"/>
          <w:szCs w:val="28"/>
        </w:rPr>
        <w:t>Н.М.</w:t>
      </w:r>
      <w:r w:rsidR="0026431E" w:rsidRPr="00C210A2">
        <w:rPr>
          <w:sz w:val="28"/>
          <w:szCs w:val="28"/>
        </w:rPr>
        <w:t xml:space="preserve"> по </w:t>
      </w:r>
      <w:r w:rsidR="00E522DE" w:rsidRPr="00C210A2">
        <w:rPr>
          <w:sz w:val="28"/>
          <w:szCs w:val="28"/>
        </w:rPr>
        <w:t xml:space="preserve">поводу </w:t>
      </w:r>
      <w:r w:rsidR="00C210A2" w:rsidRPr="00C210A2">
        <w:rPr>
          <w:sz w:val="28"/>
          <w:szCs w:val="28"/>
        </w:rPr>
        <w:t>содержания мест захоронения</w:t>
      </w:r>
      <w:r w:rsidR="00CE62CF" w:rsidRPr="00C210A2">
        <w:rPr>
          <w:sz w:val="28"/>
          <w:szCs w:val="28"/>
        </w:rPr>
        <w:t xml:space="preserve"> (</w:t>
      </w:r>
      <w:r w:rsidR="00C210A2">
        <w:rPr>
          <w:sz w:val="28"/>
          <w:szCs w:val="28"/>
        </w:rPr>
        <w:t>3</w:t>
      </w:r>
      <w:r w:rsidR="00CE62CF" w:rsidRPr="00C210A2">
        <w:rPr>
          <w:sz w:val="28"/>
          <w:szCs w:val="28"/>
        </w:rPr>
        <w:t>)</w:t>
      </w:r>
      <w:r w:rsidR="00DE16DD" w:rsidRPr="00C210A2">
        <w:rPr>
          <w:sz w:val="28"/>
          <w:szCs w:val="28"/>
        </w:rPr>
        <w:t>;</w:t>
      </w:r>
    </w:p>
    <w:p w:rsidR="007840CA" w:rsidRPr="00B36B23" w:rsidRDefault="007840CA" w:rsidP="00F0596C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 w:rsidRPr="00C210A2">
        <w:rPr>
          <w:sz w:val="28"/>
          <w:szCs w:val="28"/>
        </w:rPr>
        <w:t xml:space="preserve">- </w:t>
      </w:r>
      <w:proofErr w:type="spellStart"/>
      <w:r w:rsidR="00C210A2" w:rsidRPr="00C210A2">
        <w:rPr>
          <w:sz w:val="28"/>
          <w:szCs w:val="28"/>
        </w:rPr>
        <w:t>Вечерина</w:t>
      </w:r>
      <w:proofErr w:type="spellEnd"/>
      <w:r w:rsidR="00C210A2" w:rsidRPr="00C210A2">
        <w:rPr>
          <w:sz w:val="28"/>
          <w:szCs w:val="28"/>
        </w:rPr>
        <w:t xml:space="preserve"> О.С. </w:t>
      </w:r>
      <w:r w:rsidRPr="00C210A2">
        <w:rPr>
          <w:sz w:val="28"/>
          <w:szCs w:val="28"/>
        </w:rPr>
        <w:t xml:space="preserve">по </w:t>
      </w:r>
      <w:r w:rsidR="00C210A2" w:rsidRPr="00C210A2">
        <w:rPr>
          <w:sz w:val="28"/>
          <w:szCs w:val="28"/>
        </w:rPr>
        <w:t>поводу расположения мусорных контейнеров на кладбище</w:t>
      </w:r>
      <w:r w:rsidR="00CE62CF" w:rsidRPr="00C210A2">
        <w:rPr>
          <w:sz w:val="28"/>
          <w:szCs w:val="28"/>
        </w:rPr>
        <w:t xml:space="preserve"> (</w:t>
      </w:r>
      <w:r w:rsidR="00C210A2" w:rsidRPr="00C210A2">
        <w:rPr>
          <w:sz w:val="28"/>
          <w:szCs w:val="28"/>
        </w:rPr>
        <w:t>3</w:t>
      </w:r>
      <w:r w:rsidR="00CE62CF" w:rsidRPr="00C210A2">
        <w:rPr>
          <w:sz w:val="28"/>
          <w:szCs w:val="28"/>
        </w:rPr>
        <w:t>)</w:t>
      </w:r>
      <w:r w:rsidRPr="00C210A2">
        <w:rPr>
          <w:sz w:val="28"/>
          <w:szCs w:val="28"/>
        </w:rPr>
        <w:t>;</w:t>
      </w:r>
    </w:p>
    <w:p w:rsidR="00580367" w:rsidRPr="00C210A2" w:rsidRDefault="00580367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C210A2">
        <w:rPr>
          <w:sz w:val="28"/>
          <w:szCs w:val="28"/>
        </w:rPr>
        <w:t>-</w:t>
      </w:r>
      <w:r w:rsidR="00C210A2" w:rsidRPr="00C210A2">
        <w:rPr>
          <w:sz w:val="28"/>
          <w:szCs w:val="28"/>
        </w:rPr>
        <w:t xml:space="preserve"> Елизарова К.А.</w:t>
      </w:r>
      <w:r w:rsidRPr="00C210A2">
        <w:rPr>
          <w:sz w:val="28"/>
          <w:szCs w:val="28"/>
        </w:rPr>
        <w:t xml:space="preserve"> </w:t>
      </w:r>
      <w:r w:rsidR="00C210A2" w:rsidRPr="00C210A2">
        <w:rPr>
          <w:sz w:val="28"/>
          <w:szCs w:val="28"/>
        </w:rPr>
        <w:t>по поводу прекращения работ по незаконному строительству проезда, осуществляемом</w:t>
      </w:r>
      <w:proofErr w:type="gramStart"/>
      <w:r w:rsidR="00C210A2" w:rsidRPr="00C210A2">
        <w:rPr>
          <w:sz w:val="28"/>
          <w:szCs w:val="28"/>
        </w:rPr>
        <w:t>у ООО</w:t>
      </w:r>
      <w:proofErr w:type="gramEnd"/>
      <w:r w:rsidR="00C210A2" w:rsidRPr="00C210A2">
        <w:rPr>
          <w:sz w:val="28"/>
          <w:szCs w:val="28"/>
        </w:rPr>
        <w:t xml:space="preserve"> "СЗ "Стройтрест-7" на земельном участке, принадлежащим на праве собственности собственникам </w:t>
      </w:r>
      <w:r w:rsidR="00C210A2" w:rsidRPr="00C210A2">
        <w:rPr>
          <w:sz w:val="28"/>
          <w:szCs w:val="28"/>
        </w:rPr>
        <w:lastRenderedPageBreak/>
        <w:t>помещений дома №14 по  ул. Ярмарочная, возле строительства МКД поз. 26 по ул. Ярмарочная.</w:t>
      </w:r>
      <w:r w:rsidR="00CE62CF" w:rsidRPr="00C210A2">
        <w:rPr>
          <w:sz w:val="28"/>
          <w:szCs w:val="28"/>
        </w:rPr>
        <w:t xml:space="preserve"> (</w:t>
      </w:r>
      <w:r w:rsidR="00C210A2" w:rsidRPr="00C210A2">
        <w:rPr>
          <w:sz w:val="28"/>
          <w:szCs w:val="28"/>
        </w:rPr>
        <w:t>3</w:t>
      </w:r>
      <w:r w:rsidR="00CE62CF" w:rsidRPr="00C210A2">
        <w:rPr>
          <w:sz w:val="28"/>
          <w:szCs w:val="28"/>
        </w:rPr>
        <w:t>)</w:t>
      </w:r>
      <w:r w:rsidRPr="00C210A2">
        <w:rPr>
          <w:sz w:val="28"/>
          <w:szCs w:val="28"/>
        </w:rPr>
        <w:t>.</w:t>
      </w:r>
    </w:p>
    <w:p w:rsidR="00CE62CF" w:rsidRPr="0010548E" w:rsidRDefault="00F0596C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0548E">
        <w:rPr>
          <w:sz w:val="28"/>
          <w:szCs w:val="28"/>
        </w:rPr>
        <w:t xml:space="preserve">Поступление повторных обращений связаны с </w:t>
      </w:r>
      <w:r w:rsidR="000C5D66" w:rsidRPr="0010548E">
        <w:rPr>
          <w:sz w:val="28"/>
          <w:szCs w:val="28"/>
        </w:rPr>
        <w:t>тем,</w:t>
      </w:r>
      <w:r w:rsidRPr="0010548E">
        <w:rPr>
          <w:sz w:val="28"/>
          <w:szCs w:val="28"/>
        </w:rPr>
        <w:t xml:space="preserve"> что </w:t>
      </w:r>
      <w:r w:rsidR="000C5D66" w:rsidRPr="0010548E">
        <w:rPr>
          <w:sz w:val="28"/>
          <w:szCs w:val="28"/>
        </w:rPr>
        <w:t>граждане</w:t>
      </w:r>
      <w:r w:rsidRPr="0010548E">
        <w:rPr>
          <w:sz w:val="28"/>
          <w:szCs w:val="28"/>
        </w:rPr>
        <w:t xml:space="preserve"> обращаются по одному и тому же вопросу в разные инстанции</w:t>
      </w:r>
      <w:r w:rsidR="000212C4" w:rsidRPr="0010548E">
        <w:rPr>
          <w:sz w:val="28"/>
          <w:szCs w:val="28"/>
        </w:rPr>
        <w:t xml:space="preserve">, которые </w:t>
      </w:r>
      <w:proofErr w:type="gramStart"/>
      <w:r w:rsidR="000212C4" w:rsidRPr="0010548E">
        <w:rPr>
          <w:sz w:val="28"/>
          <w:szCs w:val="28"/>
        </w:rPr>
        <w:t>в последствии</w:t>
      </w:r>
      <w:proofErr w:type="gramEnd"/>
      <w:r w:rsidR="000212C4" w:rsidRPr="0010548E">
        <w:rPr>
          <w:sz w:val="28"/>
          <w:szCs w:val="28"/>
        </w:rPr>
        <w:t xml:space="preserve"> направляются </w:t>
      </w:r>
      <w:r w:rsidR="00A415DA" w:rsidRPr="0010548E">
        <w:rPr>
          <w:sz w:val="28"/>
          <w:szCs w:val="28"/>
        </w:rPr>
        <w:t>в администрацию города</w:t>
      </w:r>
      <w:r w:rsidR="000212C4" w:rsidRPr="0010548E">
        <w:rPr>
          <w:sz w:val="28"/>
          <w:szCs w:val="28"/>
        </w:rPr>
        <w:t>.</w:t>
      </w:r>
      <w:r w:rsidRPr="0010548E">
        <w:rPr>
          <w:sz w:val="28"/>
          <w:szCs w:val="28"/>
        </w:rPr>
        <w:t xml:space="preserve"> </w:t>
      </w:r>
    </w:p>
    <w:p w:rsidR="009C07DF" w:rsidRPr="0010548E" w:rsidRDefault="0010548E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0548E">
        <w:rPr>
          <w:sz w:val="28"/>
          <w:szCs w:val="28"/>
        </w:rPr>
        <w:t>Уменьшилось</w:t>
      </w:r>
      <w:r w:rsidR="005D41E1" w:rsidRPr="0010548E">
        <w:rPr>
          <w:sz w:val="28"/>
          <w:szCs w:val="28"/>
        </w:rPr>
        <w:t xml:space="preserve"> количество коллективных обращений</w:t>
      </w:r>
      <w:r w:rsidR="00351E47" w:rsidRPr="0010548E">
        <w:rPr>
          <w:sz w:val="28"/>
          <w:szCs w:val="28"/>
        </w:rPr>
        <w:t xml:space="preserve"> </w:t>
      </w:r>
      <w:r w:rsidRPr="0010548E">
        <w:rPr>
          <w:sz w:val="28"/>
          <w:szCs w:val="28"/>
        </w:rPr>
        <w:t>в 3</w:t>
      </w:r>
      <w:r w:rsidR="00555279" w:rsidRPr="0010548E">
        <w:rPr>
          <w:sz w:val="28"/>
          <w:szCs w:val="28"/>
        </w:rPr>
        <w:t xml:space="preserve"> кв. </w:t>
      </w:r>
      <w:r w:rsidR="00351E47" w:rsidRPr="0010548E">
        <w:rPr>
          <w:sz w:val="28"/>
          <w:szCs w:val="28"/>
        </w:rPr>
        <w:t>2</w:t>
      </w:r>
      <w:r w:rsidR="00555279" w:rsidRPr="0010548E">
        <w:rPr>
          <w:sz w:val="28"/>
          <w:szCs w:val="28"/>
        </w:rPr>
        <w:t>020 г.- </w:t>
      </w:r>
      <w:r w:rsidRPr="0010548E">
        <w:rPr>
          <w:sz w:val="28"/>
          <w:szCs w:val="28"/>
        </w:rPr>
        <w:t xml:space="preserve">108 </w:t>
      </w:r>
      <w:r w:rsidR="00351E47" w:rsidRPr="0010548E">
        <w:rPr>
          <w:sz w:val="28"/>
          <w:szCs w:val="28"/>
        </w:rPr>
        <w:t>(</w:t>
      </w:r>
      <w:r w:rsidRPr="0010548E">
        <w:rPr>
          <w:sz w:val="28"/>
          <w:szCs w:val="28"/>
        </w:rPr>
        <w:t>3</w:t>
      </w:r>
      <w:r w:rsidR="00351E47" w:rsidRPr="0010548E">
        <w:rPr>
          <w:sz w:val="28"/>
          <w:szCs w:val="28"/>
        </w:rPr>
        <w:t> </w:t>
      </w:r>
      <w:r w:rsidR="005D41E1" w:rsidRPr="0010548E">
        <w:rPr>
          <w:sz w:val="28"/>
          <w:szCs w:val="28"/>
        </w:rPr>
        <w:t xml:space="preserve">кв. 2019 г. – </w:t>
      </w:r>
      <w:r w:rsidR="00F11172" w:rsidRPr="0010548E">
        <w:rPr>
          <w:sz w:val="28"/>
          <w:szCs w:val="28"/>
        </w:rPr>
        <w:t>1</w:t>
      </w:r>
      <w:r w:rsidRPr="0010548E">
        <w:rPr>
          <w:sz w:val="28"/>
          <w:szCs w:val="28"/>
        </w:rPr>
        <w:t>10</w:t>
      </w:r>
      <w:r w:rsidR="005D41E1" w:rsidRPr="0010548E">
        <w:rPr>
          <w:sz w:val="28"/>
          <w:szCs w:val="28"/>
        </w:rPr>
        <w:t xml:space="preserve">), что составило </w:t>
      </w:r>
      <w:r w:rsidRPr="0010548E">
        <w:rPr>
          <w:sz w:val="28"/>
          <w:szCs w:val="28"/>
        </w:rPr>
        <w:t>2,42</w:t>
      </w:r>
      <w:r w:rsidR="005D41E1" w:rsidRPr="0010548E">
        <w:rPr>
          <w:sz w:val="28"/>
          <w:szCs w:val="28"/>
        </w:rPr>
        <w:t xml:space="preserve"> % от общего числа поступивших письменных обращений.</w:t>
      </w:r>
      <w:r w:rsidR="00C10193" w:rsidRPr="0010548E">
        <w:rPr>
          <w:sz w:val="28"/>
          <w:szCs w:val="28"/>
        </w:rPr>
        <w:t xml:space="preserve"> </w:t>
      </w:r>
      <w:r w:rsidR="009C07DF" w:rsidRPr="0010548E">
        <w:rPr>
          <w:sz w:val="28"/>
          <w:szCs w:val="28"/>
        </w:rPr>
        <w:t xml:space="preserve">Чаще всего жители города направляли коллективные обращения </w:t>
      </w:r>
      <w:r w:rsidR="00555279" w:rsidRPr="0010548E">
        <w:rPr>
          <w:sz w:val="28"/>
          <w:szCs w:val="28"/>
        </w:rPr>
        <w:t>по следующим темам:</w:t>
      </w:r>
    </w:p>
    <w:p w:rsidR="00555279" w:rsidRPr="00FE7614" w:rsidRDefault="00555279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FE7614">
        <w:rPr>
          <w:sz w:val="28"/>
          <w:szCs w:val="28"/>
        </w:rPr>
        <w:t>- </w:t>
      </w:r>
      <w:r w:rsidR="009D3CF9" w:rsidRPr="00FE7614">
        <w:rPr>
          <w:sz w:val="28"/>
          <w:szCs w:val="28"/>
        </w:rPr>
        <w:t xml:space="preserve">о </w:t>
      </w:r>
      <w:r w:rsidR="00FE7614" w:rsidRPr="00FE7614">
        <w:rPr>
          <w:sz w:val="28"/>
          <w:szCs w:val="28"/>
        </w:rPr>
        <w:t>сохранении лесопарков</w:t>
      </w:r>
      <w:r w:rsidR="009D3CF9" w:rsidRPr="00FE7614">
        <w:rPr>
          <w:sz w:val="28"/>
          <w:szCs w:val="28"/>
        </w:rPr>
        <w:t>;</w:t>
      </w:r>
    </w:p>
    <w:p w:rsidR="009C07DF" w:rsidRPr="00FE7614" w:rsidRDefault="00555279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FE7614">
        <w:rPr>
          <w:sz w:val="28"/>
          <w:szCs w:val="28"/>
        </w:rPr>
        <w:t>- </w:t>
      </w:r>
      <w:r w:rsidR="00FE7614" w:rsidRPr="00FE7614">
        <w:rPr>
          <w:sz w:val="28"/>
          <w:szCs w:val="28"/>
        </w:rPr>
        <w:t xml:space="preserve">о возможном строительства </w:t>
      </w:r>
      <w:proofErr w:type="spellStart"/>
      <w:r w:rsidR="00FE7614" w:rsidRPr="00FE7614">
        <w:rPr>
          <w:sz w:val="28"/>
          <w:szCs w:val="28"/>
        </w:rPr>
        <w:t>многвартирного</w:t>
      </w:r>
      <w:proofErr w:type="spellEnd"/>
      <w:r w:rsidR="00FE7614" w:rsidRPr="00FE7614">
        <w:rPr>
          <w:sz w:val="28"/>
          <w:szCs w:val="28"/>
        </w:rPr>
        <w:t xml:space="preserve"> дома, ограниченной пр. 9-ой Пятилетки, ул. </w:t>
      </w:r>
      <w:proofErr w:type="spellStart"/>
      <w:r w:rsidR="00FE7614" w:rsidRPr="00FE7614">
        <w:rPr>
          <w:sz w:val="28"/>
          <w:szCs w:val="28"/>
        </w:rPr>
        <w:t>Хузангая</w:t>
      </w:r>
      <w:proofErr w:type="spellEnd"/>
      <w:r w:rsidR="00FE7614" w:rsidRPr="00FE7614">
        <w:rPr>
          <w:sz w:val="28"/>
          <w:szCs w:val="28"/>
        </w:rPr>
        <w:t xml:space="preserve">, </w:t>
      </w:r>
      <w:proofErr w:type="spellStart"/>
      <w:r w:rsidR="00FE7614" w:rsidRPr="00FE7614">
        <w:rPr>
          <w:sz w:val="28"/>
          <w:szCs w:val="28"/>
        </w:rPr>
        <w:t>ул</w:t>
      </w:r>
      <w:proofErr w:type="gramStart"/>
      <w:r w:rsidR="00FE7614" w:rsidRPr="00FE7614">
        <w:rPr>
          <w:sz w:val="28"/>
          <w:szCs w:val="28"/>
        </w:rPr>
        <w:t>.К</w:t>
      </w:r>
      <w:proofErr w:type="gramEnd"/>
      <w:r w:rsidR="00FE7614" w:rsidRPr="00FE7614">
        <w:rPr>
          <w:sz w:val="28"/>
          <w:szCs w:val="28"/>
        </w:rPr>
        <w:t>укшумской</w:t>
      </w:r>
      <w:proofErr w:type="spellEnd"/>
      <w:r w:rsidR="00FE7614" w:rsidRPr="00FE7614">
        <w:rPr>
          <w:sz w:val="28"/>
          <w:szCs w:val="28"/>
        </w:rPr>
        <w:t xml:space="preserve">, пр. </w:t>
      </w:r>
      <w:proofErr w:type="spellStart"/>
      <w:r w:rsidR="00FE7614" w:rsidRPr="00FE7614">
        <w:rPr>
          <w:sz w:val="28"/>
          <w:szCs w:val="28"/>
        </w:rPr>
        <w:t>И.Яковлева</w:t>
      </w:r>
      <w:proofErr w:type="spellEnd"/>
      <w:r w:rsidRPr="00FE7614">
        <w:rPr>
          <w:sz w:val="28"/>
          <w:szCs w:val="28"/>
        </w:rPr>
        <w:t>;</w:t>
      </w:r>
    </w:p>
    <w:p w:rsidR="0006217A" w:rsidRDefault="0006217A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FE7614">
        <w:rPr>
          <w:sz w:val="28"/>
          <w:szCs w:val="28"/>
        </w:rPr>
        <w:t xml:space="preserve">- </w:t>
      </w:r>
      <w:r w:rsidR="00FE7614" w:rsidRPr="00FE7614">
        <w:rPr>
          <w:sz w:val="28"/>
          <w:szCs w:val="28"/>
        </w:rPr>
        <w:t xml:space="preserve">о строительстве школы в </w:t>
      </w:r>
      <w:proofErr w:type="spellStart"/>
      <w:r w:rsidR="00FE7614" w:rsidRPr="00FE7614">
        <w:rPr>
          <w:sz w:val="28"/>
          <w:szCs w:val="28"/>
        </w:rPr>
        <w:t>мкр</w:t>
      </w:r>
      <w:proofErr w:type="spellEnd"/>
      <w:r w:rsidR="00FE7614" w:rsidRPr="00FE7614">
        <w:rPr>
          <w:sz w:val="28"/>
          <w:szCs w:val="28"/>
        </w:rPr>
        <w:t xml:space="preserve"> Университет-2.</w:t>
      </w:r>
    </w:p>
    <w:p w:rsidR="00F7472A" w:rsidRDefault="00F7472A" w:rsidP="00F7472A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Так же за отчетный период поступило 27 анонимных обращений (в 2019 г. – 15), что </w:t>
      </w:r>
      <w:r w:rsidRPr="009B2F63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0,61</w:t>
      </w:r>
      <w:r w:rsidRPr="009B2F63">
        <w:rPr>
          <w:sz w:val="28"/>
          <w:szCs w:val="28"/>
        </w:rPr>
        <w:t xml:space="preserve"> % от общего числа поступивших письменных обращений. </w:t>
      </w:r>
      <w:r w:rsidRPr="0010548E">
        <w:rPr>
          <w:sz w:val="28"/>
          <w:szCs w:val="28"/>
        </w:rPr>
        <w:t xml:space="preserve">Чаще всего жители города направляли </w:t>
      </w:r>
      <w:r>
        <w:rPr>
          <w:sz w:val="28"/>
          <w:szCs w:val="28"/>
        </w:rPr>
        <w:t xml:space="preserve">анонимные </w:t>
      </w:r>
      <w:r w:rsidRPr="0010548E">
        <w:rPr>
          <w:sz w:val="28"/>
          <w:szCs w:val="28"/>
        </w:rPr>
        <w:t>обращения по следующим темам:</w:t>
      </w:r>
    </w:p>
    <w:p w:rsidR="00F7472A" w:rsidRDefault="00F7472A" w:rsidP="00F7472A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- уборка мусора;</w:t>
      </w:r>
    </w:p>
    <w:p w:rsidR="00F7472A" w:rsidRDefault="00F7472A" w:rsidP="00F7472A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- ремонт дороги;</w:t>
      </w:r>
    </w:p>
    <w:p w:rsidR="00863EA8" w:rsidRDefault="00F7472A" w:rsidP="00F7472A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- о предоставлении школьного автобуса, что бы возить детей с проезда Соляное до МБОУ СОШ №23.</w:t>
      </w:r>
    </w:p>
    <w:p w:rsidR="008921E0" w:rsidRPr="00FE7614" w:rsidRDefault="008921E0" w:rsidP="00F7472A">
      <w:pPr>
        <w:pStyle w:val="a5"/>
        <w:spacing w:line="259" w:lineRule="auto"/>
        <w:ind w:firstLine="539"/>
        <w:rPr>
          <w:sz w:val="28"/>
          <w:szCs w:val="28"/>
        </w:rPr>
      </w:pPr>
    </w:p>
    <w:p w:rsidR="00F7472A" w:rsidRPr="00F7472A" w:rsidRDefault="005D41E1" w:rsidP="00F7472A">
      <w:pPr>
        <w:tabs>
          <w:tab w:val="left" w:pos="68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B2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2D5C911" wp14:editId="6E8F7FFE">
            <wp:extent cx="5982159" cy="1994053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38EE" w:rsidRPr="0010548E" w:rsidRDefault="00C1019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Чебоксары созданы все условия, чтобы граждане имели возможность реализовать конституционное право обращаться к должностным лицам. Определены дни и часы личного приема: на информационном стенде в отделе по работе с обращениями граждан и на сайте администрации города размещены графики приема граждан главой администрации города, его заместителями и руководителями структурных подразделений.</w:t>
      </w:r>
      <w:r w:rsidR="004738E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F07" w:rsidRPr="0010548E" w:rsidRDefault="00DB6F07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администрации города активно реализуется проект «Открытый город», подчеркивающий позицию муниципалитета – открытость и прозрачность в решении вопросов развития города.</w:t>
      </w:r>
    </w:p>
    <w:p w:rsidR="00C10193" w:rsidRPr="0010548E" w:rsidRDefault="004738EE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10548E">
        <w:rPr>
          <w:rFonts w:ascii="Times New Roman" w:hAnsi="Times New Roman" w:cs="Times New Roman"/>
          <w:sz w:val="28"/>
          <w:szCs w:val="28"/>
        </w:rPr>
        <w:t>в связи с угрозой распространения на территории Российской Федерации новой коронавирусной инфекции (COVID-19), в соответствии с постановлением Главного государственного санитарного врача от 02.03.2020 №5-ФЗ «О дополнительных мерах по снижению рисков завоза и распространения новой коронавирусной инфекции (2019-nCOV)»,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</w:t>
      </w:r>
      <w:proofErr w:type="gramEnd"/>
      <w:r w:rsidRPr="0010548E">
        <w:rPr>
          <w:rFonts w:ascii="Times New Roman" w:hAnsi="Times New Roman" w:cs="Times New Roman"/>
          <w:sz w:val="28"/>
          <w:szCs w:val="28"/>
        </w:rPr>
        <w:t xml:space="preserve"> Российской Федерации, администрация города Чебоксары перешла на дистанционный режим работы и временно ограничила личный прием </w:t>
      </w:r>
      <w:r w:rsidRPr="0010548E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DE16DD" w:rsidRPr="0010548E">
        <w:rPr>
          <w:rFonts w:ascii="Times New Roman" w:hAnsi="Times New Roman" w:cs="Times New Roman"/>
          <w:sz w:val="28"/>
          <w:szCs w:val="28"/>
        </w:rPr>
        <w:t xml:space="preserve"> и проведение встреч с население</w:t>
      </w:r>
      <w:r w:rsidR="000212C4" w:rsidRPr="0010548E">
        <w:rPr>
          <w:rFonts w:ascii="Times New Roman" w:hAnsi="Times New Roman" w:cs="Times New Roman"/>
          <w:sz w:val="28"/>
          <w:szCs w:val="28"/>
        </w:rPr>
        <w:t>м</w:t>
      </w:r>
      <w:r w:rsidR="00DE16DD" w:rsidRPr="0010548E">
        <w:rPr>
          <w:rFonts w:ascii="Times New Roman" w:hAnsi="Times New Roman" w:cs="Times New Roman"/>
          <w:sz w:val="28"/>
          <w:szCs w:val="28"/>
        </w:rPr>
        <w:t xml:space="preserve"> </w:t>
      </w:r>
      <w:r w:rsidR="000516D0" w:rsidRPr="0010548E">
        <w:rPr>
          <w:rFonts w:ascii="Times New Roman" w:hAnsi="Times New Roman" w:cs="Times New Roman"/>
          <w:sz w:val="28"/>
          <w:szCs w:val="28"/>
        </w:rPr>
        <w:t>в рамках</w:t>
      </w:r>
      <w:r w:rsidR="00DE16DD" w:rsidRPr="0010548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16D0" w:rsidRPr="0010548E">
        <w:rPr>
          <w:rFonts w:ascii="Times New Roman" w:hAnsi="Times New Roman" w:cs="Times New Roman"/>
          <w:sz w:val="28"/>
          <w:szCs w:val="28"/>
        </w:rPr>
        <w:t>а</w:t>
      </w:r>
      <w:r w:rsidR="00DE16DD" w:rsidRPr="0010548E">
        <w:rPr>
          <w:rFonts w:ascii="Times New Roman" w:hAnsi="Times New Roman" w:cs="Times New Roman"/>
          <w:sz w:val="28"/>
          <w:szCs w:val="28"/>
        </w:rPr>
        <w:t xml:space="preserve"> «Откры</w:t>
      </w:r>
      <w:r w:rsidR="000516D0" w:rsidRPr="0010548E">
        <w:rPr>
          <w:rFonts w:ascii="Times New Roman" w:hAnsi="Times New Roman" w:cs="Times New Roman"/>
          <w:sz w:val="28"/>
          <w:szCs w:val="28"/>
        </w:rPr>
        <w:t>тый</w:t>
      </w:r>
      <w:r w:rsidR="00DE16DD" w:rsidRPr="0010548E">
        <w:rPr>
          <w:rFonts w:ascii="Times New Roman" w:hAnsi="Times New Roman" w:cs="Times New Roman"/>
          <w:sz w:val="28"/>
          <w:szCs w:val="28"/>
        </w:rPr>
        <w:t xml:space="preserve"> город»</w:t>
      </w:r>
      <w:proofErr w:type="gramStart"/>
      <w:r w:rsidR="00DE16DD" w:rsidRPr="0010548E">
        <w:rPr>
          <w:rFonts w:ascii="Times New Roman" w:hAnsi="Times New Roman" w:cs="Times New Roman"/>
          <w:sz w:val="28"/>
          <w:szCs w:val="28"/>
        </w:rPr>
        <w:t xml:space="preserve"> </w:t>
      </w:r>
      <w:r w:rsidRPr="00105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0C5D66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отчетный период </w:t>
      </w:r>
      <w:r w:rsidR="00C1019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города, главами администрации районов, заместителями и руководителями структурных подразделений администрации города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C1019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3725A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019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A7FB7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C1019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в отделе по работе с обращениями граждан зарегистрировано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1019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карточек приема граждан. На личном приёме руководством администрации оказано содействие в реализации законных прав граждан и предоставлена консультативная помощь.</w:t>
      </w:r>
    </w:p>
    <w:p w:rsidR="009967BA" w:rsidRPr="0010548E" w:rsidRDefault="00DB41AC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специального программного обеспечения АРМ ЕС ОГ в администрации города Чебоксары в период с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Pr="0010548E">
        <w:rPr>
          <w:rFonts w:ascii="Times New Roman" w:hAnsi="Times New Roman" w:cs="Times New Roman"/>
          <w:sz w:val="28"/>
          <w:szCs w:val="28"/>
        </w:rPr>
        <w:t xml:space="preserve">прием граждан не осуществлялся.  </w:t>
      </w:r>
    </w:p>
    <w:p w:rsidR="00951C63" w:rsidRPr="0010548E" w:rsidRDefault="00951C6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оперативности и эффективности работы с заявлениями граждан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расширения границ диалога власти с населением 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города имеется «</w:t>
      </w:r>
      <w:proofErr w:type="gramStart"/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</w:t>
      </w:r>
      <w:proofErr w:type="gramEnd"/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приемная»,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этой возможностью воспользовались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37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2019 г. –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широко используется гражданами электронная почта,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поступило –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7540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0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2019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="006F649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F2EE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обращения ответы направлены по указанным электронным адресам и (или) по почте.</w:t>
      </w:r>
    </w:p>
    <w:p w:rsidR="000A222C" w:rsidRPr="0010548E" w:rsidRDefault="000A222C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«Народный контроль», призванный усилить электронное взаимодействие жителей республики и органов исполнительной власти, за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</w:t>
      </w:r>
      <w:r w:rsidR="00214ADB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зарегистрировано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0516D0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D0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разъяснено –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удовлетворен</w:t>
      </w:r>
      <w:r w:rsidR="00B75403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16D0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ADB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контроле</w:t>
      </w:r>
      <w:r w:rsidR="000516D0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EC" w:rsidRPr="00A54B28" w:rsidRDefault="002F2EEC" w:rsidP="00F0596C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548E"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в центре обслуживания «Администрация г. Чебоксары, отдел по работе с обращениями граждан» осуществлено подтверждение учетной записи ЕПГУ в единой системе идентификац</w:t>
      </w:r>
      <w:proofErr w:type="gramStart"/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</w:t>
      </w:r>
      <w:r w:rsidR="00A9020F"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</w:t>
      </w:r>
      <w:r w:rsidR="00A54B28"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</w:t>
      </w:r>
      <w:r w:rsidR="008921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6D0" w:rsidRPr="0010548E" w:rsidRDefault="000516D0" w:rsidP="00F0596C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 структурными подразделениями администрации за </w:t>
      </w:r>
      <w:r w:rsidR="0010548E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2020 г. обращений физических лиц с нарушением установленного срока не допущено.</w:t>
      </w:r>
    </w:p>
    <w:p w:rsidR="00897FB6" w:rsidRPr="0010548E" w:rsidRDefault="00A329E5" w:rsidP="00F0596C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пристальное внимание уделяется контролю за 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обращений, улучшению работы с письменными и устными обращениями. </w:t>
      </w:r>
      <w:r w:rsidR="00F0596C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B19" w:rsidRPr="001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обращениями граждан, совершенствование ее форм и методов являются одним из приоритетных направлений в деятельности  администрации города Чебоксары.</w:t>
      </w:r>
    </w:p>
    <w:p w:rsidR="00490706" w:rsidRPr="00B36B23" w:rsidRDefault="00490706" w:rsidP="00F0596C">
      <w:pPr>
        <w:tabs>
          <w:tab w:val="left" w:pos="68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490706" w:rsidRPr="00B36B23" w:rsidSect="006B7434">
      <w:type w:val="continuous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B6"/>
    <w:rsid w:val="000125B5"/>
    <w:rsid w:val="000212C4"/>
    <w:rsid w:val="00021846"/>
    <w:rsid w:val="00044DAA"/>
    <w:rsid w:val="000516D0"/>
    <w:rsid w:val="0006217A"/>
    <w:rsid w:val="00070816"/>
    <w:rsid w:val="00071B71"/>
    <w:rsid w:val="000A222C"/>
    <w:rsid w:val="000B63DC"/>
    <w:rsid w:val="000C5D66"/>
    <w:rsid w:val="000D6A96"/>
    <w:rsid w:val="000F21C3"/>
    <w:rsid w:val="00102278"/>
    <w:rsid w:val="0010548E"/>
    <w:rsid w:val="00112A69"/>
    <w:rsid w:val="00126A9B"/>
    <w:rsid w:val="00127F03"/>
    <w:rsid w:val="00143108"/>
    <w:rsid w:val="00144168"/>
    <w:rsid w:val="00152999"/>
    <w:rsid w:val="001A7FB7"/>
    <w:rsid w:val="001B6B17"/>
    <w:rsid w:val="001E383F"/>
    <w:rsid w:val="00204997"/>
    <w:rsid w:val="00214ADB"/>
    <w:rsid w:val="00221403"/>
    <w:rsid w:val="00223645"/>
    <w:rsid w:val="0026431E"/>
    <w:rsid w:val="00264749"/>
    <w:rsid w:val="002853A2"/>
    <w:rsid w:val="00296137"/>
    <w:rsid w:val="002A4EDA"/>
    <w:rsid w:val="002A7F19"/>
    <w:rsid w:val="002D4FD2"/>
    <w:rsid w:val="002E5F6E"/>
    <w:rsid w:val="002F2EEC"/>
    <w:rsid w:val="002F413B"/>
    <w:rsid w:val="002F440F"/>
    <w:rsid w:val="002F6F32"/>
    <w:rsid w:val="00331748"/>
    <w:rsid w:val="00333BF7"/>
    <w:rsid w:val="0033725A"/>
    <w:rsid w:val="003404D6"/>
    <w:rsid w:val="00346DF7"/>
    <w:rsid w:val="00351E47"/>
    <w:rsid w:val="00375A61"/>
    <w:rsid w:val="003854ED"/>
    <w:rsid w:val="00390002"/>
    <w:rsid w:val="00393A6F"/>
    <w:rsid w:val="003D1AB9"/>
    <w:rsid w:val="003D2024"/>
    <w:rsid w:val="003F0D7C"/>
    <w:rsid w:val="004109EB"/>
    <w:rsid w:val="00414BBC"/>
    <w:rsid w:val="00417516"/>
    <w:rsid w:val="00454E37"/>
    <w:rsid w:val="00463B8E"/>
    <w:rsid w:val="004738EE"/>
    <w:rsid w:val="004777AF"/>
    <w:rsid w:val="00485D18"/>
    <w:rsid w:val="00487852"/>
    <w:rsid w:val="00490706"/>
    <w:rsid w:val="004D41CB"/>
    <w:rsid w:val="004D5C8B"/>
    <w:rsid w:val="004E0AD1"/>
    <w:rsid w:val="004E340F"/>
    <w:rsid w:val="004E3F29"/>
    <w:rsid w:val="004E3F47"/>
    <w:rsid w:val="004E41C1"/>
    <w:rsid w:val="0050140B"/>
    <w:rsid w:val="0050152E"/>
    <w:rsid w:val="005158F7"/>
    <w:rsid w:val="00515FD6"/>
    <w:rsid w:val="00546DD6"/>
    <w:rsid w:val="00555279"/>
    <w:rsid w:val="00566FDA"/>
    <w:rsid w:val="00580367"/>
    <w:rsid w:val="005875B7"/>
    <w:rsid w:val="005B643F"/>
    <w:rsid w:val="005C643E"/>
    <w:rsid w:val="005D41E1"/>
    <w:rsid w:val="00645FD4"/>
    <w:rsid w:val="006909B8"/>
    <w:rsid w:val="006A5C4D"/>
    <w:rsid w:val="006B1B69"/>
    <w:rsid w:val="006B210F"/>
    <w:rsid w:val="006B7434"/>
    <w:rsid w:val="006D2D52"/>
    <w:rsid w:val="006D6C2F"/>
    <w:rsid w:val="006F3E68"/>
    <w:rsid w:val="006F4D80"/>
    <w:rsid w:val="006F649C"/>
    <w:rsid w:val="00722EA0"/>
    <w:rsid w:val="00730827"/>
    <w:rsid w:val="00737A9D"/>
    <w:rsid w:val="00753601"/>
    <w:rsid w:val="0076572F"/>
    <w:rsid w:val="00766A53"/>
    <w:rsid w:val="007840CA"/>
    <w:rsid w:val="007A2736"/>
    <w:rsid w:val="007A7722"/>
    <w:rsid w:val="007D478D"/>
    <w:rsid w:val="007D510C"/>
    <w:rsid w:val="007E7B19"/>
    <w:rsid w:val="00806184"/>
    <w:rsid w:val="00821F98"/>
    <w:rsid w:val="00825200"/>
    <w:rsid w:val="00844FBC"/>
    <w:rsid w:val="00863EA8"/>
    <w:rsid w:val="008672C3"/>
    <w:rsid w:val="00884B5E"/>
    <w:rsid w:val="008921E0"/>
    <w:rsid w:val="00897FB6"/>
    <w:rsid w:val="008C42D7"/>
    <w:rsid w:val="008D6CDE"/>
    <w:rsid w:val="00905030"/>
    <w:rsid w:val="00905B82"/>
    <w:rsid w:val="00917F2F"/>
    <w:rsid w:val="009254E0"/>
    <w:rsid w:val="00925A05"/>
    <w:rsid w:val="00941954"/>
    <w:rsid w:val="00941AB5"/>
    <w:rsid w:val="00951C63"/>
    <w:rsid w:val="009578CB"/>
    <w:rsid w:val="0096045A"/>
    <w:rsid w:val="0097704C"/>
    <w:rsid w:val="0097772C"/>
    <w:rsid w:val="009856E9"/>
    <w:rsid w:val="009967BA"/>
    <w:rsid w:val="009A36D8"/>
    <w:rsid w:val="009B2F63"/>
    <w:rsid w:val="009C07DF"/>
    <w:rsid w:val="009D3CF9"/>
    <w:rsid w:val="009D7E54"/>
    <w:rsid w:val="009E33FE"/>
    <w:rsid w:val="009E360A"/>
    <w:rsid w:val="009E447A"/>
    <w:rsid w:val="009F2F04"/>
    <w:rsid w:val="009F6C31"/>
    <w:rsid w:val="00A106ED"/>
    <w:rsid w:val="00A329E5"/>
    <w:rsid w:val="00A415DA"/>
    <w:rsid w:val="00A47C23"/>
    <w:rsid w:val="00A507A5"/>
    <w:rsid w:val="00A54B28"/>
    <w:rsid w:val="00A576D8"/>
    <w:rsid w:val="00A60E1A"/>
    <w:rsid w:val="00A6685E"/>
    <w:rsid w:val="00A9020F"/>
    <w:rsid w:val="00A904F5"/>
    <w:rsid w:val="00AA1408"/>
    <w:rsid w:val="00AB7373"/>
    <w:rsid w:val="00AB7B64"/>
    <w:rsid w:val="00AC0F7C"/>
    <w:rsid w:val="00B025F2"/>
    <w:rsid w:val="00B042A0"/>
    <w:rsid w:val="00B130A4"/>
    <w:rsid w:val="00B32A57"/>
    <w:rsid w:val="00B36B23"/>
    <w:rsid w:val="00B36BE7"/>
    <w:rsid w:val="00B43E30"/>
    <w:rsid w:val="00B57868"/>
    <w:rsid w:val="00B75403"/>
    <w:rsid w:val="00B829D3"/>
    <w:rsid w:val="00BA47B8"/>
    <w:rsid w:val="00BE7EA9"/>
    <w:rsid w:val="00C10193"/>
    <w:rsid w:val="00C15C57"/>
    <w:rsid w:val="00C210A2"/>
    <w:rsid w:val="00C21554"/>
    <w:rsid w:val="00C43571"/>
    <w:rsid w:val="00C75636"/>
    <w:rsid w:val="00C931CA"/>
    <w:rsid w:val="00C971B6"/>
    <w:rsid w:val="00CE2596"/>
    <w:rsid w:val="00CE3446"/>
    <w:rsid w:val="00CE62CF"/>
    <w:rsid w:val="00D00849"/>
    <w:rsid w:val="00D1487E"/>
    <w:rsid w:val="00D43858"/>
    <w:rsid w:val="00DB41AC"/>
    <w:rsid w:val="00DB429F"/>
    <w:rsid w:val="00DB6F07"/>
    <w:rsid w:val="00DC0A90"/>
    <w:rsid w:val="00DE16DD"/>
    <w:rsid w:val="00DE45EA"/>
    <w:rsid w:val="00DF57A8"/>
    <w:rsid w:val="00E02980"/>
    <w:rsid w:val="00E047C7"/>
    <w:rsid w:val="00E054E8"/>
    <w:rsid w:val="00E13544"/>
    <w:rsid w:val="00E22D72"/>
    <w:rsid w:val="00E2759D"/>
    <w:rsid w:val="00E426CE"/>
    <w:rsid w:val="00E42B14"/>
    <w:rsid w:val="00E522DE"/>
    <w:rsid w:val="00E5287C"/>
    <w:rsid w:val="00E64035"/>
    <w:rsid w:val="00E64229"/>
    <w:rsid w:val="00E72938"/>
    <w:rsid w:val="00E84D5D"/>
    <w:rsid w:val="00EA73A8"/>
    <w:rsid w:val="00ED7743"/>
    <w:rsid w:val="00EE0BEE"/>
    <w:rsid w:val="00EE7500"/>
    <w:rsid w:val="00F0596C"/>
    <w:rsid w:val="00F1096B"/>
    <w:rsid w:val="00F11172"/>
    <w:rsid w:val="00F42B53"/>
    <w:rsid w:val="00F5200D"/>
    <w:rsid w:val="00F70458"/>
    <w:rsid w:val="00F7472A"/>
    <w:rsid w:val="00F84056"/>
    <w:rsid w:val="00F92A86"/>
    <w:rsid w:val="00FE761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 b="0" i="1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Рис.1.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Количество обращений граждан, </a:t>
            </a:r>
            <a:br>
              <a:rPr lang="ru-RU" sz="1400" b="0" i="1">
                <a:latin typeface="Times New Roman" pitchFamily="18" charset="0"/>
                <a:cs typeface="Times New Roman" pitchFamily="18" charset="0"/>
              </a:rPr>
            </a:b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поступивших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в администрацию г. Чебоксары</a:t>
            </a:r>
            <a:endParaRPr lang="ru-RU" sz="1400" b="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739877471612311"/>
          <c:y val="3.5205335862335757E-3"/>
        </c:manualLayout>
      </c:layout>
      <c:overlay val="0"/>
    </c:title>
    <c:autoTitleDeleted val="0"/>
    <c:view3D>
      <c:rotX val="22"/>
      <c:hPercent val="41"/>
      <c:rotY val="23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12087912087919E-2"/>
          <c:y val="0.18545454545454546"/>
          <c:w val="0.71655169883373948"/>
          <c:h val="0.649824715922847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322412359026501E-2"/>
                  <c:y val="-5.1520992698124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67718634326753E-2"/>
                  <c:y val="-4.755783941365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4600</c:v>
                </c:pt>
                <c:pt idx="1">
                  <c:v>4451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322412359026501E-2"/>
                  <c:y val="-5.1520992698124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806231546419275E-2"/>
                  <c:y val="-5.9447299267066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145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9321344"/>
        <c:axId val="59343616"/>
        <c:axId val="0"/>
      </c:bar3DChart>
      <c:catAx>
        <c:axId val="5932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343616"/>
        <c:crosses val="autoZero"/>
        <c:auto val="1"/>
        <c:lblAlgn val="ctr"/>
        <c:lblOffset val="100"/>
        <c:noMultiLvlLbl val="0"/>
      </c:catAx>
      <c:valAx>
        <c:axId val="593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93213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936238671017623"/>
          <c:y val="0.37016109911776085"/>
          <c:w val="0.15009257697003275"/>
          <c:h val="0.28693826905481262"/>
        </c:manualLayout>
      </c:layout>
      <c:overlay val="0"/>
      <c:txPr>
        <a:bodyPr/>
        <a:lstStyle/>
        <a:p>
          <a:pPr>
            <a:defRPr sz="1200" b="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52634303382997E-2"/>
          <c:y val="4.4005670096979629E-2"/>
          <c:w val="0.82885478028337789"/>
          <c:h val="0.49168507058520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530219207603086E-3"/>
                  <c:y val="1.4618650964724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20384729669745E-3"/>
                  <c:y val="1.2844637358578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20282214239906E-3"/>
                  <c:y val="-1.8065975295240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176739735866918E-3"/>
                  <c:y val="7.310846673929849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63.9</c:v>
                </c:pt>
                <c:pt idx="1">
                  <c:v>18.600000000000001</c:v>
                </c:pt>
                <c:pt idx="2">
                  <c:v>10.1</c:v>
                </c:pt>
                <c:pt idx="3">
                  <c:v>0.9</c:v>
                </c:pt>
                <c:pt idx="4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992249313256672E-2"/>
                  <c:y val="1.7402431533449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35579290549165E-2"/>
                  <c:y val="5.8480688625168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05368553643E-2"/>
                  <c:y val="5.2213379366618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59.02</c:v>
                </c:pt>
                <c:pt idx="1">
                  <c:v>21.91</c:v>
                </c:pt>
                <c:pt idx="2">
                  <c:v>10.72</c:v>
                </c:pt>
                <c:pt idx="3">
                  <c:v>2.57</c:v>
                </c:pt>
                <c:pt idx="4">
                  <c:v>5.78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393344"/>
        <c:axId val="62403328"/>
        <c:axId val="0"/>
      </c:bar3DChart>
      <c:catAx>
        <c:axId val="623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403328"/>
        <c:crosses val="autoZero"/>
        <c:auto val="1"/>
        <c:lblAlgn val="ctr"/>
        <c:lblOffset val="100"/>
        <c:noMultiLvlLbl val="0"/>
      </c:catAx>
      <c:valAx>
        <c:axId val="6240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39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56846758907959"/>
          <c:y val="0.18161328666277016"/>
          <c:w val="0.1014989807970532"/>
          <c:h val="0.1780631696602277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04180082162921"/>
          <c:y val="5.0437467833247561E-2"/>
          <c:w val="0.37087069701645453"/>
          <c:h val="0.907325711923683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3"/>
              <c:layout>
                <c:manualLayout>
                  <c:x val="-1.7049898688959789E-2"/>
                  <c:y val="9.23596041193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1425840070151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1959679282451597E-3"/>
                  <c:y val="1.3567477869392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632397010102951E-2"/>
                  <c:y val="1.28472240487085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Московский р-он</c:v>
                </c:pt>
                <c:pt idx="1">
                  <c:v>Ленинский р-он</c:v>
                </c:pt>
                <c:pt idx="2">
                  <c:v>Калининский р-он</c:v>
                </c:pt>
                <c:pt idx="3">
                  <c:v>др.р-ны Чувашии</c:v>
                </c:pt>
                <c:pt idx="4">
                  <c:v>др.регионы РФ</c:v>
                </c:pt>
                <c:pt idx="5">
                  <c:v>р-он неизвестен</c:v>
                </c:pt>
                <c:pt idx="6">
                  <c:v>Иностр. гос-ва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36.4</c:v>
                </c:pt>
                <c:pt idx="1">
                  <c:v>28.3</c:v>
                </c:pt>
                <c:pt idx="2">
                  <c:v>25.7</c:v>
                </c:pt>
                <c:pt idx="3">
                  <c:v>6.5</c:v>
                </c:pt>
                <c:pt idx="4">
                  <c:v>2</c:v>
                </c:pt>
                <c:pt idx="5">
                  <c:v>1</c:v>
                </c:pt>
                <c:pt idx="6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219237626329095"/>
          <c:y val="0.14098706411698539"/>
          <c:w val="0.34523829258184829"/>
          <c:h val="0.58707349081364835"/>
        </c:manualLayout>
      </c:layout>
      <c:overlay val="0"/>
      <c:txPr>
        <a:bodyPr/>
        <a:lstStyle/>
        <a:p>
          <a:pPr>
            <a:defRPr sz="140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0" i="1"/>
              <a:t>Рис.4.</a:t>
            </a:r>
            <a:r>
              <a:rPr lang="ru-RU" sz="1400" b="0" i="1" baseline="0"/>
              <a:t> </a:t>
            </a:r>
            <a:r>
              <a:rPr lang="ru-RU" sz="1400" b="0" i="1"/>
              <a:t>Соотношение письменных обращений граждан</a:t>
            </a:r>
          </a:p>
        </c:rich>
      </c:tx>
      <c:layout>
        <c:manualLayout>
          <c:xMode val="edge"/>
          <c:yMode val="edge"/>
          <c:x val="0.15339784434735801"/>
          <c:y val="2.0039161771445236E-3"/>
        </c:manualLayout>
      </c:layout>
      <c:overlay val="0"/>
      <c:spPr>
        <a:noFill/>
        <a:ln w="23488">
          <a:noFill/>
        </a:ln>
      </c:spPr>
    </c:title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58910704806925E-2"/>
          <c:y val="0.12177106301458551"/>
          <c:w val="0.78954782960787151"/>
          <c:h val="0.71799365491934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836477515032402E-2"/>
                  <c:y val="-3.0981543973669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05594927516196E-2"/>
                  <c:y val="-5.2215198981022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870623286556591E-3"/>
                  <c:y val="-1.5247677373661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6988E-2"/>
                  <c:y val="-1.0443039796204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108</c:v>
                </c:pt>
                <c:pt idx="1">
                  <c:v>100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3366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03729951677494E-2"/>
                  <c:y val="-1.5664559694306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05594927516196E-2"/>
                  <c:y val="-1.5664559694306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774748228634571E-2"/>
                  <c:y val="-3.6550639286715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7075E-2"/>
                  <c:y val="-1.044303979620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110</c:v>
                </c:pt>
                <c:pt idx="1">
                  <c:v>123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9233024"/>
        <c:axId val="59234560"/>
        <c:axId val="0"/>
      </c:bar3DChart>
      <c:catAx>
        <c:axId val="5923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234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34560"/>
        <c:scaling>
          <c:orientation val="minMax"/>
        </c:scaling>
        <c:delete val="0"/>
        <c:axPos val="l"/>
        <c:majorGridlines>
          <c:spPr>
            <a:ln w="29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233024"/>
        <c:crosses val="autoZero"/>
        <c:crossBetween val="between"/>
      </c:valAx>
      <c:spPr>
        <a:noFill/>
        <a:ln w="23488">
          <a:noFill/>
        </a:ln>
      </c:spPr>
    </c:plotArea>
    <c:legend>
      <c:legendPos val="r"/>
      <c:layout>
        <c:manualLayout>
          <c:xMode val="edge"/>
          <c:yMode val="edge"/>
          <c:x val="0.87170486576749051"/>
          <c:y val="0.32812468000573436"/>
          <c:w val="0.10183173457154467"/>
          <c:h val="0.27202031343974614"/>
        </c:manualLayout>
      </c:layout>
      <c:overlay val="0"/>
      <c:spPr>
        <a:noFill/>
        <a:ln w="2936">
          <a:noFill/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16C2EF-DF7F-425A-8538-AC827C1E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people3</dc:creator>
  <cp:lastModifiedBy>gcheb_people4</cp:lastModifiedBy>
  <cp:revision>10</cp:revision>
  <cp:lastPrinted>2020-10-08T11:18:00Z</cp:lastPrinted>
  <dcterms:created xsi:type="dcterms:W3CDTF">2020-10-07T05:41:00Z</dcterms:created>
  <dcterms:modified xsi:type="dcterms:W3CDTF">2020-10-08T12:04:00Z</dcterms:modified>
</cp:coreProperties>
</file>