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both"/>
        <w:rPr>
          <w:b/>
          <w:b/>
          <w:sz w:val="32"/>
          <w:szCs w:val="32"/>
          <w:u w:val="single"/>
          <w:lang w:eastAsia="ar-SA"/>
        </w:rPr>
      </w:pPr>
      <w:r>
        <w:rPr/>
        <w:tab/>
      </w:r>
      <w:r>
        <w:rPr>
          <w:color w:val="000000"/>
          <w:sz w:val="26"/>
          <w:szCs w:val="26"/>
          <w:lang w:eastAsia="ar-SA"/>
        </w:rPr>
        <w:t xml:space="preserve"> </w:t>
      </w:r>
      <w:r>
        <w:rPr>
          <w:b/>
          <w:sz w:val="32"/>
          <w:szCs w:val="32"/>
          <w:u w:val="single"/>
          <w:lang w:eastAsia="ar-SA"/>
        </w:rPr>
        <w:t>Требования к участникам мероприятий</w:t>
      </w:r>
    </w:p>
    <w:p>
      <w:pPr>
        <w:pStyle w:val="Normal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Право на получение ЕДВ имеют следующие категории граждан Российской Федерации, постоянно проживающих на территории Чувашской Республики:</w:t>
      </w:r>
    </w:p>
    <w:p>
      <w:pPr>
        <w:pStyle w:val="Normal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ind w:firstLine="708"/>
        <w:jc w:val="both"/>
        <w:rPr>
          <w:i/>
          <w:i/>
          <w:color w:val="000000"/>
          <w:sz w:val="26"/>
          <w:szCs w:val="26"/>
          <w:lang w:eastAsia="ar-SA"/>
        </w:rPr>
      </w:pPr>
      <w:r>
        <w:rPr>
          <w:b/>
          <w:i/>
          <w:color w:val="000000"/>
          <w:sz w:val="26"/>
          <w:szCs w:val="26"/>
          <w:lang w:eastAsia="ar-SA"/>
        </w:rPr>
        <w:t xml:space="preserve">1. Состоящие в органах местного самоуправления на учете граждан в качестве нуждающихся в жилых помещениях </w:t>
      </w:r>
      <w:r>
        <w:rPr>
          <w:i/>
          <w:color w:val="000000"/>
          <w:sz w:val="26"/>
          <w:szCs w:val="26"/>
          <w:lang w:eastAsia="ar-SA"/>
        </w:rPr>
        <w:t>(должны обращаться в орган местного самоуправления по месту жительства, в котором состоят на учете в качестве нуждающихся в жилых помещениях, либо могут встать на такой учет):</w:t>
      </w:r>
    </w:p>
    <w:p>
      <w:pPr>
        <w:pStyle w:val="Normal"/>
        <w:ind w:firstLine="708"/>
        <w:jc w:val="both"/>
        <w:rPr>
          <w:b/>
          <w:b/>
          <w:i/>
          <w:i/>
          <w:color w:val="000000"/>
          <w:sz w:val="26"/>
          <w:szCs w:val="26"/>
          <w:lang w:eastAsia="ar-SA"/>
        </w:rPr>
      </w:pPr>
      <w:r>
        <w:rPr>
          <w:b/>
          <w:i/>
          <w:color w:val="000000"/>
          <w:sz w:val="26"/>
          <w:szCs w:val="26"/>
          <w:lang w:eastAsia="ar-SA"/>
        </w:rPr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Категории граждан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Примечания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а) принятые на учет нуждающихся в улучшении жилищных условий до 1 марта 2005 года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Сведения находятся в распоряжении органа местного самоуправления. </w:t>
            </w:r>
          </w:p>
          <w:p>
            <w:pPr>
              <w:pStyle w:val="Normal"/>
              <w:widowControl w:val="false"/>
              <w:spacing w:before="0" w:after="0"/>
              <w:ind w:firstLine="318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За исключением инвалидов или семей, имеющих детей-инвалидов, и ветеранов боевых действий, включенных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Федерации». </w:t>
            </w:r>
          </w:p>
        </w:tc>
      </w:tr>
      <w:tr>
        <w:trPr>
          <w:trHeight w:val="1090" w:hRule="atLeast"/>
        </w:trPr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б) имеющие в соответствии с законодательством Российской Федерации и законодательством Чувашской Республики право на получение социальных выплат на приобретение (строительство) жилых помещений за счет средств федерального бюджета и (или) республиканского бюджета Чувашской Республики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Сведения находятся в распоряжении органа местного самоуправления. </w:t>
            </w:r>
          </w:p>
          <w:p>
            <w:pPr>
              <w:pStyle w:val="Normal"/>
              <w:widowControl w:val="false"/>
              <w:spacing w:before="0" w:after="0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 xml:space="preserve">Например, молодые семьи, которые могут не дождаться очередности на получение социальной выплаты в рамках мероприятий по обеспечению жильем молодых семей в связи с превышением 35-летнего возраста. </w:t>
            </w:r>
          </w:p>
          <w:p>
            <w:pPr>
              <w:pStyle w:val="Normal"/>
              <w:widowControl w:val="false"/>
              <w:spacing w:before="0" w:after="0"/>
              <w:ind w:firstLine="4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 xml:space="preserve">Также следует учесть, что молодые семьи, чей возраст позволяет дождаться очередности на получение социальной выплаты в рамках мероприятий по обеспечению жильем молодых семей, воспользовавшиеся ЕДВ, не смогут в дальнейшем рассчитывать на социальную выплату на погашение кредита в рамках мероприятий по обеспечению жильем молодых семей, так как пунктом 22 Правил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предоставления молодым семьям социальных выплат на приобретение (строительство) жилья и их использования (приложение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17.12.2000 № 1050) </w:t>
            </w: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установлено:</w:t>
            </w:r>
          </w:p>
          <w:p>
            <w:pPr>
              <w:pStyle w:val="Normal"/>
              <w:widowControl w:val="false"/>
              <w:spacing w:before="0" w:after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«22. Основаниями для отказа в признании молодой семьи участницей мероприятия ведомственной целевой программы являются:</w:t>
            </w:r>
          </w:p>
          <w:p>
            <w:pPr>
              <w:pStyle w:val="Normal"/>
              <w:widowControl w:val="false"/>
              <w:spacing w:before="0" w:after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      </w:r>
            <w:hyperlink r:id="rId2">
              <w:r>
                <w:rPr>
                  <w:color w:val="0000FF"/>
                  <w:kern w:val="0"/>
                  <w:sz w:val="24"/>
                  <w:szCs w:val="24"/>
                  <w:lang w:val="ru-RU" w:bidi="ar-SA"/>
                </w:rPr>
                <w:t>законом</w:t>
              </w:r>
            </w:hyperlink>
            <w:r>
              <w:rPr>
                <w:kern w:val="0"/>
                <w:sz w:val="24"/>
                <w:szCs w:val="24"/>
                <w:lang w:val="ru-RU" w:bidi="ar-SA"/>
              </w:rPr>
      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состояния».».</w:t>
            </w:r>
          </w:p>
          <w:p>
            <w:pPr>
              <w:pStyle w:val="Normal"/>
              <w:widowControl w:val="false"/>
              <w:spacing w:before="0" w:after="0"/>
              <w:ind w:firstLine="46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Источником финансирования ЕДВ являются средства федерального бюджета (99%) и республиканского бюджета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Чувашской Республики (1%).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в) состоявшие в списках молодых семей в рамках федеральной целевой программы «Жилище» на 2002–2010 годы, на 2010–2015 годы, на 2015–2020 годы </w:t>
            </w:r>
            <w:r>
              <w:rPr>
                <w:kern w:val="0"/>
                <w:sz w:val="24"/>
                <w:szCs w:val="24"/>
                <w:lang w:val="ru-RU" w:eastAsia="ar-SA" w:bidi="ar-SA"/>
              </w:rPr>
              <w:t xml:space="preserve">либо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в списках молодых семей в рамках </w:t>
            </w:r>
            <w:r>
              <w:rPr>
                <w:kern w:val="0"/>
                <w:sz w:val="24"/>
                <w:szCs w:val="24"/>
                <w:lang w:val="ru-RU" w:eastAsia="ar-SA" w:bidi="ar-SA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исключенные из этих списков в связи с превышением возраста членов семьи 35 лет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Сведения находятся в распоряжении органа местного самоуправления.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г) состоявшие в списках молодых семей на </w:t>
            </w: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 xml:space="preserve">возмещение части затрат на уплату процентов по ипотечным кредитам (займам), привлеченным молодыми семьями на приобретение или строительство жилья </w:t>
            </w: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в рамках Указа Президента Чувашской Республики от 3 октября 2011 г. № 87 «О дополнительных мерах по государственной поддержке молодых семей в улучшении жилищных условий» или в списках молодых учителей, имеющих право на получение государственной поддержки в соответствии с Указом Главы Чувашской Республики от 21 июня 2012 г. № 69 «О мерах государственной поддержки молодых учителей общеобразовательных учреждений в Чувашской Республике в улучшении жилищных условий», не получившие данную государственную поддержку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Сведения находятся в распоряжении органа местного самоуправления.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д) состоявшие в списках граждан, имеющих право на приобретение жилья экономического класса в рамках программы «Жилье для российской семьи», реализуемой на территории Чувашской Республики, не реализовавшие право на приобретение жилых помещений в рамках данной программы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Сведения находятся в распоряжении органа местного самоуправления.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е)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Информация о признании жилого помещения непригодным для проживания, либо многоквартирного дома аварийным и подлежащим сносу или реконструкции находится в распоряжении администрации поселения (городского  округа). Сведения находятся в распоряжении органа местного самоуправления.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ж) имеющие трех и более несовершеннолетних детей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при наличии свидетельств о рождении всех несовершеннолетних детей и паспорта гражданина Российской Федерации для детей в возрасте от 14 до 18 лет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з) являющиеся инвалидами или семьями, имеющими детей-инвалидов, не включенные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относится к лицам, принятым на учет после 1 января 2005 г.;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при наличии справки</w:t>
            </w: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, подтверждающей факт установления инвалидности, выданной федеральным учреждением медико-социаль</w:t>
              <w:softHyphen/>
              <w:t>ной экспертизы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strike/>
                <w:color w:val="000000"/>
                <w:kern w:val="0"/>
                <w:sz w:val="24"/>
                <w:szCs w:val="24"/>
                <w:lang w:val="ru-RU" w:eastAsia="ar-SA" w:bidi="ar-SA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и) являющиеся ветеранами боевых действий, не включенные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относится к лицам, принятым на учет после 1 января 2005 года;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при наличии удостоверения ветерана боевых действий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к) граждане, для которых работа в территориальных органах</w:t>
            </w: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 xml:space="preserve"> федеральных органов исполнительной власти, расположенных в Чувашской Республике, органах государственной власти Чувашской Республики, органах местного самоуправления в Чувашской Республике является основным местом работы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при наличии справки с места работы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л) граждане, для которых работа в государственных и муниципальных учреждениях и иных государственных и муниципальных организациях на территории Чувашской Республики является основным местом работы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при наличии справки с места работы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м) граждане, имеющие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при наличии указанного свидетельства, срок действия которого составляет 5 лет с даты выдачи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н) молодые специалисты наиболее востребованных профессий и специальностей, перечни которых утверждаются Кабинетом Министров Чувашской Республики по предложению Министерства </w:t>
            </w: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 xml:space="preserve">промышленности и энергетики Чувашской Республики, </w:t>
            </w: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– работники </w:t>
            </w: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  <w:t>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  <w:t>на сегодняшний день такая категория граждан еще не существует, так как указанные перечни не утверждены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ar-SA" w:bidi="ar-SA"/>
              </w:rPr>
            </w:r>
          </w:p>
        </w:tc>
      </w:tr>
    </w:tbl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lang w:eastAsia="ar-SA"/>
        </w:rPr>
        <w:t xml:space="preserve">2. Граждане, включенные в реестр пострадавших граждан, чьи денежные средства привлечены для строительства многоквартирных домов и чьи права нарушены на день вступления в силу </w:t>
      </w:r>
      <w:r>
        <w:rPr>
          <w:b/>
          <w:i/>
          <w:color w:val="000000"/>
          <w:sz w:val="26"/>
          <w:szCs w:val="26"/>
        </w:rPr>
        <w:t xml:space="preserve">Федерального закона от 27 июня 2019 г. № 151-ФЗ </w:t>
      </w:r>
      <w:r>
        <w:rPr>
          <w:color w:val="000000"/>
          <w:sz w:val="26"/>
          <w:szCs w:val="26"/>
        </w:rPr>
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 Для них нет требований о признании их в качестве нуждающихся в жилых помещениях. Указанные граждане должны обращаться напрямую в Минстрой Чувашии (г. Чебоксары, Президентский бульвар, д. 17, тел. (8352)-64-22-15).</w:t>
      </w:r>
    </w:p>
    <w:p>
      <w:pPr>
        <w:pStyle w:val="Normal"/>
        <w:widowControl/>
        <w:shd w:val="clear" w:color="auto" w:fill="FFFFFF"/>
        <w:ind w:firstLine="709"/>
        <w:rPr>
          <w:b/>
          <w:b/>
          <w:color w:val="FF0000"/>
          <w:sz w:val="26"/>
          <w:szCs w:val="26"/>
          <w:lang w:eastAsia="ar-SA"/>
        </w:rPr>
      </w:pPr>
      <w:r>
        <w:rPr>
          <w:b/>
          <w:color w:val="FF0000"/>
          <w:sz w:val="26"/>
          <w:szCs w:val="26"/>
          <w:lang w:eastAsia="ar-SA"/>
        </w:rPr>
      </w:r>
    </w:p>
    <w:p>
      <w:pPr>
        <w:pStyle w:val="Normal"/>
        <w:widowControl/>
        <w:shd w:val="clear" w:color="auto" w:fill="FFFFFF"/>
        <w:ind w:left="709" w:hanging="0"/>
        <w:rPr>
          <w:b/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Условия реализации мероприятий</w:t>
      </w:r>
    </w:p>
    <w:p>
      <w:pPr>
        <w:pStyle w:val="Normal"/>
        <w:widowControl/>
        <w:shd w:val="clear" w:color="auto" w:fill="FFFFFF"/>
        <w:ind w:left="709" w:hanging="0"/>
        <w:rPr>
          <w:b/>
          <w:b/>
          <w:color w:val="FF0000"/>
          <w:sz w:val="26"/>
          <w:szCs w:val="26"/>
          <w:lang w:eastAsia="ar-SA"/>
        </w:rPr>
      </w:pPr>
      <w:r>
        <w:rPr>
          <w:b/>
          <w:color w:val="FF0000"/>
          <w:sz w:val="26"/>
          <w:szCs w:val="26"/>
          <w:lang w:eastAsia="ar-SA"/>
        </w:rPr>
      </w:r>
    </w:p>
    <w:p>
      <w:pPr>
        <w:pStyle w:val="ConsPlusNormal"/>
        <w:widowControl/>
        <w:numPr>
          <w:ilvl w:val="0"/>
          <w:numId w:val="1"/>
        </w:numPr>
        <w:spacing w:lineRule="auto" w:line="235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>Е</w:t>
      </w:r>
      <w:r>
        <w:rPr>
          <w:rFonts w:cs="Times New Roman" w:ascii="Times New Roman" w:hAnsi="Times New Roman"/>
          <w:color w:val="000000"/>
          <w:sz w:val="26"/>
          <w:szCs w:val="26"/>
        </w:rPr>
        <w:t>диновременные денежные в</w:t>
      </w: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 xml:space="preserve">ыплаты (ЕДВ)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на оплату первоначального взноса </w:t>
      </w: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 xml:space="preserve">предоставляются указанным категориям гражданам при получении в 2021–2024 годах ипотечного жилищного кредита (займа) в кредитных (некредитных) организациях, </w:t>
      </w:r>
      <w:r>
        <w:rPr>
          <w:rFonts w:cs="Times New Roman" w:ascii="Times New Roman" w:hAnsi="Times New Roman"/>
          <w:color w:val="000000"/>
          <w:sz w:val="26"/>
          <w:szCs w:val="26"/>
        </w:rPr>
        <w:t>заключивших с Минстроем Чувашии соглашение о взаимодействии в рамках реализации мероприятий.</w:t>
      </w:r>
    </w:p>
    <w:p>
      <w:pPr>
        <w:pStyle w:val="ConsPlusNormal"/>
        <w:widowControl/>
        <w:spacing w:lineRule="auto" w:line="235"/>
        <w:jc w:val="both"/>
        <w:rPr>
          <w:rFonts w:ascii="Times New Roman" w:hAnsi="Times New Roman" w:cs="Times New Roman"/>
          <w:b/>
          <w:b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lang w:eastAsia="ar-SA"/>
        </w:rPr>
        <w:t>ЕДВ может быть использована только на первичном рынке:</w:t>
      </w:r>
    </w:p>
    <w:p>
      <w:pPr>
        <w:pStyle w:val="ConsPlusNormal"/>
        <w:widowControl/>
        <w:spacing w:lineRule="auto" w:line="23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 xml:space="preserve">на приобретение на территории Чувашской Республики у юридического лица жилых помещений по договору  участия в долевом строительстве многоквартирных домов либо </w:t>
      </w:r>
      <w:r>
        <w:rPr>
          <w:rFonts w:cs="Times New Roman" w:ascii="Times New Roman" w:hAnsi="Times New Roman"/>
          <w:color w:val="000000"/>
          <w:sz w:val="26"/>
          <w:szCs w:val="26"/>
        </w:rPr>
        <w:t>на приобретение жилых помещений у юридического или физического лица по</w:t>
      </w: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 xml:space="preserve"> договору уступки права требования по договору участия в долевом строительстве;</w:t>
      </w:r>
    </w:p>
    <w:p>
      <w:pPr>
        <w:pStyle w:val="Normal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на приобретение на территории Чувашской Республики жилых помещений у застройщиков по договорам купли-продажи в многоквартирных домах и домах блокированной застройки.</w:t>
      </w:r>
    </w:p>
    <w:p>
      <w:pPr>
        <w:pStyle w:val="Normal"/>
        <w:widowControl/>
        <w:shd w:val="clear" w:color="auto" w:fill="FFFFFF"/>
        <w:ind w:firstLine="709"/>
        <w:jc w:val="both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ЕДВ не может быть использована на погашение ранее взятого кредита (займа) либо на приобретение жилья на вторичном рынке, либо на строительство индивидуального жилого дома.</w:t>
      </w:r>
    </w:p>
    <w:p>
      <w:pPr>
        <w:pStyle w:val="Normal"/>
        <w:widowControl/>
        <w:ind w:left="709" w:hanging="0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widowControl/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2) Выплаты не предоставляются гражданам,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республиканского бюджета Чувашской Республики, за исключением средств (части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законом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</w:t>
      </w:r>
      <w:r>
        <w:rPr>
          <w:color w:val="000000"/>
          <w:sz w:val="26"/>
          <w:szCs w:val="26"/>
          <w:vertAlign w:val="superscript"/>
          <w:lang w:eastAsia="ar-SA"/>
        </w:rPr>
        <w:t>2</w:t>
      </w:r>
      <w:r>
        <w:rPr>
          <w:color w:val="000000"/>
          <w:sz w:val="26"/>
          <w:szCs w:val="26"/>
          <w:lang w:eastAsia="ar-SA"/>
        </w:rPr>
        <w:t xml:space="preserve"> Федерального закона «Об актах гражданского состояния».</w:t>
      </w:r>
    </w:p>
    <w:p>
      <w:pPr>
        <w:pStyle w:val="Normal"/>
        <w:widowControl/>
        <w:ind w:left="709" w:hang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2) Выплата может быть предоставлена гражданину только один раз.</w:t>
      </w:r>
    </w:p>
    <w:p>
      <w:pPr>
        <w:pStyle w:val="Normal"/>
        <w:widowControl/>
        <w:ind w:firstLine="709"/>
        <w:jc w:val="both"/>
        <w:rPr>
          <w:color w:val="000000"/>
          <w:spacing w:val="2"/>
          <w:sz w:val="26"/>
          <w:szCs w:val="26"/>
          <w:shd w:fill="FFFFFF" w:val="clear"/>
        </w:rPr>
      </w:pPr>
      <w:r>
        <w:rPr>
          <w:color w:val="000000"/>
          <w:sz w:val="26"/>
          <w:szCs w:val="26"/>
          <w:lang w:eastAsia="ar-SA"/>
        </w:rPr>
        <w:t xml:space="preserve">3) Право граждан </w:t>
      </w:r>
      <w:r>
        <w:rPr>
          <w:color w:val="000000"/>
          <w:sz w:val="26"/>
          <w:szCs w:val="26"/>
        </w:rPr>
        <w:t xml:space="preserve">на получение выплаты удостоверяется именным документом – свидетельством, срок действия которого – 3 месяца с даты выдачи. </w:t>
      </w:r>
      <w:r>
        <w:rPr>
          <w:color w:val="000000"/>
          <w:spacing w:val="2"/>
          <w:sz w:val="26"/>
          <w:szCs w:val="26"/>
          <w:shd w:fill="FFFFFF" w:val="clear"/>
        </w:rPr>
        <w:t>Владелец свидетельства в течение одного месяца со дня его выдачи сдает это свидетельство в кредитную организацию, заключившую соглашение, для открытия блокированного банковского счета.</w:t>
      </w:r>
    </w:p>
    <w:p>
      <w:pPr>
        <w:pStyle w:val="Normal"/>
        <w:widowControl/>
        <w:shd w:val="clear" w:color="auto" w:fill="FFFFFF"/>
        <w:ind w:left="709" w:hang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widowControl/>
        <w:shd w:val="clear" w:color="auto" w:fill="FFFFFF"/>
        <w:ind w:firstLine="709"/>
        <w:jc w:val="both"/>
        <w:rPr>
          <w:b/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Перечень необходимых документов и требования к их оформлению</w:t>
      </w:r>
    </w:p>
    <w:p>
      <w:pPr>
        <w:pStyle w:val="Normal"/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Граждане представляют в </w:t>
      </w:r>
      <w:r>
        <w:rPr>
          <w:color w:val="000000"/>
          <w:sz w:val="26"/>
          <w:szCs w:val="26"/>
        </w:rPr>
        <w:t>администрацию поселения (городского округа) по месту жительства заявление (форма прилагается) с приложением следующих документов:</w:t>
      </w:r>
    </w:p>
    <w:p>
      <w:pPr>
        <w:pStyle w:val="Normal"/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копии документов, удостоверяющих личность гражданина и всех членов его семьи;</w:t>
      </w:r>
    </w:p>
    <w:p>
      <w:pPr>
        <w:pStyle w:val="Normal"/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документ, подтверждающий возможность предоставления </w:t>
      </w:r>
      <w:r>
        <w:rPr>
          <w:bCs/>
          <w:color w:val="000000"/>
          <w:sz w:val="26"/>
          <w:szCs w:val="26"/>
        </w:rPr>
        <w:t>кредитной (некредитной) организацией</w:t>
      </w:r>
      <w:r>
        <w:rPr>
          <w:color w:val="000000"/>
          <w:sz w:val="26"/>
          <w:szCs w:val="26"/>
        </w:rPr>
        <w:t xml:space="preserve"> заявителю и (или) членам его семьи кредита (займа) с указанием его максимальной суммы (справка, письмо, выписка из протокола кредитного комитета); </w:t>
      </w:r>
    </w:p>
    <w:p>
      <w:pPr>
        <w:pStyle w:val="Normal"/>
        <w:widowControl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документы, подтверждающие отнесение заявителя к указанным выше категориям граждан (в случае отнесения к данной категории граждан);</w:t>
      </w:r>
    </w:p>
    <w:p>
      <w:pPr>
        <w:pStyle w:val="Normal"/>
        <w:widowControl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согласие на обработку персональных данных заявителя и членов его семьи (форма прилагается).</w:t>
      </w:r>
    </w:p>
    <w:p>
      <w:pPr>
        <w:pStyle w:val="Normal"/>
        <w:widowControl/>
        <w:suppressAutoHyphens w:val="true"/>
        <w:jc w:val="both"/>
        <w:rPr>
          <w:b/>
          <w:b/>
          <w:color w:val="FF0000"/>
          <w:sz w:val="26"/>
          <w:szCs w:val="26"/>
          <w:highlight w:val="yellow"/>
        </w:rPr>
      </w:pPr>
      <w:r>
        <w:rPr>
          <w:b/>
          <w:color w:val="FF0000"/>
          <w:sz w:val="26"/>
          <w:szCs w:val="26"/>
          <w:highlight w:val="yellow"/>
        </w:rPr>
      </w:r>
    </w:p>
    <w:p>
      <w:pPr>
        <w:pStyle w:val="Normal"/>
        <w:widowControl/>
        <w:suppressAutoHyphens w:val="true"/>
        <w:jc w:val="right"/>
        <w:rPr>
          <w:b/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Форма заявления</w:t>
      </w:r>
    </w:p>
    <w:p>
      <w:pPr>
        <w:pStyle w:val="Normal"/>
        <w:numPr>
          <w:ilvl w:val="0"/>
          <w:numId w:val="0"/>
        </w:numPr>
        <w:ind w:left="4200" w:hanging="0"/>
        <w:jc w:val="center"/>
        <w:outlineLvl w:val="1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4200" w:hanging="0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Министру строительства, архитектуры и жилищно-коммунального хозяйства Чувашской Республики</w:t>
      </w:r>
    </w:p>
    <w:p>
      <w:pPr>
        <w:pStyle w:val="Normal"/>
        <w:numPr>
          <w:ilvl w:val="0"/>
          <w:numId w:val="0"/>
        </w:numPr>
        <w:ind w:left="4200" w:hanging="0"/>
        <w:jc w:val="center"/>
        <w:outlineLvl w:val="1"/>
        <w:rPr>
          <w:color w:val="000000"/>
        </w:rPr>
      </w:pPr>
      <w:r>
        <w:rPr>
          <w:color w:val="000000"/>
        </w:rPr>
        <w:t>_____________________________________</w:t>
      </w:r>
    </w:p>
    <w:p>
      <w:pPr>
        <w:pStyle w:val="Normal"/>
        <w:numPr>
          <w:ilvl w:val="0"/>
          <w:numId w:val="0"/>
        </w:numPr>
        <w:ind w:left="4200" w:hanging="0"/>
        <w:jc w:val="center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инициалы)</w:t>
      </w:r>
    </w:p>
    <w:p>
      <w:pPr>
        <w:pStyle w:val="ConsPlusNonformat"/>
        <w:widowControl/>
        <w:ind w:left="4200" w:hang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________________________________________,</w:t>
      </w:r>
    </w:p>
    <w:p>
      <w:pPr>
        <w:pStyle w:val="Normal"/>
        <w:numPr>
          <w:ilvl w:val="0"/>
          <w:numId w:val="0"/>
        </w:numPr>
        <w:ind w:left="4200" w:hanging="0"/>
        <w:jc w:val="center"/>
        <w:outlineLvl w:val="1"/>
        <w:rPr>
          <w:color w:val="000000"/>
          <w:sz w:val="22"/>
        </w:rPr>
      </w:pPr>
      <w:r>
        <w:rPr>
          <w:color w:val="000000"/>
          <w:sz w:val="22"/>
        </w:rPr>
        <w:t xml:space="preserve">(фамилия, имя, отчество (последнее – при наличии) </w:t>
      </w:r>
    </w:p>
    <w:p>
      <w:pPr>
        <w:pStyle w:val="Normal"/>
        <w:numPr>
          <w:ilvl w:val="0"/>
          <w:numId w:val="0"/>
        </w:numPr>
        <w:ind w:left="4200" w:hanging="0"/>
        <w:jc w:val="center"/>
        <w:outlineLvl w:val="1"/>
        <w:rPr>
          <w:color w:val="000000"/>
          <w:sz w:val="22"/>
        </w:rPr>
      </w:pPr>
      <w:r>
        <w:rPr>
          <w:color w:val="000000"/>
          <w:sz w:val="22"/>
        </w:rPr>
        <w:t>гражданина)</w:t>
      </w:r>
    </w:p>
    <w:p>
      <w:pPr>
        <w:pStyle w:val="Style20"/>
        <w:ind w:left="4200" w:hanging="0"/>
        <w:jc w:val="left"/>
        <w:rPr>
          <w:rFonts w:ascii="Times New Roman" w:hAnsi="Times New Roman" w:cs="Times New Roman"/>
          <w:color w:val="000000"/>
          <w:kern w:val="2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kern w:val="2"/>
          <w:sz w:val="26"/>
          <w:szCs w:val="26"/>
          <w:lang w:eastAsia="ar-SA"/>
        </w:rPr>
        <w:t>проживающ___ по адресу: ______________</w:t>
      </w:r>
    </w:p>
    <w:p>
      <w:pPr>
        <w:pStyle w:val="ConsPlusNonformat"/>
        <w:widowControl/>
        <w:ind w:left="4200" w:hang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____________________________________,</w:t>
      </w:r>
    </w:p>
    <w:p>
      <w:pPr>
        <w:pStyle w:val="ConsPlusNonformat"/>
        <w:widowControl/>
        <w:ind w:left="4200" w:hang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</w:t>
      </w:r>
    </w:p>
    <w:p>
      <w:pPr>
        <w:pStyle w:val="Normal"/>
        <w:numPr>
          <w:ilvl w:val="0"/>
          <w:numId w:val="0"/>
        </w:numPr>
        <w:ind w:left="4200" w:hanging="0"/>
        <w:jc w:val="center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(контактные телефоны, электронная почта)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  <w:sz w:val="26"/>
          <w:szCs w:val="26"/>
        </w:rPr>
        <w:t>заявление</w:t>
      </w:r>
      <w:r>
        <w:rPr>
          <w:b/>
          <w:color w:val="000000"/>
        </w:rPr>
        <w:t xml:space="preserve">. 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Прошу включить меня, ___________________________________________ _____________________________________________________________________,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>(фамилия, имя, отчество (последнее – при наличии) полностью, дата рождения)</w:t>
      </w:r>
    </w:p>
    <w:p>
      <w:pPr>
        <w:pStyle w:val="Normal"/>
        <w:tabs>
          <w:tab w:val="clear" w:pos="708"/>
          <w:tab w:val="left" w:pos="9075" w:leader="none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_____________________________________________________________________,</w:t>
      </w:r>
    </w:p>
    <w:p>
      <w:pPr>
        <w:pStyle w:val="Normal"/>
        <w:tabs>
          <w:tab w:val="clear" w:pos="708"/>
          <w:tab w:val="left" w:pos="9075" w:leader="none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(серия, номер документа, удостоверяющего личность, кем и когда выдан)</w:t>
      </w:r>
    </w:p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список граждан, изъявивших желание получить единовременную денежную выплату на оплату первоначального взноса при получении ипотечного жилищного кредита (займа) в рамках индивидуальной программы социально-эконо</w:t>
        <w:softHyphen/>
        <w:t>ми</w:t>
        <w:softHyphen/>
        <w:t>ческого развития Чувашской Республики на 2020–2024 годы, и выдать свидетельство о праве на получение такой выплаты.</w:t>
      </w:r>
    </w:p>
    <w:p>
      <w:pPr>
        <w:pStyle w:val="Normal"/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Отношусь к следующей категории граждан, имеющих право на предоставление единовременной денежной выплаты</w:t>
      </w:r>
      <w:r>
        <w:rPr>
          <w:color w:val="000000"/>
          <w:sz w:val="26"/>
          <w:szCs w:val="26"/>
        </w:rPr>
        <w:t xml:space="preserve"> на оплату первоначального взноса при получении ипотечного жилищного кредита (займа)</w:t>
      </w:r>
      <w:r>
        <w:rPr>
          <w:color w:val="000000"/>
          <w:sz w:val="26"/>
          <w:szCs w:val="26"/>
          <w:lang w:eastAsia="ar-SA"/>
        </w:rPr>
        <w:t>: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kern w:val="2"/>
          <w:sz w:val="26"/>
          <w:szCs w:val="26"/>
          <w:lang w:eastAsia="ar-SA"/>
        </w:rPr>
        <w:t>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___________________________________________ (указать категорию граждан). 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Состою на учете граждан в качестве нуждающихся в жилых помещениях, в </w:t>
      </w:r>
      <w:r>
        <w:rPr>
          <w:rFonts w:cs="Times New Roman" w:ascii="Times New Roman" w:hAnsi="Times New Roman"/>
          <w:color w:val="000000"/>
          <w:spacing w:val="2"/>
          <w:sz w:val="26"/>
          <w:szCs w:val="26"/>
        </w:rPr>
        <w:t>___________________________________________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(для граждан, </w:t>
      </w: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 xml:space="preserve">состоящих в орга- 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(наименование поселения (городского округа)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>нах местного самоуправления на учете граждан в качестве нуждающихся в жилых помещениях).</w:t>
      </w:r>
    </w:p>
    <w:p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widowControl/>
        <w:spacing w:lineRule="auto" w:line="235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Члены семьи:</w:t>
      </w:r>
    </w:p>
    <w:p>
      <w:pPr>
        <w:pStyle w:val="ConsPlusNonformat"/>
        <w:widowControl/>
        <w:spacing w:lineRule="auto" w:line="235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2"/>
        <w:gridCol w:w="1003"/>
        <w:gridCol w:w="1164"/>
        <w:gridCol w:w="1827"/>
        <w:gridCol w:w="1256"/>
        <w:gridCol w:w="1526"/>
        <w:gridCol w:w="1144"/>
        <w:gridCol w:w="1112"/>
      </w:tblGrid>
      <w:tr>
        <w:trPr/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Фамилия, имя, отчество (последнее – при наличии), дата рождения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(серия, номер, кем и когда выдан), свидетельства о рождении несовершеннолетних детей (серия, номер, кем и когда выдано) (при наличии)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Реквизиты свидетельства о браке (серия, номер, кем и когда выдано) (при наличии)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ind w:left="-57" w:right="-5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Контакты (телефоны, электронная почта)</w:t>
            </w:r>
          </w:p>
        </w:tc>
      </w:tr>
      <w:tr>
        <w:trPr/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ConsPlusNonformat"/>
        <w:spacing w:lineRule="auto" w:line="235"/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>
        <w:rPr>
          <w:rFonts w:cs="Times New Roman" w:ascii="Times New Roman" w:hAnsi="Times New Roman"/>
          <w:color w:val="000000"/>
          <w:kern w:val="2"/>
          <w:sz w:val="26"/>
          <w:szCs w:val="26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3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уведомлен(а) о том, что после получения единовременной денежной выплаты на оплату первоначального взноса при получении ипотечного жилищного кредита (займа), я буду снят(а) органом местного самоуправления с учета </w:t>
      </w:r>
      <w:r>
        <w:rPr>
          <w:color w:val="000000"/>
          <w:sz w:val="26"/>
          <w:szCs w:val="26"/>
          <w:lang w:eastAsia="ar-SA"/>
        </w:rPr>
        <w:t xml:space="preserve">граждан </w:t>
      </w:r>
      <w:r>
        <w:rPr>
          <w:color w:val="000000"/>
          <w:sz w:val="26"/>
          <w:szCs w:val="26"/>
        </w:rPr>
        <w:t>в качестве нуждающихся в жилых помещениях.</w:t>
      </w:r>
    </w:p>
    <w:p>
      <w:pPr>
        <w:pStyle w:val="Style20"/>
        <w:spacing w:lineRule="auto" w:line="235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 заявлению прилагаю следующие документы (наименование и номер документа, кем и когда выдан):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_____________________________________________________________________;</w:t>
      </w:r>
    </w:p>
    <w:p>
      <w:pPr>
        <w:pStyle w:val="ConsPlusNonformat"/>
        <w:spacing w:lineRule="auto" w:line="2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_____________________________________________________________________.</w:t>
      </w:r>
    </w:p>
    <w:p>
      <w:pPr>
        <w:pStyle w:val="ConsPlusNonformat"/>
        <w:widowControl/>
        <w:spacing w:lineRule="auto" w:line="23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Я несу ответственность за достоверность сведений, содержащихся в представленных мною заявлении и документах. </w:t>
      </w:r>
    </w:p>
    <w:p>
      <w:pPr>
        <w:pStyle w:val="ConsPlusNonformat"/>
        <w:spacing w:lineRule="auto" w:line="235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spacing w:lineRule="auto" w:line="23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Совершеннолетние члены семьи с заявлением согласны:</w:t>
      </w:r>
    </w:p>
    <w:p>
      <w:pPr>
        <w:pStyle w:val="ConsPlusNonformat"/>
        <w:spacing w:lineRule="auto" w:line="2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 _________________________;</w:t>
      </w:r>
    </w:p>
    <w:p>
      <w:pPr>
        <w:pStyle w:val="Normal"/>
        <w:numPr>
          <w:ilvl w:val="0"/>
          <w:numId w:val="0"/>
        </w:numPr>
        <w:spacing w:lineRule="auto" w:line="235"/>
        <w:jc w:val="both"/>
        <w:outlineLvl w:val="1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>(фамилия, имя, отчество (последнее – при наличии)                          (подпись)</w:t>
      </w:r>
    </w:p>
    <w:p>
      <w:pPr>
        <w:pStyle w:val="ConsPlusNonformat"/>
        <w:spacing w:lineRule="auto" w:line="2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 _________________________;</w:t>
      </w:r>
    </w:p>
    <w:p>
      <w:pPr>
        <w:pStyle w:val="Normal"/>
        <w:numPr>
          <w:ilvl w:val="0"/>
          <w:numId w:val="0"/>
        </w:numPr>
        <w:spacing w:lineRule="auto" w:line="235"/>
        <w:jc w:val="both"/>
        <w:outlineLvl w:val="1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>(фамилия, имя, отчество (последнее – при наличии)                          (подпись)</w:t>
      </w:r>
    </w:p>
    <w:p>
      <w:pPr>
        <w:pStyle w:val="ConsPlusNonformat"/>
        <w:spacing w:lineRule="auto" w:line="2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 _________________________;</w:t>
      </w:r>
    </w:p>
    <w:p>
      <w:pPr>
        <w:pStyle w:val="Normal"/>
        <w:numPr>
          <w:ilvl w:val="0"/>
          <w:numId w:val="0"/>
        </w:numPr>
        <w:spacing w:lineRule="auto" w:line="235"/>
        <w:jc w:val="both"/>
        <w:outlineLvl w:val="1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>(фамилия, имя, отчество (последнее – при наличии)                          (подпись)</w:t>
      </w:r>
    </w:p>
    <w:p>
      <w:pPr>
        <w:pStyle w:val="ConsPlusNonformat"/>
        <w:spacing w:lineRule="auto" w:line="2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 _________________________;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>(фамилия, имя, отчество (последнее – при наличии)               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 _________________________;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>(фамилия, имя, отчество (последнее – при наличии)               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 _________________________;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>(фамилия, имя, отчество (последнее – при наличии)                          (подпись)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   __________________________   ___ ____________ 20___ г.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 xml:space="preserve">            </w:t>
      </w:r>
      <w:r>
        <w:rPr>
          <w:rFonts w:cs="Times New Roman" w:ascii="Times New Roman" w:hAnsi="Times New Roman"/>
          <w:color w:val="000000"/>
          <w:sz w:val="22"/>
        </w:rPr>
        <w:t>(подпись)                          (фамилия, инициалы)</w:t>
      </w:r>
    </w:p>
    <w:p>
      <w:pPr>
        <w:pStyle w:val="Style20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РАСПИСКА</w:t>
      </w:r>
    </w:p>
    <w:p>
      <w:pPr>
        <w:pStyle w:val="NoSpacing"/>
        <w:jc w:val="both"/>
        <w:rPr>
          <w:rFonts w:ascii="Times New Roman" w:hAnsi="Times New Roman"/>
          <w:b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в получении заявления и документов для включения в список граждан, изъявивших желание получить единовременную денежную выплату на оплату первоначального взноса при получении ипотечного жилищного кредита (займа) в рамках индивидуальной программы социально-экономическо-</w:t>
        <w:softHyphen/>
        <w:br/>
        <w:t xml:space="preserve">                   го развития Чувашской Республики на 2020–2024 годы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Фамилия, имя, отчество (последнее – при наличии) заявителя: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Перечень документов: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.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Количество документов _________ единиц на __________ листах.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Заявление и документы принял:</w:t>
      </w:r>
    </w:p>
    <w:p>
      <w:pPr>
        <w:pStyle w:val="NoSpacing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       ________        _____________________</w:t>
      </w:r>
    </w:p>
    <w:p>
      <w:pPr>
        <w:pStyle w:val="NoSpacing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(должность лица, принявшего документы)              (подпись)                 (</w:t>
      </w:r>
      <w:r>
        <w:rPr>
          <w:rFonts w:ascii="Times New Roman" w:hAnsi="Times New Roman"/>
          <w:color w:val="000000"/>
        </w:rPr>
        <w:t>фамилия, инициалы</w:t>
      </w:r>
      <w:r>
        <w:rPr>
          <w:rFonts w:ascii="Times New Roman" w:hAnsi="Times New Roman"/>
          <w:color w:val="000000"/>
          <w:lang w:eastAsia="ru-RU"/>
        </w:rPr>
        <w:t>)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Дата ___ ________ 20___г. Время_______________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>
      <w:pPr>
        <w:pStyle w:val="ConsPlusNonformat"/>
        <w:widowControl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 xml:space="preserve">Форма согласия на обработку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персональных данных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С О Г Л А С И 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на обработку персональных данных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Я, _____________________________________________________________,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  <w:szCs w:val="22"/>
        </w:rPr>
        <w:t>(фамилия, имя, отчество (последнее – при наличии)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проживающий(ая) по адресу: 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_____________________________________________________________________,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_____________________________________________________________________,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(серия, номер документа, удостоверяющего личность, кем и когда выдан)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«О персональных данных» в целях получения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2020–2024 годы даю свое согласие Министерству строительства, архитектуры и жилищно-коммунального хозяйства Чувашской Республики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 3 статьи 3 Федерального закона «О персональных данных»,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____________________    ______________________    _____  __________ 20___ г.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(подпись)                            (фамилия, инициалы)</w:t>
      </w:r>
    </w:p>
    <w:p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Согласие на обработку персональных данных принял:</w:t>
      </w:r>
    </w:p>
    <w:p>
      <w:pPr>
        <w:pStyle w:val="NoSpacing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    ______________    _____________________</w:t>
      </w:r>
    </w:p>
    <w:p>
      <w:pPr>
        <w:pStyle w:val="NoSpacing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</w:t>
      </w:r>
      <w:r>
        <w:rPr>
          <w:rFonts w:ascii="Times New Roman" w:hAnsi="Times New Roman"/>
          <w:color w:val="000000"/>
          <w:lang w:eastAsia="ru-RU"/>
        </w:rPr>
        <w:t>(должность лица, принявшего согласие)            (подпись)                      (</w:t>
      </w:r>
      <w:r>
        <w:rPr>
          <w:rFonts w:ascii="Times New Roman" w:hAnsi="Times New Roman"/>
          <w:color w:val="000000"/>
        </w:rPr>
        <w:t>фамилия, инициалы</w:t>
      </w:r>
      <w:r>
        <w:rPr>
          <w:rFonts w:ascii="Times New Roman" w:hAnsi="Times New Roman"/>
          <w:color w:val="000000"/>
          <w:lang w:eastAsia="ru-RU"/>
        </w:rPr>
        <w:t>)</w:t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Дата ___ ________ 20___г.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BodyText2"/>
        <w:ind w:left="1302" w:hanging="1290"/>
        <w:rPr>
          <w:color w:val="000000"/>
        </w:rPr>
      </w:pPr>
      <w:r>
        <w:rPr>
          <w:color w:val="000000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</w:t>
      </w:r>
    </w:p>
    <w:p>
      <w:pPr>
        <w:pStyle w:val="Normal"/>
        <w:widowControl/>
        <w:suppressAutoHyphens w:val="true"/>
        <w:jc w:val="both"/>
        <w:rPr>
          <w:b/>
          <w:b/>
          <w:color w:val="FF0000"/>
          <w:sz w:val="26"/>
          <w:szCs w:val="26"/>
          <w:highlight w:val="yellow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5914"/>
    <w:pPr>
      <w:widowControl w:val="false"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295546"/>
    <w:rPr>
      <w:rFonts w:ascii="Times New Roman" w:hAnsi="Times New Roman" w:eastAsia="Times New Roman" w:cs="Times New Roman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5546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29554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29554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0" w:customStyle="1">
    <w:name w:val="Таблицы (моноширинный)"/>
    <w:basedOn w:val="Normal"/>
    <w:next w:val="Normal"/>
    <w:qFormat/>
    <w:rsid w:val="00295546"/>
    <w:pPr>
      <w:jc w:val="both"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29554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0"/>
    <w:qFormat/>
    <w:rsid w:val="00295546"/>
    <w:pPr>
      <w:widowControl/>
      <w:jc w:val="both"/>
      <w:outlineLvl w:val="1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44d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302467FBD7DB7B241DEAD7FD63804AA4A7919C664E93665D3EC6D1DD2AC38A4375C90526D1C61B2FF534778F17y2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8</Pages>
  <Words>2087</Words>
  <Characters>17000</Characters>
  <CharactersWithSpaces>19359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2021-06-01T05:14:00Z</dcterms:created>
  <dc:creator>Home</dc:creator>
  <dc:description/>
  <dc:language>ru-RU</dc:language>
  <cp:lastModifiedBy>construc2</cp:lastModifiedBy>
  <dcterms:modified xsi:type="dcterms:W3CDTF">2021-06-01T05:14:00Z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