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3A" w:rsidRDefault="002505AE" w:rsidP="002505AE">
      <w:pPr>
        <w:pStyle w:val="afc"/>
        <w:jc w:val="center"/>
      </w:pPr>
      <w:r>
        <w:t xml:space="preserve">                                                                               </w:t>
      </w:r>
      <w:r w:rsidR="006F4CCC">
        <w:t xml:space="preserve">                         </w:t>
      </w:r>
      <w:r w:rsidR="00A67C58">
        <w:t xml:space="preserve">                                      </w:t>
      </w:r>
    </w:p>
    <w:p w:rsidR="00CF1C08" w:rsidRDefault="00CF1C08" w:rsidP="00AB7540">
      <w:pPr>
        <w:pStyle w:val="afc"/>
        <w:jc w:val="center"/>
      </w:pPr>
    </w:p>
    <w:p w:rsidR="007B7E81" w:rsidRPr="00744995" w:rsidRDefault="007B7E81" w:rsidP="007B7E81">
      <w:pPr>
        <w:jc w:val="center"/>
        <w:rPr>
          <w:sz w:val="26"/>
          <w:szCs w:val="26"/>
        </w:rPr>
      </w:pPr>
      <w:r>
        <w:rPr>
          <w:noProof/>
          <w:sz w:val="28"/>
          <w:szCs w:val="20"/>
        </w:rPr>
        <w:drawing>
          <wp:inline distT="0" distB="0" distL="0" distR="0">
            <wp:extent cx="789940" cy="936625"/>
            <wp:effectExtent l="19050" t="0" r="0" b="0"/>
            <wp:docPr id="1" name="Рисунок 1" descr="приложение 1 герб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 герб3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jc w:val="center"/>
        <w:rPr>
          <w:b/>
          <w:sz w:val="26"/>
          <w:szCs w:val="26"/>
        </w:rPr>
      </w:pPr>
      <w:r w:rsidRPr="00744995">
        <w:rPr>
          <w:b/>
          <w:sz w:val="26"/>
          <w:szCs w:val="26"/>
        </w:rPr>
        <w:t>ЧУВАШСКАЯ РЕСПУБЛИКА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  <w:r w:rsidRPr="00744995">
        <w:rPr>
          <w:b/>
          <w:sz w:val="26"/>
          <w:szCs w:val="26"/>
        </w:rPr>
        <w:t>СОБРАНИЕ ДЕПУТАТОВ АЛАТЫРСКОГО РАЙОНА СЕДЬМОГО СОЗЫВА</w:t>
      </w:r>
    </w:p>
    <w:p w:rsidR="007B7E81" w:rsidRPr="00744995" w:rsidRDefault="007B7E81" w:rsidP="007B7E81">
      <w:pPr>
        <w:jc w:val="center"/>
        <w:rPr>
          <w:sz w:val="26"/>
          <w:szCs w:val="26"/>
        </w:rPr>
      </w:pPr>
    </w:p>
    <w:p w:rsidR="007B7E81" w:rsidRPr="00744995" w:rsidRDefault="007B7E81" w:rsidP="007B7E81">
      <w:pPr>
        <w:keepNext/>
        <w:jc w:val="center"/>
        <w:outlineLvl w:val="0"/>
        <w:rPr>
          <w:b/>
          <w:bCs/>
          <w:sz w:val="26"/>
          <w:szCs w:val="26"/>
        </w:rPr>
      </w:pPr>
      <w:r w:rsidRPr="00744995">
        <w:rPr>
          <w:b/>
          <w:bCs/>
          <w:sz w:val="26"/>
          <w:szCs w:val="26"/>
        </w:rPr>
        <w:t>РЕШЕНИ</w:t>
      </w:r>
      <w:r>
        <w:rPr>
          <w:b/>
          <w:bCs/>
          <w:sz w:val="26"/>
          <w:szCs w:val="26"/>
        </w:rPr>
        <w:t>Е</w:t>
      </w:r>
      <w:r w:rsidRPr="00744995">
        <w:rPr>
          <w:b/>
          <w:bCs/>
          <w:sz w:val="26"/>
          <w:szCs w:val="26"/>
        </w:rPr>
        <w:t xml:space="preserve"> </w:t>
      </w:r>
    </w:p>
    <w:p w:rsidR="007B7E81" w:rsidRDefault="007B7E81" w:rsidP="007B7E81">
      <w:pPr>
        <w:ind w:right="21"/>
        <w:jc w:val="center"/>
        <w:rPr>
          <w:sz w:val="26"/>
          <w:szCs w:val="26"/>
        </w:rPr>
      </w:pPr>
    </w:p>
    <w:p w:rsidR="007B7E81" w:rsidRPr="00C705F0" w:rsidRDefault="007B7E81" w:rsidP="007B7E81">
      <w:pPr>
        <w:ind w:right="21"/>
        <w:jc w:val="center"/>
        <w:rPr>
          <w:sz w:val="26"/>
          <w:szCs w:val="26"/>
          <w:lang w:val="en-US"/>
        </w:rPr>
      </w:pPr>
      <w:r w:rsidRPr="00744995">
        <w:rPr>
          <w:sz w:val="26"/>
          <w:szCs w:val="26"/>
        </w:rPr>
        <w:t>«</w:t>
      </w:r>
      <w:r w:rsidR="00BC39A7">
        <w:rPr>
          <w:sz w:val="26"/>
          <w:szCs w:val="26"/>
        </w:rPr>
        <w:t xml:space="preserve">  </w:t>
      </w:r>
      <w:r w:rsidR="00C705F0">
        <w:rPr>
          <w:sz w:val="26"/>
          <w:szCs w:val="26"/>
          <w:lang w:val="en-US"/>
        </w:rPr>
        <w:t>25</w:t>
      </w:r>
      <w:r w:rsidR="00290F05">
        <w:rPr>
          <w:sz w:val="26"/>
          <w:szCs w:val="26"/>
        </w:rPr>
        <w:t xml:space="preserve"> </w:t>
      </w:r>
      <w:r w:rsidR="00BC39A7"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BC39A7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202</w:t>
      </w:r>
      <w:r w:rsidR="00BC39A7">
        <w:rPr>
          <w:sz w:val="26"/>
          <w:szCs w:val="26"/>
        </w:rPr>
        <w:t>1</w:t>
      </w:r>
      <w:r w:rsidRPr="00744995">
        <w:rPr>
          <w:sz w:val="26"/>
          <w:szCs w:val="26"/>
        </w:rPr>
        <w:t xml:space="preserve"> года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</w:t>
      </w:r>
      <w:r w:rsidRPr="00744995">
        <w:rPr>
          <w:sz w:val="26"/>
          <w:szCs w:val="26"/>
        </w:rPr>
        <w:t>г. Алатырь</w:t>
      </w:r>
      <w:r w:rsidRPr="00744995">
        <w:rPr>
          <w:sz w:val="26"/>
          <w:szCs w:val="26"/>
        </w:rPr>
        <w:tab/>
      </w:r>
      <w:r w:rsidRPr="00744995">
        <w:rPr>
          <w:sz w:val="26"/>
          <w:szCs w:val="26"/>
        </w:rPr>
        <w:tab/>
        <w:t xml:space="preserve">                               №</w:t>
      </w:r>
      <w:r w:rsidR="00442F9A">
        <w:rPr>
          <w:sz w:val="26"/>
          <w:szCs w:val="26"/>
        </w:rPr>
        <w:t xml:space="preserve"> </w:t>
      </w:r>
      <w:r w:rsidR="00C705F0">
        <w:rPr>
          <w:sz w:val="26"/>
          <w:szCs w:val="26"/>
          <w:lang w:val="en-US"/>
        </w:rPr>
        <w:t>8/</w:t>
      </w:r>
      <w:bookmarkStart w:id="0" w:name="_GoBack"/>
      <w:bookmarkEnd w:id="0"/>
      <w:r w:rsidR="00C705F0">
        <w:rPr>
          <w:sz w:val="26"/>
          <w:szCs w:val="26"/>
          <w:lang w:val="en-US"/>
        </w:rPr>
        <w:t>3</w:t>
      </w:r>
    </w:p>
    <w:p w:rsidR="00AB7540" w:rsidRPr="00DA1BBC" w:rsidRDefault="00AB7540" w:rsidP="00AB7540">
      <w:pPr>
        <w:pStyle w:val="a3"/>
        <w:rPr>
          <w:b/>
          <w:bCs/>
        </w:rPr>
      </w:pPr>
    </w:p>
    <w:p w:rsidR="000C18C3" w:rsidRPr="00DA1BBC" w:rsidRDefault="000C18C3" w:rsidP="00AB7540">
      <w:pPr>
        <w:pStyle w:val="a3"/>
        <w:rPr>
          <w:b/>
          <w:bCs/>
        </w:rPr>
      </w:pPr>
    </w:p>
    <w:p w:rsidR="00B44769" w:rsidRDefault="00B44769" w:rsidP="00B44769">
      <w:pPr>
        <w:pStyle w:val="af8"/>
        <w:rPr>
          <w:rFonts w:ascii="Times New Roman" w:hAnsi="Times New Roman"/>
        </w:rPr>
      </w:pPr>
    </w:p>
    <w:p w:rsidR="00BC39A7" w:rsidRDefault="006E2D16" w:rsidP="00BC39A7">
      <w:pPr>
        <w:pStyle w:val="af8"/>
        <w:tabs>
          <w:tab w:val="left" w:pos="4962"/>
        </w:tabs>
        <w:ind w:right="510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="00BC39A7">
        <w:rPr>
          <w:rFonts w:ascii="Times New Roman" w:hAnsi="Times New Roman"/>
          <w:b/>
          <w:bCs/>
          <w:sz w:val="28"/>
        </w:rPr>
        <w:t xml:space="preserve">б утверждении Положения </w:t>
      </w:r>
    </w:p>
    <w:p w:rsidR="006E2D16" w:rsidRDefault="00BD0343" w:rsidP="00BC39A7">
      <w:pPr>
        <w:pStyle w:val="af8"/>
        <w:tabs>
          <w:tab w:val="left" w:pos="4962"/>
        </w:tabs>
        <w:ind w:right="510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Ф</w:t>
      </w:r>
      <w:r w:rsidR="00BC39A7">
        <w:rPr>
          <w:rFonts w:ascii="Times New Roman" w:hAnsi="Times New Roman"/>
          <w:b/>
          <w:bCs/>
          <w:sz w:val="28"/>
        </w:rPr>
        <w:t>инансовом отделе администрации</w:t>
      </w:r>
    </w:p>
    <w:p w:rsidR="006E2D16" w:rsidRDefault="00BC39A7" w:rsidP="00BC39A7">
      <w:pPr>
        <w:pStyle w:val="af8"/>
        <w:tabs>
          <w:tab w:val="left" w:pos="4962"/>
        </w:tabs>
        <w:ind w:right="510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Алатырского </w:t>
      </w:r>
      <w:r w:rsidR="006E2D16">
        <w:rPr>
          <w:rFonts w:ascii="Times New Roman" w:hAnsi="Times New Roman"/>
          <w:b/>
          <w:bCs/>
          <w:sz w:val="28"/>
        </w:rPr>
        <w:t xml:space="preserve">района </w:t>
      </w:r>
      <w:r>
        <w:rPr>
          <w:rFonts w:ascii="Times New Roman" w:hAnsi="Times New Roman"/>
          <w:b/>
          <w:bCs/>
          <w:sz w:val="28"/>
        </w:rPr>
        <w:t>Чувашской Республики</w:t>
      </w:r>
      <w:r w:rsidR="00B71625">
        <w:rPr>
          <w:rFonts w:ascii="Times New Roman" w:hAnsi="Times New Roman"/>
          <w:b/>
          <w:bCs/>
          <w:sz w:val="28"/>
        </w:rPr>
        <w:t xml:space="preserve"> в новой редакции</w:t>
      </w:r>
    </w:p>
    <w:p w:rsidR="00AB7540" w:rsidRDefault="00AB7540" w:rsidP="00AB7540">
      <w:pPr>
        <w:pStyle w:val="af8"/>
        <w:jc w:val="both"/>
      </w:pPr>
    </w:p>
    <w:p w:rsidR="00BC39A7" w:rsidRPr="000A1F2A" w:rsidRDefault="00002CA2" w:rsidP="00922269">
      <w:pPr>
        <w:tabs>
          <w:tab w:val="left" w:pos="851"/>
        </w:tabs>
        <w:jc w:val="both"/>
        <w:rPr>
          <w:color w:val="1D1B11" w:themeColor="background2" w:themeShade="1A"/>
        </w:rPr>
      </w:pPr>
      <w:r>
        <w:rPr>
          <w:sz w:val="28"/>
          <w:szCs w:val="28"/>
        </w:rPr>
        <w:t xml:space="preserve">         </w:t>
      </w:r>
      <w:r w:rsidR="00BC39A7">
        <w:rPr>
          <w:sz w:val="28"/>
          <w:szCs w:val="28"/>
        </w:rPr>
        <w:t xml:space="preserve"> </w:t>
      </w:r>
      <w:r w:rsidR="00922269">
        <w:rPr>
          <w:sz w:val="28"/>
          <w:szCs w:val="28"/>
        </w:rPr>
        <w:t xml:space="preserve"> </w:t>
      </w:r>
      <w:proofErr w:type="gramStart"/>
      <w:r w:rsidR="00BC39A7" w:rsidRPr="00947240">
        <w:rPr>
          <w:color w:val="1D1B11" w:themeColor="background2" w:themeShade="1A"/>
        </w:rPr>
        <w:t xml:space="preserve">В соответствии с </w:t>
      </w:r>
      <w:hyperlink r:id="rId10" w:history="1">
        <w:r w:rsidR="00BC39A7" w:rsidRPr="00947240">
          <w:rPr>
            <w:rStyle w:val="af5"/>
            <w:color w:val="1D1B11" w:themeColor="background2" w:themeShade="1A"/>
            <w:sz w:val="24"/>
            <w:szCs w:val="24"/>
          </w:rPr>
          <w:t>Бюджетным кодексом</w:t>
        </w:r>
      </w:hyperlink>
      <w:r w:rsidR="00BC39A7" w:rsidRPr="00947240">
        <w:rPr>
          <w:color w:val="1D1B11" w:themeColor="background2" w:themeShade="1A"/>
        </w:rPr>
        <w:t xml:space="preserve"> Российской Федерации, </w:t>
      </w:r>
      <w:hyperlink r:id="rId11" w:history="1">
        <w:r w:rsidR="00BC39A7" w:rsidRPr="00947240">
          <w:rPr>
            <w:rStyle w:val="af5"/>
            <w:color w:val="1D1B11" w:themeColor="background2" w:themeShade="1A"/>
            <w:sz w:val="24"/>
            <w:szCs w:val="24"/>
          </w:rPr>
          <w:t>Федеральным законом</w:t>
        </w:r>
      </w:hyperlink>
      <w:r w:rsidR="008E1B89" w:rsidRPr="00947240">
        <w:rPr>
          <w:color w:val="1D1B11" w:themeColor="background2" w:themeShade="1A"/>
        </w:rPr>
        <w:t xml:space="preserve"> от 06.10.2003 г. N 131-ФЗ «</w:t>
      </w:r>
      <w:r w:rsidR="00BC39A7" w:rsidRPr="00947240">
        <w:rPr>
          <w:color w:val="1D1B11" w:themeColor="background2" w:themeShade="1A"/>
        </w:rPr>
        <w:t>Об общих принципах организации местного самоуп</w:t>
      </w:r>
      <w:r w:rsidR="008E1B89" w:rsidRPr="00947240">
        <w:rPr>
          <w:color w:val="1D1B11" w:themeColor="background2" w:themeShade="1A"/>
        </w:rPr>
        <w:t>равления в Российской Федерации»</w:t>
      </w:r>
      <w:r w:rsidR="00BC39A7" w:rsidRPr="00947240">
        <w:rPr>
          <w:color w:val="1D1B11" w:themeColor="background2" w:themeShade="1A"/>
        </w:rPr>
        <w:t xml:space="preserve">, </w:t>
      </w:r>
      <w:r w:rsidR="008473C1" w:rsidRPr="00947240">
        <w:rPr>
          <w:color w:val="0D0D0D"/>
        </w:rPr>
        <w:t>в соответствии с</w:t>
      </w:r>
      <w:r w:rsidR="00764E65" w:rsidRPr="00947240">
        <w:rPr>
          <w:color w:val="0D0D0D"/>
        </w:rPr>
        <w:t>о статьей 269.2</w:t>
      </w:r>
      <w:r w:rsidR="00D15682" w:rsidRPr="00947240">
        <w:rPr>
          <w:color w:val="0D0D0D"/>
        </w:rPr>
        <w:t xml:space="preserve"> и 160.2-1</w:t>
      </w:r>
      <w:r w:rsidR="00764E65" w:rsidRPr="00947240">
        <w:rPr>
          <w:color w:val="0D0D0D"/>
        </w:rPr>
        <w:t xml:space="preserve">   Федерального закона</w:t>
      </w:r>
      <w:r w:rsidR="008473C1" w:rsidRPr="00947240">
        <w:rPr>
          <w:color w:val="0D0D0D"/>
        </w:rPr>
        <w:t xml:space="preserve"> </w:t>
      </w:r>
      <w:r w:rsidR="00E54666" w:rsidRPr="00947240">
        <w:rPr>
          <w:color w:val="0D0D0D"/>
          <w:shd w:val="clear" w:color="auto" w:fill="FFFFFF"/>
        </w:rPr>
        <w:t>от 26.07.</w:t>
      </w:r>
      <w:r w:rsidR="008E1B89" w:rsidRPr="00947240">
        <w:rPr>
          <w:color w:val="0D0D0D"/>
          <w:shd w:val="clear" w:color="auto" w:fill="FFFFFF"/>
        </w:rPr>
        <w:t>2019 г. N 199-ФЗ «</w:t>
      </w:r>
      <w:r w:rsidR="008473C1" w:rsidRPr="00947240">
        <w:rPr>
          <w:color w:val="0D0D0D"/>
          <w:shd w:val="clear" w:color="auto" w:fill="FFFFFF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</w:t>
      </w:r>
      <w:r w:rsidR="00947240" w:rsidRPr="00947240">
        <w:rPr>
          <w:color w:val="0D0D0D"/>
          <w:shd w:val="clear" w:color="auto" w:fill="FFFFFF"/>
        </w:rPr>
        <w:t xml:space="preserve">, </w:t>
      </w:r>
      <w:r w:rsidR="00947240" w:rsidRPr="00947240">
        <w:rPr>
          <w:color w:val="22272F"/>
          <w:shd w:val="clear" w:color="auto" w:fill="FFFFFF"/>
        </w:rPr>
        <w:t>внутреннего финансового контроля и внутреннего финансового аудита</w:t>
      </w:r>
      <w:proofErr w:type="gramEnd"/>
      <w:r w:rsidR="008E1B89">
        <w:rPr>
          <w:color w:val="0D0D0D"/>
          <w:shd w:val="clear" w:color="auto" w:fill="FFFFFF"/>
        </w:rPr>
        <w:t>»</w:t>
      </w:r>
      <w:r w:rsidR="008473C1" w:rsidRPr="000A1F2A">
        <w:rPr>
          <w:color w:val="0D0D0D"/>
          <w:shd w:val="clear" w:color="auto" w:fill="FFFFFF"/>
        </w:rPr>
        <w:t xml:space="preserve">, </w:t>
      </w:r>
      <w:r w:rsidR="00BC39A7" w:rsidRPr="000A1F2A">
        <w:rPr>
          <w:color w:val="1D1B11" w:themeColor="background2" w:themeShade="1A"/>
        </w:rPr>
        <w:t>Собрание депутатов Алатырского района решило:</w:t>
      </w:r>
    </w:p>
    <w:p w:rsidR="00BC39A7" w:rsidRPr="000A1F2A" w:rsidRDefault="00A7463B" w:rsidP="00922269">
      <w:pPr>
        <w:tabs>
          <w:tab w:val="left" w:pos="851"/>
        </w:tabs>
        <w:jc w:val="both"/>
      </w:pPr>
      <w:bookmarkStart w:id="1" w:name="sub_1"/>
      <w:r w:rsidRPr="000A1F2A">
        <w:rPr>
          <w:color w:val="1D1B11" w:themeColor="background2" w:themeShade="1A"/>
        </w:rPr>
        <w:t xml:space="preserve">           </w:t>
      </w:r>
      <w:r w:rsidR="00002CA2">
        <w:rPr>
          <w:color w:val="1D1B11" w:themeColor="background2" w:themeShade="1A"/>
        </w:rPr>
        <w:t xml:space="preserve"> </w:t>
      </w:r>
      <w:r w:rsidR="00922269">
        <w:rPr>
          <w:color w:val="1D1B11" w:themeColor="background2" w:themeShade="1A"/>
        </w:rPr>
        <w:t xml:space="preserve"> </w:t>
      </w:r>
      <w:r w:rsidRPr="000A1F2A">
        <w:rPr>
          <w:color w:val="1D1B11" w:themeColor="background2" w:themeShade="1A"/>
        </w:rPr>
        <w:t>1.</w:t>
      </w:r>
      <w:r w:rsidR="00BD0343" w:rsidRPr="000A1F2A">
        <w:rPr>
          <w:color w:val="1D1B11" w:themeColor="background2" w:themeShade="1A"/>
        </w:rPr>
        <w:t>Утвердить Положение о Ф</w:t>
      </w:r>
      <w:r w:rsidR="00BC39A7" w:rsidRPr="000A1F2A">
        <w:rPr>
          <w:color w:val="1D1B11" w:themeColor="background2" w:themeShade="1A"/>
        </w:rPr>
        <w:t xml:space="preserve">инансовом отделе администрации Алатырского района Чувашской Республики </w:t>
      </w:r>
      <w:r w:rsidRPr="000A1F2A">
        <w:rPr>
          <w:bCs/>
        </w:rPr>
        <w:t>в новой редакции</w:t>
      </w:r>
      <w:r w:rsidR="00BC39A7" w:rsidRPr="000A1F2A">
        <w:t>.</w:t>
      </w:r>
    </w:p>
    <w:p w:rsidR="00BC39A7" w:rsidRPr="000A1F2A" w:rsidRDefault="00A7463B" w:rsidP="00002CA2">
      <w:pPr>
        <w:tabs>
          <w:tab w:val="left" w:pos="709"/>
        </w:tabs>
        <w:jc w:val="both"/>
      </w:pPr>
      <w:bookmarkStart w:id="2" w:name="sub_2"/>
      <w:bookmarkEnd w:id="1"/>
      <w:r w:rsidRPr="000A1F2A">
        <w:t xml:space="preserve">         </w:t>
      </w:r>
      <w:r w:rsidR="00BC39A7" w:rsidRPr="000A1F2A">
        <w:t xml:space="preserve"> </w:t>
      </w:r>
      <w:r w:rsidR="00002CA2">
        <w:t xml:space="preserve">  </w:t>
      </w:r>
      <w:r w:rsidR="00BC39A7" w:rsidRPr="000A1F2A">
        <w:t>2. Признать утратившими силу:</w:t>
      </w:r>
    </w:p>
    <w:p w:rsidR="00B04F2C" w:rsidRPr="000A1F2A" w:rsidRDefault="00B04F2C" w:rsidP="00002CA2">
      <w:pPr>
        <w:tabs>
          <w:tab w:val="left" w:pos="709"/>
          <w:tab w:val="left" w:pos="851"/>
        </w:tabs>
        <w:jc w:val="both"/>
      </w:pPr>
      <w:r w:rsidRPr="000A1F2A">
        <w:t xml:space="preserve">             решение Собрания депутатов Алатырского района</w:t>
      </w:r>
      <w:r w:rsidR="007D59F4">
        <w:t xml:space="preserve"> </w:t>
      </w:r>
      <w:r w:rsidR="007D59F4">
        <w:rPr>
          <w:color w:val="0D0D0D"/>
          <w:szCs w:val="26"/>
        </w:rPr>
        <w:t xml:space="preserve">Чувашской Республики </w:t>
      </w:r>
      <w:r w:rsidRPr="000A1F2A">
        <w:t>от 07.12.2007 г. № 15/03</w:t>
      </w:r>
      <w:r w:rsidR="00710ADB">
        <w:t xml:space="preserve"> «Об утверждении Положения о Ф</w:t>
      </w:r>
      <w:r w:rsidRPr="000A1F2A">
        <w:t>инансовом отделе администрации Алат</w:t>
      </w:r>
      <w:r w:rsidR="008E1B89">
        <w:t>ырского района</w:t>
      </w:r>
      <w:r w:rsidR="00C046BD">
        <w:t xml:space="preserve"> Чувашской Республики</w:t>
      </w:r>
      <w:r w:rsidR="008E1B89">
        <w:t xml:space="preserve"> в новой редакции»</w:t>
      </w:r>
      <w:r w:rsidRPr="000A1F2A">
        <w:t>;</w:t>
      </w:r>
    </w:p>
    <w:p w:rsidR="00BC39A7" w:rsidRPr="000A1F2A" w:rsidRDefault="00BC39A7" w:rsidP="008B2184">
      <w:pPr>
        <w:tabs>
          <w:tab w:val="left" w:pos="567"/>
          <w:tab w:val="left" w:pos="709"/>
          <w:tab w:val="left" w:pos="851"/>
        </w:tabs>
        <w:jc w:val="both"/>
      </w:pPr>
      <w:r w:rsidRPr="000A1F2A">
        <w:t xml:space="preserve">             решение Собрания депутатов Алатырского района</w:t>
      </w:r>
      <w:r w:rsidR="007D59F4">
        <w:t xml:space="preserve"> </w:t>
      </w:r>
      <w:r w:rsidR="007D59F4">
        <w:rPr>
          <w:color w:val="0D0D0D"/>
          <w:szCs w:val="26"/>
        </w:rPr>
        <w:t>Чувашской Республики о</w:t>
      </w:r>
      <w:r w:rsidRPr="000A1F2A">
        <w:t>т 25.04.2014 г. № 28/</w:t>
      </w:r>
      <w:r w:rsidR="00215CDE">
        <w:t>04 «Об утверждении Положения о Ф</w:t>
      </w:r>
      <w:r w:rsidRPr="000A1F2A">
        <w:t>инансовом отделе а</w:t>
      </w:r>
      <w:r w:rsidR="008E1B89">
        <w:t>дминистрации Алатырского района</w:t>
      </w:r>
      <w:r w:rsidR="00C046BD">
        <w:t xml:space="preserve"> Чувашской Республики</w:t>
      </w:r>
      <w:r w:rsidR="008E1B89">
        <w:t>»</w:t>
      </w:r>
      <w:r w:rsidRPr="000A1F2A">
        <w:t>;</w:t>
      </w:r>
    </w:p>
    <w:p w:rsidR="00E12ACA" w:rsidRPr="000A1F2A" w:rsidRDefault="00BC39A7" w:rsidP="00EE0F04">
      <w:pPr>
        <w:tabs>
          <w:tab w:val="left" w:pos="709"/>
          <w:tab w:val="left" w:pos="993"/>
        </w:tabs>
        <w:jc w:val="both"/>
      </w:pPr>
      <w:r w:rsidRPr="000A1F2A">
        <w:t xml:space="preserve">             решение Собрания депутатов Алатырского р</w:t>
      </w:r>
      <w:r w:rsidR="008E1B89">
        <w:t>айона</w:t>
      </w:r>
      <w:r w:rsidR="007D59F4">
        <w:t xml:space="preserve"> </w:t>
      </w:r>
      <w:r w:rsidR="007D59F4">
        <w:rPr>
          <w:color w:val="0D0D0D"/>
          <w:szCs w:val="26"/>
        </w:rPr>
        <w:t>Чувашской Республики  о</w:t>
      </w:r>
      <w:r w:rsidR="008E1B89">
        <w:t>т 22.12.2016 г. № 16/10 «</w:t>
      </w:r>
      <w:r w:rsidRPr="000A1F2A">
        <w:t xml:space="preserve">О внесении изменений в решение Собрания депутатов Алатырского района от </w:t>
      </w:r>
      <w:r w:rsidR="00E12ACA" w:rsidRPr="000A1F2A">
        <w:t>25.04.2014 г. № 28/04</w:t>
      </w:r>
      <w:r w:rsidR="008E1B89">
        <w:t xml:space="preserve"> «</w:t>
      </w:r>
      <w:r w:rsidRPr="000A1F2A">
        <w:t xml:space="preserve">Об утверждении Положения </w:t>
      </w:r>
      <w:r w:rsidR="00215CDE">
        <w:t>о Ф</w:t>
      </w:r>
      <w:r w:rsidRPr="000A1F2A">
        <w:t xml:space="preserve">инансовом отделе администрации </w:t>
      </w:r>
      <w:r w:rsidR="008E1B89">
        <w:t>Алатырского района</w:t>
      </w:r>
      <w:r w:rsidR="00C046BD">
        <w:t xml:space="preserve"> Чувашской Республики</w:t>
      </w:r>
      <w:r w:rsidR="008E1B89">
        <w:t>»</w:t>
      </w:r>
      <w:r w:rsidR="00E12ACA" w:rsidRPr="000A1F2A">
        <w:t>;</w:t>
      </w:r>
    </w:p>
    <w:p w:rsidR="003955F2" w:rsidRPr="000A1F2A" w:rsidRDefault="00E12ACA" w:rsidP="00E82C97">
      <w:pPr>
        <w:jc w:val="both"/>
      </w:pPr>
      <w:r w:rsidRPr="000A1F2A">
        <w:t xml:space="preserve">           </w:t>
      </w:r>
      <w:bookmarkEnd w:id="2"/>
      <w:r w:rsidRPr="000A1F2A">
        <w:t xml:space="preserve">  решение Собрания депутатов Алатырского р</w:t>
      </w:r>
      <w:r w:rsidR="008E1B89">
        <w:t>айона</w:t>
      </w:r>
      <w:r w:rsidR="007D59F4">
        <w:t xml:space="preserve"> </w:t>
      </w:r>
      <w:r w:rsidR="007D59F4">
        <w:rPr>
          <w:color w:val="0D0D0D"/>
          <w:szCs w:val="26"/>
        </w:rPr>
        <w:t>Чувашской Республики о</w:t>
      </w:r>
      <w:r w:rsidR="008E1B89">
        <w:t>т 24.03.2017 г. № 19/08 «</w:t>
      </w:r>
      <w:r w:rsidRPr="000A1F2A">
        <w:t>О внесении изменений в решение Собрания депутатов Алатырского</w:t>
      </w:r>
      <w:r w:rsidR="00C046BD">
        <w:t xml:space="preserve"> района </w:t>
      </w:r>
      <w:r w:rsidR="00257914">
        <w:t xml:space="preserve"> «</w:t>
      </w:r>
      <w:r w:rsidRPr="000A1F2A">
        <w:t>Об утверждении Положе</w:t>
      </w:r>
      <w:r w:rsidR="00215CDE">
        <w:t>ния о Ф</w:t>
      </w:r>
      <w:r w:rsidRPr="000A1F2A">
        <w:t>инансовом отделе администрации Алатырского района</w:t>
      </w:r>
      <w:r w:rsidR="008E1B89">
        <w:t>»</w:t>
      </w:r>
      <w:r w:rsidRPr="000A1F2A">
        <w:t>.</w:t>
      </w:r>
    </w:p>
    <w:p w:rsidR="00E12ACA" w:rsidRPr="000A1F2A" w:rsidRDefault="008D290D" w:rsidP="004D11E0">
      <w:pPr>
        <w:tabs>
          <w:tab w:val="left" w:pos="567"/>
          <w:tab w:val="left" w:pos="709"/>
          <w:tab w:val="left" w:pos="851"/>
          <w:tab w:val="left" w:pos="1060"/>
        </w:tabs>
        <w:jc w:val="both"/>
      </w:pPr>
      <w:r w:rsidRPr="000A1F2A">
        <w:t xml:space="preserve">          </w:t>
      </w:r>
      <w:r w:rsidR="00F60019" w:rsidRPr="000A1F2A">
        <w:t xml:space="preserve"> </w:t>
      </w:r>
      <w:r w:rsidR="00EE0F04">
        <w:t xml:space="preserve"> </w:t>
      </w:r>
      <w:r w:rsidR="00F60019" w:rsidRPr="000A1F2A">
        <w:t>3.</w:t>
      </w:r>
      <w:r w:rsidR="00E12ACA" w:rsidRPr="000A1F2A">
        <w:t>Настоящ</w:t>
      </w:r>
      <w:r w:rsidR="002505AE" w:rsidRPr="000A1F2A">
        <w:t xml:space="preserve">ее положение вступает в силу </w:t>
      </w:r>
      <w:r w:rsidR="00541B02">
        <w:t>после</w:t>
      </w:r>
      <w:r w:rsidR="00F60019" w:rsidRPr="000A1F2A">
        <w:t xml:space="preserve"> его официального </w:t>
      </w:r>
      <w:r w:rsidR="00AC2864" w:rsidRPr="000A1F2A">
        <w:t>опубликования.</w:t>
      </w:r>
    </w:p>
    <w:p w:rsidR="00B04F2C" w:rsidRPr="000A1F2A" w:rsidRDefault="00B04F2C" w:rsidP="002764A4">
      <w:pPr>
        <w:jc w:val="both"/>
      </w:pPr>
    </w:p>
    <w:p w:rsidR="00AB7540" w:rsidRPr="000A1F2A" w:rsidRDefault="00AB7540" w:rsidP="002764A4">
      <w:pPr>
        <w:jc w:val="both"/>
      </w:pPr>
      <w:r w:rsidRPr="000A1F2A">
        <w:t xml:space="preserve">Глава Алатырского района- </w:t>
      </w:r>
    </w:p>
    <w:p w:rsidR="00AB7540" w:rsidRPr="000A1F2A" w:rsidRDefault="00AB7540" w:rsidP="00AB7540">
      <w:r w:rsidRPr="000A1F2A">
        <w:t>Председатель Собрания депутатов</w:t>
      </w:r>
    </w:p>
    <w:p w:rsidR="005E37D0" w:rsidRPr="000A1F2A" w:rsidRDefault="00AB7540" w:rsidP="007441CA">
      <w:r w:rsidRPr="000A1F2A">
        <w:t xml:space="preserve">Алатырского района                                                                  </w:t>
      </w:r>
      <w:r w:rsidR="00B74C99" w:rsidRPr="000A1F2A">
        <w:t xml:space="preserve">                </w:t>
      </w:r>
      <w:proofErr w:type="spellStart"/>
      <w:r w:rsidR="00AB6558" w:rsidRPr="000A1F2A">
        <w:t>Б</w:t>
      </w:r>
      <w:r w:rsidRPr="000A1F2A">
        <w:t>.</w:t>
      </w:r>
      <w:r w:rsidR="00AB6558" w:rsidRPr="000A1F2A">
        <w:t>С</w:t>
      </w:r>
      <w:r w:rsidRPr="000A1F2A">
        <w:t>.</w:t>
      </w:r>
      <w:r w:rsidR="00AB6558" w:rsidRPr="000A1F2A">
        <w:t>Малышкин</w:t>
      </w:r>
      <w:proofErr w:type="spellEnd"/>
    </w:p>
    <w:p w:rsidR="00C240AE" w:rsidRPr="000A1F2A" w:rsidRDefault="00C240AE" w:rsidP="007441CA"/>
    <w:p w:rsidR="00C240AE" w:rsidRPr="000A1F2A" w:rsidRDefault="00C240AE" w:rsidP="007441CA"/>
    <w:p w:rsidR="002505AE" w:rsidRPr="000A1F2A" w:rsidRDefault="002505AE" w:rsidP="00C240AE">
      <w:pPr>
        <w:rPr>
          <w:rStyle w:val="af6"/>
          <w:sz w:val="24"/>
          <w:szCs w:val="24"/>
        </w:rPr>
      </w:pPr>
      <w:bookmarkStart w:id="3" w:name="sub_1000"/>
    </w:p>
    <w:p w:rsidR="009369DE" w:rsidRDefault="009369DE" w:rsidP="007D0E2A">
      <w:pPr>
        <w:pStyle w:val="s1"/>
        <w:shd w:val="clear" w:color="auto" w:fill="FFFFFF"/>
        <w:jc w:val="right"/>
        <w:rPr>
          <w:b/>
          <w:bCs/>
          <w:color w:val="22272F"/>
          <w:sz w:val="17"/>
          <w:szCs w:val="17"/>
        </w:rPr>
      </w:pPr>
      <w:bookmarkStart w:id="4" w:name="sub_1001"/>
      <w:bookmarkEnd w:id="3"/>
    </w:p>
    <w:p w:rsidR="00003947" w:rsidRPr="00212891" w:rsidRDefault="00BD0343" w:rsidP="007D0E2A">
      <w:pPr>
        <w:pStyle w:val="s1"/>
        <w:shd w:val="clear" w:color="auto" w:fill="FFFFFF"/>
        <w:jc w:val="right"/>
        <w:rPr>
          <w:rStyle w:val="s10"/>
          <w:b/>
          <w:bCs/>
          <w:color w:val="000000" w:themeColor="text1"/>
        </w:rPr>
      </w:pPr>
      <w:r>
        <w:rPr>
          <w:b/>
          <w:bCs/>
          <w:color w:val="22272F"/>
          <w:sz w:val="17"/>
          <w:szCs w:val="17"/>
        </w:rPr>
        <w:lastRenderedPageBreak/>
        <w:br/>
      </w:r>
      <w:r w:rsidRPr="00212891">
        <w:rPr>
          <w:rStyle w:val="s10"/>
          <w:b/>
          <w:bCs/>
          <w:color w:val="000000" w:themeColor="text1"/>
        </w:rPr>
        <w:t>Утверждено</w:t>
      </w:r>
      <w:r w:rsidRPr="00212891">
        <w:rPr>
          <w:b/>
          <w:bCs/>
          <w:color w:val="000000" w:themeColor="text1"/>
        </w:rPr>
        <w:br/>
      </w:r>
      <w:r w:rsidR="00212891">
        <w:rPr>
          <w:rStyle w:val="s10"/>
          <w:b/>
          <w:bCs/>
          <w:color w:val="000000" w:themeColor="text1"/>
        </w:rPr>
        <w:t>р</w:t>
      </w:r>
      <w:r w:rsidRPr="00212891">
        <w:rPr>
          <w:rStyle w:val="s10"/>
          <w:b/>
          <w:bCs/>
          <w:color w:val="000000" w:themeColor="text1"/>
        </w:rPr>
        <w:t>ешение</w:t>
      </w:r>
      <w:r w:rsidR="005E27EC" w:rsidRPr="00212891">
        <w:rPr>
          <w:rStyle w:val="s10"/>
          <w:b/>
          <w:bCs/>
          <w:color w:val="000000" w:themeColor="text1"/>
        </w:rPr>
        <w:t xml:space="preserve">м </w:t>
      </w:r>
      <w:r w:rsidRPr="00212891">
        <w:rPr>
          <w:rStyle w:val="s10"/>
          <w:b/>
          <w:bCs/>
          <w:color w:val="000000" w:themeColor="text1"/>
        </w:rPr>
        <w:t> Собрания депутатов</w:t>
      </w:r>
      <w:r w:rsidRPr="00212891">
        <w:rPr>
          <w:b/>
          <w:bCs/>
          <w:color w:val="000000" w:themeColor="text1"/>
        </w:rPr>
        <w:br/>
      </w:r>
      <w:r w:rsidRPr="00212891">
        <w:rPr>
          <w:rStyle w:val="s10"/>
          <w:b/>
          <w:bCs/>
          <w:color w:val="000000" w:themeColor="text1"/>
        </w:rPr>
        <w:t>Алатырского района</w:t>
      </w:r>
      <w:r w:rsidRPr="00212891">
        <w:rPr>
          <w:b/>
          <w:bCs/>
          <w:color w:val="000000" w:themeColor="text1"/>
        </w:rPr>
        <w:br/>
      </w:r>
      <w:r w:rsidRPr="00212891">
        <w:rPr>
          <w:rStyle w:val="s10"/>
          <w:b/>
          <w:bCs/>
          <w:color w:val="000000" w:themeColor="text1"/>
        </w:rPr>
        <w:t>от</w:t>
      </w:r>
      <w:r w:rsidR="00365C0A">
        <w:rPr>
          <w:rStyle w:val="s10"/>
          <w:b/>
          <w:bCs/>
          <w:color w:val="000000" w:themeColor="text1"/>
        </w:rPr>
        <w:t xml:space="preserve">     </w:t>
      </w:r>
      <w:r w:rsidRPr="00212891">
        <w:rPr>
          <w:rStyle w:val="s10"/>
          <w:b/>
          <w:bCs/>
          <w:color w:val="000000" w:themeColor="text1"/>
        </w:rPr>
        <w:t xml:space="preserve">  февраля 2021 г. N  </w:t>
      </w:r>
      <w:r w:rsidR="009E7800">
        <w:rPr>
          <w:rStyle w:val="s10"/>
          <w:b/>
          <w:bCs/>
          <w:color w:val="000000" w:themeColor="text1"/>
        </w:rPr>
        <w:t xml:space="preserve"> </w:t>
      </w:r>
      <w:r w:rsidRPr="00212891">
        <w:rPr>
          <w:rStyle w:val="s10"/>
          <w:b/>
          <w:bCs/>
          <w:color w:val="000000" w:themeColor="text1"/>
        </w:rPr>
        <w:t xml:space="preserve"> / </w:t>
      </w:r>
    </w:p>
    <w:p w:rsidR="0023149B" w:rsidRPr="006C5CD2" w:rsidRDefault="009874DF" w:rsidP="006C5CD2">
      <w:pPr>
        <w:pStyle w:val="1"/>
        <w:jc w:val="center"/>
        <w:rPr>
          <w:shd w:val="clear" w:color="auto" w:fill="FFFFFF"/>
        </w:rPr>
      </w:pPr>
      <w:r w:rsidRPr="006C5CD2">
        <w:rPr>
          <w:shd w:val="clear" w:color="auto" w:fill="FFFFFF"/>
        </w:rPr>
        <w:t>Положение</w:t>
      </w:r>
      <w:r w:rsidRPr="006C5CD2">
        <w:br/>
      </w:r>
      <w:r w:rsidRPr="006C5CD2">
        <w:rPr>
          <w:shd w:val="clear" w:color="auto" w:fill="FFFFFF"/>
        </w:rPr>
        <w:t>о Финансовом отделе администрации Алатырского района Чувашской Республики</w:t>
      </w:r>
    </w:p>
    <w:p w:rsidR="006C5CD2" w:rsidRDefault="006C5CD2" w:rsidP="006C5CD2">
      <w:pPr>
        <w:pStyle w:val="1"/>
        <w:jc w:val="center"/>
      </w:pPr>
    </w:p>
    <w:p w:rsidR="00C240AE" w:rsidRPr="00212891" w:rsidRDefault="00C240AE" w:rsidP="006C5CD2">
      <w:pPr>
        <w:pStyle w:val="1"/>
        <w:jc w:val="center"/>
      </w:pPr>
      <w:r w:rsidRPr="00212891">
        <w:t>I. Общие положения</w:t>
      </w:r>
    </w:p>
    <w:bookmarkEnd w:id="4"/>
    <w:p w:rsidR="00C20096" w:rsidRPr="00C20096" w:rsidRDefault="00C20096" w:rsidP="00C20096">
      <w:pPr>
        <w:widowControl w:val="0"/>
        <w:numPr>
          <w:ilvl w:val="0"/>
          <w:numId w:val="2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39"/>
        <w:jc w:val="both"/>
        <w:rPr>
          <w:color w:val="000000"/>
          <w:spacing w:val="-13"/>
        </w:rPr>
      </w:pPr>
      <w:proofErr w:type="gramStart"/>
      <w:r w:rsidRPr="00A155EA">
        <w:t>Финансовый отдел администрации Алатырского района Чувашской Республики (далее - финансовый отдел) является финансовым органом администрации Алатырского района, осуществляющим единую финансовую, бюджетную и налоговую политику в Алатырском районе Чувашской Республики (далее - Алатырский район), обеспечивающим реализацию полномочий органов местного самоуправления Алатырского района в части формирования, исполнения бюджета Алатырского района и контроля за исполнением бюджета Алатырского района</w:t>
      </w:r>
      <w:r w:rsidRPr="00C20096">
        <w:rPr>
          <w:color w:val="000000"/>
        </w:rPr>
        <w:t>.</w:t>
      </w:r>
      <w:proofErr w:type="gramEnd"/>
    </w:p>
    <w:p w:rsidR="00D20FA1" w:rsidRDefault="00C240AE" w:rsidP="00D20FA1">
      <w:pPr>
        <w:tabs>
          <w:tab w:val="left" w:pos="709"/>
          <w:tab w:val="left" w:pos="851"/>
          <w:tab w:val="left" w:pos="1276"/>
        </w:tabs>
        <w:ind w:firstLine="720"/>
        <w:jc w:val="both"/>
      </w:pPr>
      <w:r>
        <w:t>Организационно-правовая форма финансового отде</w:t>
      </w:r>
      <w:r w:rsidR="00D20FA1">
        <w:t xml:space="preserve">ла - учреждение. Тип – </w:t>
      </w:r>
      <w:proofErr w:type="gramStart"/>
      <w:r w:rsidR="00D20FA1">
        <w:t>казенное</w:t>
      </w:r>
      <w:proofErr w:type="gramEnd"/>
      <w:r w:rsidR="00D20FA1">
        <w:t>.</w:t>
      </w:r>
    </w:p>
    <w:p w:rsidR="009F2F4E" w:rsidRDefault="00C240AE" w:rsidP="00D20FA1">
      <w:pPr>
        <w:tabs>
          <w:tab w:val="left" w:pos="709"/>
          <w:tab w:val="left" w:pos="851"/>
          <w:tab w:val="left" w:pos="1276"/>
        </w:tabs>
        <w:ind w:firstLine="720"/>
        <w:jc w:val="both"/>
      </w:pPr>
      <w:r w:rsidRPr="009F2F4E">
        <w:t>Полное</w:t>
      </w:r>
      <w:r>
        <w:t xml:space="preserve"> наименование финансового отдела:</w:t>
      </w:r>
      <w:r w:rsidR="003D6DB2">
        <w:t xml:space="preserve"> </w:t>
      </w:r>
      <w:r>
        <w:t xml:space="preserve">Финансовый отдел администрации </w:t>
      </w:r>
      <w:r w:rsidR="003D6DB2" w:rsidRPr="003D6DB2">
        <w:t>Алатырского</w:t>
      </w:r>
      <w:r>
        <w:t xml:space="preserve"> района Чувашской Республики.</w:t>
      </w:r>
    </w:p>
    <w:p w:rsidR="00C20096" w:rsidRDefault="00C240AE" w:rsidP="00C20096">
      <w:pPr>
        <w:tabs>
          <w:tab w:val="left" w:pos="709"/>
          <w:tab w:val="left" w:pos="851"/>
          <w:tab w:val="left" w:pos="1276"/>
        </w:tabs>
        <w:ind w:firstLine="720"/>
        <w:jc w:val="both"/>
      </w:pPr>
      <w:r>
        <w:t xml:space="preserve">Сокращенное наименование: </w:t>
      </w:r>
      <w:r w:rsidR="003D6DB2">
        <w:t>Алатырск</w:t>
      </w:r>
      <w:r>
        <w:t xml:space="preserve">ий </w:t>
      </w:r>
      <w:proofErr w:type="spellStart"/>
      <w:r>
        <w:t>райфинотдел</w:t>
      </w:r>
      <w:proofErr w:type="spellEnd"/>
      <w:r>
        <w:t>.</w:t>
      </w:r>
      <w:bookmarkStart w:id="5" w:name="sub_12"/>
    </w:p>
    <w:p w:rsidR="00664C97" w:rsidRDefault="00C20096" w:rsidP="00664C97">
      <w:pPr>
        <w:widowControl w:val="0"/>
        <w:numPr>
          <w:ilvl w:val="0"/>
          <w:numId w:val="2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Финансовый отдел входит в общую структуру Администрации Алатырского района по функциональному признаку, обладает правами юридического лица, имеет бюджетную смету, обособленное имущество, лицевые счета, открытые в Управлении Федерального казначейства по </w:t>
      </w:r>
      <w:r w:rsidRPr="00C54BF7">
        <w:t>Чувашской Республике, гербовую и иные печати со своим наименованием, штампы и бланки</w:t>
      </w:r>
      <w:bookmarkStart w:id="6" w:name="sub_13"/>
      <w:bookmarkEnd w:id="5"/>
      <w:r w:rsidR="00664C97">
        <w:t>.</w:t>
      </w:r>
    </w:p>
    <w:p w:rsidR="00664C97" w:rsidRDefault="00C240AE" w:rsidP="00202E27">
      <w:pPr>
        <w:widowControl w:val="0"/>
        <w:numPr>
          <w:ilvl w:val="0"/>
          <w:numId w:val="2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 w:rsidRPr="00C54BF7">
        <w:t xml:space="preserve">Финансовый отдел в своей деятельности </w:t>
      </w:r>
      <w:r w:rsidRPr="00664C97">
        <w:rPr>
          <w:color w:val="000000" w:themeColor="text1"/>
        </w:rPr>
        <w:t xml:space="preserve">руководствуется </w:t>
      </w:r>
      <w:hyperlink r:id="rId12" w:history="1">
        <w:r w:rsidRPr="00664C97">
          <w:rPr>
            <w:rStyle w:val="af5"/>
            <w:color w:val="000000" w:themeColor="text1"/>
            <w:sz w:val="24"/>
            <w:szCs w:val="24"/>
          </w:rPr>
          <w:t>Конституцией</w:t>
        </w:r>
      </w:hyperlink>
      <w:r w:rsidRPr="00C54BF7">
        <w:t xml:space="preserve"> Российской Федерации, </w:t>
      </w:r>
      <w:hyperlink r:id="rId13" w:history="1">
        <w:r w:rsidRPr="00664C97">
          <w:rPr>
            <w:rStyle w:val="af5"/>
            <w:color w:val="000000" w:themeColor="text1"/>
            <w:sz w:val="24"/>
            <w:szCs w:val="24"/>
          </w:rPr>
          <w:t>Конституцией</w:t>
        </w:r>
      </w:hyperlink>
      <w:r w:rsidRPr="00664C97">
        <w:rPr>
          <w:color w:val="000000" w:themeColor="text1"/>
        </w:rPr>
        <w:t xml:space="preserve"> Чувашской</w:t>
      </w:r>
      <w:r w:rsidRPr="00C54BF7">
        <w:t xml:space="preserve"> Республики, федеральными законами, законами Чувашской Республики, нормативными правовыми актами Министерства финансов Российской Федерации и Министерства финансов Чувашской Республики, нормативными правовыми актами органов государственной власти Российской</w:t>
      </w:r>
      <w:r>
        <w:t xml:space="preserve"> Федерации и Чувашской Республики, муниципальными нормативными правовыми актами </w:t>
      </w:r>
      <w:r w:rsidR="00B1524D">
        <w:t>Алатырского р</w:t>
      </w:r>
      <w:r>
        <w:t>айона, настоящим Положением.</w:t>
      </w:r>
      <w:bookmarkStart w:id="7" w:name="sub_14"/>
      <w:bookmarkEnd w:id="6"/>
    </w:p>
    <w:p w:rsidR="00664C97" w:rsidRDefault="00C240AE" w:rsidP="00664C97">
      <w:pPr>
        <w:widowControl w:val="0"/>
        <w:numPr>
          <w:ilvl w:val="0"/>
          <w:numId w:val="2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proofErr w:type="gramStart"/>
      <w:r>
        <w:t>Финансовый отдел осуществляет свою деятельность в координации и взаимодействии с Министерством финансов Чувашской Республики, налоговыми органами, Управлением Федерального казначейства по Чувашской Республике, а также в координации с другими территориальными органами федеральных органов исполнительной власти, органами исполнительной власти Чувашской Республики и органами местного самоуправления, Национальным банком Чувашской Республики Центрального банка Российской Федерации (Банка России), коммерческими банками и другими финансовыми и кредитными</w:t>
      </w:r>
      <w:proofErr w:type="gramEnd"/>
      <w:r>
        <w:t xml:space="preserve"> организациями.</w:t>
      </w:r>
      <w:bookmarkStart w:id="8" w:name="sub_15"/>
      <w:bookmarkEnd w:id="7"/>
    </w:p>
    <w:p w:rsidR="00664C97" w:rsidRDefault="002679E9" w:rsidP="00664C97">
      <w:pPr>
        <w:widowControl w:val="0"/>
        <w:numPr>
          <w:ilvl w:val="0"/>
          <w:numId w:val="2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Ф</w:t>
      </w:r>
      <w:r w:rsidR="00C240AE">
        <w:t xml:space="preserve">инансовый отдел в своей деятельности подотчетен главе администрации </w:t>
      </w:r>
      <w:r w:rsidR="00063F4F">
        <w:t>Алатырского</w:t>
      </w:r>
      <w:r w:rsidR="00C240AE">
        <w:t xml:space="preserve"> района.</w:t>
      </w:r>
      <w:bookmarkStart w:id="9" w:name="sub_16"/>
      <w:bookmarkEnd w:id="8"/>
    </w:p>
    <w:p w:rsidR="00664C97" w:rsidRDefault="00C240AE" w:rsidP="00664C97">
      <w:pPr>
        <w:widowControl w:val="0"/>
        <w:numPr>
          <w:ilvl w:val="0"/>
          <w:numId w:val="2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Финансирование деятельности финансового отдела осуществляется за счет средств бюджета </w:t>
      </w:r>
      <w:r w:rsidR="00063F4F">
        <w:t>Алатырского</w:t>
      </w:r>
      <w:r>
        <w:t xml:space="preserve"> района, предельная численность работников утверждается постановлением администрации </w:t>
      </w:r>
      <w:r w:rsidR="00063F4F">
        <w:t>Алатырского</w:t>
      </w:r>
      <w:r>
        <w:t xml:space="preserve"> района.</w:t>
      </w:r>
      <w:bookmarkStart w:id="10" w:name="sub_17"/>
      <w:bookmarkEnd w:id="9"/>
    </w:p>
    <w:p w:rsidR="00664C97" w:rsidRDefault="00C240AE" w:rsidP="00664C97">
      <w:pPr>
        <w:widowControl w:val="0"/>
        <w:numPr>
          <w:ilvl w:val="0"/>
          <w:numId w:val="2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Имущество, находящееся на балансе финансового отдела, является собственностью </w:t>
      </w:r>
      <w:r w:rsidR="00063F4F">
        <w:t>Алатырского</w:t>
      </w:r>
      <w:r>
        <w:t xml:space="preserve"> района и закрепляется за ним на праве оперативного управления в установленном законодательством порядке</w:t>
      </w:r>
      <w:bookmarkStart w:id="11" w:name="sub_18"/>
      <w:bookmarkEnd w:id="10"/>
      <w:r w:rsidR="00664C97">
        <w:t>.</w:t>
      </w:r>
    </w:p>
    <w:p w:rsidR="004D5B4B" w:rsidRDefault="00C240AE" w:rsidP="00664C97">
      <w:pPr>
        <w:widowControl w:val="0"/>
        <w:numPr>
          <w:ilvl w:val="0"/>
          <w:numId w:val="29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Юридический</w:t>
      </w:r>
      <w:r w:rsidR="00063F4F">
        <w:t xml:space="preserve"> </w:t>
      </w:r>
      <w:r>
        <w:t>адрес финансового отдела: 429</w:t>
      </w:r>
      <w:r w:rsidR="00063F4F">
        <w:t>810</w:t>
      </w:r>
      <w:r>
        <w:t xml:space="preserve">, Чувашская Республика, </w:t>
      </w:r>
      <w:r w:rsidR="00063F4F">
        <w:t>Алатырский</w:t>
      </w:r>
      <w:r>
        <w:t xml:space="preserve"> район, </w:t>
      </w:r>
      <w:r w:rsidR="00063F4F">
        <w:t>с</w:t>
      </w:r>
      <w:r>
        <w:t>. </w:t>
      </w:r>
      <w:proofErr w:type="spellStart"/>
      <w:r w:rsidR="00063F4F">
        <w:t>Чуварлеи</w:t>
      </w:r>
      <w:proofErr w:type="spellEnd"/>
      <w:r>
        <w:t>, ул.</w:t>
      </w:r>
      <w:r w:rsidR="00063F4F">
        <w:t xml:space="preserve"> Ворошилова</w:t>
      </w:r>
      <w:r>
        <w:t>, д. </w:t>
      </w:r>
      <w:r w:rsidR="00063F4F">
        <w:t>144</w:t>
      </w:r>
      <w:bookmarkEnd w:id="11"/>
      <w:r w:rsidR="00664C97">
        <w:t>.</w:t>
      </w:r>
    </w:p>
    <w:p w:rsidR="00C240AE" w:rsidRDefault="00261C0C" w:rsidP="004D5B4B">
      <w:pPr>
        <w:ind w:firstLine="720"/>
        <w:jc w:val="both"/>
      </w:pPr>
      <w:proofErr w:type="gramStart"/>
      <w:r>
        <w:t>Фактический адрес: 429820, Чувашская Республика, г. Алатырь, ул. Ленина, д.29.</w:t>
      </w:r>
      <w:proofErr w:type="gramEnd"/>
    </w:p>
    <w:p w:rsidR="00261C0C" w:rsidRDefault="00261C0C" w:rsidP="00063F4F">
      <w:pPr>
        <w:pStyle w:val="1"/>
        <w:jc w:val="both"/>
      </w:pPr>
    </w:p>
    <w:p w:rsidR="00922269" w:rsidRPr="00922269" w:rsidRDefault="00922269" w:rsidP="00922269">
      <w:pPr>
        <w:tabs>
          <w:tab w:val="left" w:pos="851"/>
        </w:tabs>
      </w:pPr>
    </w:p>
    <w:p w:rsidR="006C5CD2" w:rsidRDefault="006C5CD2" w:rsidP="006C5CD2"/>
    <w:p w:rsidR="00C240AE" w:rsidRPr="006C5CD2" w:rsidRDefault="00C240AE" w:rsidP="006C5CD2">
      <w:pPr>
        <w:pStyle w:val="1"/>
        <w:jc w:val="center"/>
      </w:pPr>
      <w:r w:rsidRPr="006C5CD2">
        <w:t>II. Основные задачи</w:t>
      </w:r>
    </w:p>
    <w:p w:rsidR="00C240AE" w:rsidRDefault="00C240AE" w:rsidP="00063F4F">
      <w:pPr>
        <w:jc w:val="both"/>
      </w:pPr>
    </w:p>
    <w:p w:rsidR="00D20FA1" w:rsidRDefault="00C240AE" w:rsidP="00D20FA1">
      <w:pPr>
        <w:tabs>
          <w:tab w:val="left" w:pos="709"/>
          <w:tab w:val="left" w:pos="851"/>
        </w:tabs>
        <w:ind w:firstLine="720"/>
        <w:jc w:val="both"/>
      </w:pPr>
      <w:r>
        <w:t>Основными задачами финансового отдела являются:</w:t>
      </w:r>
    </w:p>
    <w:p w:rsidR="00D20FA1" w:rsidRDefault="00C240AE" w:rsidP="00D20FA1">
      <w:pPr>
        <w:tabs>
          <w:tab w:val="left" w:pos="709"/>
          <w:tab w:val="left" w:pos="851"/>
        </w:tabs>
        <w:ind w:firstLine="720"/>
        <w:jc w:val="both"/>
      </w:pPr>
      <w:r>
        <w:lastRenderedPageBreak/>
        <w:t xml:space="preserve">разработка основных направлений налоговой и бюджетной политики, использование налогов в качестве стимулирующего и регулирующего инструмента для развития предпринимательской деятельности, повышения устойчивости доходной части бюджета </w:t>
      </w:r>
      <w:r w:rsidR="00261C0C">
        <w:t>Алатырского</w:t>
      </w:r>
      <w:r>
        <w:t xml:space="preserve"> района;</w:t>
      </w:r>
    </w:p>
    <w:p w:rsidR="00D20FA1" w:rsidRDefault="00C240AE" w:rsidP="00D20FA1">
      <w:pPr>
        <w:tabs>
          <w:tab w:val="left" w:pos="709"/>
          <w:tab w:val="left" w:pos="851"/>
        </w:tabs>
        <w:ind w:firstLine="720"/>
        <w:jc w:val="both"/>
      </w:pPr>
      <w:r>
        <w:t xml:space="preserve">разработка и реализация единой политики в области финансов, бюджета и налогов на уровне </w:t>
      </w:r>
      <w:r w:rsidR="00261C0C">
        <w:t>Алатырского</w:t>
      </w:r>
      <w:r>
        <w:t xml:space="preserve"> района;</w:t>
      </w:r>
    </w:p>
    <w:p w:rsidR="00D20FA1" w:rsidRDefault="00C240AE" w:rsidP="00D20FA1">
      <w:pPr>
        <w:tabs>
          <w:tab w:val="left" w:pos="709"/>
          <w:tab w:val="left" w:pos="851"/>
        </w:tabs>
        <w:ind w:firstLine="720"/>
        <w:jc w:val="both"/>
      </w:pPr>
      <w:r>
        <w:t xml:space="preserve">осуществление руководства организацией муниципальных финансов в </w:t>
      </w:r>
      <w:r w:rsidR="00261C0C">
        <w:t>Алатырском</w:t>
      </w:r>
      <w:r>
        <w:t xml:space="preserve"> районе, организация финансовых взаимоотношений в </w:t>
      </w:r>
      <w:r w:rsidR="00261C0C">
        <w:t>Алатырском</w:t>
      </w:r>
      <w:r>
        <w:t xml:space="preserve"> районе, обеспечивающих развитие и совершенствование рынков, укрепление экономического потенциала </w:t>
      </w:r>
      <w:r w:rsidR="00261C0C">
        <w:t>Алатырского</w:t>
      </w:r>
      <w:r>
        <w:t xml:space="preserve"> района, повышение качества жизни населения в </w:t>
      </w:r>
      <w:r w:rsidR="00261C0C">
        <w:t>Алатырском</w:t>
      </w:r>
      <w:r>
        <w:t xml:space="preserve"> районе;</w:t>
      </w:r>
    </w:p>
    <w:p w:rsidR="00C240AE" w:rsidRDefault="00C240AE" w:rsidP="00D20FA1">
      <w:pPr>
        <w:tabs>
          <w:tab w:val="left" w:pos="709"/>
          <w:tab w:val="left" w:pos="851"/>
        </w:tabs>
        <w:ind w:firstLine="720"/>
        <w:jc w:val="both"/>
      </w:pPr>
      <w:r>
        <w:t>совершенствование бюджетной системы;</w:t>
      </w:r>
    </w:p>
    <w:p w:rsidR="00D20FA1" w:rsidRDefault="00C240AE" w:rsidP="00D20FA1">
      <w:pPr>
        <w:tabs>
          <w:tab w:val="left" w:pos="709"/>
        </w:tabs>
        <w:jc w:val="both"/>
      </w:pPr>
      <w:r>
        <w:t xml:space="preserve">организация и осуществление </w:t>
      </w:r>
      <w:proofErr w:type="gramStart"/>
      <w:r>
        <w:t>контроля за</w:t>
      </w:r>
      <w:proofErr w:type="gramEnd"/>
      <w:r>
        <w:t xml:space="preserve"> исполнением бюджета </w:t>
      </w:r>
      <w:r w:rsidR="00592309">
        <w:t>Алатырского</w:t>
      </w:r>
      <w:r>
        <w:t xml:space="preserve"> района, управление расходами бюджета </w:t>
      </w:r>
      <w:r w:rsidR="00592309">
        <w:t>Алатырского</w:t>
      </w:r>
      <w:r w:rsidR="00D20FA1">
        <w:t xml:space="preserve"> района;</w:t>
      </w:r>
    </w:p>
    <w:p w:rsidR="00D20FA1" w:rsidRDefault="00C240AE" w:rsidP="00D20FA1">
      <w:pPr>
        <w:tabs>
          <w:tab w:val="left" w:pos="709"/>
        </w:tabs>
        <w:ind w:firstLine="720"/>
        <w:jc w:val="both"/>
      </w:pPr>
      <w:r>
        <w:t xml:space="preserve">концентрация финансовых ресурсов </w:t>
      </w:r>
      <w:r w:rsidR="00592309">
        <w:t xml:space="preserve">Алатырского </w:t>
      </w:r>
      <w:r>
        <w:t xml:space="preserve">района на приоритетных направлениях социально-экономического развития </w:t>
      </w:r>
      <w:r w:rsidR="00592309">
        <w:t>Алатырского</w:t>
      </w:r>
      <w:r>
        <w:t xml:space="preserve"> района;</w:t>
      </w:r>
    </w:p>
    <w:p w:rsidR="00D20FA1" w:rsidRDefault="00C240AE" w:rsidP="00D20FA1">
      <w:pPr>
        <w:tabs>
          <w:tab w:val="left" w:pos="709"/>
        </w:tabs>
        <w:ind w:firstLine="720"/>
        <w:jc w:val="both"/>
      </w:pPr>
      <w:r>
        <w:t xml:space="preserve">разработка проекта бюджета </w:t>
      </w:r>
      <w:r w:rsidR="00592309">
        <w:t>Алатырского</w:t>
      </w:r>
      <w:r>
        <w:t xml:space="preserve"> района, обеспечение исполнения бюджета </w:t>
      </w:r>
      <w:r w:rsidR="00592309">
        <w:t>Алатырского</w:t>
      </w:r>
      <w:r>
        <w:t xml:space="preserve"> района в установленном порядке, составление бюджетной отчетности об исполнении бюджета </w:t>
      </w:r>
      <w:r w:rsidR="00592309">
        <w:t>Алатырского</w:t>
      </w:r>
      <w:r>
        <w:t xml:space="preserve"> района и консолидированного бюджета </w:t>
      </w:r>
      <w:r w:rsidR="00592309">
        <w:t>Алатырского</w:t>
      </w:r>
      <w:r>
        <w:t xml:space="preserve"> района;</w:t>
      </w:r>
    </w:p>
    <w:p w:rsidR="00D20FA1" w:rsidRDefault="00C240AE" w:rsidP="00D20FA1">
      <w:pPr>
        <w:tabs>
          <w:tab w:val="left" w:pos="709"/>
        </w:tabs>
        <w:ind w:firstLine="720"/>
        <w:jc w:val="both"/>
      </w:pPr>
      <w:r>
        <w:t xml:space="preserve">участие в работе по реализации единой политики в сфере формирования финансовых рынков в </w:t>
      </w:r>
      <w:r w:rsidR="00592309">
        <w:t>Алатырском</w:t>
      </w:r>
      <w:r>
        <w:t xml:space="preserve"> районе;</w:t>
      </w:r>
    </w:p>
    <w:p w:rsidR="00D20FA1" w:rsidRDefault="00C240AE" w:rsidP="00D20FA1">
      <w:pPr>
        <w:tabs>
          <w:tab w:val="left" w:pos="709"/>
        </w:tabs>
        <w:ind w:firstLine="720"/>
        <w:jc w:val="both"/>
      </w:pPr>
      <w:r>
        <w:t xml:space="preserve">осуществление методического руководства по вопросам составления бюджетов поселений </w:t>
      </w:r>
      <w:r w:rsidR="00592309">
        <w:t xml:space="preserve">Алатырского </w:t>
      </w:r>
      <w:r>
        <w:t>района и отчетов об их исполнении;</w:t>
      </w:r>
    </w:p>
    <w:p w:rsidR="00D20FA1" w:rsidRDefault="00C240AE" w:rsidP="00D20FA1">
      <w:pPr>
        <w:tabs>
          <w:tab w:val="left" w:pos="709"/>
        </w:tabs>
        <w:ind w:firstLine="720"/>
        <w:jc w:val="both"/>
      </w:pPr>
      <w:r w:rsidRPr="00F40433">
        <w:t xml:space="preserve">осуществление полномочий по формированию, исполнению и учету исполнения бюджетов поселений </w:t>
      </w:r>
      <w:r w:rsidR="00592309" w:rsidRPr="00F40433">
        <w:t>Алатырского</w:t>
      </w:r>
      <w:r w:rsidRPr="00F40433">
        <w:t xml:space="preserve"> района по соглашению с органами местного самоуправления поселений </w:t>
      </w:r>
      <w:r w:rsidR="00592309" w:rsidRPr="00F40433">
        <w:t>Алатырского</w:t>
      </w:r>
      <w:r w:rsidRPr="00F40433">
        <w:t xml:space="preserve"> района о передаче части своих полномочий по бюджетному процессу;</w:t>
      </w:r>
    </w:p>
    <w:p w:rsidR="00D20FA1" w:rsidRDefault="0056591C" w:rsidP="00D20FA1">
      <w:pPr>
        <w:tabs>
          <w:tab w:val="left" w:pos="709"/>
        </w:tabs>
        <w:ind w:firstLine="720"/>
        <w:jc w:val="both"/>
      </w:pPr>
      <w:r w:rsidRPr="00F40433">
        <w:t>осуществление полномочий</w:t>
      </w:r>
      <w:r w:rsidR="00F40433" w:rsidRPr="00F40433">
        <w:t xml:space="preserve"> </w:t>
      </w:r>
      <w:r w:rsidRPr="00F40433">
        <w:t xml:space="preserve"> внутреннего  финансового муниципального контроля</w:t>
      </w:r>
      <w:r w:rsidR="00F40433" w:rsidRPr="00F40433">
        <w:rPr>
          <w:color w:val="000000"/>
          <w:shd w:val="clear" w:color="auto" w:fill="FFFFFF"/>
        </w:rPr>
        <w:t xml:space="preserve">  в сфере бюджетных правоотношений</w:t>
      </w:r>
      <w:r w:rsidR="00F40433" w:rsidRPr="00F40433">
        <w:t>;</w:t>
      </w:r>
      <w:bookmarkStart w:id="12" w:name="sub_10210"/>
    </w:p>
    <w:p w:rsidR="00E22B78" w:rsidRDefault="00147656" w:rsidP="00D20FA1">
      <w:pPr>
        <w:tabs>
          <w:tab w:val="left" w:pos="709"/>
        </w:tabs>
        <w:ind w:firstLine="720"/>
        <w:jc w:val="both"/>
      </w:pPr>
      <w:r>
        <w:rPr>
          <w:color w:val="000000"/>
          <w:shd w:val="clear" w:color="auto" w:fill="FFFFFF"/>
        </w:rPr>
        <w:t>о</w:t>
      </w:r>
      <w:r w:rsidR="00E22B78">
        <w:rPr>
          <w:color w:val="000000"/>
          <w:shd w:val="clear" w:color="auto" w:fill="FFFFFF"/>
        </w:rPr>
        <w:t>существление</w:t>
      </w:r>
      <w:r w:rsidR="00E22B78" w:rsidRPr="00751146">
        <w:rPr>
          <w:color w:val="000000"/>
          <w:shd w:val="clear" w:color="auto" w:fill="FFFFFF"/>
        </w:rPr>
        <w:t xml:space="preserve"> </w:t>
      </w:r>
      <w:r w:rsidR="00E22B78">
        <w:rPr>
          <w:color w:val="000000"/>
          <w:shd w:val="clear" w:color="auto" w:fill="FFFFFF"/>
        </w:rPr>
        <w:t>в</w:t>
      </w:r>
      <w:r w:rsidR="00E22B78">
        <w:t>нутреннего финансового аудита в финансовом отделе;</w:t>
      </w:r>
    </w:p>
    <w:p w:rsidR="00D20FA1" w:rsidRDefault="00C240AE" w:rsidP="00D20FA1">
      <w:pPr>
        <w:tabs>
          <w:tab w:val="left" w:pos="709"/>
        </w:tabs>
        <w:ind w:firstLine="720"/>
        <w:jc w:val="both"/>
      </w:pPr>
      <w:r>
        <w:t>формирование нетерпимости к коррупционному поведению у муниципальных служащих, замещающих должности муниципальной службы в финансовом отделе;</w:t>
      </w:r>
      <w:bookmarkEnd w:id="12"/>
    </w:p>
    <w:p w:rsidR="00D20FA1" w:rsidRDefault="00C240AE" w:rsidP="00D20FA1">
      <w:pPr>
        <w:tabs>
          <w:tab w:val="left" w:pos="709"/>
        </w:tabs>
        <w:ind w:firstLine="720"/>
        <w:jc w:val="both"/>
      </w:pPr>
      <w:r>
        <w:t>профилактика коррупционных правонарушений в финансовом отделе;</w:t>
      </w:r>
    </w:p>
    <w:p w:rsidR="00D20FA1" w:rsidRDefault="00C240AE" w:rsidP="00D20FA1">
      <w:pPr>
        <w:tabs>
          <w:tab w:val="left" w:pos="709"/>
        </w:tabs>
        <w:ind w:firstLine="720"/>
        <w:jc w:val="both"/>
      </w:pPr>
      <w:r>
        <w:t>разработка и принятие мер, направленных на обеспечение соблюдения запретов, ограничений и требований, установленных в целях противодействия коррупции муниципальными служащими, замещающими должности муниципальной службы в финансовом отделе;</w:t>
      </w:r>
    </w:p>
    <w:p w:rsidR="00C240AE" w:rsidRDefault="00F30F9E" w:rsidP="00D20FA1">
      <w:pPr>
        <w:tabs>
          <w:tab w:val="left" w:pos="709"/>
        </w:tabs>
        <w:ind w:firstLine="720"/>
        <w:jc w:val="both"/>
      </w:pPr>
      <w:r w:rsidRPr="002F1555">
        <w:t>осуществление</w:t>
      </w:r>
      <w:r w:rsidR="00B310D4" w:rsidRPr="002F1555">
        <w:t xml:space="preserve"> </w:t>
      </w:r>
      <w:proofErr w:type="gramStart"/>
      <w:r w:rsidR="00C240AE" w:rsidRPr="002F1555">
        <w:t>контроля за</w:t>
      </w:r>
      <w:proofErr w:type="gramEnd"/>
      <w:r w:rsidR="00C240AE" w:rsidRPr="002F1555">
        <w:t xml:space="preserve"> соблюдением запретов, ограничений и требований, установленных в целях противодействия коррупции муниципальными служащими, замещающими должности муниципальной службы в финансовом отделе.</w:t>
      </w:r>
    </w:p>
    <w:p w:rsidR="00F30F9E" w:rsidRDefault="00F30F9E" w:rsidP="00592309">
      <w:pPr>
        <w:pStyle w:val="1"/>
        <w:jc w:val="center"/>
      </w:pPr>
      <w:bookmarkStart w:id="13" w:name="sub_1003"/>
    </w:p>
    <w:p w:rsidR="00C240AE" w:rsidRDefault="00C240AE" w:rsidP="00592309">
      <w:pPr>
        <w:pStyle w:val="1"/>
        <w:jc w:val="center"/>
      </w:pPr>
      <w:r>
        <w:t>III. Функции</w:t>
      </w:r>
    </w:p>
    <w:bookmarkEnd w:id="13"/>
    <w:p w:rsidR="00C240AE" w:rsidRDefault="00C240AE" w:rsidP="00063F4F">
      <w:pPr>
        <w:jc w:val="both"/>
      </w:pPr>
    </w:p>
    <w:p w:rsidR="00C240AE" w:rsidRDefault="00A85F5B" w:rsidP="00A85F5B">
      <w:pPr>
        <w:ind w:firstLine="720"/>
        <w:jc w:val="both"/>
      </w:pPr>
      <w:r>
        <w:t>Ф</w:t>
      </w:r>
      <w:r w:rsidR="00C240AE">
        <w:t>инансовый отдел в соответствии с возложенными на него задачами выполняет следующие основные функции:</w:t>
      </w:r>
    </w:p>
    <w:p w:rsidR="00023F61" w:rsidRDefault="00023F61" w:rsidP="00A85F5B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Организует в соответствии с установленным порядком и сроками работу по составлению проекта бюджета Алатырского района, составляет проект бюджета Алатырского</w:t>
      </w:r>
      <w:bookmarkStart w:id="14" w:name="sub_31"/>
      <w:r>
        <w:t xml:space="preserve"> </w:t>
      </w:r>
      <w:r w:rsidR="004B4ADD">
        <w:t>на очередной финансовый год и на плановый период</w:t>
      </w:r>
      <w:r w:rsidR="00C240AE">
        <w:t xml:space="preserve">, составляет отчет об исполнении бюджета </w:t>
      </w:r>
      <w:r w:rsidR="00592309">
        <w:t>Алатырского</w:t>
      </w:r>
      <w:r w:rsidR="00C240AE">
        <w:t xml:space="preserve"> района.</w:t>
      </w:r>
      <w:bookmarkStart w:id="15" w:name="sub_32"/>
      <w:bookmarkEnd w:id="14"/>
    </w:p>
    <w:p w:rsidR="00C240AE" w:rsidRDefault="00C240AE" w:rsidP="00A85F5B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Участвует в установленном порядке в разработке проектов решений Собрания депутатов </w:t>
      </w:r>
      <w:r w:rsidR="00592309">
        <w:t>Алатырского района</w:t>
      </w:r>
      <w:r>
        <w:t xml:space="preserve">, муниципальных нормативных правовых актов </w:t>
      </w:r>
      <w:r w:rsidR="00592309">
        <w:t>Алатырского</w:t>
      </w:r>
      <w:r>
        <w:t xml:space="preserve"> района по вопросам, входящим в компетенцию финансового отдела.</w:t>
      </w:r>
    </w:p>
    <w:bookmarkEnd w:id="15"/>
    <w:p w:rsidR="00023F61" w:rsidRDefault="00C240AE" w:rsidP="00023F61">
      <w:pPr>
        <w:tabs>
          <w:tab w:val="left" w:pos="851"/>
        </w:tabs>
        <w:ind w:firstLine="720"/>
        <w:jc w:val="both"/>
      </w:pPr>
      <w:r>
        <w:t xml:space="preserve">В случае передачи полномочий органами местного самоуправления поселений </w:t>
      </w:r>
      <w:r w:rsidR="004B4ADD">
        <w:t>Алатырского</w:t>
      </w:r>
      <w:r>
        <w:t xml:space="preserve"> района разрабатывает проекты решений Собраний депутатов поселений </w:t>
      </w:r>
      <w:r w:rsidR="004B4ADD">
        <w:t>Алатырского</w:t>
      </w:r>
      <w:r>
        <w:t xml:space="preserve"> района, постановлений и распоряжений администраций поселений </w:t>
      </w:r>
      <w:r w:rsidR="004B4ADD">
        <w:t>Алатырского</w:t>
      </w:r>
      <w:r>
        <w:t xml:space="preserve"> района, касающихся бюджетов поселений </w:t>
      </w:r>
      <w:r w:rsidR="004B4ADD">
        <w:t>Алатырского</w:t>
      </w:r>
      <w:r>
        <w:t xml:space="preserve"> района на очередной финансовый год</w:t>
      </w:r>
      <w:r w:rsidR="004B4ADD">
        <w:t xml:space="preserve"> и на плановый период</w:t>
      </w:r>
      <w:r>
        <w:t>, отчетности об их исполнении, контроля в финансово-бюджетной сфере.</w:t>
      </w:r>
      <w:bookmarkStart w:id="16" w:name="sub_34"/>
    </w:p>
    <w:p w:rsidR="00023F61" w:rsidRDefault="00023F61" w:rsidP="00023F6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Разрабатывает и утверждает:</w:t>
      </w:r>
    </w:p>
    <w:bookmarkEnd w:id="16"/>
    <w:p w:rsidR="00C240AE" w:rsidRDefault="00C240AE" w:rsidP="00106047">
      <w:pPr>
        <w:ind w:firstLine="720"/>
        <w:jc w:val="both"/>
      </w:pPr>
      <w:r>
        <w:lastRenderedPageBreak/>
        <w:t xml:space="preserve">порядок формирования и исполнения бюджета </w:t>
      </w:r>
      <w:r w:rsidR="004140B4">
        <w:t>Алатырского</w:t>
      </w:r>
      <w:r>
        <w:t xml:space="preserve"> района;</w:t>
      </w:r>
    </w:p>
    <w:p w:rsidR="00C240AE" w:rsidRDefault="00C240AE" w:rsidP="00A85F5B">
      <w:pPr>
        <w:ind w:firstLine="720"/>
        <w:jc w:val="both"/>
      </w:pPr>
      <w:r>
        <w:t xml:space="preserve">порядок составления и ведения сводной бюджетной росписи бюджета </w:t>
      </w:r>
      <w:r w:rsidR="004140B4">
        <w:t>Алатырского</w:t>
      </w:r>
      <w:r>
        <w:t xml:space="preserve"> района и кассового плана исполнения бюджета </w:t>
      </w:r>
      <w:r w:rsidR="004140B4">
        <w:t>Алатырского</w:t>
      </w:r>
      <w:r>
        <w:t xml:space="preserve"> района;</w:t>
      </w:r>
    </w:p>
    <w:p w:rsidR="00C240AE" w:rsidRDefault="00C240AE" w:rsidP="00A85F5B">
      <w:pPr>
        <w:tabs>
          <w:tab w:val="left" w:pos="851"/>
        </w:tabs>
        <w:ind w:firstLine="720"/>
        <w:jc w:val="both"/>
      </w:pPr>
      <w:r>
        <w:t xml:space="preserve">порядок ведения бюджетных росписей главных распорядителей (распорядителей) средств бюджета </w:t>
      </w:r>
      <w:r w:rsidR="004140B4">
        <w:t>Алатырского</w:t>
      </w:r>
      <w:r>
        <w:t xml:space="preserve"> района, включая внесение изменений в них;</w:t>
      </w:r>
    </w:p>
    <w:p w:rsidR="00C240AE" w:rsidRDefault="00C240AE" w:rsidP="00A85F5B">
      <w:pPr>
        <w:ind w:firstLine="720"/>
        <w:jc w:val="both"/>
      </w:pPr>
      <w:r>
        <w:t xml:space="preserve">порядок составления бюджетной отчетности об исполнении бюджета </w:t>
      </w:r>
      <w:r w:rsidR="004140B4">
        <w:t xml:space="preserve">Алатырского </w:t>
      </w:r>
      <w:r>
        <w:t>района;</w:t>
      </w:r>
    </w:p>
    <w:p w:rsidR="00C240AE" w:rsidRDefault="00C240AE" w:rsidP="00A85F5B">
      <w:pPr>
        <w:ind w:firstLine="720"/>
        <w:jc w:val="both"/>
      </w:pPr>
      <w:r>
        <w:t xml:space="preserve">порядок учета бюджетных </w:t>
      </w:r>
      <w:r w:rsidR="004140B4">
        <w:t xml:space="preserve">и денежных </w:t>
      </w:r>
      <w:r>
        <w:t xml:space="preserve">обязательств получателей средств бюджета </w:t>
      </w:r>
      <w:r w:rsidR="004140B4">
        <w:t>Алатырского</w:t>
      </w:r>
      <w:r>
        <w:t xml:space="preserve"> района;</w:t>
      </w:r>
    </w:p>
    <w:p w:rsidR="00C240AE" w:rsidRDefault="00C240AE" w:rsidP="00A85F5B">
      <w:pPr>
        <w:ind w:firstLine="720"/>
        <w:jc w:val="both"/>
      </w:pPr>
      <w:r>
        <w:t xml:space="preserve">порядок ведения муниципальной долговой книги </w:t>
      </w:r>
      <w:r w:rsidR="004140B4">
        <w:t>Алатырского</w:t>
      </w:r>
      <w:r>
        <w:t xml:space="preserve"> района;</w:t>
      </w:r>
    </w:p>
    <w:p w:rsidR="00C240AE" w:rsidRPr="004E4586" w:rsidRDefault="00C240AE" w:rsidP="00A85F5B">
      <w:pPr>
        <w:ind w:firstLine="720"/>
        <w:jc w:val="both"/>
        <w:rPr>
          <w:color w:val="000000" w:themeColor="text1"/>
        </w:rPr>
      </w:pPr>
      <w:r w:rsidRPr="004569E3">
        <w:t xml:space="preserve">порядок организации и осуществления контроля и надзора в финансово-бюджетной сфере и реализации мер принуждения, применяемых к участникам бюджетного процесса за </w:t>
      </w:r>
      <w:r w:rsidRPr="004569E3">
        <w:rPr>
          <w:color w:val="000000" w:themeColor="text1"/>
        </w:rPr>
        <w:t xml:space="preserve">нарушение </w:t>
      </w:r>
      <w:hyperlink r:id="rId14" w:history="1">
        <w:r w:rsidRPr="004569E3">
          <w:rPr>
            <w:rStyle w:val="af5"/>
            <w:color w:val="000000" w:themeColor="text1"/>
            <w:sz w:val="24"/>
            <w:szCs w:val="24"/>
          </w:rPr>
          <w:t>бюджетного законодательства</w:t>
        </w:r>
      </w:hyperlink>
      <w:r w:rsidRPr="004569E3">
        <w:rPr>
          <w:color w:val="000000" w:themeColor="text1"/>
        </w:rPr>
        <w:t>;</w:t>
      </w:r>
    </w:p>
    <w:p w:rsidR="00106047" w:rsidRDefault="00C240AE" w:rsidP="00A85F5B">
      <w:pPr>
        <w:ind w:firstLine="720"/>
        <w:jc w:val="both"/>
      </w:pPr>
      <w:r w:rsidRPr="004E4586">
        <w:rPr>
          <w:color w:val="000000" w:themeColor="text1"/>
        </w:rPr>
        <w:t>порядок определения перечня</w:t>
      </w:r>
      <w:r>
        <w:t xml:space="preserve"> и кодов целевых статей и (или) видов расходов бюджетов, финансовое обеспечение которых осуществляется за счет субвенций или межбюджетных субсидий;</w:t>
      </w:r>
    </w:p>
    <w:p w:rsidR="00A85F5B" w:rsidRDefault="00782131" w:rsidP="00A85F5B">
      <w:pPr>
        <w:ind w:firstLine="720"/>
        <w:jc w:val="both"/>
      </w:pPr>
      <w:r>
        <w:t>перечень дополнительных кодов видов финансового обеспечения, применяемых для учета операций со средствами, поступающими муниципальным бюджетным и автономным учреждениям района в виде субсидий из районного бюджета;</w:t>
      </w:r>
    </w:p>
    <w:p w:rsidR="00D20FA1" w:rsidRDefault="00C240AE" w:rsidP="00D20FA1">
      <w:pPr>
        <w:ind w:firstLine="720"/>
        <w:jc w:val="both"/>
      </w:pPr>
      <w:r>
        <w:t xml:space="preserve">порядок составления и ведения кассового плана бюджета </w:t>
      </w:r>
      <w:r w:rsidR="004140B4">
        <w:t xml:space="preserve">Алатырского </w:t>
      </w:r>
      <w:r>
        <w:t>района;</w:t>
      </w:r>
    </w:p>
    <w:p w:rsidR="00D20FA1" w:rsidRDefault="00C240AE" w:rsidP="00D20FA1">
      <w:pPr>
        <w:ind w:firstLine="720"/>
        <w:jc w:val="both"/>
      </w:pPr>
      <w:r>
        <w:t>порядок взыскания остатков непогашенных кредитов, включая проценты, штрафы и пени;</w:t>
      </w:r>
    </w:p>
    <w:p w:rsidR="00D20FA1" w:rsidRDefault="00C240AE" w:rsidP="00D20FA1">
      <w:pPr>
        <w:ind w:firstLine="720"/>
        <w:jc w:val="both"/>
      </w:pPr>
      <w:r>
        <w:t xml:space="preserve">порядок исполнения бюджета по источникам финансирования дефицита бюджета </w:t>
      </w:r>
      <w:r w:rsidR="004140B4">
        <w:t>Алатырского</w:t>
      </w:r>
      <w:r>
        <w:t xml:space="preserve"> района главными администраторами, администраторами источников финансирования дефицита бюджета </w:t>
      </w:r>
      <w:r w:rsidR="004140B4">
        <w:t>Алатырского</w:t>
      </w:r>
      <w:r>
        <w:t xml:space="preserve"> района;</w:t>
      </w:r>
    </w:p>
    <w:p w:rsidR="00D20FA1" w:rsidRDefault="00C240AE" w:rsidP="00D20FA1">
      <w:pPr>
        <w:ind w:firstLine="720"/>
        <w:jc w:val="both"/>
      </w:pPr>
      <w:r>
        <w:t xml:space="preserve">порядок взыскания межбюджетных субсидий в случае невыполнения органом местного самоуправления поселения решения  Собрания депутатов </w:t>
      </w:r>
      <w:r w:rsidR="004140B4">
        <w:t xml:space="preserve">Алатырского района </w:t>
      </w:r>
      <w:r>
        <w:t xml:space="preserve">о бюджете </w:t>
      </w:r>
      <w:r w:rsidR="004140B4">
        <w:t>Алатырского</w:t>
      </w:r>
      <w:r>
        <w:t xml:space="preserve"> района в части перечисления межбюджетных субсидий в бюджет </w:t>
      </w:r>
      <w:r w:rsidR="004140B4">
        <w:t>Алатырского</w:t>
      </w:r>
      <w:r>
        <w:t xml:space="preserve"> района;</w:t>
      </w:r>
    </w:p>
    <w:p w:rsidR="00D20FA1" w:rsidRDefault="00C240AE" w:rsidP="00D20FA1">
      <w:pPr>
        <w:ind w:firstLine="720"/>
        <w:jc w:val="both"/>
      </w:pPr>
      <w:r>
        <w:t xml:space="preserve">санкционирования оплаты денежных обязательств муниципальных учреждений </w:t>
      </w:r>
      <w:r w:rsidR="00065BC1">
        <w:t xml:space="preserve">Алатырского </w:t>
      </w:r>
      <w:r>
        <w:t>района;</w:t>
      </w:r>
    </w:p>
    <w:p w:rsidR="00D20FA1" w:rsidRDefault="00C240AE" w:rsidP="00D20FA1">
      <w:pPr>
        <w:ind w:firstLine="720"/>
        <w:jc w:val="both"/>
      </w:pPr>
      <w:r>
        <w:t>порядок доведения объемов бюджетных ассигнований, лимитов бюджетных обязательств и предельных объемов финансирования расходов;</w:t>
      </w:r>
    </w:p>
    <w:p w:rsidR="00D20FA1" w:rsidRDefault="00C240AE" w:rsidP="00D20FA1">
      <w:pPr>
        <w:ind w:firstLine="720"/>
        <w:jc w:val="both"/>
      </w:pPr>
      <w:r>
        <w:t xml:space="preserve">порядок списания и восстановления в учете задолженности по денежным обязательствам перед бюджетом </w:t>
      </w:r>
      <w:r w:rsidR="00065BC1">
        <w:t>Алатырского</w:t>
      </w:r>
      <w:r>
        <w:t xml:space="preserve"> района;</w:t>
      </w:r>
      <w:bookmarkStart w:id="17" w:name="sub_35"/>
    </w:p>
    <w:p w:rsidR="008A7F5B" w:rsidRDefault="00023F61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Осуществляет разработку предложений по вопросам установления местных налогов </w:t>
      </w:r>
      <w:r w:rsidR="008A7F5B">
        <w:t>и сборов.</w:t>
      </w:r>
      <w:bookmarkStart w:id="18" w:name="sub_36"/>
      <w:bookmarkEnd w:id="17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Осуществляет разработку предложений по обеспечению сбалансированности бюджета </w:t>
      </w:r>
      <w:r w:rsidR="00065BC1">
        <w:t>Алатырского</w:t>
      </w:r>
      <w:r>
        <w:t xml:space="preserve"> района и источникам финансирования дефицита бюджета </w:t>
      </w:r>
      <w:r w:rsidR="00065BC1">
        <w:t>Алатырского</w:t>
      </w:r>
      <w:r>
        <w:t xml:space="preserve"> района.</w:t>
      </w:r>
      <w:bookmarkStart w:id="19" w:name="sub_37"/>
      <w:bookmarkEnd w:id="18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Участвует в установленном порядке в разработке предложений по предоставлению муниципальных гарантий.</w:t>
      </w:r>
      <w:bookmarkStart w:id="20" w:name="sub_38"/>
      <w:bookmarkEnd w:id="19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Участвует в разработке предложений по совершенствованию структуры и штатной численности органов местного самоуправления </w:t>
      </w:r>
      <w:r w:rsidR="00065BC1">
        <w:t xml:space="preserve">Алатырского </w:t>
      </w:r>
      <w:r>
        <w:t xml:space="preserve">района, осуществляет </w:t>
      </w:r>
      <w:proofErr w:type="gramStart"/>
      <w:r>
        <w:t>контроль за</w:t>
      </w:r>
      <w:proofErr w:type="gramEnd"/>
      <w:r>
        <w:t xml:space="preserve"> соблюдением норматива формирования расходов на содержание органов местного самоуправления </w:t>
      </w:r>
      <w:r w:rsidR="00065BC1">
        <w:t>Алатырского</w:t>
      </w:r>
      <w:r>
        <w:t xml:space="preserve"> района.</w:t>
      </w:r>
      <w:bookmarkStart w:id="21" w:name="sub_39"/>
      <w:bookmarkEnd w:id="20"/>
    </w:p>
    <w:p w:rsidR="008A7F5B" w:rsidRDefault="008A7F5B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П</w:t>
      </w:r>
      <w:r w:rsidR="00C240AE">
        <w:t>ринимает участие в разработке муниципальных программ, рассматривает предложения об объемах их финансового обеспечения.</w:t>
      </w:r>
      <w:bookmarkStart w:id="22" w:name="sub_310"/>
      <w:bookmarkEnd w:id="21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В пределах своей компетенции представляет интересы </w:t>
      </w:r>
      <w:r w:rsidR="00065BC1">
        <w:t>Алатырского</w:t>
      </w:r>
      <w:r>
        <w:t xml:space="preserve"> района во взаимоотношениях с органами государственной власти Российской Федерации, органами государственной власти Чувашской Республики и другими организациями, обеспечивает защиту прав и интересов </w:t>
      </w:r>
      <w:r w:rsidR="00065BC1">
        <w:t>Алатырского</w:t>
      </w:r>
      <w:r>
        <w:t xml:space="preserve"> района по вопросам, относящимся к компетенции финансового отдела, в судебных инстанциях и в иных органах государственной власти.</w:t>
      </w:r>
      <w:bookmarkStart w:id="23" w:name="sub_311"/>
      <w:bookmarkEnd w:id="22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Разрабатывает проекты соглашений и договоров, протоколы о сотрудничестве и взаимодействии, заключаемые с федеральными органами исполнительной власти, органами исполнительной власти Чувашской Республики и субъектов Российской Федерации, органами местного самоуправления и организациями по бюджетно-финансовым вопросам, контролирует </w:t>
      </w:r>
      <w:r>
        <w:lastRenderedPageBreak/>
        <w:t>их выполнение.</w:t>
      </w:r>
      <w:bookmarkStart w:id="24" w:name="sub_312"/>
      <w:bookmarkEnd w:id="23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Заключает в соответствии с действующим законодательством соглашения и договоры, протоколы о сотрудничестве и взаимодействии с федеральными органами исполнительной власти, органами исполнительной власти Чувашской Республики и субъектов Российской Федерации, органами местного самоуправления и организациями по бюджетно-финансовым вопросам, контролирует их выполнение.</w:t>
      </w:r>
      <w:bookmarkStart w:id="25" w:name="sub_313"/>
      <w:bookmarkEnd w:id="24"/>
    </w:p>
    <w:p w:rsidR="008A7F5B" w:rsidRDefault="008A7F5B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У</w:t>
      </w:r>
      <w:r w:rsidR="00C240AE">
        <w:t xml:space="preserve">частвует в разработке проектов соглашений об осуществлении международных и внешнеэкономических связей в финансовой сфере и </w:t>
      </w:r>
      <w:proofErr w:type="gramStart"/>
      <w:r w:rsidR="00C240AE">
        <w:t>контроле за</w:t>
      </w:r>
      <w:proofErr w:type="gramEnd"/>
      <w:r w:rsidR="00C240AE">
        <w:t xml:space="preserve"> их выполнением</w:t>
      </w:r>
      <w:r w:rsidR="00D20FA1">
        <w:t>.</w:t>
      </w:r>
      <w:bookmarkStart w:id="26" w:name="sub_314"/>
      <w:bookmarkEnd w:id="25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Участвует в установленном порядке в разработке прогноза социально-экономического развития </w:t>
      </w:r>
      <w:r w:rsidR="00065BC1">
        <w:t>Алатырского</w:t>
      </w:r>
      <w:r>
        <w:t xml:space="preserve"> района.</w:t>
      </w:r>
      <w:bookmarkStart w:id="27" w:name="sub_315"/>
      <w:bookmarkEnd w:id="26"/>
    </w:p>
    <w:p w:rsidR="008A7F5B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Согласовывает решения налоговых органов об изменении сроков уплаты налогов, подлежащих зачислению в бюджет </w:t>
      </w:r>
      <w:r w:rsidR="00065BC1">
        <w:t>Алатырского</w:t>
      </w:r>
      <w:r>
        <w:t xml:space="preserve"> района, в форме отсрочки, рассрочки, инвестиционного налогового кредита.</w:t>
      </w:r>
      <w:bookmarkStart w:id="28" w:name="sub_316"/>
      <w:bookmarkEnd w:id="27"/>
    </w:p>
    <w:p w:rsidR="00D20FA1" w:rsidRDefault="00C240AE" w:rsidP="00D20FA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Разрабатывает кассовый план исполнения бюджета </w:t>
      </w:r>
      <w:r w:rsidR="00065BC1">
        <w:t>Алатырского</w:t>
      </w:r>
      <w:r>
        <w:t xml:space="preserve"> района.</w:t>
      </w:r>
      <w:bookmarkEnd w:id="28"/>
    </w:p>
    <w:p w:rsidR="00D20FA1" w:rsidRDefault="00C240AE" w:rsidP="00D20FA1">
      <w:pPr>
        <w:ind w:firstLine="720"/>
        <w:jc w:val="both"/>
      </w:pPr>
      <w:r>
        <w:t xml:space="preserve">В случае передачи полномочий разрабатывает кассовый план исполнения бюджетов поселений </w:t>
      </w:r>
      <w:r w:rsidR="00A36FC7">
        <w:t>Алатырского</w:t>
      </w:r>
      <w:r>
        <w:t xml:space="preserve"> района.</w:t>
      </w:r>
      <w:bookmarkStart w:id="29" w:name="sub_317"/>
    </w:p>
    <w:p w:rsidR="008A7F5B" w:rsidRDefault="008A7F5B" w:rsidP="008A7F5B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Разрабатывает прогнозы поступления налоговых и неналоговых доходов</w:t>
      </w:r>
      <w:r w:rsidRPr="008A7F5B">
        <w:t xml:space="preserve"> </w:t>
      </w:r>
      <w:r>
        <w:t>в бюджет</w:t>
      </w:r>
    </w:p>
    <w:p w:rsidR="008A7F5B" w:rsidRDefault="008A7F5B" w:rsidP="00D20FA1">
      <w:pPr>
        <w:ind w:firstLine="720"/>
        <w:jc w:val="both"/>
      </w:pPr>
      <w:r>
        <w:t>Алатырского района.</w:t>
      </w:r>
    </w:p>
    <w:p w:rsidR="00C34348" w:rsidRDefault="00922269" w:rsidP="00C34348">
      <w:pPr>
        <w:ind w:firstLine="720"/>
        <w:jc w:val="both"/>
      </w:pPr>
      <w:r>
        <w:t xml:space="preserve"> </w:t>
      </w:r>
      <w:bookmarkEnd w:id="29"/>
      <w:r w:rsidR="00C240AE">
        <w:t xml:space="preserve">В случае передачи полномочий разрабатывает прогнозы поступления налоговых и неналоговых доходов в бюджеты поселений </w:t>
      </w:r>
      <w:r w:rsidR="000236D2">
        <w:t>Алатырского</w:t>
      </w:r>
      <w:r w:rsidR="00C240AE">
        <w:t xml:space="preserve"> района.</w:t>
      </w:r>
      <w:bookmarkStart w:id="30" w:name="sub_318"/>
    </w:p>
    <w:p w:rsidR="008A7F5B" w:rsidRDefault="00C240AE" w:rsidP="00C34348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proofErr w:type="gramStart"/>
      <w:r>
        <w:t xml:space="preserve">Проводит экспертизу проектов финансово-экономических обоснований к проектам муниципальных правовых актов и проектов заключений администрации </w:t>
      </w:r>
      <w:proofErr w:type="spellStart"/>
      <w:r>
        <w:t>Вурнарского</w:t>
      </w:r>
      <w:proofErr w:type="spellEnd"/>
      <w:r>
        <w:t xml:space="preserve"> района по проектам муниципальных правовых актов о введении или об отмене налогов, освобождении от их уплаты, о выпуске муниципальных займов, об изменении финансовых обязательств </w:t>
      </w:r>
      <w:r w:rsidR="000236D2">
        <w:t>Алатырского</w:t>
      </w:r>
      <w:r>
        <w:t xml:space="preserve"> района, другим проектам муниципальных актов </w:t>
      </w:r>
      <w:r w:rsidR="000236D2">
        <w:t>Алатырского</w:t>
      </w:r>
      <w:r>
        <w:t xml:space="preserve"> района, предусматривающим расходы, осуществляемые за счет средств бюджета </w:t>
      </w:r>
      <w:r w:rsidR="000236D2">
        <w:t>Алатырского</w:t>
      </w:r>
      <w:r>
        <w:t xml:space="preserve"> района.</w:t>
      </w:r>
      <w:bookmarkStart w:id="31" w:name="sub_320"/>
      <w:bookmarkEnd w:id="30"/>
      <w:proofErr w:type="gramEnd"/>
    </w:p>
    <w:p w:rsidR="008A7F5B" w:rsidRDefault="00C34348" w:rsidP="00C34348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 </w:t>
      </w:r>
      <w:r w:rsidR="00C240AE">
        <w:t xml:space="preserve">Обеспечивает направление денежных средств на осуществление отдельных государственных полномочий, переданных органам местного самоуправления </w:t>
      </w:r>
      <w:r w:rsidR="000236D2">
        <w:t>Алатырского</w:t>
      </w:r>
      <w:r w:rsidR="00C240AE">
        <w:t xml:space="preserve"> района, за счет предоставленных бюджету </w:t>
      </w:r>
      <w:r w:rsidR="000236D2">
        <w:t>Алатырского</w:t>
      </w:r>
      <w:r w:rsidR="00C240AE">
        <w:t xml:space="preserve"> района субвенций из вышестоящих бюджетов.</w:t>
      </w:r>
      <w:bookmarkStart w:id="32" w:name="sub_321"/>
      <w:bookmarkEnd w:id="31"/>
    </w:p>
    <w:p w:rsidR="008A7F5B" w:rsidRPr="008A7F5B" w:rsidRDefault="00C240AE" w:rsidP="00C34348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t xml:space="preserve">Вносит в случаях, </w:t>
      </w:r>
      <w:r w:rsidRPr="008A7F5B">
        <w:rPr>
          <w:color w:val="000000" w:themeColor="text1"/>
        </w:rPr>
        <w:t xml:space="preserve">установленных </w:t>
      </w:r>
      <w:hyperlink r:id="rId15" w:history="1">
        <w:r w:rsidRPr="008A7F5B">
          <w:rPr>
            <w:rStyle w:val="af5"/>
            <w:color w:val="000000" w:themeColor="text1"/>
            <w:sz w:val="24"/>
            <w:szCs w:val="24"/>
          </w:rPr>
          <w:t>Бюджетным кодексом</w:t>
        </w:r>
      </w:hyperlink>
      <w:r w:rsidRPr="00F4700B">
        <w:t xml:space="preserve"> Российской Федерации, изменения в показатели сводной бюджетной росписи.</w:t>
      </w:r>
      <w:bookmarkStart w:id="33" w:name="sub_323"/>
      <w:bookmarkEnd w:id="32"/>
    </w:p>
    <w:p w:rsidR="00C34348" w:rsidRPr="008A7F5B" w:rsidRDefault="004554D7" w:rsidP="00C34348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8A7F5B">
        <w:rPr>
          <w:color w:val="000000"/>
          <w:shd w:val="clear" w:color="auto" w:fill="FFFFFF"/>
        </w:rPr>
        <w:t>Осуществляет  в рамках внутреннего муниципального финансового контроля в пределах полномочий финансового органа контроль в сфере бюджетн</w:t>
      </w:r>
      <w:r w:rsidR="00C34348" w:rsidRPr="008A7F5B">
        <w:rPr>
          <w:color w:val="000000"/>
          <w:shd w:val="clear" w:color="auto" w:fill="FFFFFF"/>
        </w:rPr>
        <w:t>ых правоотношений, в том числе:</w:t>
      </w:r>
    </w:p>
    <w:p w:rsidR="00C34348" w:rsidRDefault="004554D7" w:rsidP="00C34348">
      <w:pPr>
        <w:ind w:firstLine="720"/>
        <w:jc w:val="both"/>
      </w:pPr>
      <w:proofErr w:type="gramStart"/>
      <w:r w:rsidRPr="00751146">
        <w:rPr>
          <w:color w:val="000000"/>
        </w:rPr>
        <w:t>контроль за</w:t>
      </w:r>
      <w:proofErr w:type="gramEnd"/>
      <w:r w:rsidRPr="00751146">
        <w:rPr>
          <w:color w:val="000000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C34348" w:rsidRDefault="004554D7" w:rsidP="00C34348">
      <w:pPr>
        <w:ind w:firstLine="720"/>
        <w:jc w:val="both"/>
        <w:rPr>
          <w:color w:val="000000"/>
        </w:rPr>
      </w:pPr>
      <w:proofErr w:type="gramStart"/>
      <w:r w:rsidRPr="00751146">
        <w:rPr>
          <w:color w:val="000000"/>
        </w:rPr>
        <w:t>контроль за</w:t>
      </w:r>
      <w:proofErr w:type="gramEnd"/>
      <w:r w:rsidRPr="00751146">
        <w:rPr>
          <w:color w:val="000000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Алатырского района,  а также за соблюдением условий договоров (соглашений) о предоставлении средств из  соответствующего бюджета, муниципальных контрактов;</w:t>
      </w:r>
    </w:p>
    <w:p w:rsidR="00C34348" w:rsidRDefault="004554D7" w:rsidP="00C34348">
      <w:pPr>
        <w:ind w:firstLine="720"/>
        <w:jc w:val="both"/>
        <w:rPr>
          <w:color w:val="000000"/>
        </w:rPr>
      </w:pPr>
      <w:proofErr w:type="gramStart"/>
      <w:r w:rsidRPr="00751146">
        <w:rPr>
          <w:color w:val="000000"/>
        </w:rPr>
        <w:t>контроль  за</w:t>
      </w:r>
      <w:proofErr w:type="gramEnd"/>
      <w:r w:rsidRPr="00751146">
        <w:rPr>
          <w:color w:val="000000"/>
        </w:rPr>
        <w:t xml:space="preserve">  соблюдением условий договоров (соглашений), заключенных в целях исполнения договоров (соглашений) о предоставлении средств из бюджета Алатырского района,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C34348" w:rsidRDefault="004554D7" w:rsidP="00C34348">
      <w:pPr>
        <w:ind w:firstLine="720"/>
        <w:jc w:val="both"/>
        <w:rPr>
          <w:color w:val="000000"/>
        </w:rPr>
      </w:pPr>
      <w:r w:rsidRPr="00751146">
        <w:rPr>
          <w:color w:val="000000"/>
        </w:rPr>
        <w:t xml:space="preserve">контроль за достоверностью отчетов о результатах предоставления и (или) использования средств бюджета Алатырского района (средств, предоставленных из бюджета Алатырского района, в том числе отчетов о реализации муниципальных программ Алатырского района, отчетов об исполнении муниципальных заданий, отчетов о достижении </w:t>
      </w:r>
      <w:proofErr w:type="gramStart"/>
      <w:r w:rsidRPr="00751146">
        <w:rPr>
          <w:color w:val="000000"/>
        </w:rPr>
        <w:t>значений показателей результативности предоставления средств</w:t>
      </w:r>
      <w:proofErr w:type="gramEnd"/>
      <w:r w:rsidRPr="00751146">
        <w:rPr>
          <w:color w:val="000000"/>
        </w:rPr>
        <w:t xml:space="preserve"> из бюджета Алатырского района;</w:t>
      </w:r>
    </w:p>
    <w:p w:rsidR="00C34348" w:rsidRDefault="004554D7" w:rsidP="00C34348">
      <w:pPr>
        <w:ind w:firstLine="720"/>
        <w:jc w:val="both"/>
        <w:rPr>
          <w:color w:val="000000"/>
        </w:rPr>
      </w:pPr>
      <w:r w:rsidRPr="00751146">
        <w:rPr>
          <w:color w:val="000000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</w:t>
      </w:r>
      <w:r w:rsidR="00F4700B" w:rsidRPr="00751146">
        <w:rPr>
          <w:color w:val="000000"/>
        </w:rPr>
        <w:t>арственных и муниципальных нужд.</w:t>
      </w:r>
    </w:p>
    <w:p w:rsidR="00C34348" w:rsidRDefault="004554D7" w:rsidP="00C34348">
      <w:pPr>
        <w:ind w:firstLine="720"/>
        <w:jc w:val="both"/>
        <w:rPr>
          <w:color w:val="000000"/>
        </w:rPr>
      </w:pPr>
      <w:r w:rsidRPr="00751146">
        <w:rPr>
          <w:color w:val="000000"/>
        </w:rPr>
        <w:lastRenderedPageBreak/>
        <w:t>При осуществлении полномочий по внутреннему муниципальному финансовому контролю как органом внутреннего муниципального финансового контроля:</w:t>
      </w:r>
    </w:p>
    <w:p w:rsidR="00C34348" w:rsidRDefault="00D565D6" w:rsidP="00C34348">
      <w:pPr>
        <w:ind w:firstLine="720"/>
        <w:jc w:val="both"/>
        <w:rPr>
          <w:color w:val="000000"/>
        </w:rPr>
      </w:pPr>
      <w:r>
        <w:rPr>
          <w:color w:val="000000"/>
        </w:rPr>
        <w:t>проводя</w:t>
      </w:r>
      <w:r w:rsidR="007B4A42" w:rsidRPr="00751146">
        <w:rPr>
          <w:color w:val="000000"/>
        </w:rPr>
        <w:t>т</w:t>
      </w:r>
      <w:r w:rsidR="004554D7" w:rsidRPr="00751146">
        <w:rPr>
          <w:color w:val="000000"/>
        </w:rPr>
        <w:t>ся проверки, ревизии и обследования;</w:t>
      </w:r>
    </w:p>
    <w:p w:rsidR="00C34348" w:rsidRDefault="00D565D6" w:rsidP="00C34348">
      <w:pPr>
        <w:ind w:firstLine="720"/>
        <w:jc w:val="both"/>
        <w:rPr>
          <w:color w:val="000000"/>
        </w:rPr>
      </w:pPr>
      <w:r>
        <w:rPr>
          <w:color w:val="000000"/>
        </w:rPr>
        <w:t>направляю</w:t>
      </w:r>
      <w:r w:rsidR="004554D7" w:rsidRPr="00751146">
        <w:rPr>
          <w:color w:val="000000"/>
        </w:rPr>
        <w:t>т</w:t>
      </w:r>
      <w:r>
        <w:rPr>
          <w:color w:val="000000"/>
        </w:rPr>
        <w:t>ся</w:t>
      </w:r>
      <w:r w:rsidR="004554D7" w:rsidRPr="00751146">
        <w:rPr>
          <w:color w:val="000000"/>
        </w:rPr>
        <w:t xml:space="preserve"> объектам контроля акты, заключения, представления и (или) предписания;</w:t>
      </w:r>
    </w:p>
    <w:p w:rsidR="00C34348" w:rsidRDefault="00C22660" w:rsidP="00C34348">
      <w:pPr>
        <w:ind w:firstLine="720"/>
        <w:jc w:val="both"/>
        <w:rPr>
          <w:color w:val="000000"/>
        </w:rPr>
      </w:pPr>
      <w:r>
        <w:rPr>
          <w:color w:val="000000"/>
        </w:rPr>
        <w:t>направляю</w:t>
      </w:r>
      <w:r w:rsidR="007B4A42" w:rsidRPr="00751146">
        <w:rPr>
          <w:color w:val="000000"/>
        </w:rPr>
        <w:t>т</w:t>
      </w:r>
      <w:r w:rsidR="00D565D6">
        <w:rPr>
          <w:color w:val="000000"/>
        </w:rPr>
        <w:t>ся</w:t>
      </w:r>
      <w:r w:rsidR="004554D7" w:rsidRPr="00751146">
        <w:rPr>
          <w:color w:val="000000"/>
        </w:rPr>
        <w:t xml:space="preserve"> органам и должностным лицам, уполномоченным принимать решения о применении предусмотренных Бюджетным кодексом бюджетных мер принуждения,  уведомлений о применении бюджетных мер принуждения;</w:t>
      </w:r>
    </w:p>
    <w:p w:rsidR="00C34348" w:rsidRDefault="004554D7" w:rsidP="00C34348">
      <w:pPr>
        <w:ind w:firstLine="720"/>
        <w:jc w:val="both"/>
        <w:rPr>
          <w:color w:val="000000"/>
        </w:rPr>
      </w:pPr>
      <w:r w:rsidRPr="00751146">
        <w:rPr>
          <w:color w:val="000000"/>
        </w:rPr>
        <w:t>осуществляет</w:t>
      </w:r>
      <w:r w:rsidR="00D565D6">
        <w:rPr>
          <w:color w:val="000000"/>
        </w:rPr>
        <w:t>ся</w:t>
      </w:r>
      <w:r w:rsidRPr="00751146">
        <w:rPr>
          <w:color w:val="000000"/>
        </w:rPr>
        <w:t xml:space="preserve">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C34348" w:rsidRDefault="004554D7" w:rsidP="00C34348">
      <w:pPr>
        <w:ind w:firstLine="720"/>
        <w:jc w:val="both"/>
      </w:pPr>
      <w:r w:rsidRPr="00751146">
        <w:t>назначает</w:t>
      </w:r>
      <w:r w:rsidR="00D565D6">
        <w:t>ся</w:t>
      </w:r>
      <w:r w:rsidRPr="00751146">
        <w:t xml:space="preserve"> (организуется) проведение экспертиз, необходимых для проведения проверок, ревизий и обследований;</w:t>
      </w:r>
    </w:p>
    <w:p w:rsidR="00C34348" w:rsidRDefault="004554D7" w:rsidP="00C34348">
      <w:pPr>
        <w:ind w:firstLine="720"/>
        <w:jc w:val="both"/>
      </w:pPr>
      <w:r w:rsidRPr="00751146">
        <w:t>получает</w:t>
      </w:r>
      <w:r w:rsidR="00C22660">
        <w:t>ся</w:t>
      </w:r>
      <w:r w:rsidRPr="00751146">
        <w:t xml:space="preserve"> необходимый </w:t>
      </w:r>
      <w:proofErr w:type="gramStart"/>
      <w:r w:rsidRPr="00751146">
        <w:t>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Pr="00751146">
        <w:t>, 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C34348" w:rsidRDefault="007B4A42" w:rsidP="00C34348">
      <w:pPr>
        <w:ind w:firstLine="720"/>
        <w:jc w:val="both"/>
      </w:pPr>
      <w:r w:rsidRPr="00751146">
        <w:t>направл</w:t>
      </w:r>
      <w:r w:rsidR="004E4586" w:rsidRPr="00751146">
        <w:t>я</w:t>
      </w:r>
      <w:r w:rsidR="00C22660">
        <w:t>ю</w:t>
      </w:r>
      <w:r w:rsidR="004554D7" w:rsidRPr="00751146">
        <w:t>т</w:t>
      </w:r>
      <w:r w:rsidR="00C22660">
        <w:t>ся</w:t>
      </w:r>
      <w:r w:rsidR="004554D7" w:rsidRPr="00751146">
        <w:t xml:space="preserve">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="004554D7" w:rsidRPr="00751146">
        <w:t>недействительными</w:t>
      </w:r>
      <w:proofErr w:type="gramEnd"/>
      <w:r w:rsidR="004554D7" w:rsidRPr="00751146">
        <w:t xml:space="preserve"> в соответствии с Гражданским кодексом Российской Федерации.</w:t>
      </w:r>
    </w:p>
    <w:p w:rsidR="00C34348" w:rsidRDefault="004554D7" w:rsidP="00C34348">
      <w:pPr>
        <w:ind w:firstLine="720"/>
        <w:jc w:val="both"/>
        <w:rPr>
          <w:color w:val="000000"/>
          <w:shd w:val="clear" w:color="auto" w:fill="FFFFFF"/>
        </w:rPr>
      </w:pPr>
      <w:r w:rsidRPr="00751146">
        <w:rPr>
          <w:color w:val="000000"/>
          <w:shd w:val="clear" w:color="auto" w:fill="FFFFFF"/>
        </w:rPr>
        <w:t>В случае передачи полномочий органами местного самоуправления сельских поселений осуществляет полномочия по внутреннему муниципальному финансовому контролю сельских поселений</w:t>
      </w:r>
      <w:r w:rsidR="001010E6">
        <w:rPr>
          <w:color w:val="000000"/>
          <w:shd w:val="clear" w:color="auto" w:fill="FFFFFF"/>
        </w:rPr>
        <w:t>.</w:t>
      </w:r>
    </w:p>
    <w:p w:rsidR="00C34348" w:rsidRDefault="003B5E10" w:rsidP="00C34348">
      <w:pPr>
        <w:ind w:firstLine="720"/>
        <w:jc w:val="both"/>
        <w:rPr>
          <w:color w:val="000000" w:themeColor="text1"/>
          <w:shd w:val="clear" w:color="auto" w:fill="FFFFFF"/>
        </w:rPr>
      </w:pPr>
      <w:r w:rsidRPr="00416EB5">
        <w:rPr>
          <w:color w:val="000000" w:themeColor="text1"/>
          <w:shd w:val="clear" w:color="auto" w:fill="FFFFFF"/>
        </w:rPr>
        <w:t xml:space="preserve">Внутренний муниципальный  </w:t>
      </w:r>
      <w:r w:rsidR="00482EA5" w:rsidRPr="00416EB5">
        <w:rPr>
          <w:color w:val="000000" w:themeColor="text1"/>
          <w:shd w:val="clear" w:color="auto" w:fill="FFFFFF"/>
        </w:rPr>
        <w:t>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r w:rsidR="00786CBD" w:rsidRPr="00416EB5">
        <w:rPr>
          <w:color w:val="000000" w:themeColor="text1"/>
          <w:shd w:val="clear" w:color="auto" w:fill="FFFFFF"/>
        </w:rPr>
        <w:t>.</w:t>
      </w:r>
    </w:p>
    <w:p w:rsidR="00C34348" w:rsidRDefault="00786CBD" w:rsidP="00C34348">
      <w:pPr>
        <w:ind w:firstLine="720"/>
        <w:jc w:val="both"/>
      </w:pPr>
      <w:r>
        <w:t>Органы внутреннего муниципального финансового контроля могут издавать нормативные правовые акты (стандарты), обеспечивающие осуществление полномочий по внутреннему муниципальному финансовому контролю, в случаях, предусмотренных стандартами внутреннего муниципального финансового контроля.</w:t>
      </w:r>
    </w:p>
    <w:p w:rsidR="008A7F5B" w:rsidRDefault="007F089A" w:rsidP="001931A6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 w:rsidRPr="008A7F5B">
        <w:rPr>
          <w:color w:val="000000"/>
          <w:shd w:val="clear" w:color="auto" w:fill="FFFFFF"/>
        </w:rPr>
        <w:t>Осуществляет в</w:t>
      </w:r>
      <w:r>
        <w:t>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</w:t>
      </w:r>
      <w:r w:rsidR="001931A6">
        <w:t>.</w:t>
      </w:r>
    </w:p>
    <w:p w:rsidR="008A7F5B" w:rsidRDefault="008A7F5B" w:rsidP="00C34348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И</w:t>
      </w:r>
      <w:r w:rsidR="00CD6961">
        <w:t>здает ведомственные</w:t>
      </w:r>
      <w:r w:rsidR="001931A6">
        <w:t xml:space="preserve"> (внутренние) акты, обеспечивающие осуществление внутреннего финансового аудита с соблюдением федеральных стандартов </w:t>
      </w:r>
      <w:r w:rsidR="001428C5">
        <w:t>внутреннего финансового аудита.</w:t>
      </w:r>
    </w:p>
    <w:p w:rsidR="00C34348" w:rsidRDefault="00A85F5B" w:rsidP="00C34348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 w:rsidRPr="00392E84">
        <w:t xml:space="preserve"> </w:t>
      </w:r>
      <w:r w:rsidR="00C240AE" w:rsidRPr="00392E84">
        <w:t>Ведет:</w:t>
      </w:r>
      <w:bookmarkEnd w:id="33"/>
    </w:p>
    <w:p w:rsidR="00C34348" w:rsidRDefault="00C240AE" w:rsidP="00C34348">
      <w:pPr>
        <w:ind w:firstLine="720"/>
        <w:jc w:val="both"/>
      </w:pPr>
      <w:r>
        <w:t xml:space="preserve">сводную бюджетную роспись бюджета </w:t>
      </w:r>
      <w:r w:rsidR="000236D2">
        <w:t xml:space="preserve">Алатырского </w:t>
      </w:r>
      <w:r>
        <w:t xml:space="preserve"> района;</w:t>
      </w:r>
    </w:p>
    <w:p w:rsidR="00C34348" w:rsidRDefault="00C240AE" w:rsidP="00C34348">
      <w:pPr>
        <w:ind w:firstLine="720"/>
        <w:jc w:val="both"/>
      </w:pPr>
      <w:r>
        <w:t xml:space="preserve">реестр расходных обязательств </w:t>
      </w:r>
      <w:r w:rsidR="000236D2">
        <w:t>Алатырского</w:t>
      </w:r>
      <w:r>
        <w:t xml:space="preserve"> района;</w:t>
      </w:r>
    </w:p>
    <w:p w:rsidR="00C34348" w:rsidRDefault="00C240AE" w:rsidP="00C34348">
      <w:pPr>
        <w:ind w:firstLine="720"/>
        <w:jc w:val="both"/>
      </w:pPr>
      <w:r>
        <w:t>учет выданных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гарантиями, а также учет осуществления гарантом платежей по выданным гарантиям.</w:t>
      </w:r>
    </w:p>
    <w:p w:rsidR="00C34348" w:rsidRDefault="00C240AE" w:rsidP="00C34348">
      <w:pPr>
        <w:ind w:firstLine="720"/>
        <w:jc w:val="both"/>
      </w:pPr>
      <w:r>
        <w:t xml:space="preserve">В случае передачи полномочий органами местного самоуправления поселений </w:t>
      </w:r>
      <w:r w:rsidR="000236D2">
        <w:t>Алатырского</w:t>
      </w:r>
      <w:r>
        <w:t xml:space="preserve"> района осуществляет аналогичные полномочия по поселениям </w:t>
      </w:r>
      <w:r w:rsidR="000236D2">
        <w:t>Алатырского</w:t>
      </w:r>
      <w:r>
        <w:t xml:space="preserve"> района.</w:t>
      </w:r>
      <w:bookmarkStart w:id="34" w:name="sub_324"/>
    </w:p>
    <w:bookmarkEnd w:id="34"/>
    <w:p w:rsidR="008A7F5B" w:rsidRDefault="008A7F5B" w:rsidP="008A7F5B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Готовит</w:t>
      </w:r>
      <w:r w:rsidRPr="00392E84">
        <w:t>:</w:t>
      </w:r>
    </w:p>
    <w:p w:rsidR="00C34348" w:rsidRDefault="00C240AE" w:rsidP="00C34348">
      <w:pPr>
        <w:ind w:firstLine="720"/>
        <w:jc w:val="both"/>
      </w:pPr>
      <w:r>
        <w:t>ответы на поступившие в финансовый отдел обращения и письма граждан и организаций;</w:t>
      </w:r>
    </w:p>
    <w:p w:rsidR="00C34348" w:rsidRDefault="00C240AE" w:rsidP="00C34348">
      <w:pPr>
        <w:ind w:firstLine="720"/>
        <w:jc w:val="both"/>
      </w:pPr>
      <w:r>
        <w:t xml:space="preserve">для главных распорядителей средств бюджета </w:t>
      </w:r>
      <w:r w:rsidR="000236D2">
        <w:t>Алатырского</w:t>
      </w:r>
      <w:r>
        <w:t xml:space="preserve"> района показатели сводной бюджетной росписи и лимиты бюджетных обязательств;</w:t>
      </w:r>
    </w:p>
    <w:p w:rsidR="00C34348" w:rsidRDefault="00C240AE" w:rsidP="00C34348">
      <w:pPr>
        <w:ind w:firstLine="720"/>
        <w:jc w:val="both"/>
      </w:pPr>
      <w:r>
        <w:t xml:space="preserve">для главных администраторов источников финансирования дефицита бюджета </w:t>
      </w:r>
      <w:r w:rsidR="000236D2">
        <w:t>Алатырского</w:t>
      </w:r>
      <w:r w:rsidR="00781B56">
        <w:t xml:space="preserve"> района бюджетные ассигнования;</w:t>
      </w:r>
      <w:bookmarkStart w:id="35" w:name="sub_325"/>
    </w:p>
    <w:p w:rsidR="00C34348" w:rsidRDefault="00C240AE" w:rsidP="006E7FE2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 xml:space="preserve"> Исполняет функции организатора </w:t>
      </w:r>
      <w:proofErr w:type="gramStart"/>
      <w:r>
        <w:t>по</w:t>
      </w:r>
      <w:proofErr w:type="gramEnd"/>
      <w:r>
        <w:t>:</w:t>
      </w:r>
      <w:bookmarkEnd w:id="35"/>
    </w:p>
    <w:p w:rsidR="000A7B01" w:rsidRDefault="00C240AE" w:rsidP="000A7B01">
      <w:pPr>
        <w:ind w:firstLine="720"/>
        <w:jc w:val="both"/>
      </w:pPr>
      <w:r>
        <w:t xml:space="preserve">исполнению бюджета </w:t>
      </w:r>
      <w:r w:rsidR="00AC45DC">
        <w:t>Алатырского</w:t>
      </w:r>
      <w:r>
        <w:t xml:space="preserve"> района;</w:t>
      </w:r>
    </w:p>
    <w:p w:rsidR="000A7B01" w:rsidRDefault="00C240AE" w:rsidP="000A7B01">
      <w:pPr>
        <w:ind w:firstLine="720"/>
        <w:jc w:val="both"/>
      </w:pPr>
      <w:r>
        <w:t>привлечению кредитных ресурсов;</w:t>
      </w:r>
    </w:p>
    <w:p w:rsidR="000A7B01" w:rsidRDefault="00AC45DC" w:rsidP="000A7B01">
      <w:pPr>
        <w:ind w:firstLine="720"/>
        <w:jc w:val="both"/>
      </w:pPr>
      <w:r>
        <w:t>проведению мероприятий по эффективному расходованию бюджетных средств и в меру выполнения доходной части местного бюджета;</w:t>
      </w:r>
    </w:p>
    <w:p w:rsidR="000A7B01" w:rsidRDefault="00C240AE" w:rsidP="000A7B01">
      <w:pPr>
        <w:ind w:firstLine="720"/>
        <w:jc w:val="both"/>
      </w:pPr>
      <w:r>
        <w:t xml:space="preserve">составлению бюджетной отчетности об исполнении бюджета </w:t>
      </w:r>
      <w:r w:rsidR="00AC45DC">
        <w:t>Алатырского</w:t>
      </w:r>
      <w:r>
        <w:t xml:space="preserve"> района и консолидированного бюджета </w:t>
      </w:r>
      <w:r w:rsidR="00AC45DC">
        <w:t>Алатырского</w:t>
      </w:r>
      <w:r>
        <w:t xml:space="preserve"> района;</w:t>
      </w:r>
    </w:p>
    <w:p w:rsidR="000A7B01" w:rsidRDefault="005C43D0" w:rsidP="000A7B01">
      <w:pPr>
        <w:ind w:firstLine="720"/>
        <w:jc w:val="both"/>
      </w:pPr>
      <w:r>
        <w:lastRenderedPageBreak/>
        <w:t>проведению повышения квалификации работников финансового отдела;</w:t>
      </w:r>
    </w:p>
    <w:p w:rsidR="000A7B01" w:rsidRDefault="00AC45DC" w:rsidP="000A7B01">
      <w:pPr>
        <w:ind w:firstLine="720"/>
        <w:jc w:val="both"/>
      </w:pPr>
      <w:r>
        <w:t>осуществлению внутреннего муни</w:t>
      </w:r>
      <w:r w:rsidR="005C43D0">
        <w:t>ципального финансового контроля.</w:t>
      </w:r>
    </w:p>
    <w:p w:rsidR="000A7B01" w:rsidRDefault="005C43D0" w:rsidP="000A7B01">
      <w:pPr>
        <w:ind w:firstLine="720"/>
        <w:jc w:val="both"/>
      </w:pPr>
      <w:r>
        <w:t>В</w:t>
      </w:r>
      <w:r w:rsidR="00AC45DC">
        <w:t xml:space="preserve"> случае передачи полномочий органами местного самоуправления поселений исполняет аналогичные функции организатора по средствам бюджетов поселений.</w:t>
      </w:r>
      <w:bookmarkStart w:id="36" w:name="sub_326"/>
    </w:p>
    <w:p w:rsidR="000A7B01" w:rsidRDefault="00C240AE" w:rsidP="006E7FE2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Принимает решение о:</w:t>
      </w:r>
      <w:bookmarkEnd w:id="36"/>
    </w:p>
    <w:p w:rsidR="000A7B01" w:rsidRDefault="00FF1C31" w:rsidP="000A7B01">
      <w:pPr>
        <w:ind w:firstLine="720"/>
        <w:jc w:val="both"/>
      </w:pPr>
      <w:proofErr w:type="gramStart"/>
      <w:r>
        <w:t>в</w:t>
      </w:r>
      <w:r w:rsidR="00C240AE">
        <w:t>ведении</w:t>
      </w:r>
      <w:proofErr w:type="gramEnd"/>
      <w:r w:rsidR="00C240AE">
        <w:t xml:space="preserve"> в порядке и случаях, </w:t>
      </w:r>
      <w:r w:rsidR="00C240AE" w:rsidRPr="001D382D">
        <w:t xml:space="preserve">предусмотренных </w:t>
      </w:r>
      <w:hyperlink r:id="rId16" w:history="1">
        <w:r w:rsidR="00C240AE" w:rsidRPr="001D382D">
          <w:rPr>
            <w:rStyle w:val="af5"/>
            <w:color w:val="auto"/>
            <w:sz w:val="24"/>
            <w:szCs w:val="24"/>
          </w:rPr>
          <w:t>бюджетным законодательством</w:t>
        </w:r>
      </w:hyperlink>
      <w:r w:rsidR="00C240AE" w:rsidRPr="001D382D">
        <w:t xml:space="preserve"> Российской Федерации, блокировки расходов и отмену блокировки расходов бюджета</w:t>
      </w:r>
      <w:r w:rsidR="00C240AE">
        <w:t xml:space="preserve"> </w:t>
      </w:r>
      <w:r w:rsidR="004D7714">
        <w:t>Алатырского</w:t>
      </w:r>
      <w:r w:rsidR="00C240AE">
        <w:t xml:space="preserve"> района, применение иных предусмотренных бюджетным законодательством Российской Федерации санкций;</w:t>
      </w:r>
    </w:p>
    <w:p w:rsidR="000A7B01" w:rsidRDefault="00C240AE" w:rsidP="000A7B01">
      <w:pPr>
        <w:ind w:firstLine="720"/>
        <w:jc w:val="both"/>
      </w:pPr>
      <w:proofErr w:type="gramStart"/>
      <w:r>
        <w:t>управлении</w:t>
      </w:r>
      <w:proofErr w:type="gramEnd"/>
      <w:r>
        <w:t xml:space="preserve"> муниципальным внутренним долгом </w:t>
      </w:r>
      <w:r w:rsidR="004D7714">
        <w:t>Алатырского</w:t>
      </w:r>
      <w:r>
        <w:t xml:space="preserve"> района;</w:t>
      </w:r>
    </w:p>
    <w:p w:rsidR="000A7B01" w:rsidRDefault="00C240AE" w:rsidP="000A7B01">
      <w:pPr>
        <w:ind w:firstLine="720"/>
        <w:jc w:val="both"/>
      </w:pPr>
      <w:r>
        <w:t xml:space="preserve">перемещение средств бюджета </w:t>
      </w:r>
      <w:r w:rsidR="004D7714">
        <w:t>Алатырского</w:t>
      </w:r>
      <w:r>
        <w:t xml:space="preserve"> района между главными распорядителями и получателями средств бюджета </w:t>
      </w:r>
      <w:r w:rsidR="004D7714">
        <w:t>Алатырского</w:t>
      </w:r>
      <w:r>
        <w:t xml:space="preserve"> района;</w:t>
      </w:r>
    </w:p>
    <w:p w:rsidR="000A7B01" w:rsidRDefault="00C240AE" w:rsidP="000A7B01">
      <w:pPr>
        <w:ind w:firstLine="720"/>
        <w:jc w:val="both"/>
      </w:pPr>
      <w:proofErr w:type="gramStart"/>
      <w:r>
        <w:t>проведении</w:t>
      </w:r>
      <w:proofErr w:type="gramEnd"/>
      <w:r>
        <w:t xml:space="preserve"> межбюджетных расчетов бюджета </w:t>
      </w:r>
      <w:r w:rsidR="004D7714">
        <w:t>Алатырского</w:t>
      </w:r>
      <w:r>
        <w:t xml:space="preserve"> района с республиканским бюджетом Чувашской Республики и бюджетами поселений </w:t>
      </w:r>
      <w:r w:rsidR="004D7714">
        <w:t>Алатырского</w:t>
      </w:r>
      <w:r>
        <w:t xml:space="preserve"> района;</w:t>
      </w:r>
    </w:p>
    <w:p w:rsidR="000A7B01" w:rsidRDefault="00C240AE" w:rsidP="000A7B01">
      <w:pPr>
        <w:ind w:firstLine="720"/>
        <w:jc w:val="both"/>
      </w:pPr>
      <w:proofErr w:type="gramStart"/>
      <w:r>
        <w:t>списании</w:t>
      </w:r>
      <w:proofErr w:type="gramEnd"/>
      <w:r>
        <w:t xml:space="preserve"> в бесспорном порядке с лицевых счетов главных распорядителей и получателей средств бюджета </w:t>
      </w:r>
      <w:r w:rsidR="004D7714">
        <w:t>Алатырского</w:t>
      </w:r>
      <w:r>
        <w:t xml:space="preserve"> района бюджетных средств, использованных не по целевому назначению.</w:t>
      </w:r>
    </w:p>
    <w:p w:rsidR="000A7B01" w:rsidRDefault="00C240AE" w:rsidP="000A7B01">
      <w:pPr>
        <w:ind w:firstLine="720"/>
        <w:jc w:val="both"/>
      </w:pPr>
      <w:r>
        <w:t xml:space="preserve">В случае передачи полномочий по формированию, исполнению и учету исполнения бюджета поселения органами местного самоуправления поселений </w:t>
      </w:r>
      <w:r w:rsidR="004D7714">
        <w:t>Алатырского</w:t>
      </w:r>
      <w:r>
        <w:t xml:space="preserve"> района осуществляет аналогичные полномочия по бюджетам поселений </w:t>
      </w:r>
      <w:r w:rsidR="004D7714">
        <w:t>Алатырского</w:t>
      </w:r>
      <w:r>
        <w:t xml:space="preserve"> района.</w:t>
      </w:r>
      <w:bookmarkStart w:id="37" w:name="sub_327"/>
    </w:p>
    <w:p w:rsidR="006E7FE2" w:rsidRDefault="006E7FE2" w:rsidP="006E7FE2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Анализирует:</w:t>
      </w:r>
    </w:p>
    <w:bookmarkEnd w:id="37"/>
    <w:p w:rsidR="000A7B01" w:rsidRDefault="00C240AE" w:rsidP="000A7B01">
      <w:pPr>
        <w:ind w:firstLine="720"/>
        <w:jc w:val="both"/>
      </w:pPr>
      <w:r>
        <w:t xml:space="preserve">поступление налоговых и неналоговых доходов в бюджеты муниципальных образований </w:t>
      </w:r>
      <w:r w:rsidR="004D7714">
        <w:t>Алатырского</w:t>
      </w:r>
      <w:r>
        <w:t xml:space="preserve"> района;</w:t>
      </w:r>
    </w:p>
    <w:p w:rsidR="000A7B01" w:rsidRDefault="00C240AE" w:rsidP="000A7B01">
      <w:pPr>
        <w:ind w:firstLine="720"/>
        <w:jc w:val="both"/>
      </w:pPr>
      <w:r>
        <w:t xml:space="preserve">бухгалтерские отчеты главных распорядителей средств бюджета </w:t>
      </w:r>
      <w:r w:rsidR="004D7714">
        <w:t>Алатырского</w:t>
      </w:r>
      <w:r>
        <w:t xml:space="preserve"> района, бюджетных и автономных учреждений </w:t>
      </w:r>
      <w:r w:rsidR="004D7714">
        <w:t>Алатырского</w:t>
      </w:r>
      <w:r>
        <w:t xml:space="preserve"> района.</w:t>
      </w:r>
      <w:bookmarkStart w:id="38" w:name="sub_328"/>
    </w:p>
    <w:p w:rsidR="000A7B01" w:rsidRDefault="00C240AE" w:rsidP="006E7FE2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Исполняет функции эмитента муниципальных ценных бумаг района.</w:t>
      </w:r>
      <w:bookmarkStart w:id="39" w:name="sub_329"/>
      <w:bookmarkEnd w:id="38"/>
    </w:p>
    <w:p w:rsidR="000A7B01" w:rsidRDefault="00C240AE" w:rsidP="006E7FE2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>
        <w:t>Осуществляет:</w:t>
      </w:r>
      <w:bookmarkEnd w:id="39"/>
    </w:p>
    <w:p w:rsidR="000A7B01" w:rsidRDefault="00C240AE" w:rsidP="000A7B01">
      <w:pPr>
        <w:ind w:firstLine="720"/>
        <w:jc w:val="both"/>
      </w:pPr>
      <w:r>
        <w:t>учет и регистрацию муниципальных заимствований;</w:t>
      </w:r>
    </w:p>
    <w:p w:rsidR="000A7B01" w:rsidRDefault="00C240AE" w:rsidP="000A7B01">
      <w:pPr>
        <w:ind w:firstLine="720"/>
        <w:jc w:val="both"/>
      </w:pPr>
      <w:r>
        <w:t xml:space="preserve">ведение муниципальной долговой книги </w:t>
      </w:r>
      <w:r w:rsidR="004D7714">
        <w:t>Алатырского</w:t>
      </w:r>
      <w:r>
        <w:t xml:space="preserve"> района, передачу информаци</w:t>
      </w:r>
      <w:r w:rsidR="004D7714">
        <w:t>и</w:t>
      </w:r>
      <w:r>
        <w:t xml:space="preserve"> о муниципальных заимствованиях Министерству финансов Чувашской Республики;</w:t>
      </w:r>
      <w:r w:rsidR="004D7714">
        <w:t xml:space="preserve"> д</w:t>
      </w:r>
      <w:r>
        <w:t xml:space="preserve">оведение до главных распорядителей средств бюджета </w:t>
      </w:r>
      <w:r w:rsidR="004D7714">
        <w:t>Алатырского</w:t>
      </w:r>
      <w:r>
        <w:t xml:space="preserve"> района лимитов бюджетных обязательств и предельных объемов финансирования расходов;</w:t>
      </w:r>
    </w:p>
    <w:p w:rsidR="000A7B01" w:rsidRDefault="00C240AE" w:rsidP="000A7B01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 xml:space="preserve">санкционирование </w:t>
      </w:r>
      <w:proofErr w:type="gramStart"/>
      <w:r w:rsidRPr="00DA717C">
        <w:rPr>
          <w:color w:val="000000" w:themeColor="text1"/>
        </w:rPr>
        <w:t>оплаты денежных обязательств получателей средств бюджета</w:t>
      </w:r>
      <w:proofErr w:type="gramEnd"/>
      <w:r w:rsidRPr="00DA717C">
        <w:rPr>
          <w:color w:val="000000" w:themeColor="text1"/>
        </w:rPr>
        <w:t xml:space="preserve"> </w:t>
      </w:r>
      <w:r w:rsidR="004D7714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района;</w:t>
      </w:r>
    </w:p>
    <w:p w:rsidR="000A7B01" w:rsidRDefault="00C240AE" w:rsidP="000A7B01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>обмен электронными документами с Управлением Федерального казначейства по Чувашской Республике в соответствии с Регламентом;</w:t>
      </w:r>
    </w:p>
    <w:p w:rsidR="000A7B01" w:rsidRDefault="00C240AE" w:rsidP="000A7B01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 xml:space="preserve">методологическое руководство по вопросам бюджетного учета и составления отчетности органами местного самоуправления </w:t>
      </w:r>
      <w:r w:rsidR="004D7714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района, муниципальными учреждениями, иными организациями, финансируемыми из бюджета </w:t>
      </w:r>
      <w:r w:rsidR="004D7714" w:rsidRPr="00DA717C">
        <w:rPr>
          <w:color w:val="000000" w:themeColor="text1"/>
        </w:rPr>
        <w:t>Алатырского</w:t>
      </w:r>
      <w:r w:rsidR="000A7B01">
        <w:rPr>
          <w:color w:val="000000" w:themeColor="text1"/>
        </w:rPr>
        <w:t xml:space="preserve"> района;</w:t>
      </w:r>
    </w:p>
    <w:p w:rsidR="000A7B01" w:rsidRDefault="002C78E1" w:rsidP="000A7B01">
      <w:pPr>
        <w:ind w:firstLine="720"/>
        <w:jc w:val="both"/>
        <w:rPr>
          <w:color w:val="000000" w:themeColor="text1"/>
          <w:shd w:val="clear" w:color="auto" w:fill="FFFFFF"/>
        </w:rPr>
      </w:pPr>
      <w:r w:rsidRPr="00DA717C">
        <w:rPr>
          <w:color w:val="000000" w:themeColor="text1"/>
          <w:shd w:val="clear" w:color="auto" w:fill="FFFFFF"/>
        </w:rPr>
        <w:t xml:space="preserve">составление протоколов </w:t>
      </w:r>
      <w:proofErr w:type="gramStart"/>
      <w:r w:rsidRPr="00DA717C">
        <w:rPr>
          <w:color w:val="000000" w:themeColor="text1"/>
          <w:shd w:val="clear" w:color="auto" w:fill="FFFFFF"/>
        </w:rPr>
        <w:t>об административных правонарушениях в установленной сфере деятельности в соответствии с Кодексом Российской Федерации об административных правонарушениях</w:t>
      </w:r>
      <w:proofErr w:type="gramEnd"/>
      <w:r w:rsidRPr="00DA717C">
        <w:rPr>
          <w:color w:val="000000" w:themeColor="text1"/>
          <w:shd w:val="clear" w:color="auto" w:fill="FFFFFF"/>
        </w:rPr>
        <w:t xml:space="preserve"> и законодательством Чувашской Республики.</w:t>
      </w:r>
      <w:bookmarkStart w:id="40" w:name="sub_330"/>
    </w:p>
    <w:p w:rsidR="000A7B01" w:rsidRPr="006E7FE2" w:rsidRDefault="00C240AE" w:rsidP="006E7FE2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</w:pPr>
      <w:r w:rsidRPr="006E7FE2">
        <w:rPr>
          <w:color w:val="000000" w:themeColor="text1"/>
        </w:rPr>
        <w:t xml:space="preserve"> </w:t>
      </w:r>
      <w:proofErr w:type="spellStart"/>
      <w:r w:rsidRPr="006E7FE2">
        <w:rPr>
          <w:color w:val="000000" w:themeColor="text1"/>
        </w:rPr>
        <w:t>Разрабатывает</w:t>
      </w:r>
      <w:proofErr w:type="gramStart"/>
      <w:r w:rsidRPr="006E7FE2">
        <w:rPr>
          <w:color w:val="000000" w:themeColor="text1"/>
        </w:rPr>
        <w:t>:</w:t>
      </w:r>
      <w:bookmarkEnd w:id="40"/>
      <w:r w:rsidRPr="006E7FE2">
        <w:rPr>
          <w:color w:val="000000" w:themeColor="text1"/>
        </w:rPr>
        <w:t>д</w:t>
      </w:r>
      <w:proofErr w:type="gramEnd"/>
      <w:r w:rsidRPr="006E7FE2">
        <w:rPr>
          <w:color w:val="000000" w:themeColor="text1"/>
        </w:rPr>
        <w:t>ля</w:t>
      </w:r>
      <w:proofErr w:type="spellEnd"/>
      <w:r w:rsidRPr="006E7FE2">
        <w:rPr>
          <w:color w:val="000000" w:themeColor="text1"/>
        </w:rPr>
        <w:t xml:space="preserve"> структурных подразделений администрации </w:t>
      </w:r>
      <w:r w:rsidR="004D7714" w:rsidRPr="006E7FE2">
        <w:rPr>
          <w:color w:val="000000" w:themeColor="text1"/>
        </w:rPr>
        <w:t>Алатырского</w:t>
      </w:r>
      <w:r w:rsidRPr="006E7FE2">
        <w:rPr>
          <w:color w:val="000000" w:themeColor="text1"/>
        </w:rPr>
        <w:t xml:space="preserve"> района методические рекомендации по вопросам финансово-бюджетного планирования и финансирования;</w:t>
      </w:r>
    </w:p>
    <w:p w:rsidR="006E7FE2" w:rsidRDefault="00C240AE" w:rsidP="006E7FE2">
      <w:pPr>
        <w:ind w:firstLine="720"/>
        <w:jc w:val="both"/>
        <w:rPr>
          <w:color w:val="000000" w:themeColor="text1"/>
        </w:rPr>
      </w:pPr>
      <w:proofErr w:type="gramStart"/>
      <w:r w:rsidRPr="00DA717C">
        <w:rPr>
          <w:color w:val="000000" w:themeColor="text1"/>
        </w:rPr>
        <w:t xml:space="preserve">для средств массовой информации и для размещения в сети Интернет информацию об исполнении консолидированного бюджета </w:t>
      </w:r>
      <w:r w:rsidR="004D7714" w:rsidRPr="00DA717C">
        <w:rPr>
          <w:color w:val="000000" w:themeColor="text1"/>
        </w:rPr>
        <w:t xml:space="preserve">Алатырского </w:t>
      </w:r>
      <w:r w:rsidRPr="00DA717C">
        <w:rPr>
          <w:color w:val="000000" w:themeColor="text1"/>
        </w:rPr>
        <w:t xml:space="preserve">о района и о </w:t>
      </w:r>
      <w:r w:rsidR="000A7B01">
        <w:rPr>
          <w:color w:val="000000" w:themeColor="text1"/>
        </w:rPr>
        <w:t>деятельности финансового отдела.</w:t>
      </w:r>
      <w:bookmarkStart w:id="41" w:name="sub_331"/>
      <w:proofErr w:type="gramEnd"/>
    </w:p>
    <w:p w:rsidR="006E7FE2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E7FE2">
        <w:rPr>
          <w:color w:val="000000" w:themeColor="text1"/>
        </w:rPr>
        <w:t>Дает письменные разъяснения по вопросам применения муниципальных нормативных правовых актов о местных налогах и сборах.</w:t>
      </w:r>
      <w:bookmarkStart w:id="42" w:name="sub_332"/>
      <w:bookmarkEnd w:id="41"/>
    </w:p>
    <w:p w:rsidR="006E7FE2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E7FE2">
        <w:rPr>
          <w:color w:val="000000" w:themeColor="text1"/>
        </w:rPr>
        <w:t xml:space="preserve"> </w:t>
      </w:r>
      <w:proofErr w:type="gramStart"/>
      <w:r w:rsidRPr="006E7FE2">
        <w:rPr>
          <w:color w:val="000000" w:themeColor="text1"/>
        </w:rPr>
        <w:t>В установленном законодательством Российской Федерации порядке размещает заказы и заключает муниципальные контракты, а также иные гражданско-правовые договоры на поставки товаров, выполнение работ, оказание услуг для муниципальных нужд в установленной сфере деятельности, а также для обеспечения нужд финансового отдела.</w:t>
      </w:r>
      <w:bookmarkStart w:id="43" w:name="sub_333"/>
      <w:bookmarkEnd w:id="42"/>
      <w:proofErr w:type="gramEnd"/>
    </w:p>
    <w:p w:rsidR="000A7B01" w:rsidRPr="006E7FE2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6E7FE2">
        <w:rPr>
          <w:color w:val="000000" w:themeColor="text1"/>
        </w:rPr>
        <w:t xml:space="preserve">Составляет месячные, квартальные и годовые отчеты об исполнении бюджета </w:t>
      </w:r>
      <w:r w:rsidR="004D7714" w:rsidRPr="006E7FE2">
        <w:rPr>
          <w:color w:val="000000" w:themeColor="text1"/>
        </w:rPr>
        <w:t>Алатырского</w:t>
      </w:r>
      <w:r w:rsidRPr="006E7FE2">
        <w:rPr>
          <w:color w:val="000000" w:themeColor="text1"/>
        </w:rPr>
        <w:t xml:space="preserve"> района, осуществляет подготовку проекта соответствующего муниципального </w:t>
      </w:r>
      <w:r w:rsidRPr="006E7FE2">
        <w:rPr>
          <w:color w:val="000000" w:themeColor="text1"/>
        </w:rPr>
        <w:lastRenderedPageBreak/>
        <w:t>нормативного правового акта.</w:t>
      </w:r>
      <w:bookmarkEnd w:id="43"/>
    </w:p>
    <w:p w:rsidR="001B1280" w:rsidRDefault="00C240AE" w:rsidP="001B1280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 xml:space="preserve">В случае передачи полномочий органами местного самоуправления поселений </w:t>
      </w:r>
      <w:r w:rsidR="00E92032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 готовит проект соответствующих муниципальных нормативных правовых актов поселений </w:t>
      </w:r>
      <w:r w:rsidR="00E92032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района.</w:t>
      </w:r>
      <w:bookmarkStart w:id="44" w:name="sub_334"/>
    </w:p>
    <w:p w:rsidR="001B1280" w:rsidRDefault="00C240AE" w:rsidP="001B1280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E64E12">
        <w:rPr>
          <w:color w:val="000000" w:themeColor="text1"/>
        </w:rPr>
        <w:t>Ведет бюджетный учет</w:t>
      </w:r>
      <w:r w:rsidRPr="001B1280">
        <w:rPr>
          <w:color w:val="000000" w:themeColor="text1"/>
        </w:rPr>
        <w:t xml:space="preserve"> по исполнению бюджета </w:t>
      </w:r>
      <w:r w:rsidR="00E9203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района, бюджетов поселений </w:t>
      </w:r>
      <w:r w:rsidR="00E9203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района, анализирует сводную бюджетную отчетность, представляемую главными распорядителями бюджетных средств.</w:t>
      </w:r>
      <w:bookmarkStart w:id="45" w:name="sub_335"/>
      <w:bookmarkEnd w:id="44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Обеспечивает функционирование и совершенствование автоматизированных систем, связанных с исполнением бюджета </w:t>
      </w:r>
      <w:r w:rsidR="00E9203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района, определяет направления автоматизации бюджетного процесса.</w:t>
      </w:r>
      <w:bookmarkStart w:id="46" w:name="sub_337"/>
      <w:bookmarkEnd w:id="45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Выносит представление (предписание) руководителям органов местного самоуправления </w:t>
      </w:r>
      <w:r w:rsidR="0001764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 и других получателей средств бюджета </w:t>
      </w:r>
      <w:r w:rsidR="0001764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 о ненадлежащем исполнении бюджетного процесса.</w:t>
      </w:r>
      <w:bookmarkStart w:id="47" w:name="sub_338"/>
      <w:bookmarkEnd w:id="46"/>
    </w:p>
    <w:p w:rsidR="001B1280" w:rsidRDefault="00B02434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 </w:t>
      </w:r>
      <w:r w:rsidR="00C240AE" w:rsidRPr="001B1280">
        <w:rPr>
          <w:color w:val="000000" w:themeColor="text1"/>
        </w:rPr>
        <w:t xml:space="preserve">Осуществляет методологическое руководство и совершенствует методы финансово-бюджетного планирования, составления и исполнения бюджета </w:t>
      </w:r>
      <w:r w:rsidR="00017642" w:rsidRPr="001B1280">
        <w:rPr>
          <w:color w:val="000000" w:themeColor="text1"/>
        </w:rPr>
        <w:t>Алатырского</w:t>
      </w:r>
      <w:r w:rsidR="00C240AE" w:rsidRPr="001B1280">
        <w:rPr>
          <w:color w:val="000000" w:themeColor="text1"/>
        </w:rPr>
        <w:t xml:space="preserve"> района.</w:t>
      </w:r>
      <w:bookmarkStart w:id="48" w:name="sub_339"/>
      <w:bookmarkEnd w:id="47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 Контролирует исполнение судебных актов по вопросам, входящим в компетенцию финансового отдела.</w:t>
      </w:r>
      <w:bookmarkStart w:id="49" w:name="sub_340"/>
      <w:bookmarkEnd w:id="48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 Рассматривает акты прокурорского реагирования, организует исполнение требований прокурора по вопросам, входящим в компетенцию финансового отдела.</w:t>
      </w:r>
      <w:bookmarkStart w:id="50" w:name="sub_341"/>
      <w:bookmarkEnd w:id="49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 Разрабатывает предложения для главы администрации </w:t>
      </w:r>
      <w:r w:rsidR="0001764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 по награждению работников финансового отдела государственными наградами Российской Федерации, наградами Чувашской Республики и </w:t>
      </w:r>
      <w:r w:rsidR="0001764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района.</w:t>
      </w:r>
      <w:bookmarkStart w:id="51" w:name="sub_342"/>
      <w:bookmarkEnd w:id="50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>Планирует свою деятельность и ведет отчетность в установленном для финансового отдела порядке.</w:t>
      </w:r>
      <w:bookmarkStart w:id="52" w:name="sub_343"/>
      <w:bookmarkEnd w:id="51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>Принимает меры по формированию высококвалифицированного кадрового состава.</w:t>
      </w:r>
      <w:bookmarkStart w:id="53" w:name="sub_344"/>
      <w:bookmarkEnd w:id="52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Осуществляет иные функции в соответствии с законодательством Российской Федерации и Чувашской Республики, муниципальными нормативными правовыми актами </w:t>
      </w:r>
      <w:r w:rsidR="00017642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района.</w:t>
      </w:r>
      <w:bookmarkEnd w:id="53"/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Обеспечивает соблюдение запретов, ограничений и требований, установленных в целях противодействия коррупции муниципальными служащими, замещающими должности муниципальной службы в финансовом отделе администрации </w:t>
      </w:r>
      <w:r w:rsidR="009A01D3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</w:t>
      </w:r>
      <w:r w:rsidR="009A01D3" w:rsidRPr="001B1280">
        <w:rPr>
          <w:color w:val="000000" w:themeColor="text1"/>
        </w:rPr>
        <w:t>.</w:t>
      </w:r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>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Оказывает консультативную помощь муниципальным служащим в финансовом отделе администрации </w:t>
      </w:r>
      <w:r w:rsidR="009A01D3" w:rsidRPr="001B1280">
        <w:rPr>
          <w:color w:val="000000" w:themeColor="text1"/>
        </w:rPr>
        <w:t>Алатырского</w:t>
      </w:r>
      <w:r w:rsidRPr="001B1280">
        <w:rPr>
          <w:color w:val="000000" w:themeColor="text1"/>
        </w:rPr>
        <w:t xml:space="preserve"> района, по вопросам, связанным с применением </w:t>
      </w:r>
      <w:hyperlink r:id="rId17" w:history="1">
        <w:r w:rsidRPr="001B1280">
          <w:rPr>
            <w:rStyle w:val="af5"/>
            <w:color w:val="000000" w:themeColor="text1"/>
            <w:sz w:val="24"/>
            <w:szCs w:val="24"/>
          </w:rPr>
          <w:t>законодательства</w:t>
        </w:r>
      </w:hyperlink>
      <w:r w:rsidRPr="001B1280">
        <w:rPr>
          <w:color w:val="000000" w:themeColor="text1"/>
        </w:rPr>
        <w:t xml:space="preserve"> Российской Федерации о противодействии коррупции, а также с подготовкой сообщений о фактах коррупции.</w:t>
      </w:r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>Обеспечивает соблюдение в финансовом отделе законных прав и интересов муниципальных служащих, замещающих должности муниципальной службы в финансовом отделе, сообщивших о ставших им известных фактах коррупции.</w:t>
      </w:r>
    </w:p>
    <w:p w:rsid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>Обеспечивает реализацию муниципальными служащими, замещающими должности муниципальной службы в финансовом отделе, обязанности уведомлять представителя нанимателя (работодателя), органы прокуратуры или другие государственные органы обо всех случаях обращения к ним каких-либо лиц в целях склонения к совершен</w:t>
      </w:r>
      <w:r w:rsidR="0029667C">
        <w:rPr>
          <w:color w:val="000000" w:themeColor="text1"/>
        </w:rPr>
        <w:t>ию коррупционных правонарушений.</w:t>
      </w:r>
    </w:p>
    <w:p w:rsidR="000A7B01" w:rsidRPr="001B1280" w:rsidRDefault="00C240AE" w:rsidP="000A7B0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1B1280">
        <w:rPr>
          <w:color w:val="000000" w:themeColor="text1"/>
        </w:rPr>
        <w:t xml:space="preserve"> Анализирует сведения:</w:t>
      </w:r>
    </w:p>
    <w:p w:rsidR="000A7B01" w:rsidRDefault="00C240AE" w:rsidP="000A7B01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финансовом отделе;</w:t>
      </w:r>
    </w:p>
    <w:p w:rsidR="000A7B01" w:rsidRDefault="00C240AE" w:rsidP="000A7B01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>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финансовом отделе;</w:t>
      </w:r>
    </w:p>
    <w:p w:rsidR="000A7B01" w:rsidRDefault="00C240AE" w:rsidP="000A7B01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>о соблюдении муниципальными служащими, замещающими должности муниципальной службы в финансовом отделе запретов, ограничений и требований, установленных в целях противодействия коррупции;</w:t>
      </w:r>
    </w:p>
    <w:p w:rsidR="00C51AB1" w:rsidRDefault="00760635" w:rsidP="000A7B01">
      <w:pPr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lastRenderedPageBreak/>
        <w:t xml:space="preserve">о </w:t>
      </w:r>
      <w:r w:rsidR="00C240AE" w:rsidRPr="00DA717C">
        <w:rPr>
          <w:color w:val="000000" w:themeColor="text1"/>
        </w:rPr>
        <w:t>соблюдении гражданами, замещавшими должности муниципальной службы в финансовом отделе,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0A7B01" w:rsidRPr="00E35EAD" w:rsidRDefault="00C240AE" w:rsidP="00E35EAD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E35EAD">
        <w:rPr>
          <w:color w:val="000000" w:themeColor="text1"/>
        </w:rPr>
        <w:t>Организует в пределах своей компетенции антикоррупционное просвещение муниципальных служащих, замещающих должности муниципальной службы в финансовом отделе.</w:t>
      </w:r>
    </w:p>
    <w:p w:rsidR="00C240AE" w:rsidRPr="00C51AB1" w:rsidRDefault="00C240AE" w:rsidP="00C51AB1">
      <w:pPr>
        <w:widowControl w:val="0"/>
        <w:numPr>
          <w:ilvl w:val="0"/>
          <w:numId w:val="32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C51AB1">
        <w:rPr>
          <w:color w:val="000000" w:themeColor="text1"/>
        </w:rPr>
        <w:t>Осуществляет иные функции в области противодействия коррупции в соответствии с законодательством Российской Федерации и законодательством Чувашской Республики.</w:t>
      </w:r>
    </w:p>
    <w:p w:rsidR="00C240AE" w:rsidRPr="00DA717C" w:rsidRDefault="00C240AE" w:rsidP="00063F4F">
      <w:pPr>
        <w:jc w:val="both"/>
        <w:rPr>
          <w:color w:val="000000" w:themeColor="text1"/>
        </w:rPr>
      </w:pPr>
    </w:p>
    <w:p w:rsidR="00C240AE" w:rsidRPr="00DA717C" w:rsidRDefault="00C240AE" w:rsidP="000A7B01">
      <w:pPr>
        <w:pStyle w:val="1"/>
        <w:tabs>
          <w:tab w:val="left" w:pos="709"/>
          <w:tab w:val="left" w:pos="851"/>
          <w:tab w:val="left" w:pos="3969"/>
        </w:tabs>
        <w:jc w:val="center"/>
        <w:rPr>
          <w:color w:val="000000" w:themeColor="text1"/>
        </w:rPr>
      </w:pPr>
      <w:bookmarkStart w:id="54" w:name="sub_1004"/>
      <w:r w:rsidRPr="00DA717C">
        <w:rPr>
          <w:color w:val="000000" w:themeColor="text1"/>
        </w:rPr>
        <w:t>IV. Права</w:t>
      </w:r>
    </w:p>
    <w:bookmarkEnd w:id="54"/>
    <w:p w:rsidR="00C240AE" w:rsidRPr="00DA717C" w:rsidRDefault="00C240AE" w:rsidP="00063F4F">
      <w:pPr>
        <w:jc w:val="both"/>
        <w:rPr>
          <w:color w:val="000000" w:themeColor="text1"/>
        </w:rPr>
      </w:pPr>
    </w:p>
    <w:p w:rsidR="00092AAB" w:rsidRPr="00E35EAD" w:rsidRDefault="00C240AE" w:rsidP="00E35EAD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bookmarkStart w:id="55" w:name="sub_41"/>
      <w:r w:rsidRPr="00E35EAD">
        <w:rPr>
          <w:color w:val="000000" w:themeColor="text1"/>
        </w:rPr>
        <w:t>Финансовый отдел в пределах своей компетенции вправе:</w:t>
      </w:r>
      <w:bookmarkEnd w:id="55"/>
    </w:p>
    <w:p w:rsidR="00092AAB" w:rsidRDefault="00C240AE" w:rsidP="00092AAB">
      <w:pPr>
        <w:tabs>
          <w:tab w:val="left" w:pos="567"/>
          <w:tab w:val="left" w:pos="709"/>
        </w:tabs>
        <w:ind w:firstLine="720"/>
        <w:jc w:val="both"/>
        <w:rPr>
          <w:color w:val="000000" w:themeColor="text1"/>
        </w:rPr>
      </w:pPr>
      <w:r w:rsidRPr="00392E84">
        <w:rPr>
          <w:color w:val="000000" w:themeColor="text1"/>
        </w:rPr>
        <w:t>запрашивать и получать в порядке, установленном</w:t>
      </w:r>
      <w:r w:rsidR="0046218C" w:rsidRPr="00392E84">
        <w:rPr>
          <w:color w:val="000000" w:themeColor="text1"/>
        </w:rPr>
        <w:t xml:space="preserve"> д</w:t>
      </w:r>
      <w:r w:rsidRPr="00392E84">
        <w:rPr>
          <w:color w:val="000000" w:themeColor="text1"/>
        </w:rPr>
        <w:t xml:space="preserve">ействующим законодательством, от структурных подразделений администрации </w:t>
      </w:r>
      <w:r w:rsidR="000873A1" w:rsidRPr="00392E84">
        <w:rPr>
          <w:color w:val="000000" w:themeColor="text1"/>
        </w:rPr>
        <w:t>Алатырского</w:t>
      </w:r>
      <w:r w:rsidRPr="00392E84">
        <w:rPr>
          <w:color w:val="000000" w:themeColor="text1"/>
        </w:rPr>
        <w:t xml:space="preserve"> района, органов местного самоуправления поселений </w:t>
      </w:r>
      <w:r w:rsidR="000873A1" w:rsidRPr="00392E84">
        <w:rPr>
          <w:color w:val="000000" w:themeColor="text1"/>
        </w:rPr>
        <w:t xml:space="preserve">Алатырского </w:t>
      </w:r>
      <w:r w:rsidRPr="00392E84">
        <w:rPr>
          <w:color w:val="000000" w:themeColor="text1"/>
        </w:rPr>
        <w:t>района, органов исполнительной власти Чувашской Республики, территориальных федеральных органов исполнительной власти, других организаций и должностных лиц необходимую информацию, документы и материалы;</w:t>
      </w:r>
    </w:p>
    <w:p w:rsidR="00092AAB" w:rsidRDefault="00C240AE" w:rsidP="00092AAB">
      <w:pPr>
        <w:tabs>
          <w:tab w:val="left" w:pos="567"/>
          <w:tab w:val="left" w:pos="709"/>
        </w:tabs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>разрабатывать и вносить в установленном порядке для рассмотрения проекты муниципальных нормативных правовых актов по вопросам, отнесенным к ведению финансового отдела;</w:t>
      </w:r>
    </w:p>
    <w:p w:rsidR="00092AAB" w:rsidRDefault="009B03A5" w:rsidP="00092AAB">
      <w:pPr>
        <w:tabs>
          <w:tab w:val="left" w:pos="567"/>
          <w:tab w:val="left" w:pos="709"/>
        </w:tabs>
        <w:ind w:firstLine="720"/>
        <w:jc w:val="both"/>
        <w:rPr>
          <w:color w:val="000000" w:themeColor="text1"/>
          <w:shd w:val="clear" w:color="auto" w:fill="FFFFFF"/>
        </w:rPr>
      </w:pPr>
      <w:r w:rsidRPr="00392E84">
        <w:rPr>
          <w:color w:val="000000" w:themeColor="text1"/>
          <w:shd w:val="clear" w:color="auto" w:fill="FFFFFF"/>
        </w:rPr>
        <w:t>принимать решение о применении, предусмотренных Бюджетным кодексом Российской Федерации бюджетных мер принуждения, уведомления о применении бюджетных мер принуждения;</w:t>
      </w:r>
    </w:p>
    <w:p w:rsidR="00092AAB" w:rsidRDefault="00C240AE" w:rsidP="00092AAB">
      <w:pPr>
        <w:tabs>
          <w:tab w:val="left" w:pos="567"/>
          <w:tab w:val="left" w:pos="709"/>
        </w:tabs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>проводить конференции, совещания, семинары и другие мероприятия по вопросам, отнесенным к его компетенции;</w:t>
      </w:r>
    </w:p>
    <w:p w:rsidR="00092AAB" w:rsidRDefault="00C240AE" w:rsidP="00036C42">
      <w:pPr>
        <w:tabs>
          <w:tab w:val="left" w:pos="567"/>
          <w:tab w:val="left" w:pos="709"/>
          <w:tab w:val="left" w:pos="1418"/>
        </w:tabs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 xml:space="preserve">запрашивать и получать от главных распорядителей средств бюджета </w:t>
      </w:r>
      <w:r w:rsidR="000873A1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района, главных администраторов источников финансирования дефицита бюджета </w:t>
      </w:r>
      <w:r w:rsidR="000873A1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района, главных администраторов доходов бюджета </w:t>
      </w:r>
      <w:r w:rsidR="000873A1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 материалы, необходимые для составления бюджетной отчетности бюджета </w:t>
      </w:r>
      <w:r w:rsidR="000873A1" w:rsidRPr="00DA717C">
        <w:rPr>
          <w:color w:val="000000" w:themeColor="text1"/>
        </w:rPr>
        <w:t xml:space="preserve">Алатырского </w:t>
      </w:r>
      <w:r w:rsidRPr="00DA717C">
        <w:rPr>
          <w:color w:val="000000" w:themeColor="text1"/>
        </w:rPr>
        <w:t xml:space="preserve"> района;</w:t>
      </w:r>
    </w:p>
    <w:p w:rsidR="00036C42" w:rsidRDefault="00C240AE" w:rsidP="00092AAB">
      <w:pPr>
        <w:tabs>
          <w:tab w:val="left" w:pos="567"/>
          <w:tab w:val="left" w:pos="709"/>
        </w:tabs>
        <w:ind w:firstLine="720"/>
        <w:jc w:val="both"/>
        <w:rPr>
          <w:color w:val="000000" w:themeColor="text1"/>
        </w:rPr>
      </w:pPr>
      <w:r w:rsidRPr="00DA717C">
        <w:rPr>
          <w:color w:val="000000" w:themeColor="text1"/>
        </w:rPr>
        <w:t>требовать от главных распорядителей и получателей бюджетных сре</w:t>
      </w:r>
      <w:proofErr w:type="gramStart"/>
      <w:r w:rsidRPr="00DA717C">
        <w:rPr>
          <w:color w:val="000000" w:themeColor="text1"/>
        </w:rPr>
        <w:t>дств пр</w:t>
      </w:r>
      <w:proofErr w:type="gramEnd"/>
      <w:r w:rsidRPr="00DA717C">
        <w:rPr>
          <w:color w:val="000000" w:themeColor="text1"/>
        </w:rPr>
        <w:t xml:space="preserve">едставления отчетов об использовании средств бюджета </w:t>
      </w:r>
      <w:r w:rsidR="000873A1" w:rsidRPr="00DA717C">
        <w:rPr>
          <w:color w:val="000000" w:themeColor="text1"/>
        </w:rPr>
        <w:t>Алатырского</w:t>
      </w:r>
      <w:r w:rsidRPr="00DA717C">
        <w:rPr>
          <w:color w:val="000000" w:themeColor="text1"/>
        </w:rPr>
        <w:t xml:space="preserve"> района и иных сведений, связанных с получением, перечислением, зачислением и использованием средств бюджета </w:t>
      </w:r>
      <w:r w:rsidR="000873A1" w:rsidRPr="00DA717C">
        <w:rPr>
          <w:color w:val="000000" w:themeColor="text1"/>
        </w:rPr>
        <w:t xml:space="preserve">Алатырского </w:t>
      </w:r>
      <w:r w:rsidRPr="00DA717C">
        <w:rPr>
          <w:color w:val="000000" w:themeColor="text1"/>
        </w:rPr>
        <w:t xml:space="preserve"> района.</w:t>
      </w:r>
      <w:bookmarkStart w:id="56" w:name="sub_42"/>
    </w:p>
    <w:p w:rsidR="00092AAB" w:rsidRP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149CA">
        <w:rPr>
          <w:color w:val="000000" w:themeColor="text1"/>
        </w:rPr>
        <w:t>Финансовый отдел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порядке.</w:t>
      </w:r>
      <w:bookmarkStart w:id="57" w:name="sub_43"/>
      <w:bookmarkEnd w:id="56"/>
    </w:p>
    <w:p w:rsid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149CA">
        <w:rPr>
          <w:color w:val="000000" w:themeColor="text1"/>
        </w:rPr>
        <w:t xml:space="preserve">Инструкции и разъяснения финансового отдела, изданные в пределах его компетенции, являются обязательными для структурных подразделений администрации </w:t>
      </w:r>
      <w:r w:rsidR="000873A1" w:rsidRPr="008149CA">
        <w:rPr>
          <w:color w:val="000000" w:themeColor="text1"/>
        </w:rPr>
        <w:t>Алатырского</w:t>
      </w:r>
      <w:r w:rsidRPr="008149CA">
        <w:rPr>
          <w:color w:val="000000" w:themeColor="text1"/>
        </w:rPr>
        <w:t xml:space="preserve"> района, иных органов, должностных лиц и граждан, на которых они распространяются, в соответствии с законодательством Российской Федерации и Чувашской Республики и муниципальными нормативными правовыми актами </w:t>
      </w:r>
      <w:r w:rsidR="000873A1" w:rsidRPr="008149CA">
        <w:rPr>
          <w:color w:val="000000" w:themeColor="text1"/>
        </w:rPr>
        <w:t>Алатырского</w:t>
      </w:r>
      <w:r w:rsidRPr="008149CA">
        <w:rPr>
          <w:color w:val="000000" w:themeColor="text1"/>
        </w:rPr>
        <w:t xml:space="preserve"> района.</w:t>
      </w:r>
      <w:bookmarkStart w:id="58" w:name="sub_44"/>
      <w:bookmarkEnd w:id="57"/>
    </w:p>
    <w:p w:rsid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149CA">
        <w:rPr>
          <w:color w:val="000000" w:themeColor="text1"/>
        </w:rPr>
        <w:t>Финансовый отдел издает в пределах своей компетенции инструкции и иные муниципальные нормативные правовые акты, осуществляет другие полномочия в соответствии с законодател</w:t>
      </w:r>
      <w:r w:rsidR="00283755" w:rsidRPr="008149CA">
        <w:rPr>
          <w:color w:val="000000" w:themeColor="text1"/>
        </w:rPr>
        <w:t xml:space="preserve">ьством, в необходимых случаях  </w:t>
      </w:r>
      <w:r w:rsidRPr="008149CA">
        <w:rPr>
          <w:color w:val="000000" w:themeColor="text1"/>
        </w:rPr>
        <w:t>совместно с другими органами.</w:t>
      </w:r>
      <w:bookmarkEnd w:id="58"/>
    </w:p>
    <w:p w:rsid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8149CA">
        <w:rPr>
          <w:color w:val="000000" w:themeColor="text1"/>
        </w:rPr>
        <w:t xml:space="preserve"> В случае передачи полномочий органами местного самоуправления поселений </w:t>
      </w:r>
      <w:r w:rsidR="000873A1" w:rsidRPr="008149CA">
        <w:rPr>
          <w:color w:val="000000" w:themeColor="text1"/>
        </w:rPr>
        <w:t>Алатырского</w:t>
      </w:r>
      <w:r w:rsidRPr="008149CA">
        <w:rPr>
          <w:color w:val="000000" w:themeColor="text1"/>
        </w:rPr>
        <w:t xml:space="preserve"> района издает в пределах своей компетенции муниципальные нормативные правовые акты по вопросам формирования, исполнения и учета исполнения бюджетов поселений.</w:t>
      </w:r>
    </w:p>
    <w:p w:rsid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proofErr w:type="gramStart"/>
      <w:r w:rsidRPr="008149CA">
        <w:rPr>
          <w:color w:val="000000" w:themeColor="text1"/>
        </w:rPr>
        <w:t>Направляет в установленном порядке в федеральные органы исполните</w:t>
      </w:r>
      <w:r>
        <w:t xml:space="preserve">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Чувашской Республики,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</w:t>
      </w:r>
      <w:r>
        <w:lastRenderedPageBreak/>
        <w:t>имуществе и обязательствах имущественного характера муниципальных служащих, замещающих</w:t>
      </w:r>
      <w:proofErr w:type="gramEnd"/>
      <w:r>
        <w:t xml:space="preserve"> должности муниципальной службы в финансовом отделе, их супруг (супругов) и несовершеннолетних детей, о соблюдении ими запретов, ограничений и требований, установленных в целях противодействия коррупции.</w:t>
      </w:r>
    </w:p>
    <w:p w:rsid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 xml:space="preserve">Взаимодействует с правоохранительными органами, территориальными органами федеральных органов исполнительной власти в Чувашской Республике, государственными органами Чувашской Республики, организациями, находящимися </w:t>
      </w:r>
      <w:proofErr w:type="gramStart"/>
      <w:r>
        <w:t>в</w:t>
      </w:r>
      <w:proofErr w:type="gramEnd"/>
      <w:r>
        <w:t xml:space="preserve"> введении финансового отдела, институтами гражданского общества, средствами массовой информации, н</w:t>
      </w:r>
      <w:r w:rsidR="000207DE">
        <w:t>аучными и другими организациями.</w:t>
      </w:r>
    </w:p>
    <w:p w:rsid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об имуществе и обязательствах имущественного характера и по иным материалам;</w:t>
      </w:r>
    </w:p>
    <w:p w:rsid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>Получает в пределах своей компетенции информацию от физических и юридических лиц (с их согласия).</w:t>
      </w:r>
      <w:r w:rsidR="007B6FCC">
        <w:t xml:space="preserve"> </w:t>
      </w:r>
    </w:p>
    <w:p w:rsidR="00092AAB" w:rsidRPr="008149CA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>Предоставляет необходимые для работы информацию и материалы</w:t>
      </w:r>
      <w:r w:rsidR="000873A1">
        <w:t xml:space="preserve"> </w:t>
      </w:r>
      <w:proofErr w:type="gramStart"/>
      <w:r w:rsidR="000873A1">
        <w:t>в</w:t>
      </w:r>
      <w:proofErr w:type="gramEnd"/>
      <w:r>
        <w:t>:</w:t>
      </w:r>
    </w:p>
    <w:p w:rsidR="00092AAB" w:rsidRDefault="00C240AE" w:rsidP="00092AAB">
      <w:pPr>
        <w:tabs>
          <w:tab w:val="left" w:pos="567"/>
          <w:tab w:val="left" w:pos="709"/>
        </w:tabs>
        <w:ind w:firstLine="720"/>
        <w:jc w:val="both"/>
      </w:pPr>
      <w:r>
        <w:t>Комиссию по координации работы по противодействию коррупции в Чувашской Республике;</w:t>
      </w:r>
    </w:p>
    <w:p w:rsidR="00092AAB" w:rsidRDefault="00C240AE" w:rsidP="00092AAB">
      <w:pPr>
        <w:tabs>
          <w:tab w:val="left" w:pos="567"/>
          <w:tab w:val="left" w:pos="709"/>
        </w:tabs>
        <w:ind w:firstLine="720"/>
        <w:jc w:val="both"/>
      </w:pPr>
      <w:r>
        <w:t xml:space="preserve">Совет при главе </w:t>
      </w:r>
      <w:r w:rsidR="000873A1">
        <w:t>Алатырского</w:t>
      </w:r>
      <w:r>
        <w:t xml:space="preserve"> района по противодействию коррупции;</w:t>
      </w:r>
    </w:p>
    <w:p w:rsidR="00092AAB" w:rsidRDefault="00C240AE" w:rsidP="00092AAB">
      <w:pPr>
        <w:tabs>
          <w:tab w:val="left" w:pos="567"/>
          <w:tab w:val="left" w:pos="709"/>
        </w:tabs>
        <w:ind w:firstLine="720"/>
        <w:jc w:val="both"/>
      </w:pPr>
      <w:r>
        <w:t>Комиссию по соблюдению требований к служебному поведению и уре</w:t>
      </w:r>
      <w:r w:rsidR="000207DE">
        <w:t>гулированию конфликта интересов.</w:t>
      </w:r>
    </w:p>
    <w:p w:rsidR="00C240AE" w:rsidRPr="00207D63" w:rsidRDefault="00C240AE" w:rsidP="008149CA">
      <w:pPr>
        <w:widowControl w:val="0"/>
        <w:numPr>
          <w:ilvl w:val="0"/>
          <w:numId w:val="36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r>
        <w:t>Проводит иные мероприятия, направленные на противодействие коррупции.</w:t>
      </w:r>
    </w:p>
    <w:p w:rsidR="00C240AE" w:rsidRDefault="00C240AE" w:rsidP="00063F4F">
      <w:pPr>
        <w:jc w:val="both"/>
      </w:pPr>
    </w:p>
    <w:p w:rsidR="00092AAB" w:rsidRDefault="00092AAB" w:rsidP="0062245F">
      <w:pPr>
        <w:pStyle w:val="1"/>
        <w:jc w:val="center"/>
      </w:pPr>
      <w:bookmarkStart w:id="59" w:name="sub_1005"/>
    </w:p>
    <w:p w:rsidR="00C240AE" w:rsidRDefault="00C240AE" w:rsidP="0062245F">
      <w:pPr>
        <w:pStyle w:val="1"/>
        <w:jc w:val="center"/>
      </w:pPr>
      <w:r>
        <w:t>V. Организация деятельности</w:t>
      </w:r>
    </w:p>
    <w:p w:rsidR="002F6A64" w:rsidRPr="002F6A64" w:rsidRDefault="002F6A64" w:rsidP="002F6A64"/>
    <w:p w:rsidR="00092AAB" w:rsidRPr="002F6A64" w:rsidRDefault="00C240AE" w:rsidP="002F6A64">
      <w:pPr>
        <w:widowControl w:val="0"/>
        <w:numPr>
          <w:ilvl w:val="0"/>
          <w:numId w:val="37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jc w:val="both"/>
        <w:rPr>
          <w:color w:val="000000" w:themeColor="text1"/>
        </w:rPr>
      </w:pPr>
      <w:bookmarkStart w:id="60" w:name="sub_51"/>
      <w:bookmarkEnd w:id="59"/>
      <w:r>
        <w:t xml:space="preserve">Финансовый отдел возглавляет начальник отдела, назначаемый на должность и освобождаемый от должности главой администрации </w:t>
      </w:r>
      <w:r w:rsidR="0016577F">
        <w:t>Алатырского</w:t>
      </w:r>
      <w:r>
        <w:t xml:space="preserve"> района и отвечающий квалификационным требованиям, предъявляемым к руководителю финансового органа местной администрации, установленным Правительством Российской Федерации.</w:t>
      </w:r>
      <w:bookmarkEnd w:id="60"/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proofErr w:type="gramStart"/>
      <w:r>
        <w:t xml:space="preserve">Соответствие кандидата квалификационным требованиям определяется путем проверки соответствия документов и проведения собеседования на заседании комиссии Министерства финансов Чувашской Республики по осуществлению проверки соответствия кандидатов на замещение должности руководителя финансового органа местной администрации </w:t>
      </w:r>
      <w:hyperlink r:id="rId18" w:history="1">
        <w:r w:rsidRPr="003B66BD">
          <w:rPr>
            <w:rStyle w:val="af5"/>
            <w:color w:val="000000" w:themeColor="text1"/>
            <w:sz w:val="24"/>
            <w:szCs w:val="24"/>
          </w:rPr>
          <w:t>квалификационным требованиям</w:t>
        </w:r>
      </w:hyperlink>
      <w:r w:rsidRPr="003B66BD">
        <w:rPr>
          <w:color w:val="000000" w:themeColor="text1"/>
        </w:rPr>
        <w:t xml:space="preserve">, утвержденным </w:t>
      </w:r>
      <w:hyperlink r:id="rId19" w:history="1"/>
      <w:r w:rsidR="0016577F" w:rsidRPr="003B66BD">
        <w:rPr>
          <w:color w:val="000000" w:themeColor="text1"/>
        </w:rPr>
        <w:t>Приказом Минфина России от 19 декабря</w:t>
      </w:r>
      <w:r w:rsidR="0016577F">
        <w:t xml:space="preserve"> 2019г. № 238н «О квалификационных требованиях, </w:t>
      </w:r>
      <w:proofErr w:type="spellStart"/>
      <w:r w:rsidR="0016577F">
        <w:t>предьявляемых</w:t>
      </w:r>
      <w:proofErr w:type="spellEnd"/>
      <w:r w:rsidR="0016577F">
        <w:t xml:space="preserve"> к руководителю финансового органа муниципального образования»</w:t>
      </w:r>
      <w:r>
        <w:t>.</w:t>
      </w:r>
      <w:proofErr w:type="gramEnd"/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Начальник отдела несет персональную ответственность за выполнение возложенных на финансовый отдел задач и осуществление им своих функций.</w:t>
      </w:r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Начальник отдела имеет заместителя, назначаемого на должность и освобождаемого от должности начальником отдела.</w:t>
      </w:r>
      <w:bookmarkStart w:id="61" w:name="sub_52"/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 xml:space="preserve">5.2. </w:t>
      </w:r>
      <w:r w:rsidR="00D24AB1">
        <w:t xml:space="preserve"> </w:t>
      </w:r>
      <w:r>
        <w:t>Начальник финансового отдела:</w:t>
      </w:r>
      <w:bookmarkEnd w:id="61"/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руководит деятельностью финансового отдела на основе единоначалия;</w:t>
      </w:r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распределяет обязанности между специалистами финансового отдела;</w:t>
      </w:r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назначает на должность и освобождает от должности работников финансового отдела;</w:t>
      </w:r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утверждает штатное расписание финансового отдела;</w:t>
      </w:r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вносит в установленном порядке на рассмотрение проекты муниципальных нормативных правовых актов по вопросам, относящимся к ведению финансового отдела;</w:t>
      </w:r>
    </w:p>
    <w:p w:rsidR="00092AAB" w:rsidRDefault="00C240AE" w:rsidP="00092AAB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издает на основе и во исполнение нормативных правовых актов в пределах компетенции финансового отдела приказы и распоряжения, вносит предписания, дает указания, проверяет их исполнение;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представляет в установленном порядке особо отличившихся работников финансового отдела к присвоению почетных званий и награждению наградами;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организует документирование деятельности финансового отдела, определяет и утверждает систему документирования и обеспечения сохранности документов. При смене начальника финансового отдела документальная часть имущества передается по акту;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lastRenderedPageBreak/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финансовом отделе;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действует без доверенности от имени финансового отдела, представляет его во всех органах представительной и исполнительной власти, органах местного самоуправления, учреждениях и организациях, в судебных органах, распоряжается имуществом и денежными средствами финансового отдела;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обеспечивает исполнение полномочий, возложенных на финансовый отдел;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утверждает должностные регламенты муниципальных служащих (работников) финансового отдела;</w:t>
      </w:r>
    </w:p>
    <w:p w:rsidR="00B17839" w:rsidRDefault="0016577F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у</w:t>
      </w:r>
      <w:r w:rsidR="00C240AE">
        <w:t>тверждает ежегодный план работы финансового отдела;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заключает муниципальные контракты (договора) и выдает доверенности в пределах своих полномочий;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организует профессиональную подготовку работников финансового отдела, их переподготовку, повышение квалификации;</w:t>
      </w:r>
    </w:p>
    <w:p w:rsidR="00B17839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обеспечивает своевременное и полное рассмотрение устных и письменных обращений граждан и юридических лиц;</w:t>
      </w:r>
    </w:p>
    <w:p w:rsidR="00C240AE" w:rsidRDefault="00C240AE" w:rsidP="00B17839">
      <w:pPr>
        <w:tabs>
          <w:tab w:val="left" w:pos="567"/>
          <w:tab w:val="left" w:pos="709"/>
          <w:tab w:val="left" w:pos="851"/>
        </w:tabs>
        <w:ind w:firstLine="720"/>
        <w:jc w:val="both"/>
      </w:pPr>
      <w:r>
        <w:t>осуществляет иные полномочия в соответствии с законодательством Российской Федерации и Чувашской Республики, муниципальными нормативными правовыми актами.</w:t>
      </w:r>
    </w:p>
    <w:p w:rsidR="00C240AE" w:rsidRDefault="00C240AE" w:rsidP="00063F4F">
      <w:pPr>
        <w:jc w:val="both"/>
      </w:pPr>
    </w:p>
    <w:p w:rsidR="00C240AE" w:rsidRDefault="00C240AE" w:rsidP="0016577F">
      <w:pPr>
        <w:pStyle w:val="1"/>
        <w:jc w:val="center"/>
      </w:pPr>
      <w:bookmarkStart w:id="62" w:name="sub_1006"/>
      <w:r>
        <w:t>VI. Создание, реорганизация и ликвидация</w:t>
      </w:r>
    </w:p>
    <w:bookmarkEnd w:id="62"/>
    <w:p w:rsidR="00C240AE" w:rsidRDefault="00C240AE" w:rsidP="00063F4F">
      <w:pPr>
        <w:jc w:val="both"/>
      </w:pPr>
    </w:p>
    <w:p w:rsidR="00C240AE" w:rsidRDefault="00C240AE" w:rsidP="00B17839">
      <w:pPr>
        <w:tabs>
          <w:tab w:val="left" w:pos="284"/>
          <w:tab w:val="left" w:pos="567"/>
          <w:tab w:val="left" w:pos="709"/>
        </w:tabs>
        <w:ind w:firstLine="720"/>
        <w:jc w:val="both"/>
      </w:pPr>
      <w:r>
        <w:t>Финансовый отдел создается, реорганизуется и ликвидируется в порядке, установленном действующим законодательством.</w:t>
      </w:r>
    </w:p>
    <w:p w:rsidR="00C240AE" w:rsidRDefault="00C240AE" w:rsidP="00063F4F">
      <w:pPr>
        <w:jc w:val="both"/>
      </w:pPr>
    </w:p>
    <w:p w:rsidR="00C240AE" w:rsidRDefault="00C240AE" w:rsidP="00063F4F">
      <w:pPr>
        <w:jc w:val="both"/>
      </w:pPr>
    </w:p>
    <w:sectPr w:rsidR="00C240AE" w:rsidSect="00261C0C">
      <w:headerReference w:type="even" r:id="rId20"/>
      <w:headerReference w:type="default" r:id="rId21"/>
      <w:pgSz w:w="11906" w:h="16838" w:code="9"/>
      <w:pgMar w:top="567" w:right="566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D1" w:rsidRDefault="006314D1" w:rsidP="004303C4">
      <w:r>
        <w:separator/>
      </w:r>
    </w:p>
  </w:endnote>
  <w:endnote w:type="continuationSeparator" w:id="0">
    <w:p w:rsidR="006314D1" w:rsidRDefault="006314D1" w:rsidP="0043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D1" w:rsidRDefault="006314D1" w:rsidP="004303C4">
      <w:r>
        <w:separator/>
      </w:r>
    </w:p>
  </w:footnote>
  <w:footnote w:type="continuationSeparator" w:id="0">
    <w:p w:rsidR="006314D1" w:rsidRDefault="006314D1" w:rsidP="0043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70" w:rsidRDefault="007840AC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5B7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E5B70">
      <w:rPr>
        <w:rStyle w:val="ad"/>
        <w:noProof/>
      </w:rPr>
      <w:t>30</w:t>
    </w:r>
    <w:r>
      <w:rPr>
        <w:rStyle w:val="ad"/>
      </w:rPr>
      <w:fldChar w:fldCharType="end"/>
    </w:r>
  </w:p>
  <w:p w:rsidR="006E5B70" w:rsidRDefault="006E5B7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B70" w:rsidRDefault="006E5B70" w:rsidP="009D08C5">
    <w:pPr>
      <w:pStyle w:val="ab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32B"/>
    <w:multiLevelType w:val="hybridMultilevel"/>
    <w:tmpl w:val="EE40A142"/>
    <w:lvl w:ilvl="0" w:tplc="4B2A0D9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70CE"/>
    <w:multiLevelType w:val="hybridMultilevel"/>
    <w:tmpl w:val="016A8386"/>
    <w:lvl w:ilvl="0" w:tplc="75C6CA9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8585679"/>
    <w:multiLevelType w:val="hybridMultilevel"/>
    <w:tmpl w:val="3DCA0164"/>
    <w:lvl w:ilvl="0" w:tplc="B34E3F8C">
      <w:start w:val="1"/>
      <w:numFmt w:val="decimal"/>
      <w:lvlText w:val="4.%1."/>
      <w:lvlJc w:val="left"/>
      <w:pPr>
        <w:ind w:left="-1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57A70"/>
    <w:multiLevelType w:val="hybridMultilevel"/>
    <w:tmpl w:val="81AC208E"/>
    <w:lvl w:ilvl="0" w:tplc="72BC3722">
      <w:start w:val="1"/>
      <w:numFmt w:val="decimal"/>
      <w:lvlText w:val="3.%1."/>
      <w:lvlJc w:val="left"/>
      <w:pPr>
        <w:ind w:left="-1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D7A35"/>
    <w:multiLevelType w:val="multilevel"/>
    <w:tmpl w:val="73E458BC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9E41864"/>
    <w:multiLevelType w:val="hybridMultilevel"/>
    <w:tmpl w:val="B950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55B6D"/>
    <w:multiLevelType w:val="hybridMultilevel"/>
    <w:tmpl w:val="4BD45136"/>
    <w:lvl w:ilvl="0" w:tplc="BA40D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946E8"/>
    <w:multiLevelType w:val="hybridMultilevel"/>
    <w:tmpl w:val="D1ECD784"/>
    <w:lvl w:ilvl="0" w:tplc="3A10E7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2A5E66"/>
    <w:multiLevelType w:val="hybridMultilevel"/>
    <w:tmpl w:val="B504EF72"/>
    <w:lvl w:ilvl="0" w:tplc="D0CA5B2A">
      <w:start w:val="1"/>
      <w:numFmt w:val="decimal"/>
      <w:lvlText w:val="5.%1."/>
      <w:lvlJc w:val="left"/>
      <w:pPr>
        <w:ind w:left="-1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36A36"/>
    <w:multiLevelType w:val="hybridMultilevel"/>
    <w:tmpl w:val="D63AE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24051"/>
    <w:multiLevelType w:val="hybridMultilevel"/>
    <w:tmpl w:val="431ABF5E"/>
    <w:lvl w:ilvl="0" w:tplc="6038D000">
      <w:start w:val="1"/>
      <w:numFmt w:val="decimal"/>
      <w:lvlText w:val="1.1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E70B5"/>
    <w:multiLevelType w:val="multilevel"/>
    <w:tmpl w:val="F9164B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176A6ACB"/>
    <w:multiLevelType w:val="hybridMultilevel"/>
    <w:tmpl w:val="1E2CF396"/>
    <w:lvl w:ilvl="0" w:tplc="82F8F1A6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106997"/>
    <w:multiLevelType w:val="hybridMultilevel"/>
    <w:tmpl w:val="115A26F0"/>
    <w:lvl w:ilvl="0" w:tplc="823CD8CA">
      <w:start w:val="1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1EF024F3"/>
    <w:multiLevelType w:val="hybridMultilevel"/>
    <w:tmpl w:val="CFBCD49E"/>
    <w:lvl w:ilvl="0" w:tplc="75EAFF16">
      <w:start w:val="1"/>
      <w:numFmt w:val="decimal"/>
      <w:lvlText w:val="%1.1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44618"/>
    <w:multiLevelType w:val="hybridMultilevel"/>
    <w:tmpl w:val="B3D44888"/>
    <w:lvl w:ilvl="0" w:tplc="6D3AA5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6C3155B"/>
    <w:multiLevelType w:val="hybridMultilevel"/>
    <w:tmpl w:val="92CC11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9A8C726">
      <w:start w:val="1"/>
      <w:numFmt w:val="bullet"/>
      <w:lvlText w:val="o"/>
      <w:lvlJc w:val="left"/>
      <w:pPr>
        <w:ind w:left="170" w:firstLine="55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824250"/>
    <w:multiLevelType w:val="hybridMultilevel"/>
    <w:tmpl w:val="6E7A9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B1711D0"/>
    <w:multiLevelType w:val="hybridMultilevel"/>
    <w:tmpl w:val="104A555A"/>
    <w:lvl w:ilvl="0" w:tplc="823CD8CA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3B2A77D0"/>
    <w:multiLevelType w:val="singleLevel"/>
    <w:tmpl w:val="FE1AF5AA"/>
    <w:lvl w:ilvl="0">
      <w:start w:val="1"/>
      <w:numFmt w:val="decimal"/>
      <w:lvlText w:val="1.%1."/>
      <w:lvlJc w:val="left"/>
      <w:pPr>
        <w:ind w:left="0" w:firstLine="720"/>
      </w:pPr>
      <w:rPr>
        <w:rFonts w:ascii="Times New Roman" w:hAnsi="Times New Roman" w:cs="Times New Roman" w:hint="default"/>
      </w:rPr>
    </w:lvl>
  </w:abstractNum>
  <w:abstractNum w:abstractNumId="20">
    <w:nsid w:val="3B6E274D"/>
    <w:multiLevelType w:val="hybridMultilevel"/>
    <w:tmpl w:val="D81410BC"/>
    <w:lvl w:ilvl="0" w:tplc="B21C843C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371F5"/>
    <w:multiLevelType w:val="singleLevel"/>
    <w:tmpl w:val="7340F454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>
    <w:nsid w:val="42F61047"/>
    <w:multiLevelType w:val="hybridMultilevel"/>
    <w:tmpl w:val="6D048AB2"/>
    <w:lvl w:ilvl="0" w:tplc="B67A1C72">
      <w:numFmt w:val="decimal"/>
      <w:lvlText w:val="3.%1."/>
      <w:lvlJc w:val="left"/>
      <w:pPr>
        <w:ind w:left="-1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55243"/>
    <w:multiLevelType w:val="hybridMultilevel"/>
    <w:tmpl w:val="2E56DD98"/>
    <w:lvl w:ilvl="0" w:tplc="72BC3722">
      <w:start w:val="1"/>
      <w:numFmt w:val="decimal"/>
      <w:lvlText w:val="3.%1."/>
      <w:lvlJc w:val="left"/>
      <w:pPr>
        <w:ind w:left="84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4">
    <w:nsid w:val="4953457F"/>
    <w:multiLevelType w:val="hybridMultilevel"/>
    <w:tmpl w:val="CFBCD49E"/>
    <w:lvl w:ilvl="0" w:tplc="75EAFF16">
      <w:start w:val="1"/>
      <w:numFmt w:val="decimal"/>
      <w:lvlText w:val="%1.1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E36F3"/>
    <w:multiLevelType w:val="hybridMultilevel"/>
    <w:tmpl w:val="6DA029AE"/>
    <w:lvl w:ilvl="0" w:tplc="3322E6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AB7BF5"/>
    <w:multiLevelType w:val="hybridMultilevel"/>
    <w:tmpl w:val="8804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B1B26"/>
    <w:multiLevelType w:val="singleLevel"/>
    <w:tmpl w:val="7340F454"/>
    <w:lvl w:ilvl="0">
      <w:start w:val="1"/>
      <w:numFmt w:val="decimal"/>
      <w:lvlText w:val="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8">
    <w:nsid w:val="5C8D4772"/>
    <w:multiLevelType w:val="hybridMultilevel"/>
    <w:tmpl w:val="392CA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C322C"/>
    <w:multiLevelType w:val="hybridMultilevel"/>
    <w:tmpl w:val="53624EB4"/>
    <w:lvl w:ilvl="0" w:tplc="3A10E7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55943"/>
    <w:multiLevelType w:val="hybridMultilevel"/>
    <w:tmpl w:val="6C88276A"/>
    <w:lvl w:ilvl="0" w:tplc="69BCDC8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830BAA"/>
    <w:multiLevelType w:val="multilevel"/>
    <w:tmpl w:val="50DC98C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E20610A"/>
    <w:multiLevelType w:val="hybridMultilevel"/>
    <w:tmpl w:val="354C01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D62304"/>
    <w:multiLevelType w:val="hybridMultilevel"/>
    <w:tmpl w:val="612672B0"/>
    <w:lvl w:ilvl="0" w:tplc="72BC3722">
      <w:start w:val="1"/>
      <w:numFmt w:val="decimal"/>
      <w:lvlText w:val="3.%1."/>
      <w:lvlJc w:val="left"/>
      <w:pPr>
        <w:ind w:left="-10" w:firstLine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E5129"/>
    <w:multiLevelType w:val="hybridMultilevel"/>
    <w:tmpl w:val="A68CB9BE"/>
    <w:lvl w:ilvl="0" w:tplc="0452F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D6BDF"/>
    <w:multiLevelType w:val="hybridMultilevel"/>
    <w:tmpl w:val="427AC516"/>
    <w:lvl w:ilvl="0" w:tplc="69BCDC8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32"/>
  </w:num>
  <w:num w:numId="4">
    <w:abstractNumId w:val="16"/>
  </w:num>
  <w:num w:numId="5">
    <w:abstractNumId w:val="31"/>
  </w:num>
  <w:num w:numId="6">
    <w:abstractNumId w:val="12"/>
  </w:num>
  <w:num w:numId="7">
    <w:abstractNumId w:val="28"/>
  </w:num>
  <w:num w:numId="8">
    <w:abstractNumId w:val="6"/>
  </w:num>
  <w:num w:numId="9">
    <w:abstractNumId w:val="26"/>
  </w:num>
  <w:num w:numId="10">
    <w:abstractNumId w:val="15"/>
  </w:num>
  <w:num w:numId="11">
    <w:abstractNumId w:val="5"/>
  </w:num>
  <w:num w:numId="12">
    <w:abstractNumId w:val="34"/>
  </w:num>
  <w:num w:numId="13">
    <w:abstractNumId w:val="20"/>
  </w:num>
  <w:num w:numId="14">
    <w:abstractNumId w:val="0"/>
  </w:num>
  <w:num w:numId="15">
    <w:abstractNumId w:val="4"/>
  </w:num>
  <w:num w:numId="16">
    <w:abstractNumId w:val="9"/>
  </w:num>
  <w:num w:numId="17">
    <w:abstractNumId w:val="11"/>
  </w:num>
  <w:num w:numId="18">
    <w:abstractNumId w:val="13"/>
  </w:num>
  <w:num w:numId="19">
    <w:abstractNumId w:val="18"/>
  </w:num>
  <w:num w:numId="20">
    <w:abstractNumId w:val="1"/>
  </w:num>
  <w:num w:numId="21">
    <w:abstractNumId w:val="29"/>
  </w:num>
  <w:num w:numId="22">
    <w:abstractNumId w:val="7"/>
  </w:num>
  <w:num w:numId="23">
    <w:abstractNumId w:val="25"/>
  </w:num>
  <w:num w:numId="24">
    <w:abstractNumId w:val="10"/>
  </w:num>
  <w:num w:numId="25">
    <w:abstractNumId w:val="17"/>
  </w:num>
  <w:num w:numId="26">
    <w:abstractNumId w:val="19"/>
  </w:num>
  <w:num w:numId="27">
    <w:abstractNumId w:val="27"/>
  </w:num>
  <w:num w:numId="28">
    <w:abstractNumId w:val="21"/>
  </w:num>
  <w:num w:numId="29">
    <w:abstractNumId w:val="19"/>
  </w:num>
  <w:num w:numId="30">
    <w:abstractNumId w:val="24"/>
  </w:num>
  <w:num w:numId="31">
    <w:abstractNumId w:val="14"/>
  </w:num>
  <w:num w:numId="32">
    <w:abstractNumId w:val="33"/>
  </w:num>
  <w:num w:numId="33">
    <w:abstractNumId w:val="3"/>
  </w:num>
  <w:num w:numId="34">
    <w:abstractNumId w:val="23"/>
  </w:num>
  <w:num w:numId="35">
    <w:abstractNumId w:val="22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6E"/>
    <w:rsid w:val="000005D6"/>
    <w:rsid w:val="00000E95"/>
    <w:rsid w:val="0000177C"/>
    <w:rsid w:val="00002CA2"/>
    <w:rsid w:val="00003373"/>
    <w:rsid w:val="00003947"/>
    <w:rsid w:val="00004726"/>
    <w:rsid w:val="00010380"/>
    <w:rsid w:val="00016301"/>
    <w:rsid w:val="00017642"/>
    <w:rsid w:val="00017F71"/>
    <w:rsid w:val="000207DE"/>
    <w:rsid w:val="00020F3E"/>
    <w:rsid w:val="000236D2"/>
    <w:rsid w:val="00023F61"/>
    <w:rsid w:val="0002679C"/>
    <w:rsid w:val="00030CAA"/>
    <w:rsid w:val="00032166"/>
    <w:rsid w:val="00035846"/>
    <w:rsid w:val="00036C42"/>
    <w:rsid w:val="00037EFA"/>
    <w:rsid w:val="00040BC1"/>
    <w:rsid w:val="00043E4A"/>
    <w:rsid w:val="000543F3"/>
    <w:rsid w:val="00061B1F"/>
    <w:rsid w:val="00063070"/>
    <w:rsid w:val="00063F4F"/>
    <w:rsid w:val="00065BC1"/>
    <w:rsid w:val="000706C1"/>
    <w:rsid w:val="000716F7"/>
    <w:rsid w:val="00075FC4"/>
    <w:rsid w:val="000830E5"/>
    <w:rsid w:val="00085652"/>
    <w:rsid w:val="00086FE8"/>
    <w:rsid w:val="000873A1"/>
    <w:rsid w:val="00087871"/>
    <w:rsid w:val="000907A7"/>
    <w:rsid w:val="00092AAB"/>
    <w:rsid w:val="000930AB"/>
    <w:rsid w:val="00094F43"/>
    <w:rsid w:val="00095276"/>
    <w:rsid w:val="00096B24"/>
    <w:rsid w:val="00097DB7"/>
    <w:rsid w:val="000A1F2A"/>
    <w:rsid w:val="000A2E0A"/>
    <w:rsid w:val="000A7B01"/>
    <w:rsid w:val="000B35EB"/>
    <w:rsid w:val="000C016E"/>
    <w:rsid w:val="000C0F17"/>
    <w:rsid w:val="000C18C3"/>
    <w:rsid w:val="000C2484"/>
    <w:rsid w:val="000C32BE"/>
    <w:rsid w:val="000C5E6C"/>
    <w:rsid w:val="000D35FD"/>
    <w:rsid w:val="000E00C6"/>
    <w:rsid w:val="000E1811"/>
    <w:rsid w:val="000E68BB"/>
    <w:rsid w:val="000E72B1"/>
    <w:rsid w:val="000F0EA4"/>
    <w:rsid w:val="001010E6"/>
    <w:rsid w:val="00101CB1"/>
    <w:rsid w:val="0010559E"/>
    <w:rsid w:val="00106047"/>
    <w:rsid w:val="0011103B"/>
    <w:rsid w:val="0012044C"/>
    <w:rsid w:val="001209BB"/>
    <w:rsid w:val="00122963"/>
    <w:rsid w:val="00124654"/>
    <w:rsid w:val="00126004"/>
    <w:rsid w:val="00132576"/>
    <w:rsid w:val="00133C61"/>
    <w:rsid w:val="00133F14"/>
    <w:rsid w:val="001350A8"/>
    <w:rsid w:val="00136942"/>
    <w:rsid w:val="001428C5"/>
    <w:rsid w:val="00144E40"/>
    <w:rsid w:val="0014632F"/>
    <w:rsid w:val="00147656"/>
    <w:rsid w:val="00151D73"/>
    <w:rsid w:val="00154A7D"/>
    <w:rsid w:val="00161DF1"/>
    <w:rsid w:val="0016577F"/>
    <w:rsid w:val="00166EF2"/>
    <w:rsid w:val="00167882"/>
    <w:rsid w:val="0017290C"/>
    <w:rsid w:val="00174837"/>
    <w:rsid w:val="00182D38"/>
    <w:rsid w:val="00182DA8"/>
    <w:rsid w:val="00182DBF"/>
    <w:rsid w:val="00184374"/>
    <w:rsid w:val="00184DE7"/>
    <w:rsid w:val="00190980"/>
    <w:rsid w:val="001922C3"/>
    <w:rsid w:val="00192414"/>
    <w:rsid w:val="00193153"/>
    <w:rsid w:val="001931A6"/>
    <w:rsid w:val="00195838"/>
    <w:rsid w:val="00195955"/>
    <w:rsid w:val="001A3999"/>
    <w:rsid w:val="001B0574"/>
    <w:rsid w:val="001B1280"/>
    <w:rsid w:val="001B1348"/>
    <w:rsid w:val="001B207C"/>
    <w:rsid w:val="001C2933"/>
    <w:rsid w:val="001C2E5D"/>
    <w:rsid w:val="001C321B"/>
    <w:rsid w:val="001C328C"/>
    <w:rsid w:val="001D382D"/>
    <w:rsid w:val="001D4B8D"/>
    <w:rsid w:val="001D54FB"/>
    <w:rsid w:val="001E27B0"/>
    <w:rsid w:val="001E2F31"/>
    <w:rsid w:val="001E365A"/>
    <w:rsid w:val="001E4B79"/>
    <w:rsid w:val="001E51D7"/>
    <w:rsid w:val="001E613F"/>
    <w:rsid w:val="001E61C5"/>
    <w:rsid w:val="001E75A9"/>
    <w:rsid w:val="002007DB"/>
    <w:rsid w:val="00200999"/>
    <w:rsid w:val="00202E27"/>
    <w:rsid w:val="00207D63"/>
    <w:rsid w:val="002110F8"/>
    <w:rsid w:val="00211496"/>
    <w:rsid w:val="00212891"/>
    <w:rsid w:val="002143C8"/>
    <w:rsid w:val="00215CDE"/>
    <w:rsid w:val="00216855"/>
    <w:rsid w:val="00223435"/>
    <w:rsid w:val="00223E6B"/>
    <w:rsid w:val="00224DE9"/>
    <w:rsid w:val="0022546C"/>
    <w:rsid w:val="0022587F"/>
    <w:rsid w:val="002302B9"/>
    <w:rsid w:val="0023149B"/>
    <w:rsid w:val="00234B86"/>
    <w:rsid w:val="002371FA"/>
    <w:rsid w:val="00243116"/>
    <w:rsid w:val="00245F42"/>
    <w:rsid w:val="002505AE"/>
    <w:rsid w:val="00250A08"/>
    <w:rsid w:val="00251077"/>
    <w:rsid w:val="0025435C"/>
    <w:rsid w:val="00254840"/>
    <w:rsid w:val="002556B8"/>
    <w:rsid w:val="00256DC8"/>
    <w:rsid w:val="002577E7"/>
    <w:rsid w:val="00257914"/>
    <w:rsid w:val="00261A5A"/>
    <w:rsid w:val="00261C0C"/>
    <w:rsid w:val="002623DB"/>
    <w:rsid w:val="00262FA3"/>
    <w:rsid w:val="002654E7"/>
    <w:rsid w:val="002679E9"/>
    <w:rsid w:val="00270A85"/>
    <w:rsid w:val="00274BE0"/>
    <w:rsid w:val="002764A4"/>
    <w:rsid w:val="00283755"/>
    <w:rsid w:val="002850CE"/>
    <w:rsid w:val="00285997"/>
    <w:rsid w:val="00287E80"/>
    <w:rsid w:val="00290D96"/>
    <w:rsid w:val="00290F05"/>
    <w:rsid w:val="00291C83"/>
    <w:rsid w:val="00294A5B"/>
    <w:rsid w:val="0029667C"/>
    <w:rsid w:val="00296A58"/>
    <w:rsid w:val="00297568"/>
    <w:rsid w:val="002A06FC"/>
    <w:rsid w:val="002A42C9"/>
    <w:rsid w:val="002B182F"/>
    <w:rsid w:val="002B41F3"/>
    <w:rsid w:val="002B51F2"/>
    <w:rsid w:val="002B7245"/>
    <w:rsid w:val="002C5757"/>
    <w:rsid w:val="002C5955"/>
    <w:rsid w:val="002C78E1"/>
    <w:rsid w:val="002D1A28"/>
    <w:rsid w:val="002D42A5"/>
    <w:rsid w:val="002E27A0"/>
    <w:rsid w:val="002E532A"/>
    <w:rsid w:val="002E6647"/>
    <w:rsid w:val="002E73EA"/>
    <w:rsid w:val="002F1555"/>
    <w:rsid w:val="002F186F"/>
    <w:rsid w:val="002F1EC9"/>
    <w:rsid w:val="002F2CE8"/>
    <w:rsid w:val="002F4F97"/>
    <w:rsid w:val="002F6A64"/>
    <w:rsid w:val="002F7B8D"/>
    <w:rsid w:val="003024F0"/>
    <w:rsid w:val="00302D72"/>
    <w:rsid w:val="003038BD"/>
    <w:rsid w:val="00304DDC"/>
    <w:rsid w:val="003061B5"/>
    <w:rsid w:val="0031108E"/>
    <w:rsid w:val="00321057"/>
    <w:rsid w:val="003241DD"/>
    <w:rsid w:val="0032603A"/>
    <w:rsid w:val="0033052A"/>
    <w:rsid w:val="0033067C"/>
    <w:rsid w:val="003308FA"/>
    <w:rsid w:val="0033232A"/>
    <w:rsid w:val="00332D4E"/>
    <w:rsid w:val="00333A1C"/>
    <w:rsid w:val="00333BAC"/>
    <w:rsid w:val="00340649"/>
    <w:rsid w:val="003454EA"/>
    <w:rsid w:val="00352549"/>
    <w:rsid w:val="00357A76"/>
    <w:rsid w:val="0036241B"/>
    <w:rsid w:val="00365BA1"/>
    <w:rsid w:val="00365C0A"/>
    <w:rsid w:val="00365CC1"/>
    <w:rsid w:val="00373BAC"/>
    <w:rsid w:val="0037453A"/>
    <w:rsid w:val="00380DCC"/>
    <w:rsid w:val="00382B1B"/>
    <w:rsid w:val="003840A0"/>
    <w:rsid w:val="00387139"/>
    <w:rsid w:val="003874DE"/>
    <w:rsid w:val="00392E84"/>
    <w:rsid w:val="00393B32"/>
    <w:rsid w:val="00394527"/>
    <w:rsid w:val="003955F2"/>
    <w:rsid w:val="003A0B4F"/>
    <w:rsid w:val="003A1A0D"/>
    <w:rsid w:val="003A4559"/>
    <w:rsid w:val="003A6F93"/>
    <w:rsid w:val="003B2804"/>
    <w:rsid w:val="003B5E10"/>
    <w:rsid w:val="003B62F6"/>
    <w:rsid w:val="003B66BD"/>
    <w:rsid w:val="003C0DAF"/>
    <w:rsid w:val="003C7DB0"/>
    <w:rsid w:val="003D116B"/>
    <w:rsid w:val="003D5908"/>
    <w:rsid w:val="003D6DB2"/>
    <w:rsid w:val="003E2ED0"/>
    <w:rsid w:val="003E5A70"/>
    <w:rsid w:val="003E6DEE"/>
    <w:rsid w:val="003E7B93"/>
    <w:rsid w:val="003F3E51"/>
    <w:rsid w:val="003F45BC"/>
    <w:rsid w:val="003F63ED"/>
    <w:rsid w:val="003F71BE"/>
    <w:rsid w:val="0040413A"/>
    <w:rsid w:val="00404669"/>
    <w:rsid w:val="0040536C"/>
    <w:rsid w:val="00412211"/>
    <w:rsid w:val="004140B4"/>
    <w:rsid w:val="00415AD4"/>
    <w:rsid w:val="00416EB5"/>
    <w:rsid w:val="00424DB7"/>
    <w:rsid w:val="004255D9"/>
    <w:rsid w:val="004303C4"/>
    <w:rsid w:val="00433487"/>
    <w:rsid w:val="00434990"/>
    <w:rsid w:val="004350F8"/>
    <w:rsid w:val="00435741"/>
    <w:rsid w:val="00435943"/>
    <w:rsid w:val="00437EE5"/>
    <w:rsid w:val="00442E4C"/>
    <w:rsid w:val="00442F9A"/>
    <w:rsid w:val="0045025A"/>
    <w:rsid w:val="00450541"/>
    <w:rsid w:val="004552AE"/>
    <w:rsid w:val="004554D7"/>
    <w:rsid w:val="004569E3"/>
    <w:rsid w:val="00456F68"/>
    <w:rsid w:val="0046218C"/>
    <w:rsid w:val="00464ADF"/>
    <w:rsid w:val="004745AD"/>
    <w:rsid w:val="004748EC"/>
    <w:rsid w:val="004753EC"/>
    <w:rsid w:val="004807B2"/>
    <w:rsid w:val="004824FE"/>
    <w:rsid w:val="00482EA5"/>
    <w:rsid w:val="0049265F"/>
    <w:rsid w:val="00493CF5"/>
    <w:rsid w:val="004A05E9"/>
    <w:rsid w:val="004A4587"/>
    <w:rsid w:val="004B4ADD"/>
    <w:rsid w:val="004B526D"/>
    <w:rsid w:val="004C1C41"/>
    <w:rsid w:val="004C3434"/>
    <w:rsid w:val="004C35C5"/>
    <w:rsid w:val="004C425F"/>
    <w:rsid w:val="004C5A69"/>
    <w:rsid w:val="004D0362"/>
    <w:rsid w:val="004D0502"/>
    <w:rsid w:val="004D0965"/>
    <w:rsid w:val="004D11E0"/>
    <w:rsid w:val="004D4621"/>
    <w:rsid w:val="004D5B4B"/>
    <w:rsid w:val="004D72D9"/>
    <w:rsid w:val="004D7714"/>
    <w:rsid w:val="004E41B4"/>
    <w:rsid w:val="004E4586"/>
    <w:rsid w:val="004E57AB"/>
    <w:rsid w:val="0050016D"/>
    <w:rsid w:val="00501995"/>
    <w:rsid w:val="00501FC2"/>
    <w:rsid w:val="00502E0A"/>
    <w:rsid w:val="00512850"/>
    <w:rsid w:val="00513AD0"/>
    <w:rsid w:val="00517436"/>
    <w:rsid w:val="0052162E"/>
    <w:rsid w:val="00522459"/>
    <w:rsid w:val="00525261"/>
    <w:rsid w:val="005257C4"/>
    <w:rsid w:val="00527741"/>
    <w:rsid w:val="00530E53"/>
    <w:rsid w:val="005334C3"/>
    <w:rsid w:val="005342EF"/>
    <w:rsid w:val="00541B02"/>
    <w:rsid w:val="00543496"/>
    <w:rsid w:val="00546167"/>
    <w:rsid w:val="00552772"/>
    <w:rsid w:val="00555B11"/>
    <w:rsid w:val="005567D2"/>
    <w:rsid w:val="00563D67"/>
    <w:rsid w:val="005644FE"/>
    <w:rsid w:val="00564866"/>
    <w:rsid w:val="0056591C"/>
    <w:rsid w:val="005743B4"/>
    <w:rsid w:val="00575439"/>
    <w:rsid w:val="00583DD2"/>
    <w:rsid w:val="005840A1"/>
    <w:rsid w:val="0058412A"/>
    <w:rsid w:val="0059088D"/>
    <w:rsid w:val="00592309"/>
    <w:rsid w:val="0059602E"/>
    <w:rsid w:val="005A0A76"/>
    <w:rsid w:val="005A0EFC"/>
    <w:rsid w:val="005A2FC3"/>
    <w:rsid w:val="005B1AD2"/>
    <w:rsid w:val="005B27D9"/>
    <w:rsid w:val="005C1DF9"/>
    <w:rsid w:val="005C30C5"/>
    <w:rsid w:val="005C43D0"/>
    <w:rsid w:val="005C5141"/>
    <w:rsid w:val="005C6FA9"/>
    <w:rsid w:val="005D3D3E"/>
    <w:rsid w:val="005D483A"/>
    <w:rsid w:val="005D5A4B"/>
    <w:rsid w:val="005D6BB2"/>
    <w:rsid w:val="005E27EC"/>
    <w:rsid w:val="005E3432"/>
    <w:rsid w:val="005E37D0"/>
    <w:rsid w:val="005E388F"/>
    <w:rsid w:val="005E6593"/>
    <w:rsid w:val="005F06FA"/>
    <w:rsid w:val="005F75A9"/>
    <w:rsid w:val="00604EE7"/>
    <w:rsid w:val="00605D18"/>
    <w:rsid w:val="006076B1"/>
    <w:rsid w:val="006149AA"/>
    <w:rsid w:val="0061615A"/>
    <w:rsid w:val="00620327"/>
    <w:rsid w:val="0062245F"/>
    <w:rsid w:val="00624475"/>
    <w:rsid w:val="006314D1"/>
    <w:rsid w:val="00632CBF"/>
    <w:rsid w:val="006373D1"/>
    <w:rsid w:val="00641AE7"/>
    <w:rsid w:val="00641F40"/>
    <w:rsid w:val="00643531"/>
    <w:rsid w:val="00652D32"/>
    <w:rsid w:val="00654590"/>
    <w:rsid w:val="0065465C"/>
    <w:rsid w:val="00657189"/>
    <w:rsid w:val="0066052A"/>
    <w:rsid w:val="006606E5"/>
    <w:rsid w:val="0066098F"/>
    <w:rsid w:val="006619DF"/>
    <w:rsid w:val="00662C77"/>
    <w:rsid w:val="00664C97"/>
    <w:rsid w:val="00666DC8"/>
    <w:rsid w:val="00667B78"/>
    <w:rsid w:val="00670D02"/>
    <w:rsid w:val="00671231"/>
    <w:rsid w:val="00672D52"/>
    <w:rsid w:val="0067312E"/>
    <w:rsid w:val="0067726C"/>
    <w:rsid w:val="00680FE3"/>
    <w:rsid w:val="006848E4"/>
    <w:rsid w:val="00684F23"/>
    <w:rsid w:val="00686D17"/>
    <w:rsid w:val="00686E59"/>
    <w:rsid w:val="0068715F"/>
    <w:rsid w:val="00687FFB"/>
    <w:rsid w:val="00697DB4"/>
    <w:rsid w:val="006A4E33"/>
    <w:rsid w:val="006A6D1F"/>
    <w:rsid w:val="006B06BD"/>
    <w:rsid w:val="006C1CF4"/>
    <w:rsid w:val="006C216D"/>
    <w:rsid w:val="006C416C"/>
    <w:rsid w:val="006C5CD2"/>
    <w:rsid w:val="006C6CCD"/>
    <w:rsid w:val="006C7BE4"/>
    <w:rsid w:val="006D0AF8"/>
    <w:rsid w:val="006D5F13"/>
    <w:rsid w:val="006D7679"/>
    <w:rsid w:val="006E0CDB"/>
    <w:rsid w:val="006E2D16"/>
    <w:rsid w:val="006E2E64"/>
    <w:rsid w:val="006E4DA4"/>
    <w:rsid w:val="006E5B70"/>
    <w:rsid w:val="006E7FE2"/>
    <w:rsid w:val="006F117C"/>
    <w:rsid w:val="006F1F7B"/>
    <w:rsid w:val="006F33AF"/>
    <w:rsid w:val="006F4CCC"/>
    <w:rsid w:val="006F73AF"/>
    <w:rsid w:val="00701669"/>
    <w:rsid w:val="00701C88"/>
    <w:rsid w:val="0070287C"/>
    <w:rsid w:val="00703B6E"/>
    <w:rsid w:val="007042B7"/>
    <w:rsid w:val="00710745"/>
    <w:rsid w:val="00710ADB"/>
    <w:rsid w:val="00712612"/>
    <w:rsid w:val="00720496"/>
    <w:rsid w:val="00725FBB"/>
    <w:rsid w:val="00730631"/>
    <w:rsid w:val="00733585"/>
    <w:rsid w:val="007441CA"/>
    <w:rsid w:val="00744BFE"/>
    <w:rsid w:val="00751146"/>
    <w:rsid w:val="0075200C"/>
    <w:rsid w:val="007522B9"/>
    <w:rsid w:val="00757B14"/>
    <w:rsid w:val="00757CDD"/>
    <w:rsid w:val="00760635"/>
    <w:rsid w:val="00764E65"/>
    <w:rsid w:val="00765519"/>
    <w:rsid w:val="00766163"/>
    <w:rsid w:val="00770084"/>
    <w:rsid w:val="00773A58"/>
    <w:rsid w:val="007801B9"/>
    <w:rsid w:val="00781B56"/>
    <w:rsid w:val="00782131"/>
    <w:rsid w:val="007835EE"/>
    <w:rsid w:val="007840AC"/>
    <w:rsid w:val="007847C8"/>
    <w:rsid w:val="007862AC"/>
    <w:rsid w:val="00786CBD"/>
    <w:rsid w:val="0079169B"/>
    <w:rsid w:val="00794394"/>
    <w:rsid w:val="0079745B"/>
    <w:rsid w:val="00797D8D"/>
    <w:rsid w:val="007A15D1"/>
    <w:rsid w:val="007A331A"/>
    <w:rsid w:val="007A3430"/>
    <w:rsid w:val="007A4D45"/>
    <w:rsid w:val="007B128B"/>
    <w:rsid w:val="007B4A42"/>
    <w:rsid w:val="007B6FCC"/>
    <w:rsid w:val="007B7E81"/>
    <w:rsid w:val="007C1DBD"/>
    <w:rsid w:val="007C2F6D"/>
    <w:rsid w:val="007C4AAC"/>
    <w:rsid w:val="007D0E2A"/>
    <w:rsid w:val="007D59F4"/>
    <w:rsid w:val="007D6B90"/>
    <w:rsid w:val="007E63C1"/>
    <w:rsid w:val="007E7DA5"/>
    <w:rsid w:val="007F00C9"/>
    <w:rsid w:val="007F089A"/>
    <w:rsid w:val="0080108A"/>
    <w:rsid w:val="00801D41"/>
    <w:rsid w:val="008025D9"/>
    <w:rsid w:val="008070F4"/>
    <w:rsid w:val="00807EF3"/>
    <w:rsid w:val="00807F2A"/>
    <w:rsid w:val="0081203A"/>
    <w:rsid w:val="008149CA"/>
    <w:rsid w:val="008230E9"/>
    <w:rsid w:val="00823A4A"/>
    <w:rsid w:val="008273DF"/>
    <w:rsid w:val="00830575"/>
    <w:rsid w:val="00830FE3"/>
    <w:rsid w:val="00832124"/>
    <w:rsid w:val="008332DE"/>
    <w:rsid w:val="00836149"/>
    <w:rsid w:val="008375CC"/>
    <w:rsid w:val="008473C1"/>
    <w:rsid w:val="0085113B"/>
    <w:rsid w:val="0085220A"/>
    <w:rsid w:val="008576EB"/>
    <w:rsid w:val="008647A7"/>
    <w:rsid w:val="008648C6"/>
    <w:rsid w:val="00865F87"/>
    <w:rsid w:val="00881391"/>
    <w:rsid w:val="008872AC"/>
    <w:rsid w:val="0089204C"/>
    <w:rsid w:val="008924E7"/>
    <w:rsid w:val="008A014A"/>
    <w:rsid w:val="008A3C28"/>
    <w:rsid w:val="008A7F5B"/>
    <w:rsid w:val="008B2184"/>
    <w:rsid w:val="008B2F0F"/>
    <w:rsid w:val="008B520E"/>
    <w:rsid w:val="008B5EB5"/>
    <w:rsid w:val="008B7CB1"/>
    <w:rsid w:val="008C2812"/>
    <w:rsid w:val="008C307F"/>
    <w:rsid w:val="008C7C34"/>
    <w:rsid w:val="008D290D"/>
    <w:rsid w:val="008D2D41"/>
    <w:rsid w:val="008D35F4"/>
    <w:rsid w:val="008D52C1"/>
    <w:rsid w:val="008D7835"/>
    <w:rsid w:val="008E0E68"/>
    <w:rsid w:val="008E1B89"/>
    <w:rsid w:val="008E3A28"/>
    <w:rsid w:val="008E3A85"/>
    <w:rsid w:val="008E3FC8"/>
    <w:rsid w:val="008E4374"/>
    <w:rsid w:val="008E4673"/>
    <w:rsid w:val="008E46E9"/>
    <w:rsid w:val="008E4DD3"/>
    <w:rsid w:val="008E6F18"/>
    <w:rsid w:val="008F040A"/>
    <w:rsid w:val="008F5E37"/>
    <w:rsid w:val="00901507"/>
    <w:rsid w:val="0090792D"/>
    <w:rsid w:val="00911D82"/>
    <w:rsid w:val="0091265A"/>
    <w:rsid w:val="00913A96"/>
    <w:rsid w:val="00920587"/>
    <w:rsid w:val="00921F89"/>
    <w:rsid w:val="00922269"/>
    <w:rsid w:val="00927112"/>
    <w:rsid w:val="00930174"/>
    <w:rsid w:val="009369DE"/>
    <w:rsid w:val="00937AE2"/>
    <w:rsid w:val="009428B1"/>
    <w:rsid w:val="00942D6B"/>
    <w:rsid w:val="00944CC6"/>
    <w:rsid w:val="00947240"/>
    <w:rsid w:val="0095035A"/>
    <w:rsid w:val="00952372"/>
    <w:rsid w:val="00966904"/>
    <w:rsid w:val="009676AC"/>
    <w:rsid w:val="0097183F"/>
    <w:rsid w:val="00975CD9"/>
    <w:rsid w:val="00975DF5"/>
    <w:rsid w:val="009802AD"/>
    <w:rsid w:val="00981CD8"/>
    <w:rsid w:val="00982403"/>
    <w:rsid w:val="0098511C"/>
    <w:rsid w:val="00985DBE"/>
    <w:rsid w:val="009874DF"/>
    <w:rsid w:val="009919B9"/>
    <w:rsid w:val="00993966"/>
    <w:rsid w:val="00995E68"/>
    <w:rsid w:val="009A01D3"/>
    <w:rsid w:val="009A12BD"/>
    <w:rsid w:val="009A3DEA"/>
    <w:rsid w:val="009A4F20"/>
    <w:rsid w:val="009B03A5"/>
    <w:rsid w:val="009B4A18"/>
    <w:rsid w:val="009B76BA"/>
    <w:rsid w:val="009C0D54"/>
    <w:rsid w:val="009C5C76"/>
    <w:rsid w:val="009D08C5"/>
    <w:rsid w:val="009D150A"/>
    <w:rsid w:val="009D5147"/>
    <w:rsid w:val="009D6C3E"/>
    <w:rsid w:val="009E53A1"/>
    <w:rsid w:val="009E7800"/>
    <w:rsid w:val="009F2F4E"/>
    <w:rsid w:val="009F57C1"/>
    <w:rsid w:val="009F6303"/>
    <w:rsid w:val="00A03350"/>
    <w:rsid w:val="00A03EB5"/>
    <w:rsid w:val="00A03FE4"/>
    <w:rsid w:val="00A04A21"/>
    <w:rsid w:val="00A07ECC"/>
    <w:rsid w:val="00A1117E"/>
    <w:rsid w:val="00A12774"/>
    <w:rsid w:val="00A13C7C"/>
    <w:rsid w:val="00A155EA"/>
    <w:rsid w:val="00A20A9E"/>
    <w:rsid w:val="00A2520C"/>
    <w:rsid w:val="00A258D4"/>
    <w:rsid w:val="00A260D6"/>
    <w:rsid w:val="00A325A8"/>
    <w:rsid w:val="00A33EE8"/>
    <w:rsid w:val="00A34150"/>
    <w:rsid w:val="00A3599A"/>
    <w:rsid w:val="00A35AEE"/>
    <w:rsid w:val="00A36FC7"/>
    <w:rsid w:val="00A40C1E"/>
    <w:rsid w:val="00A42F19"/>
    <w:rsid w:val="00A5053D"/>
    <w:rsid w:val="00A51847"/>
    <w:rsid w:val="00A55E7B"/>
    <w:rsid w:val="00A57495"/>
    <w:rsid w:val="00A61149"/>
    <w:rsid w:val="00A67C58"/>
    <w:rsid w:val="00A71080"/>
    <w:rsid w:val="00A72DE7"/>
    <w:rsid w:val="00A7463B"/>
    <w:rsid w:val="00A74A00"/>
    <w:rsid w:val="00A81D51"/>
    <w:rsid w:val="00A83738"/>
    <w:rsid w:val="00A84F6D"/>
    <w:rsid w:val="00A85F5B"/>
    <w:rsid w:val="00A86DC8"/>
    <w:rsid w:val="00A86FED"/>
    <w:rsid w:val="00A9105D"/>
    <w:rsid w:val="00A9240A"/>
    <w:rsid w:val="00A938B6"/>
    <w:rsid w:val="00AA5FC4"/>
    <w:rsid w:val="00AA7958"/>
    <w:rsid w:val="00AB37AD"/>
    <w:rsid w:val="00AB6163"/>
    <w:rsid w:val="00AB6558"/>
    <w:rsid w:val="00AB7540"/>
    <w:rsid w:val="00AC11B0"/>
    <w:rsid w:val="00AC13BE"/>
    <w:rsid w:val="00AC2864"/>
    <w:rsid w:val="00AC2B1B"/>
    <w:rsid w:val="00AC446F"/>
    <w:rsid w:val="00AC45DC"/>
    <w:rsid w:val="00AD1EB6"/>
    <w:rsid w:val="00AD5A54"/>
    <w:rsid w:val="00AE5B33"/>
    <w:rsid w:val="00AE72C0"/>
    <w:rsid w:val="00AF0E21"/>
    <w:rsid w:val="00AF275B"/>
    <w:rsid w:val="00AF2C0B"/>
    <w:rsid w:val="00AF2D14"/>
    <w:rsid w:val="00AF5E34"/>
    <w:rsid w:val="00AF6230"/>
    <w:rsid w:val="00B0014A"/>
    <w:rsid w:val="00B02434"/>
    <w:rsid w:val="00B04F2C"/>
    <w:rsid w:val="00B12719"/>
    <w:rsid w:val="00B1524D"/>
    <w:rsid w:val="00B15A01"/>
    <w:rsid w:val="00B17839"/>
    <w:rsid w:val="00B252D1"/>
    <w:rsid w:val="00B257FE"/>
    <w:rsid w:val="00B304D8"/>
    <w:rsid w:val="00B3089A"/>
    <w:rsid w:val="00B310D4"/>
    <w:rsid w:val="00B3230F"/>
    <w:rsid w:val="00B34A28"/>
    <w:rsid w:val="00B44769"/>
    <w:rsid w:val="00B54AD9"/>
    <w:rsid w:val="00B555DF"/>
    <w:rsid w:val="00B6144D"/>
    <w:rsid w:val="00B61A38"/>
    <w:rsid w:val="00B67026"/>
    <w:rsid w:val="00B71625"/>
    <w:rsid w:val="00B71D9A"/>
    <w:rsid w:val="00B74C99"/>
    <w:rsid w:val="00B771FA"/>
    <w:rsid w:val="00B8319D"/>
    <w:rsid w:val="00B84F04"/>
    <w:rsid w:val="00B8501E"/>
    <w:rsid w:val="00B87410"/>
    <w:rsid w:val="00B92D9D"/>
    <w:rsid w:val="00BA0411"/>
    <w:rsid w:val="00BA5157"/>
    <w:rsid w:val="00BA51B3"/>
    <w:rsid w:val="00BA5B15"/>
    <w:rsid w:val="00BA6F42"/>
    <w:rsid w:val="00BB11BF"/>
    <w:rsid w:val="00BB27BD"/>
    <w:rsid w:val="00BB2F19"/>
    <w:rsid w:val="00BB5342"/>
    <w:rsid w:val="00BB635A"/>
    <w:rsid w:val="00BC39A7"/>
    <w:rsid w:val="00BC4051"/>
    <w:rsid w:val="00BC5C0F"/>
    <w:rsid w:val="00BD0343"/>
    <w:rsid w:val="00BD1BF2"/>
    <w:rsid w:val="00BE216E"/>
    <w:rsid w:val="00BE21C3"/>
    <w:rsid w:val="00BE2704"/>
    <w:rsid w:val="00BE48FD"/>
    <w:rsid w:val="00BE7D9E"/>
    <w:rsid w:val="00BE7E95"/>
    <w:rsid w:val="00BF257E"/>
    <w:rsid w:val="00BF567D"/>
    <w:rsid w:val="00BF6943"/>
    <w:rsid w:val="00C00870"/>
    <w:rsid w:val="00C00D37"/>
    <w:rsid w:val="00C00F65"/>
    <w:rsid w:val="00C040DD"/>
    <w:rsid w:val="00C046BD"/>
    <w:rsid w:val="00C07764"/>
    <w:rsid w:val="00C11743"/>
    <w:rsid w:val="00C13F7F"/>
    <w:rsid w:val="00C14707"/>
    <w:rsid w:val="00C15CE9"/>
    <w:rsid w:val="00C20096"/>
    <w:rsid w:val="00C21D90"/>
    <w:rsid w:val="00C22660"/>
    <w:rsid w:val="00C240AE"/>
    <w:rsid w:val="00C2481E"/>
    <w:rsid w:val="00C25291"/>
    <w:rsid w:val="00C259E0"/>
    <w:rsid w:val="00C31B44"/>
    <w:rsid w:val="00C34348"/>
    <w:rsid w:val="00C34B1B"/>
    <w:rsid w:val="00C35389"/>
    <w:rsid w:val="00C36D4E"/>
    <w:rsid w:val="00C3744B"/>
    <w:rsid w:val="00C40456"/>
    <w:rsid w:val="00C411E3"/>
    <w:rsid w:val="00C43ABA"/>
    <w:rsid w:val="00C43D96"/>
    <w:rsid w:val="00C47F13"/>
    <w:rsid w:val="00C51AB1"/>
    <w:rsid w:val="00C53D12"/>
    <w:rsid w:val="00C54262"/>
    <w:rsid w:val="00C54BF7"/>
    <w:rsid w:val="00C54EE7"/>
    <w:rsid w:val="00C56123"/>
    <w:rsid w:val="00C56642"/>
    <w:rsid w:val="00C6030B"/>
    <w:rsid w:val="00C60B45"/>
    <w:rsid w:val="00C63D95"/>
    <w:rsid w:val="00C705F0"/>
    <w:rsid w:val="00C718B8"/>
    <w:rsid w:val="00C73CC5"/>
    <w:rsid w:val="00C754E6"/>
    <w:rsid w:val="00C75755"/>
    <w:rsid w:val="00C8014D"/>
    <w:rsid w:val="00C85A13"/>
    <w:rsid w:val="00C90F59"/>
    <w:rsid w:val="00C94355"/>
    <w:rsid w:val="00C94906"/>
    <w:rsid w:val="00C97D98"/>
    <w:rsid w:val="00CA15AC"/>
    <w:rsid w:val="00CA18D8"/>
    <w:rsid w:val="00CA3740"/>
    <w:rsid w:val="00CA64D5"/>
    <w:rsid w:val="00CA7E58"/>
    <w:rsid w:val="00CB0600"/>
    <w:rsid w:val="00CB0BD2"/>
    <w:rsid w:val="00CB1C16"/>
    <w:rsid w:val="00CB6173"/>
    <w:rsid w:val="00CC1B0D"/>
    <w:rsid w:val="00CC2CA5"/>
    <w:rsid w:val="00CC32E6"/>
    <w:rsid w:val="00CC376E"/>
    <w:rsid w:val="00CC75FB"/>
    <w:rsid w:val="00CD3347"/>
    <w:rsid w:val="00CD6961"/>
    <w:rsid w:val="00CD7C74"/>
    <w:rsid w:val="00CE24DD"/>
    <w:rsid w:val="00CE7DE9"/>
    <w:rsid w:val="00CF02AA"/>
    <w:rsid w:val="00CF0CD6"/>
    <w:rsid w:val="00CF1C08"/>
    <w:rsid w:val="00CF46E4"/>
    <w:rsid w:val="00CF5F57"/>
    <w:rsid w:val="00D00863"/>
    <w:rsid w:val="00D02279"/>
    <w:rsid w:val="00D04243"/>
    <w:rsid w:val="00D11BA6"/>
    <w:rsid w:val="00D135FF"/>
    <w:rsid w:val="00D14B15"/>
    <w:rsid w:val="00D15682"/>
    <w:rsid w:val="00D20FA1"/>
    <w:rsid w:val="00D24AB1"/>
    <w:rsid w:val="00D307DD"/>
    <w:rsid w:val="00D3082E"/>
    <w:rsid w:val="00D35913"/>
    <w:rsid w:val="00D40D06"/>
    <w:rsid w:val="00D545F3"/>
    <w:rsid w:val="00D55D37"/>
    <w:rsid w:val="00D565D6"/>
    <w:rsid w:val="00D56AD4"/>
    <w:rsid w:val="00D619E2"/>
    <w:rsid w:val="00D6309E"/>
    <w:rsid w:val="00D6702E"/>
    <w:rsid w:val="00D75C30"/>
    <w:rsid w:val="00D773B1"/>
    <w:rsid w:val="00D7760B"/>
    <w:rsid w:val="00D83C2B"/>
    <w:rsid w:val="00D91B22"/>
    <w:rsid w:val="00D94DDC"/>
    <w:rsid w:val="00D97132"/>
    <w:rsid w:val="00D97AEE"/>
    <w:rsid w:val="00DA1BBC"/>
    <w:rsid w:val="00DA717C"/>
    <w:rsid w:val="00DA797A"/>
    <w:rsid w:val="00DB1427"/>
    <w:rsid w:val="00DB2B1B"/>
    <w:rsid w:val="00DB57AE"/>
    <w:rsid w:val="00DB5CDA"/>
    <w:rsid w:val="00DC5FFE"/>
    <w:rsid w:val="00DC7E0C"/>
    <w:rsid w:val="00DD1B36"/>
    <w:rsid w:val="00DD309C"/>
    <w:rsid w:val="00DD540D"/>
    <w:rsid w:val="00DD5DBB"/>
    <w:rsid w:val="00DD5FC1"/>
    <w:rsid w:val="00DE0FBC"/>
    <w:rsid w:val="00DE152E"/>
    <w:rsid w:val="00DE164B"/>
    <w:rsid w:val="00DE6AA4"/>
    <w:rsid w:val="00DE788A"/>
    <w:rsid w:val="00DF3D4E"/>
    <w:rsid w:val="00DF6E51"/>
    <w:rsid w:val="00DF777C"/>
    <w:rsid w:val="00E07A3A"/>
    <w:rsid w:val="00E123F4"/>
    <w:rsid w:val="00E12ACA"/>
    <w:rsid w:val="00E1305C"/>
    <w:rsid w:val="00E14760"/>
    <w:rsid w:val="00E1510B"/>
    <w:rsid w:val="00E20EAB"/>
    <w:rsid w:val="00E21515"/>
    <w:rsid w:val="00E22B78"/>
    <w:rsid w:val="00E24E2C"/>
    <w:rsid w:val="00E25939"/>
    <w:rsid w:val="00E35EAD"/>
    <w:rsid w:val="00E444E5"/>
    <w:rsid w:val="00E45EA0"/>
    <w:rsid w:val="00E474BE"/>
    <w:rsid w:val="00E522E5"/>
    <w:rsid w:val="00E52F51"/>
    <w:rsid w:val="00E54666"/>
    <w:rsid w:val="00E54C46"/>
    <w:rsid w:val="00E57240"/>
    <w:rsid w:val="00E57861"/>
    <w:rsid w:val="00E6019F"/>
    <w:rsid w:val="00E6082B"/>
    <w:rsid w:val="00E62A3C"/>
    <w:rsid w:val="00E63F50"/>
    <w:rsid w:val="00E64E12"/>
    <w:rsid w:val="00E65223"/>
    <w:rsid w:val="00E659BA"/>
    <w:rsid w:val="00E66EA5"/>
    <w:rsid w:val="00E70F01"/>
    <w:rsid w:val="00E74E5E"/>
    <w:rsid w:val="00E7542E"/>
    <w:rsid w:val="00E7573A"/>
    <w:rsid w:val="00E7786A"/>
    <w:rsid w:val="00E8140B"/>
    <w:rsid w:val="00E82C97"/>
    <w:rsid w:val="00E84394"/>
    <w:rsid w:val="00E84BD7"/>
    <w:rsid w:val="00E92032"/>
    <w:rsid w:val="00E927A9"/>
    <w:rsid w:val="00E970DD"/>
    <w:rsid w:val="00E973C4"/>
    <w:rsid w:val="00E97730"/>
    <w:rsid w:val="00EA13A1"/>
    <w:rsid w:val="00EA47BF"/>
    <w:rsid w:val="00EA7284"/>
    <w:rsid w:val="00EA7A0A"/>
    <w:rsid w:val="00EB16CF"/>
    <w:rsid w:val="00EB19E4"/>
    <w:rsid w:val="00EB581C"/>
    <w:rsid w:val="00EB7563"/>
    <w:rsid w:val="00EC548C"/>
    <w:rsid w:val="00ED1828"/>
    <w:rsid w:val="00ED20C8"/>
    <w:rsid w:val="00EE0F04"/>
    <w:rsid w:val="00EE1118"/>
    <w:rsid w:val="00EE18F0"/>
    <w:rsid w:val="00EE242D"/>
    <w:rsid w:val="00EE6D91"/>
    <w:rsid w:val="00EE78D2"/>
    <w:rsid w:val="00EF031C"/>
    <w:rsid w:val="00F064A4"/>
    <w:rsid w:val="00F07789"/>
    <w:rsid w:val="00F125B2"/>
    <w:rsid w:val="00F15A55"/>
    <w:rsid w:val="00F1736C"/>
    <w:rsid w:val="00F202D4"/>
    <w:rsid w:val="00F22444"/>
    <w:rsid w:val="00F250EC"/>
    <w:rsid w:val="00F307C2"/>
    <w:rsid w:val="00F30F9E"/>
    <w:rsid w:val="00F40433"/>
    <w:rsid w:val="00F45087"/>
    <w:rsid w:val="00F4646D"/>
    <w:rsid w:val="00F4700B"/>
    <w:rsid w:val="00F5316E"/>
    <w:rsid w:val="00F54C41"/>
    <w:rsid w:val="00F60019"/>
    <w:rsid w:val="00F64158"/>
    <w:rsid w:val="00F65634"/>
    <w:rsid w:val="00F66EB9"/>
    <w:rsid w:val="00F67FEF"/>
    <w:rsid w:val="00F70CA3"/>
    <w:rsid w:val="00F70E0B"/>
    <w:rsid w:val="00F72E62"/>
    <w:rsid w:val="00F743B9"/>
    <w:rsid w:val="00F807D2"/>
    <w:rsid w:val="00F832A3"/>
    <w:rsid w:val="00F903D2"/>
    <w:rsid w:val="00F925AE"/>
    <w:rsid w:val="00F93A36"/>
    <w:rsid w:val="00F94939"/>
    <w:rsid w:val="00F9796B"/>
    <w:rsid w:val="00FA1FAB"/>
    <w:rsid w:val="00FA2F46"/>
    <w:rsid w:val="00FA6DD8"/>
    <w:rsid w:val="00FB105F"/>
    <w:rsid w:val="00FB1830"/>
    <w:rsid w:val="00FB468F"/>
    <w:rsid w:val="00FB6368"/>
    <w:rsid w:val="00FC25E3"/>
    <w:rsid w:val="00FC28D9"/>
    <w:rsid w:val="00FC576A"/>
    <w:rsid w:val="00FC6E86"/>
    <w:rsid w:val="00FD10B9"/>
    <w:rsid w:val="00FD32FD"/>
    <w:rsid w:val="00FD4619"/>
    <w:rsid w:val="00FD60FB"/>
    <w:rsid w:val="00FD6459"/>
    <w:rsid w:val="00FD7F44"/>
    <w:rsid w:val="00FE00F2"/>
    <w:rsid w:val="00FE038D"/>
    <w:rsid w:val="00FE4F6C"/>
    <w:rsid w:val="00FE7A1A"/>
    <w:rsid w:val="00FF0906"/>
    <w:rsid w:val="00FF0A4D"/>
    <w:rsid w:val="00FF18CA"/>
    <w:rsid w:val="00FF1C31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  <w:style w:type="paragraph" w:customStyle="1" w:styleId="aff">
    <w:name w:val="Информация о версии"/>
    <w:basedOn w:val="a7"/>
    <w:next w:val="a"/>
    <w:uiPriority w:val="99"/>
    <w:rsid w:val="00C240AE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0">
    <w:name w:val="Информация об изменениях"/>
    <w:basedOn w:val="a"/>
    <w:next w:val="a"/>
    <w:uiPriority w:val="99"/>
    <w:rsid w:val="00C240A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C240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554D7"/>
    <w:pPr>
      <w:spacing w:before="100" w:beforeAutospacing="1" w:after="100" w:afterAutospacing="1"/>
    </w:pPr>
  </w:style>
  <w:style w:type="paragraph" w:customStyle="1" w:styleId="14">
    <w:name w:val="Обычный + 14 пт"/>
    <w:aliases w:val="Черный,разреженный на  0,1 пт"/>
    <w:basedOn w:val="a"/>
    <w:rsid w:val="00373B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F45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3F45BC"/>
  </w:style>
  <w:style w:type="paragraph" w:customStyle="1" w:styleId="s3">
    <w:name w:val="s_3"/>
    <w:basedOn w:val="a"/>
    <w:rsid w:val="003F45BC"/>
    <w:pPr>
      <w:spacing w:before="100" w:beforeAutospacing="1" w:after="100" w:afterAutospacing="1"/>
    </w:pPr>
  </w:style>
  <w:style w:type="paragraph" w:customStyle="1" w:styleId="s52">
    <w:name w:val="s_52"/>
    <w:basedOn w:val="a"/>
    <w:rsid w:val="003F45BC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rsid w:val="00B04F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016E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C016E"/>
    <w:pPr>
      <w:keepNext/>
      <w:ind w:right="-109"/>
      <w:jc w:val="both"/>
      <w:outlineLvl w:val="1"/>
    </w:pPr>
    <w:rPr>
      <w:rFonts w:ascii="TimesET" w:hAnsi="TimesET"/>
      <w:b/>
      <w:bCs/>
    </w:rPr>
  </w:style>
  <w:style w:type="paragraph" w:styleId="3">
    <w:name w:val="heading 3"/>
    <w:basedOn w:val="a"/>
    <w:next w:val="a"/>
    <w:link w:val="30"/>
    <w:qFormat/>
    <w:rsid w:val="000C016E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5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C016E"/>
    <w:pPr>
      <w:keepNext/>
      <w:widowControl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016E"/>
    <w:rPr>
      <w:rFonts w:ascii="TimesET" w:eastAsia="Times New Roman" w:hAnsi="TimesET" w:cs="Times New Roman"/>
      <w:b/>
      <w:bCs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C016E"/>
    <w:rPr>
      <w:rFonts w:ascii="TimesET" w:eastAsia="Times New Roman" w:hAnsi="TimesET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C016E"/>
    <w:rPr>
      <w:rFonts w:ascii="Times New Roman" w:eastAsia="Times New Roman" w:hAnsi="Times New Roman" w:cs="Times New Roman"/>
      <w:b/>
      <w:bCs/>
      <w:caps/>
      <w:color w:val="000000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01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0C016E"/>
    <w:pPr>
      <w:ind w:right="684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C016E"/>
    <w:pPr>
      <w:ind w:right="684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0C016E"/>
    <w:rPr>
      <w:rFonts w:ascii="TimesET" w:eastAsia="Times New Roman" w:hAnsi="TimesET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0C016E"/>
    <w:pPr>
      <w:ind w:right="684"/>
      <w:jc w:val="both"/>
    </w:pPr>
    <w:rPr>
      <w:rFonts w:ascii="TimesET" w:hAnsi="TimesET"/>
      <w:i/>
      <w:iCs/>
    </w:rPr>
  </w:style>
  <w:style w:type="character" w:customStyle="1" w:styleId="32">
    <w:name w:val="Основной текст 3 Знак"/>
    <w:basedOn w:val="a0"/>
    <w:link w:val="31"/>
    <w:rsid w:val="000C016E"/>
    <w:rPr>
      <w:rFonts w:ascii="TimesET" w:eastAsia="Times New Roman" w:hAnsi="TimesET" w:cs="Times New Roman"/>
      <w:i/>
      <w:iCs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0C016E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8">
    <w:name w:val="Заголовок статьи"/>
    <w:basedOn w:val="a"/>
    <w:next w:val="a"/>
    <w:rsid w:val="000C016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9">
    <w:name w:val="Текст (лев. подпись)"/>
    <w:basedOn w:val="a"/>
    <w:next w:val="a"/>
    <w:rsid w:val="000C016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Текст (прав. подпись)"/>
    <w:basedOn w:val="a"/>
    <w:next w:val="a"/>
    <w:rsid w:val="000C016E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rsid w:val="000C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0C016E"/>
    <w:rPr>
      <w:rFonts w:ascii="Times New Roman" w:hAnsi="Times New Roman" w:cs="Times New Roman"/>
    </w:rPr>
  </w:style>
  <w:style w:type="paragraph" w:styleId="ae">
    <w:name w:val="footer"/>
    <w:basedOn w:val="a"/>
    <w:link w:val="af"/>
    <w:rsid w:val="000C01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0C016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C016E"/>
    <w:pPr>
      <w:spacing w:before="100" w:beforeAutospacing="1" w:after="100" w:afterAutospacing="1"/>
    </w:pPr>
  </w:style>
  <w:style w:type="paragraph" w:customStyle="1" w:styleId="11">
    <w:name w:val="Основной текст с отступом1"/>
    <w:basedOn w:val="a"/>
    <w:rsid w:val="000C016E"/>
    <w:pPr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0C016E"/>
    <w:pPr>
      <w:ind w:firstLine="709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0C016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12">
    <w:name w:val="Текст выноски1"/>
    <w:basedOn w:val="a"/>
    <w:rsid w:val="000C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0C016E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0C016E"/>
    <w:pPr>
      <w:ind w:left="720"/>
    </w:pPr>
  </w:style>
  <w:style w:type="paragraph" w:customStyle="1" w:styleId="af0">
    <w:name w:val="Таблицы (моноширинный)"/>
    <w:basedOn w:val="a"/>
    <w:next w:val="a"/>
    <w:rsid w:val="000C016E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33">
    <w:name w:val="Body Text Indent 3"/>
    <w:basedOn w:val="a"/>
    <w:link w:val="34"/>
    <w:rsid w:val="000C016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0C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alloon Text"/>
    <w:basedOn w:val="a"/>
    <w:link w:val="af2"/>
    <w:rsid w:val="000C016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C0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Утратил силу"/>
    <w:rsid w:val="000C016E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0C016E"/>
    <w:rPr>
      <w:color w:val="008080"/>
      <w:sz w:val="26"/>
      <w:szCs w:val="26"/>
    </w:rPr>
  </w:style>
  <w:style w:type="character" w:customStyle="1" w:styleId="af5">
    <w:name w:val="Гипертекстовая ссылка"/>
    <w:uiPriority w:val="99"/>
    <w:rsid w:val="000C016E"/>
    <w:rPr>
      <w:color w:val="008000"/>
      <w:sz w:val="26"/>
      <w:szCs w:val="26"/>
    </w:rPr>
  </w:style>
  <w:style w:type="character" w:customStyle="1" w:styleId="af6">
    <w:name w:val="Цветовое выделение"/>
    <w:uiPriority w:val="99"/>
    <w:rsid w:val="000C016E"/>
    <w:rPr>
      <w:b/>
      <w:bCs/>
      <w:color w:val="000080"/>
      <w:sz w:val="26"/>
      <w:szCs w:val="26"/>
    </w:rPr>
  </w:style>
  <w:style w:type="paragraph" w:styleId="af7">
    <w:name w:val="List Paragraph"/>
    <w:basedOn w:val="a"/>
    <w:qFormat/>
    <w:rsid w:val="000C016E"/>
    <w:pPr>
      <w:ind w:left="720"/>
      <w:contextualSpacing/>
    </w:pPr>
    <w:rPr>
      <w:sz w:val="20"/>
      <w:szCs w:val="20"/>
    </w:rPr>
  </w:style>
  <w:style w:type="paragraph" w:styleId="23">
    <w:name w:val="Body Text 2"/>
    <w:basedOn w:val="a"/>
    <w:link w:val="24"/>
    <w:rsid w:val="000C01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C0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rsid w:val="000C016E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0C016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0C016E"/>
    <w:pPr>
      <w:jc w:val="center"/>
    </w:pPr>
    <w:rPr>
      <w:rFonts w:ascii="TimesET" w:hAnsi="TimesET"/>
      <w:szCs w:val="20"/>
    </w:rPr>
  </w:style>
  <w:style w:type="character" w:customStyle="1" w:styleId="afb">
    <w:name w:val="Название Знак"/>
    <w:basedOn w:val="a0"/>
    <w:link w:val="afa"/>
    <w:rsid w:val="000C016E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0C0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5">
    <w:name w:val="Основной текст с отступом2"/>
    <w:basedOn w:val="a"/>
    <w:rsid w:val="00AB7540"/>
    <w:pPr>
      <w:ind w:firstLine="709"/>
      <w:jc w:val="both"/>
    </w:pPr>
    <w:rPr>
      <w:sz w:val="28"/>
    </w:rPr>
  </w:style>
  <w:style w:type="paragraph" w:customStyle="1" w:styleId="26">
    <w:name w:val="Текст выноски2"/>
    <w:basedOn w:val="a"/>
    <w:rsid w:val="00AB7540"/>
    <w:rPr>
      <w:rFonts w:ascii="Tahoma" w:hAnsi="Tahoma" w:cs="Tahoma"/>
      <w:sz w:val="16"/>
      <w:szCs w:val="16"/>
    </w:rPr>
  </w:style>
  <w:style w:type="paragraph" w:customStyle="1" w:styleId="27">
    <w:name w:val="Абзац списка2"/>
    <w:basedOn w:val="a"/>
    <w:rsid w:val="00AB7540"/>
    <w:pPr>
      <w:ind w:left="720"/>
    </w:pPr>
  </w:style>
  <w:style w:type="paragraph" w:styleId="afc">
    <w:name w:val="caption"/>
    <w:basedOn w:val="a"/>
    <w:next w:val="a"/>
    <w:qFormat/>
    <w:rsid w:val="00AB7540"/>
    <w:pPr>
      <w:jc w:val="both"/>
    </w:pPr>
    <w:rPr>
      <w:sz w:val="28"/>
      <w:szCs w:val="28"/>
    </w:rPr>
  </w:style>
  <w:style w:type="character" w:styleId="afd">
    <w:name w:val="Hyperlink"/>
    <w:basedOn w:val="a0"/>
    <w:rsid w:val="00AB7540"/>
    <w:rPr>
      <w:color w:val="0000FF"/>
      <w:u w:val="single"/>
    </w:rPr>
  </w:style>
  <w:style w:type="paragraph" w:styleId="afe">
    <w:name w:val="Normal (Web)"/>
    <w:basedOn w:val="a"/>
    <w:uiPriority w:val="99"/>
    <w:semiHidden/>
    <w:unhideWhenUsed/>
    <w:rsid w:val="00DA1BBC"/>
    <w:pPr>
      <w:spacing w:before="100" w:beforeAutospacing="1" w:after="100" w:afterAutospacing="1"/>
    </w:pPr>
  </w:style>
  <w:style w:type="paragraph" w:customStyle="1" w:styleId="aff">
    <w:name w:val="Информация о версии"/>
    <w:basedOn w:val="a7"/>
    <w:next w:val="a"/>
    <w:uiPriority w:val="99"/>
    <w:rsid w:val="00C240AE"/>
    <w:pPr>
      <w:widowControl w:val="0"/>
      <w:spacing w:before="75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0">
    <w:name w:val="Информация об изменениях"/>
    <w:basedOn w:val="a"/>
    <w:next w:val="a"/>
    <w:uiPriority w:val="99"/>
    <w:rsid w:val="00C240AE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1">
    <w:name w:val="Подзаголовок для информации об изменениях"/>
    <w:basedOn w:val="a"/>
    <w:next w:val="a"/>
    <w:uiPriority w:val="99"/>
    <w:rsid w:val="00C240A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4554D7"/>
    <w:pPr>
      <w:spacing w:before="100" w:beforeAutospacing="1" w:after="100" w:afterAutospacing="1"/>
    </w:pPr>
  </w:style>
  <w:style w:type="paragraph" w:customStyle="1" w:styleId="14">
    <w:name w:val="Обычный + 14 пт"/>
    <w:aliases w:val="Черный,разреженный на  0,1 пт"/>
    <w:basedOn w:val="a"/>
    <w:rsid w:val="00373BA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3F45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3F45BC"/>
  </w:style>
  <w:style w:type="paragraph" w:customStyle="1" w:styleId="s3">
    <w:name w:val="s_3"/>
    <w:basedOn w:val="a"/>
    <w:rsid w:val="003F45BC"/>
    <w:pPr>
      <w:spacing w:before="100" w:beforeAutospacing="1" w:after="100" w:afterAutospacing="1"/>
    </w:pPr>
  </w:style>
  <w:style w:type="paragraph" w:customStyle="1" w:styleId="s52">
    <w:name w:val="s_52"/>
    <w:basedOn w:val="a"/>
    <w:rsid w:val="003F45BC"/>
    <w:pPr>
      <w:spacing w:before="100" w:beforeAutospacing="1" w:after="100" w:afterAutospacing="1"/>
    </w:pPr>
  </w:style>
  <w:style w:type="character" w:styleId="aff2">
    <w:name w:val="Emphasis"/>
    <w:basedOn w:val="a0"/>
    <w:uiPriority w:val="20"/>
    <w:qFormat/>
    <w:rsid w:val="00B04F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7423">
          <w:marLeft w:val="0"/>
          <w:marRight w:val="0"/>
          <w:marTop w:val="184"/>
          <w:marBottom w:val="1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40440/0" TargetMode="External"/><Relationship Id="rId18" Type="http://schemas.openxmlformats.org/officeDocument/2006/relationships/hyperlink" Target="http://internet.garant.ru/document/redirect/187504/100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0103000/0" TargetMode="External"/><Relationship Id="rId17" Type="http://schemas.openxmlformats.org/officeDocument/2006/relationships/hyperlink" Target="http://internet.garant.ru/document/redirect/12164203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86367/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12604/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12604/0" TargetMode="External"/><Relationship Id="rId19" Type="http://schemas.openxmlformats.org/officeDocument/2006/relationships/hyperlink" Target="http://internet.garant.ru/document/redirect/187504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nternet.garant.ru/document/redirect/12112604/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762E8-60FD-4158-A440-B541CBC50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5384</Words>
  <Characters>30691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1</cp:lastModifiedBy>
  <cp:revision>2</cp:revision>
  <cp:lastPrinted>2021-02-24T06:47:00Z</cp:lastPrinted>
  <dcterms:created xsi:type="dcterms:W3CDTF">2021-03-03T11:13:00Z</dcterms:created>
  <dcterms:modified xsi:type="dcterms:W3CDTF">2021-03-03T11:13:00Z</dcterms:modified>
</cp:coreProperties>
</file>