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951" w:rsidRPr="000C2951" w:rsidRDefault="000C2951" w:rsidP="000C295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0C295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Маркировка молока в 2021 году</w:t>
      </w:r>
    </w:p>
    <w:p w:rsidR="000C2951" w:rsidRPr="000C2951" w:rsidRDefault="000C2951" w:rsidP="000C29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951">
        <w:rPr>
          <w:rFonts w:ascii="Times New Roman" w:eastAsia="Times New Roman" w:hAnsi="Times New Roman" w:cs="Times New Roman"/>
          <w:sz w:val="24"/>
          <w:szCs w:val="24"/>
        </w:rPr>
        <w:t xml:space="preserve">Напоминаем, что Решением Совета Евразийской экономической комиссии от 23 декабря 2020 г. N 129 "О введении маркировки отдельных видов молочной продукции средствами идентификации" определена молочная продукция, которую нужно будет маркировать. </w:t>
      </w:r>
    </w:p>
    <w:p w:rsidR="000C2951" w:rsidRPr="000C2951" w:rsidRDefault="000C2951" w:rsidP="000C29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951">
        <w:rPr>
          <w:rFonts w:ascii="Times New Roman" w:eastAsia="Times New Roman" w:hAnsi="Times New Roman" w:cs="Times New Roman"/>
          <w:sz w:val="24"/>
          <w:szCs w:val="24"/>
        </w:rPr>
        <w:t xml:space="preserve">Маркировка молока в 2021 году: </w:t>
      </w:r>
    </w:p>
    <w:p w:rsidR="000C2951" w:rsidRPr="000C2951" w:rsidRDefault="000C2951" w:rsidP="000C29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951">
        <w:rPr>
          <w:rFonts w:ascii="Times New Roman" w:eastAsia="Times New Roman" w:hAnsi="Times New Roman" w:cs="Times New Roman"/>
          <w:sz w:val="24"/>
          <w:szCs w:val="24"/>
        </w:rPr>
        <w:t xml:space="preserve">- с 1 июня 2021 года маркировка становится обязательной для мороженого и сыров; </w:t>
      </w:r>
    </w:p>
    <w:p w:rsidR="000C2951" w:rsidRPr="000C2951" w:rsidRDefault="000C2951" w:rsidP="000C29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951">
        <w:rPr>
          <w:rFonts w:ascii="Times New Roman" w:eastAsia="Times New Roman" w:hAnsi="Times New Roman" w:cs="Times New Roman"/>
          <w:sz w:val="24"/>
          <w:szCs w:val="24"/>
        </w:rPr>
        <w:t xml:space="preserve">- с 1 сентября 2021 года - для остальной молочной продукции сроком годности более 40 дней; </w:t>
      </w:r>
    </w:p>
    <w:p w:rsidR="000C2951" w:rsidRPr="000C2951" w:rsidRDefault="000C2951" w:rsidP="000C29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951">
        <w:rPr>
          <w:rFonts w:ascii="Times New Roman" w:eastAsia="Times New Roman" w:hAnsi="Times New Roman" w:cs="Times New Roman"/>
          <w:sz w:val="24"/>
          <w:szCs w:val="24"/>
        </w:rPr>
        <w:t xml:space="preserve">- с 1 декабря 2021 года - для продукции сроком годности менее 40 дней. Кроме того, становится обязательным фиксировать выбытие маркированной продукции через кассы. </w:t>
      </w:r>
    </w:p>
    <w:p w:rsidR="000C2951" w:rsidRPr="000C2951" w:rsidRDefault="000C2951" w:rsidP="000C29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951">
        <w:rPr>
          <w:rFonts w:ascii="Times New Roman" w:eastAsia="Times New Roman" w:hAnsi="Times New Roman" w:cs="Times New Roman"/>
          <w:sz w:val="24"/>
          <w:szCs w:val="24"/>
        </w:rPr>
        <w:t>Подробнее ознакомиться с данной информацией можно на официальном сайте государственной системы маркировки и прослеживания Честный ЗНАК (</w:t>
      </w:r>
      <w:hyperlink w:history="1">
        <w:r w:rsidRPr="000C29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https://честныйзнак.рф)</w:t>
        </w:r>
      </w:hyperlink>
      <w:r w:rsidRPr="000C295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C2951" w:rsidRPr="000C2951" w:rsidRDefault="000C2951" w:rsidP="000C29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2951">
        <w:rPr>
          <w:rFonts w:ascii="Times New Roman" w:eastAsia="Times New Roman" w:hAnsi="Times New Roman" w:cs="Times New Roman"/>
          <w:sz w:val="24"/>
          <w:szCs w:val="24"/>
        </w:rPr>
        <w:br/>
      </w:r>
      <w:r w:rsidRPr="000C2951">
        <w:rPr>
          <w:rFonts w:ascii="Times New Roman" w:eastAsia="Times New Roman" w:hAnsi="Times New Roman" w:cs="Times New Roman"/>
          <w:i/>
          <w:iCs/>
          <w:sz w:val="24"/>
          <w:szCs w:val="24"/>
        </w:rPr>
        <w:t>Информация подготовлена с использованием материалов официального сайта государственной системы маркировки и прослеживания Честный ЗНАК (</w:t>
      </w:r>
      <w:hyperlink w:history="1">
        <w:r w:rsidRPr="000C2951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https://честныйзнак.рф)</w:t>
        </w:r>
      </w:hyperlink>
      <w:r w:rsidRPr="000C295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</w:p>
    <w:p w:rsidR="000C2951" w:rsidRPr="000C2951" w:rsidRDefault="000C2951">
      <w:pPr>
        <w:rPr>
          <w:sz w:val="24"/>
          <w:szCs w:val="24"/>
        </w:rPr>
      </w:pPr>
    </w:p>
    <w:sectPr w:rsidR="000C2951" w:rsidRPr="000C2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2951"/>
    <w:rsid w:val="000C2951"/>
    <w:rsid w:val="00701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29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295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0C295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C2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1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41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9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Роспотребнадзор</Company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Паймуллина Ирина Николаевна</dc:creator>
  <cp:keywords/>
  <dc:description/>
  <cp:lastModifiedBy>Паймуллина Ирина Николаевна</cp:lastModifiedBy>
  <cp:revision>2</cp:revision>
  <cp:lastPrinted>2021-06-03T08:42:00Z</cp:lastPrinted>
  <dcterms:created xsi:type="dcterms:W3CDTF">2021-06-03T08:42:00Z</dcterms:created>
  <dcterms:modified xsi:type="dcterms:W3CDTF">2021-06-03T09:48:00Z</dcterms:modified>
</cp:coreProperties>
</file>