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24" w:rsidRPr="00451D24" w:rsidRDefault="00451D24" w:rsidP="00451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маркировке товаров легкой промышленности средствами идентификации</w:t>
      </w:r>
    </w:p>
    <w:p w:rsidR="00451D24" w:rsidRPr="00451D24" w:rsidRDefault="0000051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</w:t>
      </w:r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Батыревском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>напоминает, что постановлением Правительства РФ от 31 декабря 2019 г. N 1956 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D24" w:rsidRPr="00451D24">
        <w:rPr>
          <w:rFonts w:ascii="Times New Roman" w:eastAsia="Times New Roman" w:hAnsi="Times New Roman" w:cs="Times New Roman"/>
          <w:sz w:val="24"/>
          <w:szCs w:val="24"/>
        </w:rPr>
        <w:t xml:space="preserve">«Правила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Правила маркировки). </w:t>
      </w:r>
      <w:proofErr w:type="gramEnd"/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товаров,</w:t>
      </w: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обязательной маркировке средствами идентификации, утвержден распоряжением Правительства РФ от 28 апреля 2018 г. N 792-р, в</w:t>
      </w:r>
      <w:r w:rsidRPr="0045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который вошли: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- предметы одежды, включая рабочую одежду, изготовленные из натуральной или композиционной кожи;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- блузки, блузы и блузоны трикотажные машинного или ручного вязания, женские или для девочек;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- пальто, полупальто, накидки, плащи, куртки (включая лыжные), ветровки, штормовки и аналогичные изделия мужские или для мальчиков;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- пальто, полупальто, накидки, плащи, куртки (включая лыжные), ветровки, штормовки и аналогичные изделия женские или для девочек;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- белье постельное, столовое, туалетное и кухонное.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маркировки средство идентификации наносится на товар, или на потребительскую упаковку, или этикетку, или ярлык методом, не допускающим отделения средства идентификации, в виде двумерного штрихового кода в формате </w:t>
      </w:r>
      <w:proofErr w:type="spellStart"/>
      <w:r w:rsidRPr="00451D24">
        <w:rPr>
          <w:rFonts w:ascii="Times New Roman" w:eastAsia="Times New Roman" w:hAnsi="Times New Roman" w:cs="Times New Roman"/>
          <w:sz w:val="24"/>
          <w:szCs w:val="24"/>
        </w:rPr>
        <w:t>DataMatrix</w:t>
      </w:r>
      <w:proofErr w:type="spellEnd"/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, а также дополнительно может быть записано на радиочастотную метку (RFID-метка) UHF-диапазона.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набора товаров средство идентификации наносится на потребительскую упаковку набора товаров или этикетку, располагаемую на такой потребительской упаковке, а также на потребительскую упаковку товаров, входящую в состав этого набора товаров, или этикетку, располагаемую на такой потребительской упаковке.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комплекта товаров средство идентификации наносится на потребительскую упаковку комплекта товаров или этикетку, располагаемую на такой потребительской упаковке.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Средство идентификации не должно печататься на прозрачной оберточной пленке или каком-либо другом внешнем оберточном материале и перекрываться другой информацией.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До 1 января 2021 г. допускался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</w:t>
      </w:r>
      <w:r w:rsidRPr="00451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идентификации, а также оборот и вывод из оборота товаров легкой промышленности, не маркированных средствами идентификации.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До 1 февраля 2021 г. допускался выпуск таможенными органами в соответствии с таможенной процедурой выпуска для внутреннего потребления немаркированных товаров легкой промышленности.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До 1 мая 2021 г. участники оборота товаров легкой промышленности вправе были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 г. (остатков товаров) и осуществлять их маркировку средствами идентификации в целях последующей реализации (продажи).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С 1 мая 2021 г. оборот немаркированных товаров легкой промышленности средствами идентификации полностью запрещен.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(далее – </w:t>
      </w:r>
      <w:proofErr w:type="spellStart"/>
      <w:r w:rsidRPr="00451D24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 РФ) предусмотрена административная ответственность за оборот немаркированных товаров легкой промышленности. </w:t>
      </w:r>
    </w:p>
    <w:p w:rsidR="00451D24" w:rsidRPr="00451D24" w:rsidRDefault="00451D24" w:rsidP="00451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451D2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. 2. ст. 15.12. </w:t>
      </w:r>
      <w:proofErr w:type="spellStart"/>
      <w:r w:rsidRPr="00451D24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 РФ продажа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а также хранение, </w:t>
      </w:r>
      <w:proofErr w:type="gramStart"/>
      <w:r w:rsidRPr="00451D24">
        <w:rPr>
          <w:rFonts w:ascii="Times New Roman" w:eastAsia="Times New Roman" w:hAnsi="Times New Roman" w:cs="Times New Roman"/>
          <w:sz w:val="24"/>
          <w:szCs w:val="24"/>
        </w:rPr>
        <w:t>перевозка</w:t>
      </w:r>
      <w:proofErr w:type="gramEnd"/>
      <w:r w:rsidRPr="00451D24">
        <w:rPr>
          <w:rFonts w:ascii="Times New Roman" w:eastAsia="Times New Roman" w:hAnsi="Times New Roman" w:cs="Times New Roman"/>
          <w:sz w:val="24"/>
          <w:szCs w:val="24"/>
        </w:rPr>
        <w:t xml:space="preserve"> либо приобретение таких товаров и продукции в целях сбыта, 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 </w:t>
      </w:r>
    </w:p>
    <w:p w:rsidR="001B499E" w:rsidRDefault="001B499E" w:rsidP="00451D24">
      <w:pPr>
        <w:jc w:val="both"/>
      </w:pPr>
    </w:p>
    <w:sectPr w:rsidR="001B499E" w:rsidSect="001B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D24"/>
    <w:rsid w:val="00000514"/>
    <w:rsid w:val="001B499E"/>
    <w:rsid w:val="0045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9E"/>
  </w:style>
  <w:style w:type="paragraph" w:styleId="1">
    <w:name w:val="heading 1"/>
    <w:basedOn w:val="a"/>
    <w:link w:val="10"/>
    <w:uiPriority w:val="9"/>
    <w:qFormat/>
    <w:rsid w:val="0045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1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3569</Characters>
  <Application>Microsoft Office Word</Application>
  <DocSecurity>0</DocSecurity>
  <Lines>29</Lines>
  <Paragraphs>8</Paragraphs>
  <ScaleCrop>false</ScaleCrop>
  <Company>Роспотребнадзор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3</cp:revision>
  <dcterms:created xsi:type="dcterms:W3CDTF">2021-06-03T09:52:00Z</dcterms:created>
  <dcterms:modified xsi:type="dcterms:W3CDTF">2021-06-03T10:00:00Z</dcterms:modified>
</cp:coreProperties>
</file>