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E" w:rsidRDefault="003F5B6E" w:rsidP="003F5B6E">
      <w:pPr>
        <w:pStyle w:val="Textbodyinden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Около 01 час. 20 мин. 01 февраля 2021 года в ангаре по адресу: Чувашская Республика, Чебоксарский район, с. </w:t>
      </w:r>
      <w:proofErr w:type="spellStart"/>
      <w:r>
        <w:rPr>
          <w:sz w:val="20"/>
          <w:szCs w:val="20"/>
        </w:rPr>
        <w:t>Синьялы</w:t>
      </w:r>
      <w:proofErr w:type="spellEnd"/>
      <w:r>
        <w:rPr>
          <w:sz w:val="20"/>
          <w:szCs w:val="20"/>
        </w:rPr>
        <w:t>, произошел пожар.</w:t>
      </w:r>
    </w:p>
    <w:p w:rsidR="003F5B6E" w:rsidRDefault="003F5B6E" w:rsidP="003F5B6E">
      <w:pPr>
        <w:pStyle w:val="Textbodyindent"/>
        <w:ind w:firstLine="720"/>
        <w:rPr>
          <w:sz w:val="20"/>
          <w:szCs w:val="20"/>
        </w:rPr>
      </w:pPr>
      <w:r>
        <w:rPr>
          <w:sz w:val="20"/>
          <w:szCs w:val="20"/>
        </w:rPr>
        <w:t>Сообщение диспетчеру 41 ПСЧ "5 пожарно-спасательного отряда ФПС ГПС Главного управления МЧС России по Чувашской Республике - Чувашии" поступило в 04 час. 35 мин. 17 января 2021 года. Пожар ликвидирован силами 41 ПСЧ в 06 час. 10 мин. 17.01.2021.</w:t>
      </w:r>
    </w:p>
    <w:p w:rsidR="003F5B6E" w:rsidRDefault="003F5B6E" w:rsidP="003F5B6E">
      <w:pPr>
        <w:pStyle w:val="Textbodyinden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В результате пожара огнем уничтожено часть кровли арочного ангара и перегородка стены, разделяющая помещение ангара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дощатого </w:t>
      </w:r>
      <w:proofErr w:type="spellStart"/>
      <w:r>
        <w:rPr>
          <w:sz w:val="20"/>
          <w:szCs w:val="20"/>
        </w:rPr>
        <w:t>пристроя</w:t>
      </w:r>
      <w:proofErr w:type="spellEnd"/>
      <w:r>
        <w:rPr>
          <w:sz w:val="20"/>
          <w:szCs w:val="20"/>
        </w:rPr>
        <w:t>.</w:t>
      </w:r>
    </w:p>
    <w:p w:rsidR="003F5B6E" w:rsidRDefault="003F5B6E" w:rsidP="003F5B6E">
      <w:pPr>
        <w:pStyle w:val="Textbodyindent"/>
        <w:ind w:firstLine="720"/>
        <w:rPr>
          <w:sz w:val="20"/>
          <w:szCs w:val="20"/>
        </w:rPr>
      </w:pPr>
      <w:r>
        <w:rPr>
          <w:sz w:val="20"/>
          <w:szCs w:val="20"/>
        </w:rPr>
        <w:t>Причиной пожара послужило тепловое проявление аварийного пожароопасного режима работы электросети.</w:t>
      </w:r>
    </w:p>
    <w:p w:rsidR="003F5B6E" w:rsidRDefault="003F5B6E" w:rsidP="003F5B6E">
      <w:pPr>
        <w:pStyle w:val="Standard"/>
        <w:widowControl/>
        <w:spacing w:line="276" w:lineRule="auto"/>
        <w:ind w:right="48"/>
      </w:pPr>
      <w:r>
        <w:rPr>
          <w:rStyle w:val="FontStyle13"/>
          <w:rFonts w:eastAsia="Calibri"/>
          <w:b/>
          <w:color w:val="0D0D0D"/>
          <w:sz w:val="20"/>
          <w:szCs w:val="20"/>
          <w:lang w:eastAsia="en-US"/>
        </w:rPr>
        <w:t xml:space="preserve">ОНД и </w:t>
      </w:r>
      <w:proofErr w:type="gramStart"/>
      <w:r>
        <w:rPr>
          <w:rStyle w:val="FontStyle13"/>
          <w:rFonts w:eastAsia="Calibri"/>
          <w:b/>
          <w:color w:val="0D0D0D"/>
          <w:sz w:val="20"/>
          <w:szCs w:val="20"/>
          <w:lang w:eastAsia="en-US"/>
        </w:rPr>
        <w:t>ПР</w:t>
      </w:r>
      <w:proofErr w:type="gramEnd"/>
      <w:r>
        <w:rPr>
          <w:rStyle w:val="FontStyle13"/>
          <w:rFonts w:eastAsia="Calibri"/>
          <w:b/>
          <w:color w:val="0D0D0D"/>
          <w:sz w:val="20"/>
          <w:szCs w:val="20"/>
          <w:lang w:eastAsia="en-US"/>
        </w:rPr>
        <w:t xml:space="preserve"> по Чебоксарскому району напоминает:</w:t>
      </w:r>
    </w:p>
    <w:p w:rsidR="003F5B6E" w:rsidRDefault="003F5B6E" w:rsidP="003F5B6E">
      <w:pPr>
        <w:pStyle w:val="1"/>
        <w:widowControl/>
        <w:jc w:val="both"/>
        <w:rPr>
          <w:rFonts w:eastAsia="Source Han Sans CN Regular"/>
          <w:color w:val="3B4256"/>
          <w:sz w:val="20"/>
          <w:szCs w:val="20"/>
        </w:rPr>
      </w:pPr>
      <w:r>
        <w:rPr>
          <w:rFonts w:eastAsia="Source Han Sans CN Regular"/>
          <w:color w:val="3B4256"/>
          <w:sz w:val="20"/>
          <w:szCs w:val="20"/>
        </w:rPr>
        <w:t>Пожарная безопасность при использовании электроприборов</w:t>
      </w:r>
    </w:p>
    <w:p w:rsidR="003F5B6E" w:rsidRDefault="003F5B6E" w:rsidP="003F5B6E">
      <w:pPr>
        <w:pStyle w:val="Textbody"/>
        <w:widowControl/>
        <w:rPr>
          <w:color w:val="3B4256"/>
          <w:sz w:val="20"/>
          <w:szCs w:val="20"/>
        </w:rPr>
      </w:pPr>
      <w:r>
        <w:rPr>
          <w:color w:val="3B4256"/>
          <w:sz w:val="20"/>
          <w:szCs w:val="20"/>
        </w:rPr>
        <w:t>– помните, что нельзя использовать самодельные электронагревательные приборы;</w:t>
      </w:r>
    </w:p>
    <w:p w:rsidR="003F5B6E" w:rsidRDefault="003F5B6E" w:rsidP="003F5B6E">
      <w:pPr>
        <w:pStyle w:val="Textbody"/>
        <w:widowControl/>
        <w:rPr>
          <w:color w:val="3B4256"/>
          <w:sz w:val="20"/>
          <w:szCs w:val="20"/>
        </w:rPr>
      </w:pPr>
      <w:r>
        <w:rPr>
          <w:color w:val="3B4256"/>
          <w:sz w:val="20"/>
          <w:szCs w:val="20"/>
        </w:rPr>
        <w:t>– не оставляйте включенные электроприборы без присмотра;</w:t>
      </w:r>
    </w:p>
    <w:p w:rsidR="003F5B6E" w:rsidRDefault="003F5B6E" w:rsidP="003F5B6E">
      <w:pPr>
        <w:pStyle w:val="Textbody"/>
        <w:widowControl/>
        <w:rPr>
          <w:color w:val="3B4256"/>
          <w:sz w:val="20"/>
          <w:szCs w:val="20"/>
        </w:rPr>
      </w:pPr>
      <w:r>
        <w:rPr>
          <w:color w:val="3B4256"/>
          <w:sz w:val="20"/>
          <w:szCs w:val="20"/>
        </w:rPr>
        <w:t>– эксплуатируйте электропровода и кабели только с целой изоляцией;</w:t>
      </w:r>
    </w:p>
    <w:p w:rsidR="003F5B6E" w:rsidRDefault="003F5B6E" w:rsidP="003F5B6E">
      <w:pPr>
        <w:pStyle w:val="Textbody"/>
        <w:widowControl/>
        <w:rPr>
          <w:color w:val="3B4256"/>
          <w:sz w:val="20"/>
          <w:szCs w:val="20"/>
        </w:rPr>
      </w:pPr>
      <w:r>
        <w:rPr>
          <w:color w:val="3B4256"/>
          <w:sz w:val="20"/>
          <w:szCs w:val="20"/>
        </w:rPr>
        <w:t>– используйте исправные розетки и рубильники;</w:t>
      </w:r>
    </w:p>
    <w:p w:rsidR="003F5B6E" w:rsidRDefault="003F5B6E" w:rsidP="003F5B6E">
      <w:pPr>
        <w:pStyle w:val="Textbody"/>
        <w:widowControl/>
        <w:rPr>
          <w:color w:val="3B4256"/>
          <w:sz w:val="20"/>
          <w:szCs w:val="20"/>
        </w:rPr>
      </w:pPr>
      <w:r>
        <w:rPr>
          <w:color w:val="3B4256"/>
          <w:sz w:val="20"/>
          <w:szCs w:val="20"/>
        </w:rPr>
        <w:t>– электроплитки и электрочайники должны находиться на подставках из негорючих материалов;</w:t>
      </w:r>
    </w:p>
    <w:p w:rsidR="003F5B6E" w:rsidRDefault="003F5B6E" w:rsidP="003F5B6E">
      <w:pPr>
        <w:pStyle w:val="Textbody"/>
        <w:widowControl/>
        <w:rPr>
          <w:color w:val="3B4256"/>
          <w:sz w:val="20"/>
          <w:szCs w:val="20"/>
        </w:rPr>
      </w:pPr>
      <w:r>
        <w:rPr>
          <w:color w:val="3B4256"/>
          <w:sz w:val="20"/>
          <w:szCs w:val="20"/>
        </w:rPr>
        <w:t>– чтобы не допустить перегрузки сети, старайтесь не включать в электрическую розетку одновременно несколько электрических приборов, особенно большой мощности;</w:t>
      </w:r>
    </w:p>
    <w:p w:rsidR="003F5B6E" w:rsidRDefault="003F5B6E" w:rsidP="003F5B6E">
      <w:pPr>
        <w:pStyle w:val="Textbody"/>
        <w:widowControl/>
        <w:rPr>
          <w:sz w:val="20"/>
          <w:szCs w:val="20"/>
        </w:rPr>
      </w:pPr>
      <w:r>
        <w:rPr>
          <w:color w:val="3B4256"/>
          <w:sz w:val="20"/>
          <w:szCs w:val="20"/>
        </w:rPr>
        <w:t>– откажитесь от применения некалиброванных плавких вставок («жучков») в аппаратах защиты от перегрузки и короткого замыкания;</w:t>
      </w:r>
    </w:p>
    <w:p w:rsidR="003F5B6E" w:rsidRDefault="003F5B6E" w:rsidP="003F5B6E">
      <w:pPr>
        <w:pStyle w:val="Textbody"/>
        <w:widowControl/>
        <w:spacing w:after="300"/>
        <w:rPr>
          <w:sz w:val="20"/>
          <w:szCs w:val="20"/>
        </w:rPr>
      </w:pPr>
      <w:r>
        <w:rPr>
          <w:color w:val="3B4256"/>
          <w:sz w:val="20"/>
          <w:szCs w:val="20"/>
        </w:rPr>
        <w:t>– монтаж электропроводки должен выполнять только специалист.</w:t>
      </w:r>
    </w:p>
    <w:tbl>
      <w:tblPr>
        <w:tblW w:w="1017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5068"/>
      </w:tblGrid>
      <w:tr w:rsidR="003F5B6E" w:rsidTr="003F5B6E">
        <w:trPr>
          <w:trHeight w:val="389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6E" w:rsidRDefault="003F5B6E">
            <w:pPr>
              <w:pStyle w:val="Standard"/>
              <w:ind w:hanging="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09925" cy="2486025"/>
                  <wp:effectExtent l="0" t="0" r="9525" b="9525"/>
                  <wp:docPr id="2" name="Рисунок 2" descr="Описание: IMG_20210201_110001_resized_20210211_112900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IMG_20210201_110001_resized_20210211_112900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6E" w:rsidRDefault="003F5B6E">
            <w:pPr>
              <w:pStyle w:val="Standard"/>
              <w:ind w:hanging="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90875" cy="2486025"/>
                  <wp:effectExtent l="0" t="0" r="9525" b="9525"/>
                  <wp:docPr id="1" name="Рисунок 1" descr="Описание: IMG_20210201_123456_resized_20210211_111506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IMG_20210201_123456_resized_20210211_111506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B6E" w:rsidRDefault="003F5B6E" w:rsidP="003F5B6E">
      <w:pPr>
        <w:pStyle w:val="Style7"/>
        <w:widowControl/>
        <w:tabs>
          <w:tab w:val="left" w:pos="1445"/>
        </w:tabs>
        <w:spacing w:before="5" w:line="276" w:lineRule="auto"/>
        <w:ind w:firstLine="0"/>
      </w:pPr>
      <w:r>
        <w:rPr>
          <w:rStyle w:val="FontStyle13"/>
          <w:sz w:val="20"/>
          <w:szCs w:val="20"/>
        </w:rPr>
        <w:t>Используйте в домах и квартирах порошковые огнетушители.</w:t>
      </w:r>
    </w:p>
    <w:p w:rsidR="003F5B6E" w:rsidRDefault="003F5B6E" w:rsidP="003F5B6E">
      <w:pPr>
        <w:pStyle w:val="Style7"/>
        <w:widowControl/>
        <w:tabs>
          <w:tab w:val="left" w:pos="1445"/>
        </w:tabs>
        <w:spacing w:before="5" w:line="276" w:lineRule="auto"/>
        <w:ind w:firstLine="0"/>
        <w:rPr>
          <w:sz w:val="20"/>
          <w:szCs w:val="20"/>
        </w:rPr>
      </w:pPr>
      <w:r>
        <w:rPr>
          <w:rStyle w:val="FontStyle13"/>
          <w:sz w:val="20"/>
          <w:szCs w:val="20"/>
        </w:rPr>
        <w:t>При пожаре звонить 112 или 01 по сотовому телефону.</w:t>
      </w:r>
    </w:p>
    <w:p w:rsidR="009869EC" w:rsidRPr="003F5B6E" w:rsidRDefault="009869EC" w:rsidP="003F5B6E">
      <w:bookmarkStart w:id="0" w:name="_GoBack"/>
      <w:bookmarkEnd w:id="0"/>
    </w:p>
    <w:sectPr w:rsidR="009869EC" w:rsidRPr="003F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52D0"/>
    <w:multiLevelType w:val="multilevel"/>
    <w:tmpl w:val="725CD098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A2"/>
    <w:rsid w:val="000F2937"/>
    <w:rsid w:val="00341D9E"/>
    <w:rsid w:val="003F5B6E"/>
    <w:rsid w:val="004620CF"/>
    <w:rsid w:val="009351AD"/>
    <w:rsid w:val="009869EC"/>
    <w:rsid w:val="00AC1AA2"/>
    <w:rsid w:val="00B709A3"/>
    <w:rsid w:val="00F80C4A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F"/>
    <w:pPr>
      <w:widowControl w:val="0"/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0CF"/>
    <w:pPr>
      <w:jc w:val="center"/>
      <w:outlineLvl w:val="0"/>
    </w:pPr>
    <w:rPr>
      <w:rFonts w:ascii="PT Astra Serif" w:eastAsia="Times New Roman" w:hAnsi="PT Astra Serif" w:cs="Times New Roman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009F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FD009F"/>
    <w:pPr>
      <w:jc w:val="both"/>
    </w:pPr>
    <w:rPr>
      <w:rFonts w:ascii="PT Astra Serif" w:hAnsi="PT Astra Serif"/>
      <w:sz w:val="28"/>
    </w:rPr>
  </w:style>
  <w:style w:type="paragraph" w:customStyle="1" w:styleId="Style3">
    <w:name w:val="Style3"/>
    <w:basedOn w:val="Standard"/>
    <w:rsid w:val="00FD009F"/>
    <w:pPr>
      <w:spacing w:line="323" w:lineRule="exact"/>
    </w:pPr>
  </w:style>
  <w:style w:type="paragraph" w:customStyle="1" w:styleId="Style7">
    <w:name w:val="Style7"/>
    <w:basedOn w:val="Standard"/>
    <w:rsid w:val="00FD009F"/>
    <w:pPr>
      <w:spacing w:line="307" w:lineRule="exact"/>
      <w:ind w:firstLine="859"/>
      <w:jc w:val="both"/>
    </w:pPr>
  </w:style>
  <w:style w:type="character" w:customStyle="1" w:styleId="FontStyle13">
    <w:name w:val="Font Style13"/>
    <w:basedOn w:val="a0"/>
    <w:rsid w:val="00FD009F"/>
    <w:rPr>
      <w:rFonts w:ascii="Times New Roman" w:hAnsi="Times New Roman" w:cs="Times New Roman" w:hint="default"/>
      <w:sz w:val="26"/>
      <w:szCs w:val="26"/>
    </w:rPr>
  </w:style>
  <w:style w:type="numbering" w:customStyle="1" w:styleId="WW8Num16">
    <w:name w:val="WW8Num16"/>
    <w:rsid w:val="00FD009F"/>
    <w:pPr>
      <w:numPr>
        <w:numId w:val="1"/>
      </w:numPr>
    </w:pPr>
  </w:style>
  <w:style w:type="paragraph" w:customStyle="1" w:styleId="Textbody">
    <w:name w:val="Text body"/>
    <w:basedOn w:val="Standard"/>
    <w:rsid w:val="000F2937"/>
    <w:pPr>
      <w:jc w:val="both"/>
    </w:pPr>
  </w:style>
  <w:style w:type="paragraph" w:customStyle="1" w:styleId="Firstlineindent">
    <w:name w:val="First line indent"/>
    <w:basedOn w:val="Standard"/>
    <w:rsid w:val="000F2937"/>
    <w:pPr>
      <w:ind w:firstLine="709"/>
      <w:jc w:val="both"/>
    </w:pPr>
    <w:rPr>
      <w:sz w:val="21"/>
    </w:rPr>
  </w:style>
  <w:style w:type="character" w:customStyle="1" w:styleId="10">
    <w:name w:val="Заголовок 1 Знак"/>
    <w:basedOn w:val="a0"/>
    <w:link w:val="1"/>
    <w:rsid w:val="004620CF"/>
    <w:rPr>
      <w:rFonts w:ascii="PT Astra Serif" w:eastAsia="Times New Roman" w:hAnsi="PT Astra Serif" w:cs="Times New Roman"/>
      <w:b/>
      <w:kern w:val="3"/>
      <w:sz w:val="21"/>
      <w:szCs w:val="24"/>
      <w:lang w:eastAsia="ru-RU"/>
    </w:rPr>
  </w:style>
  <w:style w:type="character" w:customStyle="1" w:styleId="StrongEmphasis">
    <w:name w:val="Strong Emphasis"/>
    <w:rsid w:val="00462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F"/>
    <w:pPr>
      <w:widowControl w:val="0"/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0CF"/>
    <w:pPr>
      <w:jc w:val="center"/>
      <w:outlineLvl w:val="0"/>
    </w:pPr>
    <w:rPr>
      <w:rFonts w:ascii="PT Astra Serif" w:eastAsia="Times New Roman" w:hAnsi="PT Astra Serif" w:cs="Times New Roman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009F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FD009F"/>
    <w:pPr>
      <w:jc w:val="both"/>
    </w:pPr>
    <w:rPr>
      <w:rFonts w:ascii="PT Astra Serif" w:hAnsi="PT Astra Serif"/>
      <w:sz w:val="28"/>
    </w:rPr>
  </w:style>
  <w:style w:type="paragraph" w:customStyle="1" w:styleId="Style3">
    <w:name w:val="Style3"/>
    <w:basedOn w:val="Standard"/>
    <w:rsid w:val="00FD009F"/>
    <w:pPr>
      <w:spacing w:line="323" w:lineRule="exact"/>
    </w:pPr>
  </w:style>
  <w:style w:type="paragraph" w:customStyle="1" w:styleId="Style7">
    <w:name w:val="Style7"/>
    <w:basedOn w:val="Standard"/>
    <w:rsid w:val="00FD009F"/>
    <w:pPr>
      <w:spacing w:line="307" w:lineRule="exact"/>
      <w:ind w:firstLine="859"/>
      <w:jc w:val="both"/>
    </w:pPr>
  </w:style>
  <w:style w:type="character" w:customStyle="1" w:styleId="FontStyle13">
    <w:name w:val="Font Style13"/>
    <w:basedOn w:val="a0"/>
    <w:rsid w:val="00FD009F"/>
    <w:rPr>
      <w:rFonts w:ascii="Times New Roman" w:hAnsi="Times New Roman" w:cs="Times New Roman" w:hint="default"/>
      <w:sz w:val="26"/>
      <w:szCs w:val="26"/>
    </w:rPr>
  </w:style>
  <w:style w:type="numbering" w:customStyle="1" w:styleId="WW8Num16">
    <w:name w:val="WW8Num16"/>
    <w:rsid w:val="00FD009F"/>
    <w:pPr>
      <w:numPr>
        <w:numId w:val="1"/>
      </w:numPr>
    </w:pPr>
  </w:style>
  <w:style w:type="paragraph" w:customStyle="1" w:styleId="Textbody">
    <w:name w:val="Text body"/>
    <w:basedOn w:val="Standard"/>
    <w:rsid w:val="000F2937"/>
    <w:pPr>
      <w:jc w:val="both"/>
    </w:pPr>
  </w:style>
  <w:style w:type="paragraph" w:customStyle="1" w:styleId="Firstlineindent">
    <w:name w:val="First line indent"/>
    <w:basedOn w:val="Standard"/>
    <w:rsid w:val="000F2937"/>
    <w:pPr>
      <w:ind w:firstLine="709"/>
      <w:jc w:val="both"/>
    </w:pPr>
    <w:rPr>
      <w:sz w:val="21"/>
    </w:rPr>
  </w:style>
  <w:style w:type="character" w:customStyle="1" w:styleId="10">
    <w:name w:val="Заголовок 1 Знак"/>
    <w:basedOn w:val="a0"/>
    <w:link w:val="1"/>
    <w:rsid w:val="004620CF"/>
    <w:rPr>
      <w:rFonts w:ascii="PT Astra Serif" w:eastAsia="Times New Roman" w:hAnsi="PT Astra Serif" w:cs="Times New Roman"/>
      <w:b/>
      <w:kern w:val="3"/>
      <w:sz w:val="21"/>
      <w:szCs w:val="24"/>
      <w:lang w:eastAsia="ru-RU"/>
    </w:rPr>
  </w:style>
  <w:style w:type="character" w:customStyle="1" w:styleId="StrongEmphasis">
    <w:name w:val="Strong Emphasis"/>
    <w:rsid w:val="00462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р-н. - Федотова А. А.</dc:creator>
  <cp:keywords/>
  <dc:description/>
  <cp:lastModifiedBy>Чеб. р-н. - Федотова А. А.</cp:lastModifiedBy>
  <cp:revision>9</cp:revision>
  <dcterms:created xsi:type="dcterms:W3CDTF">2021-03-09T08:04:00Z</dcterms:created>
  <dcterms:modified xsi:type="dcterms:W3CDTF">2021-03-09T08:10:00Z</dcterms:modified>
</cp:coreProperties>
</file>