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81977" w:rsidRPr="00781977" w:rsidTr="007819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1977" w:rsidRPr="00781977" w:rsidRDefault="0078197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781977">
              <w:rPr>
                <w:rFonts w:ascii="Times New Roman" w:hAnsi="Times New Roman"/>
                <w:b/>
                <w:szCs w:val="26"/>
              </w:rPr>
              <w:t>О внесении изменений в постановление администрации Чебоксарского района от 16.05.2013 № 759</w:t>
            </w:r>
          </w:p>
        </w:tc>
      </w:tr>
    </w:tbl>
    <w:p w:rsidR="00781977" w:rsidRDefault="00781977" w:rsidP="00781977">
      <w:pPr>
        <w:jc w:val="both"/>
        <w:rPr>
          <w:rFonts w:ascii="Times New Roman" w:hAnsi="Times New Roman"/>
          <w:szCs w:val="26"/>
        </w:rPr>
      </w:pP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В соответствии с Законом Чувашской Республики от 01.04.2011 г. № 10 «О предоставлении земельных участков многодетным семьям в Чувашской Республике» (с изменениями, внесенными Законом Чувашской Республики от 23.05.2011 г. № 21, от 13.09.2011 г. № 55, от 10.05.2012 г. № 30, от 26.03.2014 г. № 13, от 27.10.2016 г. № 72, от 21.12.2018 г. № 96), решением Собрания депутатов Чебоксарского района от 15.04.2011 г. № 05-04 «О мерах по реализации Закона Чувашской Республики от 01.04.2011 г. № 10 «О предоставлении земельных участков многодетным семьям в Чувашской Республике» (с изменениями, внесенными решением Собрания депутатов Чебоксарского района от 10.08.2011 г. № 07-04, от 01.06.2012 г. № 15-04, от 14.05.2014 г. № 31-04, от 27.08.2015 г. № 44-08, от 22.02.2019 г. № 34-08</w:t>
      </w:r>
      <w:proofErr w:type="gramStart"/>
      <w:r w:rsidRPr="00781977">
        <w:rPr>
          <w:rFonts w:ascii="Times New Roman" w:hAnsi="Times New Roman"/>
          <w:szCs w:val="26"/>
        </w:rPr>
        <w:t xml:space="preserve">), </w:t>
      </w:r>
      <w:r>
        <w:rPr>
          <w:rFonts w:ascii="Times New Roman" w:hAnsi="Times New Roman"/>
          <w:szCs w:val="26"/>
        </w:rPr>
        <w:t xml:space="preserve">  </w:t>
      </w:r>
      <w:proofErr w:type="gramEnd"/>
      <w:r>
        <w:rPr>
          <w:rFonts w:ascii="Times New Roman" w:hAnsi="Times New Roman"/>
          <w:szCs w:val="26"/>
        </w:rPr>
        <w:t xml:space="preserve">  </w:t>
      </w:r>
      <w:r w:rsidRPr="00781977">
        <w:rPr>
          <w:rFonts w:ascii="Times New Roman" w:hAnsi="Times New Roman"/>
          <w:szCs w:val="26"/>
        </w:rPr>
        <w:t>администрация Чебоксарского района п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781977">
        <w:rPr>
          <w:rFonts w:ascii="Times New Roman" w:hAnsi="Times New Roman"/>
          <w:szCs w:val="26"/>
        </w:rPr>
        <w:t>т: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781977">
        <w:rPr>
          <w:rFonts w:ascii="Times New Roman" w:hAnsi="Times New Roman"/>
          <w:szCs w:val="26"/>
        </w:rPr>
        <w:t>Внести в постановление администрации Чебоксарского района от 16.05.2013 № 759 «Об утверждении Порядка учета многодетных семей, имеющих право на бесплатное предоставление в собственность без торгов и предварительного согласования мест размещения объектов земельных участков, находящихся в муниципальной собственности Чебоксарского района Чувашской Республики, а также земельных участков, государственная собственность на которые не разграничена» (с изменениями, внесенными постановлением администрации Чебоксарского района от 02.08.2013 г. № 1291/1, от 05.10.2018 г. № 1073) следующие изменения: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в пункте 3 слова «ОКС и ЖКХ» заменить словами «отдел жилищно-коммунального хозяйства управления общественной инфраструктуры»;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пункт 4 изложить в следующей редакции «Контроль за исполнением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района».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2. Внести в Порядок учета многодетных семей, имеющих право на бесплатное предоставление в собственность без торгов и предварительного согласования мест размещения объектов земельных участков, находящихся в муниципальной собственности Чебоксарского района Чувашской Республики, а также земельных участков, государственная собственность на которые не разграничена, утвержденный  постановлением администрации Чебоксарского района от 16.05.2013 г. № 759 следующие изменения:</w:t>
      </w:r>
    </w:p>
    <w:p w:rsidR="00781977" w:rsidRPr="00781977" w:rsidRDefault="00781977" w:rsidP="00781977">
      <w:pPr>
        <w:jc w:val="both"/>
        <w:rPr>
          <w:rFonts w:ascii="Times New Roman" w:hAnsi="Times New Roman"/>
          <w:szCs w:val="26"/>
        </w:rPr>
      </w:pPr>
    </w:p>
    <w:p w:rsidR="00781977" w:rsidRPr="00781977" w:rsidRDefault="00781977" w:rsidP="00781977">
      <w:pPr>
        <w:jc w:val="both"/>
        <w:rPr>
          <w:rFonts w:ascii="Times New Roman" w:hAnsi="Times New Roman"/>
          <w:szCs w:val="26"/>
        </w:rPr>
      </w:pPr>
    </w:p>
    <w:p w:rsid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</w:p>
    <w:p w:rsid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в пункте 2: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слова «дачного строительства» заменить словами «садовые земельные участки - для ведения садоводства для собственных нужд (из земель населенных пунктов), либо огородные земельные участки - для ведения огородничества для собственных нужд (из земель населенных пунктов или из земель сельскохозяйственного назначения)»;</w:t>
      </w:r>
    </w:p>
    <w:p w:rsidR="00781977" w:rsidRPr="00781977" w:rsidRDefault="00781977" w:rsidP="00781977">
      <w:pPr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ab/>
      </w:r>
      <w:r w:rsidRPr="00781977">
        <w:rPr>
          <w:rFonts w:ascii="Times New Roman" w:hAnsi="Times New Roman"/>
          <w:szCs w:val="26"/>
        </w:rPr>
        <w:t xml:space="preserve">слова «ОКС и ЖКХ администрации Чебоксарского района Чувашской Республики (далее Отдел)» заменить словами «АУ «Многофункциональный центр по предоставлению государственных и муниципальных услуг» Чебоксарского района Чувашской Республики»; 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в абзаце пятом слова «специалистом Отдела» заменить словами «специалистами АУ «Многофункционального центра по предоставлению государственных и муниципальных услуг» Чебоксарского района Чувашской Республики».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в пункте 3 слово «Отдела» заменить словами «отдела жилищно-коммунального хозяйства управления общественной инфраструктуры администрации Чебоксарского района (далее – Отдел)».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781977">
        <w:rPr>
          <w:rFonts w:ascii="Times New Roman" w:hAnsi="Times New Roman"/>
          <w:szCs w:val="26"/>
        </w:rPr>
        <w:t>Контроль за исполнением настоящего постановления возложить на      отдел</w:t>
      </w:r>
    </w:p>
    <w:p w:rsidR="00781977" w:rsidRPr="00781977" w:rsidRDefault="00781977" w:rsidP="00781977">
      <w:pPr>
        <w:jc w:val="both"/>
        <w:rPr>
          <w:rFonts w:ascii="Times New Roman" w:hAnsi="Times New Roman"/>
          <w:szCs w:val="26"/>
        </w:rPr>
      </w:pPr>
      <w:r w:rsidRPr="00781977">
        <w:rPr>
          <w:rFonts w:ascii="Times New Roman" w:hAnsi="Times New Roman"/>
          <w:szCs w:val="26"/>
        </w:rPr>
        <w:t>жилищно-коммунального хозяйства управления общественной инфраструктуры администрации Чебоксарского района.</w:t>
      </w:r>
    </w:p>
    <w:p w:rsidR="00781977" w:rsidRPr="00781977" w:rsidRDefault="00781977" w:rsidP="00781977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81977">
        <w:rPr>
          <w:rFonts w:ascii="Times New Roman" w:hAnsi="Times New Roman"/>
          <w:szCs w:val="26"/>
        </w:rPr>
        <w:t>Настоящее постановление вступает в силу после его официального опубликования.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781977" w:rsidRDefault="001460B2" w:rsidP="00781977">
      <w:pPr>
        <w:jc w:val="both"/>
        <w:rPr>
          <w:rFonts w:ascii="Times New Roman" w:hAnsi="Times New Roman"/>
          <w:szCs w:val="26"/>
        </w:rPr>
      </w:pPr>
    </w:p>
    <w:p w:rsidR="001460B2" w:rsidRPr="00781977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781977" w:rsidP="00781977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>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78197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З.Л. Маслова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78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39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95" w:rsidRDefault="00397395">
      <w:r>
        <w:separator/>
      </w:r>
    </w:p>
  </w:endnote>
  <w:endnote w:type="continuationSeparator" w:id="0">
    <w:p w:rsidR="00397395" w:rsidRDefault="003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A4" w:rsidRDefault="00806D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781977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0693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95" w:rsidRDefault="00397395">
      <w:r>
        <w:separator/>
      </w:r>
    </w:p>
  </w:footnote>
  <w:footnote w:type="continuationSeparator" w:id="0">
    <w:p w:rsidR="00397395" w:rsidRDefault="0039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A4" w:rsidRDefault="00806D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A4" w:rsidRDefault="00806D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06DA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06DA4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30.01.2020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06DA4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89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395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97395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81977"/>
    <w:rsid w:val="007F72D9"/>
    <w:rsid w:val="00806DA4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4CB1B"/>
  <w15:docId w15:val="{79435768-FB82-4E15-894A-05659D2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 Алексей Евгеньевич  тел. 8 (83540) 2-21-70</dc:creator>
  <cp:keywords/>
  <cp:lastModifiedBy>Чеб -р-н. - Алекандрова Л.В.</cp:lastModifiedBy>
  <cp:revision>3</cp:revision>
  <cp:lastPrinted>2009-12-31T06:51:00Z</cp:lastPrinted>
  <dcterms:created xsi:type="dcterms:W3CDTF">2020-01-31T08:23:00Z</dcterms:created>
  <dcterms:modified xsi:type="dcterms:W3CDTF">2020-01-31T08:41:00Z</dcterms:modified>
</cp:coreProperties>
</file>