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  <Override PartName="/word/header1.xml" ContentType="application/vnd.openxmlformats-officedocument.wordprocessingml.header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ВЫПИСКА ИЗ ПРОТОКОЛА № 3</w:t>
      </w:r>
    </w:p>
    <w:p>
      <w:pPr>
        <w:spacing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</w:r>
    </w:p>
    <w:p>
      <w:pPr>
        <w:spacing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заседания Комиссии по соблюдению требований к служебному поведению государственных гражданских служащих Министерства строительства, архитектуры и жилищно-коммунального хозяйства Чувашской Республики,</w:t>
      </w:r>
    </w:p>
    <w:p>
      <w:pPr>
        <w:spacing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и урегулированию конфликта интересов от 15.09.2020</w:t>
      </w:r>
    </w:p>
    <w:p>
      <w:pPr>
        <w:suppressAutoHyphens/>
        <w:hyphenationLines w:val="0"/>
        <w:widowControl w:val="0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/>
    </w:p>
    <w:p>
      <w:pPr>
        <w:ind w:firstLine="709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</w:r>
    </w:p>
    <w:p>
      <w:pPr>
        <w:spacing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ПОВЕСТКА</w:t>
      </w:r>
    </w:p>
    <w:p>
      <w:pPr>
        <w:spacing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ind w:firstLine="720"/>
        <w: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 рассмотрении материалов проверки достоверности и полноты сведений о доходах, об имуществе и обязательствах имущественного характера (далее – сведения о доходах), предоставленных служащим.</w:t>
      </w:r>
    </w:p>
    <w:p>
      <w:pPr>
        <w:ind w:firstLine="720"/>
        <w: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para3"/>
        <w:spacing/>
        <w:contextualSpacing/>
        <w:jc w:val="center"/>
        <w:rPr>
          <w:rFonts w:ascii="Times New Roman" w:hAnsi="Times New Roman" w:eastAsia="Calibri" w:cs="Arial"/>
          <w:b/>
          <w:sz w:val="26"/>
          <w:szCs w:val="24"/>
        </w:rPr>
      </w:pPr>
      <w:r>
        <w:rPr>
          <w:rFonts w:ascii="Times New Roman" w:hAnsi="Times New Roman" w:eastAsia="Calibri" w:cs="Arial"/>
          <w:b/>
          <w:sz w:val="26"/>
          <w:szCs w:val="24"/>
        </w:rPr>
      </w:r>
    </w:p>
    <w:p>
      <w:pPr>
        <w:pStyle w:val="para3"/>
        <w:spacing/>
        <w:contextualSpacing/>
        <w:jc w:val="center"/>
        <w:rPr>
          <w:rFonts w:ascii="Times New Roman" w:hAnsi="Times New Roman" w:eastAsia="Calibri" w:cs="Arial"/>
          <w:b/>
          <w:sz w:val="26"/>
          <w:szCs w:val="24"/>
        </w:rPr>
      </w:pPr>
      <w:r>
        <w:rPr>
          <w:rFonts w:ascii="Times New Roman" w:hAnsi="Times New Roman" w:eastAsia="Calibri" w:cs="Arial"/>
          <w:b/>
          <w:sz w:val="26"/>
          <w:szCs w:val="24"/>
        </w:rPr>
        <w:t>РЕШЕНИЕ И ОБОСНОВАНИЕ ЕГО ПРИНЯТИЯ</w:t>
      </w:r>
    </w:p>
    <w:p>
      <w:pPr>
        <w:pStyle w:val="para3"/>
        <w:spacing/>
        <w:contextualSpacing/>
        <w:jc w:val="center"/>
        <w:rPr>
          <w:rFonts w:ascii="Times New Roman" w:hAnsi="Times New Roman" w:eastAsia="Calibri" w:cs="Arial"/>
          <w:b/>
          <w:sz w:val="26"/>
          <w:szCs w:val="24"/>
        </w:rPr>
      </w:pPr>
      <w:r>
        <w:rPr>
          <w:rFonts w:ascii="Times New Roman" w:hAnsi="Times New Roman" w:eastAsia="Calibri" w:cs="Arial"/>
          <w:b/>
          <w:sz w:val="26"/>
          <w:szCs w:val="24"/>
        </w:rPr>
      </w:r>
    </w:p>
    <w:p>
      <w:pPr>
        <w:ind w:firstLine="720"/>
        <w:spacing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Рассмотрев материалы проверки, представленные на заседание комиссии, пояснения служащего, комиссия решила:  </w:t>
      </w:r>
    </w:p>
    <w:p>
      <w:pPr>
        <w:ind w:firstLine="709"/>
        <w: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установить, что сведения о доходах, представленные служащим, являются недостоверными и неполными;</w:t>
      </w:r>
    </w:p>
    <w:p>
      <w:pPr>
        <w:ind w:firstLine="709"/>
        <w:spacing/>
        <w:jc w:val="both"/>
        <w:rPr>
          <w:rFonts w:ascii="Times New Roman" w:hAnsi="Times New Roman"/>
          <w:color w:val="000000"/>
          <w:kern w:val="1"/>
          <w:sz w:val="26"/>
        </w:rPr>
      </w:pPr>
      <w:r>
        <w:rPr>
          <w:rFonts w:ascii="Times New Roman" w:hAnsi="Times New Roman"/>
          <w:color w:val="000000"/>
          <w:kern w:val="1"/>
          <w:sz w:val="26"/>
        </w:rPr>
        <w:t>рекомендовать министру строительства, архитектуры и жилищно-коммунального хозяйства Чувашской Республики указать служащему на недопустимость впредь подобных фактов.</w:t>
      </w:r>
    </w:p>
    <w:p>
      <w:pPr>
        <w:ind w:firstLine="720"/>
        <w:spacing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headerReference w:type="default" r:id="rId8"/>
      <w:type w:val="nextPage"/>
      <w:pgSz w:h="16838" w:w="11906"/>
      <w:pgMar w:left="1701" w:top="1134" w:right="851" w:bottom="1134" w:header="708"/>
      <w:paperSrc w:first="0" w:other="0"/>
      <w:pgNumType w:fmt="decimal"/>
      <w:titlePg/>
      <w:tmGutter w:val="1"/>
      <w:mirrorMargins w:val="0"/>
      <w:tmSection w:h="-2">
        <w:tmHeader w:id="0" w:h="0" edge="708" text="0">
          <w:shd w:val="none"/>
        </w:tmHeader>
      </w:tmSection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00"/>
    <w:family w:val="swiss"/>
    <w:pitch w:val="default"/>
  </w:font>
  <w:font w:name="TimesET">
    <w:panose1 w:val="020B0604020202020204"/>
    <w:charset w:val="00"/>
    <w:family w:val="auto"/>
    <w:pitch w:val="default"/>
  </w:font>
  <w:font w:name="Courier New">
    <w:panose1 w:val="02070309020205020404"/>
    <w:charset w:val="cc"/>
    <w:family w:val="modern"/>
    <w:pitch w:val="default"/>
  </w:font>
  <w:font w:name="Calibri">
    <w:panose1 w:val="020F0502020204030204"/>
    <w:charset w:val="cc"/>
    <w:family w:val="swiss"/>
    <w:pitch w:val="default"/>
  </w:font>
  <w:font w:name="TimesNewRomanPS-BoldMT">
    <w:panose1 w:val="020B0604020202020204"/>
    <w:charset w:val="00"/>
    <w:family w:val="auto"/>
    <w:pitch w:val="default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para1"/>
      <w:spacing/>
      <w:jc w:val="center"/>
      <w:rPr>
        <w:rFonts w:ascii="Times New Roman" w:hAnsi="Times New Roman"/>
        <w:sz w:val="22"/>
        <w:szCs w:val="22"/>
      </w:rPr>
    </w:pPr>
    <w:r>
      <w:rPr>
        <w:rFonts w:ascii="Times New Roman" w:hAnsi="Times New Roman"/>
        <w:sz w:val="22"/>
        <w:szCs w:val="22"/>
      </w:rPr>
      <w:fldChar w:fldCharType="begin"/>
      <w:instrText xml:space="preserve"> PAGE </w:instrText>
      <w:fldChar w:fldCharType="separate"/>
      <w:t>2</w:t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NoNumList/>
    <w:lvl w:ilvl="0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  <w:rPr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view w:val="print"/>
  <w:defaultTabStop w:val="708"/>
  <w:autoHyphenation w:val="0"/>
  <w:doNotShadeFormData w:val="0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/>
  <w:shapeDefaults>
    <o:shapedefaults v:ext="edit" spidmax="2049"/>
    <o:shapelayout v:ext="edit">
      <o:rules v:ext="edit"/>
    </o:shapelayout>
  </w:shapeDefaults>
  <w:tmPrefOne w:val="17"/>
  <w:tmPrefTwo w:val="0"/>
  <w:tmFmtPref w:val="189283691"/>
  <w:tmCommentsPr>
    <w:tmCommentsPlace w:val="0"/>
    <w:tmCommentsWidth w:val="3119"/>
    <w:tmCommentsColor w:val="-1"/>
  </w:tmCommentsPr>
  <w:tmReviewPr>
    <w:tmReviewEnabled w:val="0"/>
    <w:tmReviewShow w:val="1"/>
    <w:tmReviewPrint w:val="1"/>
    <w:tmRevisionNum w:val="283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13"/>
      <w:tmLastPosIdx w:val="0"/>
    </w:tmLastPosCaret>
    <w:tmLastPosAnchor>
      <w:tmLastPosPgfIdx w:val="0"/>
      <w:tmLastPosIdx w:val="0"/>
    </w:tmLastPosAnchor>
    <w:tmLastPosTblRect w:left="0" w:top="0" w:right="0" w:bottom="0"/>
  </w:tmLastPos>
  <w:tmAppRevision w:date="1601366193" w:val="934" w:fileVer="341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Times New Roman" w:cs="Times New Roman"/>
        <w:sz w:val="20"/>
        <w:szCs w:val="20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pPr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ascii="TimesET" w:hAnsi="TimesET"/>
      <w:sz w:val="24"/>
    </w:rPr>
  </w:style>
  <w:style w:type="paragraph" w:styleId="para1">
    <w:name w:val="Header"/>
    <w:qFormat/>
    <w:basedOn w:val="para0"/>
    <w:pPr>
      <w:tabs>
        <w:tab w:val="center" w:pos="4677" w:leader="none"/>
        <w:tab w:val="right" w:pos="9355" w:leader="none"/>
      </w:tabs>
    </w:pPr>
  </w:style>
  <w:style w:type="paragraph" w:styleId="para2">
    <w:name w:val="Footer"/>
    <w:qFormat/>
    <w:basedOn w:val="para0"/>
    <w:pPr>
      <w:tabs>
        <w:tab w:val="center" w:pos="4677" w:leader="none"/>
        <w:tab w:val="right" w:pos="9355" w:leader="none"/>
      </w:tabs>
    </w:pPr>
  </w:style>
  <w:style w:type="paragraph" w:styleId="para3" w:customStyle="1">
    <w:name w:val="ConsPlusNonformat"/>
    <w:qFormat/>
    <w:pPr>
      <w:widowControl w:val="0"/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ascii="Courier New" w:hAnsi="Courier New" w:cs="Courier New"/>
    </w:rPr>
  </w:style>
  <w:style w:type="paragraph" w:styleId="para4" w:customStyle="1">
    <w:name w:val="ConsPlusNormal"/>
    <w:qFormat/>
    <w:pPr>
      <w:ind w:firstLine="720"/>
      <w:widowControl w:val="0"/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ascii="Arial" w:hAnsi="Arial" w:cs="Arial"/>
    </w:rPr>
  </w:style>
  <w:style w:type="paragraph" w:styleId="para5">
    <w:name w:val="Body Text Indent 2"/>
    <w:qFormat/>
    <w:basedOn w:val="para0"/>
    <w:pPr>
      <w:ind w:firstLine="720"/>
      <w:spacing/>
      <w:jc w:val="both"/>
    </w:pPr>
    <w:rPr>
      <w:b/>
      <w:bCs/>
      <w:szCs w:val="24"/>
    </w:rPr>
  </w:style>
  <w:style w:type="paragraph" w:styleId="para6">
    <w:name w:val="Body Text"/>
    <w:qFormat/>
    <w:basedOn w:val="para0"/>
    <w:pPr>
      <w:spacing w:after="120"/>
    </w:pPr>
  </w:style>
  <w:style w:type="paragraph" w:styleId="para7">
    <w:name w:val="Body Text Indent"/>
    <w:qFormat/>
    <w:basedOn w:val="para0"/>
    <w:pPr>
      <w:ind w:left="283"/>
      <w:spacing w:after="120"/>
    </w:pPr>
  </w:style>
  <w:style w:type="paragraph" w:styleId="para8" w:customStyle="1">
    <w:name w:val="Абзац списка1"/>
    <w:qFormat/>
    <w:basedOn w:val="para0"/>
    <w:pPr>
      <w:ind w:left="720" w:firstLine="709"/>
      <w:spacing/>
      <w:contextualSpacing/>
      <w:jc w:val="both"/>
    </w:pPr>
    <w:rPr>
      <w:rFonts w:ascii="Calibri" w:hAnsi="Calibri" w:cs="Calibri"/>
      <w:sz w:val="22"/>
      <w:szCs w:val="22"/>
    </w:rPr>
  </w:style>
  <w:style w:type="paragraph" w:styleId="para9">
    <w:name w:val="Normal (Web)"/>
    <w:qFormat/>
    <w:basedOn w:val="para0"/>
    <w:pPr>
      <w:spacing w:after="301"/>
    </w:pPr>
    <w:rPr>
      <w:rFonts w:ascii="Times New Roman" w:hAnsi="Times New Roman"/>
      <w:szCs w:val="24"/>
    </w:rPr>
  </w:style>
  <w:style w:type="character" w:styleId="char0" w:default="1">
    <w:name w:val="Default Paragraph Font"/>
  </w:style>
  <w:style w:type="character" w:styleId="char1">
    <w:name w:val="Page Number"/>
  </w:style>
  <w:style w:type="character" w:styleId="char2" w:customStyle="1">
    <w:name w:val="Основной текст с отступом 2 Знак"/>
    <w:rPr>
      <w:rFonts w:ascii="TimesET" w:hAnsi="TimesET"/>
      <w:b/>
      <w:bCs/>
      <w:sz w:val="24"/>
      <w:szCs w:val="24"/>
      <w:lang w:val="ru-ru" w:eastAsia="zh-cn"/>
    </w:rPr>
  </w:style>
  <w:style w:type="character" w:styleId="char3" w:customStyle="1">
    <w:name w:val="Основной текст Знак"/>
    <w:rPr>
      <w:rFonts w:ascii="TimesET" w:hAnsi="TimesET"/>
      <w:sz w:val="24"/>
    </w:rPr>
  </w:style>
  <w:style w:type="character" w:styleId="char4" w:customStyle="1">
    <w:name w:val="Основной текст с отступом Знак"/>
    <w:rPr>
      <w:rFonts w:ascii="TimesET" w:hAnsi="TimesET"/>
      <w:sz w:val="24"/>
    </w:rPr>
  </w:style>
  <w:style w:type="character" w:styleId="char5" w:customStyle="1">
    <w:name w:val="Верхний колонтитул Знак"/>
    <w:rPr>
      <w:rFonts w:ascii="TimesET" w:hAnsi="TimesET"/>
      <w:sz w:val="24"/>
    </w:rPr>
  </w:style>
  <w:style w:type="character" w:styleId="char6">
    <w:name w:val="Hyperlink"/>
    <w:rPr>
      <w:strike w:val="0"/>
      <w:dstrike w:val="0"/>
      <w:color w:val="auto"/>
      <w:u w:color="auto" w:val="none"/>
      <w:shd w:val="clear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Times New Roman" w:cs="Times New Roman"/>
        <w:sz w:val="20"/>
        <w:szCs w:val="20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pPr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ascii="TimesET" w:hAnsi="TimesET"/>
      <w:sz w:val="24"/>
    </w:rPr>
  </w:style>
  <w:style w:type="paragraph" w:styleId="para1">
    <w:name w:val="Header"/>
    <w:qFormat/>
    <w:basedOn w:val="para0"/>
    <w:pPr>
      <w:tabs>
        <w:tab w:val="center" w:pos="4677" w:leader="none"/>
        <w:tab w:val="right" w:pos="9355" w:leader="none"/>
      </w:tabs>
    </w:pPr>
  </w:style>
  <w:style w:type="paragraph" w:styleId="para2">
    <w:name w:val="Footer"/>
    <w:qFormat/>
    <w:basedOn w:val="para0"/>
    <w:pPr>
      <w:tabs>
        <w:tab w:val="center" w:pos="4677" w:leader="none"/>
        <w:tab w:val="right" w:pos="9355" w:leader="none"/>
      </w:tabs>
    </w:pPr>
  </w:style>
  <w:style w:type="paragraph" w:styleId="para3" w:customStyle="1">
    <w:name w:val="ConsPlusNonformat"/>
    <w:qFormat/>
    <w:pPr>
      <w:widowControl w:val="0"/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ascii="Courier New" w:hAnsi="Courier New" w:cs="Courier New"/>
    </w:rPr>
  </w:style>
  <w:style w:type="paragraph" w:styleId="para4" w:customStyle="1">
    <w:name w:val="ConsPlusNormal"/>
    <w:qFormat/>
    <w:pPr>
      <w:ind w:firstLine="720"/>
      <w:widowControl w:val="0"/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ascii="Arial" w:hAnsi="Arial" w:cs="Arial"/>
    </w:rPr>
  </w:style>
  <w:style w:type="paragraph" w:styleId="para5">
    <w:name w:val="Body Text Indent 2"/>
    <w:qFormat/>
    <w:basedOn w:val="para0"/>
    <w:pPr>
      <w:ind w:firstLine="720"/>
      <w:spacing/>
      <w:jc w:val="both"/>
    </w:pPr>
    <w:rPr>
      <w:b/>
      <w:bCs/>
      <w:szCs w:val="24"/>
    </w:rPr>
  </w:style>
  <w:style w:type="paragraph" w:styleId="para6">
    <w:name w:val="Body Text"/>
    <w:qFormat/>
    <w:basedOn w:val="para0"/>
    <w:pPr>
      <w:spacing w:after="120"/>
    </w:pPr>
  </w:style>
  <w:style w:type="paragraph" w:styleId="para7">
    <w:name w:val="Body Text Indent"/>
    <w:qFormat/>
    <w:basedOn w:val="para0"/>
    <w:pPr>
      <w:ind w:left="283"/>
      <w:spacing w:after="120"/>
    </w:pPr>
  </w:style>
  <w:style w:type="paragraph" w:styleId="para8" w:customStyle="1">
    <w:name w:val="Абзац списка1"/>
    <w:qFormat/>
    <w:basedOn w:val="para0"/>
    <w:pPr>
      <w:ind w:left="720" w:firstLine="709"/>
      <w:spacing/>
      <w:contextualSpacing/>
      <w:jc w:val="both"/>
    </w:pPr>
    <w:rPr>
      <w:rFonts w:ascii="Calibri" w:hAnsi="Calibri" w:cs="Calibri"/>
      <w:sz w:val="22"/>
      <w:szCs w:val="22"/>
    </w:rPr>
  </w:style>
  <w:style w:type="paragraph" w:styleId="para9">
    <w:name w:val="Normal (Web)"/>
    <w:qFormat/>
    <w:basedOn w:val="para0"/>
    <w:pPr>
      <w:spacing w:after="301"/>
    </w:pPr>
    <w:rPr>
      <w:rFonts w:ascii="Times New Roman" w:hAnsi="Times New Roman"/>
      <w:szCs w:val="24"/>
    </w:rPr>
  </w:style>
  <w:style w:type="character" w:styleId="char0" w:default="1">
    <w:name w:val="Default Paragraph Font"/>
  </w:style>
  <w:style w:type="character" w:styleId="char1">
    <w:name w:val="Page Number"/>
  </w:style>
  <w:style w:type="character" w:styleId="char2" w:customStyle="1">
    <w:name w:val="Основной текст с отступом 2 Знак"/>
    <w:rPr>
      <w:rFonts w:ascii="TimesET" w:hAnsi="TimesET"/>
      <w:b/>
      <w:bCs/>
      <w:sz w:val="24"/>
      <w:szCs w:val="24"/>
      <w:lang w:val="ru-ru" w:eastAsia="zh-cn"/>
    </w:rPr>
  </w:style>
  <w:style w:type="character" w:styleId="char3" w:customStyle="1">
    <w:name w:val="Основной текст Знак"/>
    <w:rPr>
      <w:rFonts w:ascii="TimesET" w:hAnsi="TimesET"/>
      <w:sz w:val="24"/>
    </w:rPr>
  </w:style>
  <w:style w:type="character" w:styleId="char4" w:customStyle="1">
    <w:name w:val="Основной текст с отступом Знак"/>
    <w:rPr>
      <w:rFonts w:ascii="TimesET" w:hAnsi="TimesET"/>
      <w:sz w:val="24"/>
    </w:rPr>
  </w:style>
  <w:style w:type="character" w:styleId="char5" w:customStyle="1">
    <w:name w:val="Верхний колонтитул Знак"/>
    <w:rPr>
      <w:rFonts w:ascii="TimesET" w:hAnsi="TimesET"/>
      <w:sz w:val="24"/>
    </w:rPr>
  </w:style>
  <w:style w:type="character" w:styleId="char6">
    <w:name w:val="Hyperlink"/>
    <w:rPr>
      <w:strike w:val="0"/>
      <w:dstrike w:val="0"/>
      <w:color w:val="auto"/>
      <w:u w:color="auto" w:val="none"/>
      <w:shd w:val="clear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ET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rev.934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construc49</dc:creator>
  <cp:keywords/>
  <dc:description/>
  <cp:lastModifiedBy>Маринкина</cp:lastModifiedBy>
  <cp:revision>283</cp:revision>
  <cp:lastPrinted>2019-10-30T07:31:47Z</cp:lastPrinted>
  <dcterms:created xsi:type="dcterms:W3CDTF">2016-06-22T11:56:00Z</dcterms:created>
  <dcterms:modified xsi:type="dcterms:W3CDTF">2020-09-29T07:56:33Z</dcterms:modified>
</cp:coreProperties>
</file>