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9B" w:rsidRPr="00F330F3" w:rsidRDefault="00FE039B" w:rsidP="004E0042">
      <w:pPr>
        <w:pStyle w:val="31"/>
        <w:tabs>
          <w:tab w:val="left" w:pos="180"/>
        </w:tabs>
        <w:spacing w:before="240" w:after="240"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F330F3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</w:t>
      </w:r>
      <w:r w:rsidR="00F53242" w:rsidRPr="00F330F3">
        <w:rPr>
          <w:rFonts w:ascii="Times New Roman" w:hAnsi="Times New Roman" w:cs="Times New Roman"/>
          <w:b/>
          <w:sz w:val="26"/>
          <w:szCs w:val="26"/>
        </w:rPr>
        <w:t>ипал</w:t>
      </w:r>
      <w:r w:rsidR="0037367A" w:rsidRPr="00F330F3">
        <w:rPr>
          <w:rFonts w:ascii="Times New Roman" w:hAnsi="Times New Roman" w:cs="Times New Roman"/>
          <w:b/>
          <w:sz w:val="26"/>
          <w:szCs w:val="26"/>
        </w:rPr>
        <w:t>ьное образо</w:t>
      </w:r>
      <w:r w:rsidR="003137F8" w:rsidRPr="00F330F3">
        <w:rPr>
          <w:rFonts w:ascii="Times New Roman" w:hAnsi="Times New Roman" w:cs="Times New Roman"/>
          <w:b/>
          <w:sz w:val="26"/>
          <w:szCs w:val="26"/>
        </w:rPr>
        <w:t xml:space="preserve">вание </w:t>
      </w:r>
      <w:proofErr w:type="spellStart"/>
      <w:r w:rsidR="003137F8" w:rsidRPr="00F330F3">
        <w:rPr>
          <w:rFonts w:ascii="Times New Roman" w:hAnsi="Times New Roman" w:cs="Times New Roman"/>
          <w:b/>
          <w:sz w:val="26"/>
          <w:szCs w:val="26"/>
        </w:rPr>
        <w:t>Яльчикский</w:t>
      </w:r>
      <w:proofErr w:type="spellEnd"/>
      <w:r w:rsidR="00C15F0C" w:rsidRPr="00F330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30F3">
        <w:rPr>
          <w:rFonts w:ascii="Times New Roman" w:hAnsi="Times New Roman" w:cs="Times New Roman"/>
          <w:b/>
          <w:sz w:val="26"/>
          <w:szCs w:val="26"/>
        </w:rPr>
        <w:t>район.</w:t>
      </w:r>
    </w:p>
    <w:p w:rsidR="00FE039B" w:rsidRPr="00F330F3" w:rsidRDefault="00FE039B" w:rsidP="004E004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330F3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023174" w:rsidRPr="00F330F3">
        <w:rPr>
          <w:rFonts w:ascii="Times New Roman" w:hAnsi="Times New Roman" w:cs="Times New Roman"/>
          <w:sz w:val="26"/>
          <w:szCs w:val="26"/>
        </w:rPr>
        <w:t xml:space="preserve">Чувашской </w:t>
      </w:r>
      <w:r w:rsidR="00167E75" w:rsidRPr="00F330F3">
        <w:rPr>
          <w:rFonts w:ascii="Times New Roman" w:hAnsi="Times New Roman" w:cs="Times New Roman"/>
          <w:sz w:val="26"/>
          <w:szCs w:val="26"/>
        </w:rPr>
        <w:t>Республики</w:t>
      </w:r>
      <w:r w:rsidR="00023174" w:rsidRPr="00F330F3">
        <w:rPr>
          <w:rFonts w:ascii="Times New Roman" w:hAnsi="Times New Roman" w:cs="Times New Roman"/>
          <w:sz w:val="26"/>
          <w:szCs w:val="26"/>
        </w:rPr>
        <w:t xml:space="preserve"> </w:t>
      </w:r>
      <w:r w:rsidR="00C7418C" w:rsidRPr="00F330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48D4" w:rsidRPr="00F330F3">
        <w:rPr>
          <w:rFonts w:ascii="Times New Roman" w:hAnsi="Times New Roman" w:cs="Times New Roman"/>
          <w:sz w:val="26"/>
          <w:szCs w:val="26"/>
        </w:rPr>
        <w:t>Яльчикский</w:t>
      </w:r>
      <w:proofErr w:type="spellEnd"/>
      <w:r w:rsidR="00FC48D4" w:rsidRPr="00F330F3">
        <w:rPr>
          <w:rFonts w:ascii="Times New Roman" w:hAnsi="Times New Roman" w:cs="Times New Roman"/>
          <w:sz w:val="26"/>
          <w:szCs w:val="26"/>
        </w:rPr>
        <w:t xml:space="preserve"> </w:t>
      </w:r>
      <w:r w:rsidR="002509EF" w:rsidRPr="00F330F3">
        <w:rPr>
          <w:rFonts w:ascii="Times New Roman" w:hAnsi="Times New Roman" w:cs="Times New Roman"/>
          <w:sz w:val="26"/>
          <w:szCs w:val="26"/>
        </w:rPr>
        <w:t>район</w:t>
      </w:r>
      <w:r w:rsidRPr="00F330F3">
        <w:rPr>
          <w:rFonts w:ascii="Times New Roman" w:hAnsi="Times New Roman" w:cs="Times New Roman"/>
          <w:sz w:val="26"/>
          <w:szCs w:val="26"/>
        </w:rPr>
        <w:t xml:space="preserve"> включает в себя</w:t>
      </w:r>
      <w:r w:rsidR="00C47E68" w:rsidRPr="00F330F3">
        <w:rPr>
          <w:rFonts w:ascii="Times New Roman" w:hAnsi="Times New Roman" w:cs="Times New Roman"/>
          <w:sz w:val="26"/>
          <w:szCs w:val="26"/>
        </w:rPr>
        <w:t xml:space="preserve"> </w:t>
      </w:r>
      <w:r w:rsidR="004941DE" w:rsidRPr="00F330F3">
        <w:rPr>
          <w:rFonts w:ascii="Times New Roman" w:hAnsi="Times New Roman" w:cs="Times New Roman"/>
          <w:sz w:val="26"/>
          <w:szCs w:val="26"/>
        </w:rPr>
        <w:t>9</w:t>
      </w:r>
      <w:r w:rsidR="00743AB0" w:rsidRPr="00F330F3">
        <w:rPr>
          <w:rFonts w:ascii="Times New Roman" w:hAnsi="Times New Roman" w:cs="Times New Roman"/>
          <w:sz w:val="26"/>
          <w:szCs w:val="26"/>
        </w:rPr>
        <w:t xml:space="preserve"> </w:t>
      </w:r>
      <w:r w:rsidRPr="00F330F3">
        <w:rPr>
          <w:rFonts w:ascii="Times New Roman" w:hAnsi="Times New Roman" w:cs="Times New Roman"/>
          <w:sz w:val="26"/>
          <w:szCs w:val="26"/>
        </w:rPr>
        <w:t>сельских поселений, а именно:</w:t>
      </w:r>
    </w:p>
    <w:p w:rsidR="00FC48D4" w:rsidRPr="00F330F3" w:rsidRDefault="00697720" w:rsidP="004E0042">
      <w:pPr>
        <w:spacing w:after="0" w:line="360" w:lineRule="auto"/>
        <w:ind w:right="150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7" w:history="1">
        <w:proofErr w:type="spellStart"/>
        <w:r w:rsidR="00FC48D4" w:rsidRPr="00F330F3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Большетаябинское</w:t>
        </w:r>
        <w:proofErr w:type="spellEnd"/>
      </w:hyperlink>
      <w:r w:rsidR="00FC48D4" w:rsidRPr="00F330F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C48D4" w:rsidRPr="00F330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сельское поселение</w:t>
      </w:r>
    </w:p>
    <w:p w:rsidR="00FC48D4" w:rsidRPr="00F330F3" w:rsidRDefault="00697720" w:rsidP="004E0042">
      <w:pPr>
        <w:spacing w:after="0" w:line="360" w:lineRule="auto"/>
        <w:ind w:right="150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8" w:history="1">
        <w:proofErr w:type="spellStart"/>
        <w:r w:rsidR="00FC48D4" w:rsidRPr="00F330F3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Большеяльчикское</w:t>
        </w:r>
        <w:proofErr w:type="spellEnd"/>
      </w:hyperlink>
      <w:r w:rsidR="00FC48D4" w:rsidRPr="00F330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FC48D4" w:rsidRPr="00F330F3" w:rsidRDefault="00697720" w:rsidP="004E0042">
      <w:pPr>
        <w:spacing w:after="0" w:line="360" w:lineRule="auto"/>
        <w:ind w:right="150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9" w:history="1">
        <w:proofErr w:type="spellStart"/>
        <w:r w:rsidR="00FC48D4" w:rsidRPr="00F330F3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Кильдюшевское</w:t>
        </w:r>
        <w:proofErr w:type="spellEnd"/>
      </w:hyperlink>
      <w:r w:rsidR="00FC48D4" w:rsidRPr="00F330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FC48D4" w:rsidRPr="00F330F3" w:rsidRDefault="00697720" w:rsidP="004E0042">
      <w:pPr>
        <w:spacing w:after="0" w:line="360" w:lineRule="auto"/>
        <w:ind w:right="150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0" w:history="1">
        <w:proofErr w:type="spellStart"/>
        <w:r w:rsidR="00FC48D4" w:rsidRPr="00F330F3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Лащ-Таябинское</w:t>
        </w:r>
        <w:proofErr w:type="spellEnd"/>
      </w:hyperlink>
      <w:r w:rsidR="00FC48D4" w:rsidRPr="00F330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FC48D4" w:rsidRPr="00F330F3" w:rsidRDefault="00697720" w:rsidP="004E0042">
      <w:pPr>
        <w:spacing w:after="0" w:line="360" w:lineRule="auto"/>
        <w:ind w:right="150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1" w:history="1">
        <w:proofErr w:type="spellStart"/>
        <w:r w:rsidR="00FC48D4" w:rsidRPr="00F330F3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Малотаябинское</w:t>
        </w:r>
        <w:proofErr w:type="spellEnd"/>
      </w:hyperlink>
      <w:r w:rsidR="00FC48D4" w:rsidRPr="00F330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FC48D4" w:rsidRPr="00F330F3" w:rsidRDefault="00697720" w:rsidP="004E0042">
      <w:pPr>
        <w:spacing w:after="0" w:line="360" w:lineRule="auto"/>
        <w:ind w:right="150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2" w:history="1">
        <w:proofErr w:type="spellStart"/>
        <w:r w:rsidR="00FC48D4" w:rsidRPr="00F330F3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Новошимкусское</w:t>
        </w:r>
        <w:proofErr w:type="spellEnd"/>
      </w:hyperlink>
      <w:r w:rsidR="00FC48D4" w:rsidRPr="00F330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FC48D4" w:rsidRPr="00F330F3" w:rsidRDefault="00697720" w:rsidP="004E0042">
      <w:pPr>
        <w:spacing w:after="0" w:line="360" w:lineRule="auto"/>
        <w:ind w:right="150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3" w:history="1">
        <w:proofErr w:type="spellStart"/>
        <w:r w:rsidR="00FC48D4" w:rsidRPr="00F330F3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Сабанчинское</w:t>
        </w:r>
        <w:proofErr w:type="spellEnd"/>
      </w:hyperlink>
      <w:r w:rsidR="00FC48D4" w:rsidRPr="00F330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FC48D4" w:rsidRPr="00F330F3" w:rsidRDefault="00697720" w:rsidP="004E0042">
      <w:pPr>
        <w:spacing w:after="0" w:line="360" w:lineRule="auto"/>
        <w:ind w:right="150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4" w:history="1">
        <w:proofErr w:type="spellStart"/>
        <w:r w:rsidR="00FC48D4" w:rsidRPr="00F330F3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Яльчикское</w:t>
        </w:r>
        <w:proofErr w:type="spellEnd"/>
      </w:hyperlink>
      <w:r w:rsidR="00FC48D4" w:rsidRPr="00F330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FC48D4" w:rsidRPr="00F330F3" w:rsidRDefault="00697720" w:rsidP="004E0042">
      <w:pPr>
        <w:spacing w:after="0" w:line="360" w:lineRule="auto"/>
        <w:ind w:right="150" w:firstLine="851"/>
        <w:textAlignment w:val="baseline"/>
        <w:outlineLvl w:val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hyperlink r:id="rId15" w:history="1">
        <w:proofErr w:type="spellStart"/>
        <w:r w:rsidR="00FC48D4" w:rsidRPr="00F330F3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Янтиковское</w:t>
        </w:r>
        <w:proofErr w:type="spellEnd"/>
      </w:hyperlink>
      <w:r w:rsidR="00FC48D4" w:rsidRPr="00F330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FE039B" w:rsidRPr="00F330F3" w:rsidRDefault="00FE039B" w:rsidP="004E004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330F3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="00FC48D4" w:rsidRPr="00F330F3">
        <w:rPr>
          <w:rFonts w:ascii="Times New Roman" w:hAnsi="Times New Roman" w:cs="Times New Roman"/>
          <w:snapToGrid w:val="0"/>
          <w:sz w:val="26"/>
          <w:szCs w:val="26"/>
        </w:rPr>
        <w:t>16293</w:t>
      </w:r>
      <w:r w:rsidRPr="00F330F3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="00FA5ADD" w:rsidRPr="00F330F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C48D4" w:rsidRPr="00F330F3">
        <w:rPr>
          <w:rFonts w:ascii="Times New Roman" w:hAnsi="Times New Roman" w:cs="Times New Roman"/>
          <w:sz w:val="26"/>
          <w:szCs w:val="26"/>
        </w:rPr>
        <w:t>0</w:t>
      </w:r>
      <w:r w:rsidRPr="00F330F3">
        <w:rPr>
          <w:rFonts w:ascii="Times New Roman" w:hAnsi="Times New Roman" w:cs="Times New Roman"/>
          <w:sz w:val="26"/>
          <w:szCs w:val="26"/>
        </w:rPr>
        <w:t xml:space="preserve"> человек, сельское население – </w:t>
      </w:r>
      <w:r w:rsidR="00FC48D4" w:rsidRPr="00F330F3">
        <w:rPr>
          <w:rFonts w:ascii="Times New Roman" w:hAnsi="Times New Roman" w:cs="Times New Roman"/>
          <w:snapToGrid w:val="0"/>
          <w:sz w:val="26"/>
          <w:szCs w:val="26"/>
        </w:rPr>
        <w:t>16293</w:t>
      </w:r>
      <w:r w:rsidR="00C47E68" w:rsidRPr="00F330F3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9712AD" w:rsidRPr="00F330F3">
        <w:rPr>
          <w:rFonts w:ascii="Times New Roman" w:hAnsi="Times New Roman" w:cs="Times New Roman"/>
          <w:sz w:val="26"/>
          <w:szCs w:val="26"/>
        </w:rPr>
        <w:t>человек</w:t>
      </w:r>
      <w:r w:rsidRPr="00F330F3">
        <w:rPr>
          <w:rFonts w:ascii="Times New Roman" w:hAnsi="Times New Roman" w:cs="Times New Roman"/>
          <w:sz w:val="26"/>
          <w:szCs w:val="26"/>
        </w:rPr>
        <w:t>.</w:t>
      </w:r>
    </w:p>
    <w:p w:rsidR="00FE039B" w:rsidRPr="00F330F3" w:rsidRDefault="000F2184" w:rsidP="004E00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330F3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</w:t>
      </w:r>
      <w:r w:rsidR="00FE039B" w:rsidRPr="00F330F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509EF" w:rsidRPr="00F330F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576D6" w:rsidRPr="00F330F3">
        <w:rPr>
          <w:rFonts w:ascii="Times New Roman" w:hAnsi="Times New Roman" w:cs="Times New Roman"/>
          <w:sz w:val="26"/>
          <w:szCs w:val="26"/>
          <w:lang w:val="ru-RU"/>
        </w:rPr>
        <w:t>36203,04</w:t>
      </w:r>
      <w:r w:rsidR="003576D6" w:rsidRPr="00F330F3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="00326264" w:rsidRPr="00F330F3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326264" w:rsidRPr="00F330F3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="00FE039B" w:rsidRPr="00F330F3">
        <w:rPr>
          <w:rFonts w:ascii="Times New Roman" w:hAnsi="Times New Roman" w:cs="Times New Roman"/>
          <w:sz w:val="26"/>
          <w:szCs w:val="26"/>
          <w:lang w:val="ru-RU"/>
        </w:rPr>
        <w:t xml:space="preserve"> в год.</w:t>
      </w:r>
      <w:r w:rsidR="00167E75" w:rsidRPr="00F330F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End"/>
    </w:p>
    <w:p w:rsidR="003576D6" w:rsidRPr="00F330F3" w:rsidRDefault="00FE039B" w:rsidP="004E004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330F3">
        <w:rPr>
          <w:rFonts w:ascii="Times New Roman" w:hAnsi="Times New Roman" w:cs="Times New Roman"/>
          <w:sz w:val="26"/>
          <w:szCs w:val="26"/>
        </w:rPr>
        <w:t>На территории муниципал</w:t>
      </w:r>
      <w:r w:rsidR="00F475A8" w:rsidRPr="00F330F3">
        <w:rPr>
          <w:rFonts w:ascii="Times New Roman" w:hAnsi="Times New Roman" w:cs="Times New Roman"/>
          <w:sz w:val="26"/>
          <w:szCs w:val="26"/>
        </w:rPr>
        <w:t xml:space="preserve">ьного образования оборудовано </w:t>
      </w:r>
      <w:r w:rsidR="00AB2300" w:rsidRPr="00F330F3">
        <w:rPr>
          <w:rFonts w:ascii="Times New Roman" w:hAnsi="Times New Roman" w:cs="Times New Roman"/>
          <w:sz w:val="26"/>
          <w:szCs w:val="26"/>
        </w:rPr>
        <w:t>14</w:t>
      </w:r>
      <w:r w:rsidR="003703D2">
        <w:rPr>
          <w:rFonts w:ascii="Times New Roman" w:hAnsi="Times New Roman" w:cs="Times New Roman"/>
          <w:sz w:val="26"/>
          <w:szCs w:val="26"/>
        </w:rPr>
        <w:t xml:space="preserve">2 </w:t>
      </w:r>
      <w:r w:rsidR="00414335" w:rsidRPr="00F330F3">
        <w:rPr>
          <w:rFonts w:ascii="Times New Roman" w:hAnsi="Times New Roman" w:cs="Times New Roman"/>
          <w:sz w:val="26"/>
          <w:szCs w:val="26"/>
        </w:rPr>
        <w:t>мест накопления ТКО</w:t>
      </w:r>
      <w:r w:rsidR="00AB2300" w:rsidRPr="00F330F3">
        <w:rPr>
          <w:rFonts w:ascii="Times New Roman" w:hAnsi="Times New Roman" w:cs="Times New Roman"/>
          <w:sz w:val="26"/>
          <w:szCs w:val="26"/>
        </w:rPr>
        <w:t xml:space="preserve">, </w:t>
      </w:r>
      <w:r w:rsidR="00AA2558" w:rsidRPr="00F330F3">
        <w:rPr>
          <w:rFonts w:ascii="Times New Roman" w:hAnsi="Times New Roman" w:cs="Times New Roman"/>
          <w:sz w:val="26"/>
          <w:szCs w:val="26"/>
        </w:rPr>
        <w:t xml:space="preserve">содержащих </w:t>
      </w:r>
      <w:r w:rsidR="00AB2300" w:rsidRPr="00F330F3">
        <w:rPr>
          <w:rFonts w:ascii="Times New Roman" w:hAnsi="Times New Roman" w:cs="Times New Roman"/>
          <w:sz w:val="26"/>
          <w:szCs w:val="26"/>
        </w:rPr>
        <w:t>2</w:t>
      </w:r>
      <w:r w:rsidR="003703D2">
        <w:rPr>
          <w:rFonts w:ascii="Times New Roman" w:hAnsi="Times New Roman" w:cs="Times New Roman"/>
          <w:sz w:val="26"/>
          <w:szCs w:val="26"/>
        </w:rPr>
        <w:t>84</w:t>
      </w:r>
      <w:r w:rsidR="006D2C3E" w:rsidRPr="00F330F3">
        <w:rPr>
          <w:rFonts w:ascii="Times New Roman" w:hAnsi="Times New Roman" w:cs="Times New Roman"/>
          <w:sz w:val="26"/>
          <w:szCs w:val="26"/>
        </w:rPr>
        <w:t xml:space="preserve"> </w:t>
      </w:r>
      <w:r w:rsidR="00AB2300" w:rsidRPr="00F330F3">
        <w:rPr>
          <w:rFonts w:ascii="Times New Roman" w:hAnsi="Times New Roman" w:cs="Times New Roman"/>
          <w:sz w:val="26"/>
          <w:szCs w:val="26"/>
        </w:rPr>
        <w:t>контейнер</w:t>
      </w:r>
      <w:r w:rsidR="00AA2558" w:rsidRPr="00F330F3">
        <w:rPr>
          <w:rFonts w:ascii="Times New Roman" w:hAnsi="Times New Roman" w:cs="Times New Roman"/>
          <w:sz w:val="26"/>
          <w:szCs w:val="26"/>
        </w:rPr>
        <w:t>ов</w:t>
      </w:r>
      <w:r w:rsidR="00D40BF3" w:rsidRPr="00F330F3">
        <w:rPr>
          <w:rFonts w:ascii="Times New Roman" w:hAnsi="Times New Roman" w:cs="Times New Roman"/>
          <w:sz w:val="26"/>
          <w:szCs w:val="26"/>
        </w:rPr>
        <w:t>.</w:t>
      </w:r>
      <w:r w:rsidR="00086664" w:rsidRPr="00F330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646F" w:rsidRPr="00F330F3" w:rsidRDefault="00F330F3" w:rsidP="004E004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330F3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для раздельного сбора ТКО составляет </w:t>
      </w:r>
      <w:r w:rsidR="003703D2">
        <w:rPr>
          <w:rFonts w:ascii="Times New Roman" w:hAnsi="Times New Roman" w:cs="Times New Roman"/>
          <w:sz w:val="26"/>
          <w:szCs w:val="26"/>
        </w:rPr>
        <w:t>15</w:t>
      </w:r>
      <w:r w:rsidRPr="00F330F3">
        <w:rPr>
          <w:rFonts w:ascii="Times New Roman" w:hAnsi="Times New Roman" w:cs="Times New Roman"/>
          <w:sz w:val="26"/>
          <w:szCs w:val="26"/>
        </w:rPr>
        <w:t xml:space="preserve"> шт.</w:t>
      </w:r>
      <w:r w:rsidR="00697720">
        <w:rPr>
          <w:rFonts w:ascii="Times New Roman" w:hAnsi="Times New Roman" w:cs="Times New Roman"/>
          <w:sz w:val="26"/>
          <w:szCs w:val="26"/>
        </w:rPr>
        <w:t>, для КГМ 5шт.</w:t>
      </w:r>
    </w:p>
    <w:p w:rsidR="00086664" w:rsidRDefault="00086664" w:rsidP="003576D6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086664" w:rsidRDefault="00086664" w:rsidP="003576D6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086664" w:rsidRDefault="00086664" w:rsidP="003576D6">
      <w:pPr>
        <w:pStyle w:val="31"/>
        <w:tabs>
          <w:tab w:val="left" w:pos="180"/>
        </w:tabs>
        <w:spacing w:line="360" w:lineRule="auto"/>
        <w:ind w:left="0" w:firstLine="709"/>
        <w:textAlignment w:val="auto"/>
        <w:sectPr w:rsidR="00086664" w:rsidSect="005264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"/>
        <w:gridCol w:w="2096"/>
        <w:gridCol w:w="1962"/>
        <w:gridCol w:w="1423"/>
        <w:gridCol w:w="20"/>
        <w:gridCol w:w="19"/>
        <w:gridCol w:w="24"/>
        <w:gridCol w:w="787"/>
        <w:gridCol w:w="20"/>
        <w:gridCol w:w="23"/>
        <w:gridCol w:w="20"/>
        <w:gridCol w:w="1071"/>
        <w:gridCol w:w="20"/>
        <w:gridCol w:w="23"/>
        <w:gridCol w:w="20"/>
        <w:gridCol w:w="1495"/>
        <w:gridCol w:w="20"/>
        <w:gridCol w:w="29"/>
        <w:gridCol w:w="16"/>
        <w:gridCol w:w="789"/>
        <w:gridCol w:w="15"/>
        <w:gridCol w:w="30"/>
        <w:gridCol w:w="16"/>
        <w:gridCol w:w="926"/>
        <w:gridCol w:w="10"/>
        <w:gridCol w:w="20"/>
        <w:gridCol w:w="28"/>
        <w:gridCol w:w="8"/>
        <w:gridCol w:w="1209"/>
        <w:gridCol w:w="30"/>
        <w:gridCol w:w="29"/>
        <w:gridCol w:w="8"/>
        <w:gridCol w:w="1272"/>
        <w:gridCol w:w="776"/>
        <w:gridCol w:w="504"/>
      </w:tblGrid>
      <w:tr w:rsidR="00F330F3" w:rsidRPr="00697720" w:rsidTr="00E4761F">
        <w:trPr>
          <w:gridAfter w:val="1"/>
          <w:wAfter w:w="504" w:type="dxa"/>
          <w:trHeight w:val="375"/>
        </w:trPr>
        <w:tc>
          <w:tcPr>
            <w:tcW w:w="14806" w:type="dxa"/>
            <w:gridSpan w:val="3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0F3" w:rsidRPr="005650E3" w:rsidRDefault="00F330F3" w:rsidP="00F330F3">
            <w:pPr>
              <w:pStyle w:val="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650E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lastRenderedPageBreak/>
              <w:t>РЕЕСТР МЕСТ (ПЛОЩАДОК) НАКОПЛЕНИЯ ТВЕРДЫХ КОММУНАЛЬНЫХ ОТХОДОВ</w:t>
            </w:r>
          </w:p>
          <w:p w:rsidR="00F330F3" w:rsidRPr="00F330F3" w:rsidRDefault="00F330F3" w:rsidP="00F330F3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4761F" w:rsidRPr="00697720" w:rsidTr="00E4761F">
        <w:trPr>
          <w:trHeight w:val="5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Местоположение</w:t>
            </w:r>
          </w:p>
        </w:tc>
        <w:tc>
          <w:tcPr>
            <w:tcW w:w="35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61F" w:rsidRPr="00E4761F" w:rsidRDefault="00E4761F" w:rsidP="00E4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E4761F">
              <w:rPr>
                <w:rFonts w:ascii="Times New Roman" w:eastAsia="Times New Roman" w:hAnsi="Times New Roman"/>
                <w:lang w:val="ru-RU" w:eastAsia="ru-RU" w:bidi="ar-SA"/>
              </w:rPr>
              <w:t>Площадки  для сбора КГМ</w:t>
            </w:r>
          </w:p>
          <w:p w:rsidR="00AE1D59" w:rsidRPr="00E4761F" w:rsidRDefault="00AE1D59" w:rsidP="00AE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8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D59" w:rsidRPr="00F330F3" w:rsidRDefault="00AE1D59" w:rsidP="00AE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spellStart"/>
            <w:proofErr w:type="gramStart"/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proofErr w:type="gramEnd"/>
          </w:p>
        </w:tc>
      </w:tr>
      <w:tr w:rsidR="00E4761F" w:rsidRPr="00697720" w:rsidTr="00E4761F">
        <w:trPr>
          <w:trHeight w:val="124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proofErr w:type="gramStart"/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proofErr w:type="gramEnd"/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E4761F" w:rsidRDefault="00E4761F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4761F">
              <w:rPr>
                <w:rFonts w:ascii="Times New Roman" w:eastAsia="Times New Roman" w:hAnsi="Times New Roman"/>
                <w:lang w:val="ru-RU" w:eastAsia="ru-RU" w:bidi="ar-SA"/>
              </w:rPr>
              <w:t>Имеющиеся</w:t>
            </w:r>
          </w:p>
          <w:p w:rsidR="00AE1D59" w:rsidRPr="00E4761F" w:rsidRDefault="00AE1D59" w:rsidP="00AE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D59" w:rsidRPr="00E4761F" w:rsidRDefault="00E4761F" w:rsidP="00AE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4761F">
              <w:rPr>
                <w:rFonts w:ascii="Times New Roman" w:eastAsia="Times New Roman" w:hAnsi="Times New Roman"/>
                <w:lang w:val="ru-RU" w:eastAsia="ru-RU" w:bidi="ar-SA"/>
              </w:rPr>
              <w:t>Планируемые</w:t>
            </w:r>
            <w:r w:rsidRPr="00E4761F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D59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Объем </w:t>
            </w:r>
          </w:p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бака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AE1D59" w:rsidRPr="00F330F3" w:rsidRDefault="00AE1D59" w:rsidP="008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proofErr w:type="gramStart"/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proofErr w:type="gramEnd"/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</w:tr>
      <w:tr w:rsidR="00AE1D59" w:rsidRPr="00F330F3" w:rsidTr="00AE1D59">
        <w:trPr>
          <w:trHeight w:val="583"/>
        </w:trPr>
        <w:tc>
          <w:tcPr>
            <w:tcW w:w="1531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59" w:rsidRPr="00F330F3" w:rsidRDefault="00AE1D59" w:rsidP="00C92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lang w:val="ru-RU" w:eastAsia="ru-RU"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Таябинское</w:t>
            </w:r>
            <w:proofErr w:type="spellEnd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697720" w:rsidRPr="00F330F3" w:rsidTr="00C4132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Малая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Березовая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55.214329</w:t>
            </w:r>
          </w:p>
          <w:p w:rsidR="00697720" w:rsidRPr="00F330F3" w:rsidRDefault="00697720" w:rsidP="00A5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47.961379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субботам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C4132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Малая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Молодежная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55.216837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47.966441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субботам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72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C4132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450DEB">
            <w:r w:rsidRPr="003D1A9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D1A9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Малая </w:t>
            </w:r>
            <w:proofErr w:type="spellStart"/>
            <w:r w:rsidRPr="003D1A9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55.218525</w:t>
            </w: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 xml:space="preserve">    47.964524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субботам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20" w:rsidRPr="00721FE5" w:rsidRDefault="00697720" w:rsidP="00721F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697720" w:rsidRPr="00F330F3" w:rsidTr="00C4132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450DEB">
            <w:r w:rsidRPr="003D1A9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D1A9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Малая </w:t>
            </w:r>
            <w:proofErr w:type="spellStart"/>
            <w:r w:rsidRPr="003D1A9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Новая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55.220471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47.964524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субботам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20" w:rsidRPr="00721FE5" w:rsidRDefault="00697720" w:rsidP="00721F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697720" w:rsidRPr="00F330F3" w:rsidTr="00C4132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450DEB">
            <w:r w:rsidRPr="003D1A9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D1A9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Малая </w:t>
            </w:r>
            <w:proofErr w:type="spellStart"/>
            <w:r w:rsidRPr="003D1A9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Тукас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55.201718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47.972149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субботам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20" w:rsidRPr="00721FE5" w:rsidRDefault="00697720" w:rsidP="00721F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697720" w:rsidRPr="00F330F3" w:rsidTr="00C4132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Старое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Янашево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Тукас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55.194133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47.978723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субботам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20" w:rsidRPr="00721FE5" w:rsidRDefault="00697720" w:rsidP="00721F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697720" w:rsidRPr="00F330F3" w:rsidTr="00C4132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Старое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Янашево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Анаткас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55.192871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47.973111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субботам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20" w:rsidRPr="00721FE5" w:rsidRDefault="00697720" w:rsidP="00721F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697720" w:rsidRPr="00F330F3" w:rsidTr="00C4132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Старое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Янашево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Анаткас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55.188794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47.978706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субботам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20" w:rsidRPr="00721FE5" w:rsidRDefault="00697720" w:rsidP="00721F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697720" w:rsidRPr="00F330F3" w:rsidTr="00C4132A">
        <w:trPr>
          <w:trHeight w:val="77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Старое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Янашево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55.281248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47.997822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субботам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20" w:rsidRPr="00721FE5" w:rsidRDefault="00697720" w:rsidP="00721F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697720" w:rsidRPr="008A4D96" w:rsidTr="00C4132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8A4D96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4D96">
              <w:rPr>
                <w:rFonts w:ascii="Times New Roman" w:hAnsi="Times New Roman" w:cs="Times New Roman"/>
                <w:color w:val="000000"/>
                <w:lang w:val="ru-RU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D96">
              <w:rPr>
                <w:rFonts w:ascii="Times New Roman" w:hAnsi="Times New Roman" w:cs="Times New Roman"/>
                <w:color w:val="000000"/>
                <w:lang w:val="ru-RU"/>
              </w:rPr>
              <w:t>Н.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A4D96">
              <w:rPr>
                <w:rFonts w:ascii="Times New Roman" w:hAnsi="Times New Roman" w:cs="Times New Roman"/>
                <w:color w:val="000000"/>
                <w:lang w:val="ru-RU"/>
              </w:rPr>
              <w:t>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8A4D96">
              <w:rPr>
                <w:rFonts w:ascii="Times New Roman" w:hAnsi="Times New Roman" w:cs="Times New Roman"/>
                <w:color w:val="000000"/>
                <w:lang w:val="ru-RU"/>
              </w:rPr>
              <w:t>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8A4D96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4D96">
              <w:rPr>
                <w:rFonts w:ascii="Times New Roman" w:hAnsi="Times New Roman" w:cs="Times New Roman"/>
                <w:color w:val="000000"/>
                <w:lang w:val="ru-RU"/>
              </w:rPr>
              <w:t>ул. Советская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4D96">
              <w:rPr>
                <w:rFonts w:ascii="Times New Roman" w:hAnsi="Times New Roman" w:cs="Times New Roman"/>
                <w:color w:val="000000"/>
                <w:lang w:val="ru-RU"/>
              </w:rPr>
              <w:t>55.249150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47.988516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8A4D96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4D96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8A4D96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субботам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20" w:rsidRPr="00721FE5" w:rsidRDefault="00697720" w:rsidP="00721F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AE1D59" w:rsidRPr="008A4D96" w:rsidTr="00AE1D59">
        <w:trPr>
          <w:trHeight w:val="300"/>
        </w:trPr>
        <w:tc>
          <w:tcPr>
            <w:tcW w:w="1531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59" w:rsidRPr="00697720" w:rsidRDefault="00AE1D59" w:rsidP="00CD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2. </w:t>
            </w:r>
            <w:proofErr w:type="spellStart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Большеяльчикское</w:t>
            </w:r>
            <w:proofErr w:type="spellEnd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697720" w:rsidRPr="00C92C90" w:rsidTr="00EE57A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Большие 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C92C90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92C90">
              <w:rPr>
                <w:rFonts w:ascii="Times New Roman" w:hAnsi="Times New Roman" w:cs="Times New Roman"/>
                <w:color w:val="000000"/>
                <w:lang w:val="ru-RU"/>
              </w:rPr>
              <w:t>Пушкина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2C90">
              <w:rPr>
                <w:rFonts w:ascii="Times New Roman" w:hAnsi="Times New Roman" w:cs="Times New Roman"/>
                <w:color w:val="000000"/>
                <w:lang w:val="ru-RU"/>
              </w:rPr>
              <w:t>55.165236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48.053726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C92C90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2C90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и по четвергам еженедельно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EE57A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Большие 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Энгельса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55.177076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48.052352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и по четвергам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EE57A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Большие 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Николаева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55.174512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48.056468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и по четвергам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EE57A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Большие 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Комарова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55.181251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48.054396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и по четвергам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EE57A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Большие 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Лермонтова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55.176891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48.061616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и по четвергам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EE57A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Большие 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Яковлева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55.174882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48.064088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и по четвергам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EE57A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Большие 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Молодежная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55.167315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48.066923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и по четвергам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EE57A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Большие 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Калинина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55.168306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48.060219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lastRenderedPageBreak/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 вторникам и по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четвергам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EE57A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Большие 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Ленина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55.166213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48.056446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и по четвергам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EE57A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Большие 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Кооперативная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55.171857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48.056062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и по четвергам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EE57A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Большие 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агарина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55.170154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48.041201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и по четвергам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1D59" w:rsidRPr="00F330F3" w:rsidTr="00AE1D59">
        <w:trPr>
          <w:trHeight w:val="300"/>
        </w:trPr>
        <w:tc>
          <w:tcPr>
            <w:tcW w:w="1531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59" w:rsidRPr="00697720" w:rsidRDefault="00AE1D59" w:rsidP="00CD7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3 </w:t>
            </w:r>
            <w:proofErr w:type="spellStart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Яльчикское</w:t>
            </w:r>
            <w:proofErr w:type="spellEnd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Мира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55.165684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48.018329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Новая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55.199414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48.012808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Восточная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55.158893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48.010422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Советская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55.161981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48.002257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Кооперативная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55.162229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47.987510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Кооперативная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55.162182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47.993619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Беляева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55.165895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47.99116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Андреева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55.167753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47.998377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Октябрьская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55.164733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48.002190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Северная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55.165249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47.985729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Ю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билейная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55.166437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47.982394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омсомольская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55.163852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47.998977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4A4E18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Яльчики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аводская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55.155969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47.987749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Восточная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55.144463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48.024738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Восточная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55.145828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48.053748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Ленина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55.146204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48.029927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Ленина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55.146240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48.037499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Ленина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55.146598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48.048912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Новое Булаево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Мостовая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55.147598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48.018401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</w:t>
            </w:r>
          </w:p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Новое Булаево</w:t>
            </w:r>
          </w:p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55.145599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48.018035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Апанасово-Темяши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55.119824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48.049558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Апанасово-Темяши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55.116472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48.050226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Тойдеряково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Молодежная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55.154747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47.961987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772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Тойдеряково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Молодежная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55.155886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47.972716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Тоскаево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Школьная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55.162972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47.971331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Тоскаево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Школьная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55.162695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47.965817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Тоскаево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Новая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55.165667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47.982601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Тоскаево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Новая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55.165247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47.970153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Тоскаево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Новая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55.165198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47.970174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55692C">
        <w:trPr>
          <w:trHeight w:val="44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Тоскаево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Магазинная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55.166829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47.978466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1D59" w:rsidRPr="00C92C90" w:rsidTr="00AE1D59">
        <w:trPr>
          <w:trHeight w:val="300"/>
        </w:trPr>
        <w:tc>
          <w:tcPr>
            <w:tcW w:w="1531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59" w:rsidRPr="00697720" w:rsidRDefault="00AE1D59" w:rsidP="00431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4 </w:t>
            </w:r>
            <w:proofErr w:type="spellStart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Лащ-Таябинское</w:t>
            </w:r>
            <w:proofErr w:type="spellEnd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Шемалаково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Советская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54.972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47.9055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Шемалаково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Братьев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Денисовых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54.9747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47.9054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Шемалаково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Яманчуринская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54.9724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47.9172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Бикшики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Ценральная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55.0015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47.9839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72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55.0178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48.1114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Лащ-Таяба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Почтовая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55.028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47.9954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Лащ-Таяба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Новая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55.0239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48.001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Лащ-Таяба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ентральная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55.0281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48.0038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Лащ-Таяба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омсомольская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55.0308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47.9945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Яманчурино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Школьная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54.9697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47.9603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772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Яманчурино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Мельничная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54.972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47.9603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Яманчурино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 Лесная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54.9675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47.9553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Яманчурино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Сортировочная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54.9693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47.9556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Андиберево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енина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55.058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47.9586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0025A2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Андиберево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енина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55.0534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47.956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пятницам еженедельно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1D59" w:rsidRPr="00F330F3" w:rsidTr="00AE1D59">
        <w:trPr>
          <w:trHeight w:val="300"/>
        </w:trPr>
        <w:tc>
          <w:tcPr>
            <w:tcW w:w="1531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59" w:rsidRPr="00697720" w:rsidRDefault="00AE1D59" w:rsidP="00431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 </w:t>
            </w:r>
            <w:proofErr w:type="spellStart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Кильдюшевское</w:t>
            </w:r>
            <w:proofErr w:type="spellEnd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сельское поселение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Кильдюшево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40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лет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Победы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55.223794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47.808803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Кильдюшево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одниковая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55.220673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47.802887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Кильдюшево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агорная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55.218182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47.800137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Большая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Ерыкла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</w:t>
            </w:r>
            <w:proofErr w:type="gram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.Е</w:t>
            </w:r>
            <w:proofErr w:type="gramEnd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рыклинская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55.213526</w:t>
            </w:r>
          </w:p>
          <w:p w:rsidR="00697720" w:rsidRPr="00F330F3" w:rsidRDefault="00697720" w:rsidP="00A5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47.812761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Тинчурино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Ю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жная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55.198024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47.823429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Тинчурино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остовая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55.201051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47.822517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Тинчурино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ентральная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55.202525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47.829475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Тинчурино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ентральная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55.199678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47.833506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Тинчурино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адовая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55.194204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47.835153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Полевые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Пинеры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риовражная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55.251339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47.800019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Полевые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Пинеры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ентральная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55.250851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47.803563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Кушелга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уговая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55.267508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47.815689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Кушелга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ентральная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55.259372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47.831175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Кушелга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ентральная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55.265168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47.821119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Эмметево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вердлова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55.228846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47.747849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Эмметево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ооперативная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55.223681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47.747130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Шаймурзино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пер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им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А.Матросова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55.222091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47.750577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295BCD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Шаймурзино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остовая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55.219968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47.746146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1D59" w:rsidRPr="00F330F3" w:rsidTr="00AE1D59">
        <w:trPr>
          <w:trHeight w:val="300"/>
        </w:trPr>
        <w:tc>
          <w:tcPr>
            <w:tcW w:w="1531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59" w:rsidRPr="00697720" w:rsidRDefault="00AE1D59" w:rsidP="0043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6 </w:t>
            </w:r>
            <w:proofErr w:type="spellStart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Сабанчинское</w:t>
            </w:r>
            <w:proofErr w:type="spellEnd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697720" w:rsidRPr="00F330F3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 xml:space="preserve">д. Малая  </w:t>
            </w:r>
            <w:proofErr w:type="spellStart"/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Ерыкла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 Молодежная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55.184197    47.900529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 xml:space="preserve">д. Малая  </w:t>
            </w:r>
            <w:proofErr w:type="spellStart"/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Ерыкла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Центральная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55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185164</w:t>
            </w:r>
          </w:p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47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905017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Уразмаметево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Центральная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>5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179497</w:t>
            </w:r>
          </w:p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47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86719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Уразмаметево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Северная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55.180729</w:t>
            </w:r>
          </w:p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47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868564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03010B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Полевые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Козыльяры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 Мостовая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55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177617</w:t>
            </w:r>
          </w:p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47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861997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03010B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3010B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03010B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03010B" w:rsidRDefault="00697720" w:rsidP="00450DE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Сабанчино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Центральная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55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155831</w:t>
            </w:r>
          </w:p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47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912019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Сабанчино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Центральная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55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157005</w:t>
            </w:r>
          </w:p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47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905393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Сабанчино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 Центральная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55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157011</w:t>
            </w:r>
          </w:p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47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900533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Сабанчино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Центральная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55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157823    47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893983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д. Ап._</w:t>
            </w:r>
            <w:proofErr w:type="spellStart"/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Эщебенево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Дорожная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55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157798</w:t>
            </w:r>
          </w:p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>47.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870766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Тораево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Набережная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55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164997</w:t>
            </w:r>
          </w:p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47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90976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714F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Тораево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ул. Полевая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55.163406</w:t>
            </w:r>
          </w:p>
          <w:p w:rsidR="00697720" w:rsidRPr="00F330F3" w:rsidRDefault="00697720" w:rsidP="00A55D8F">
            <w:pPr>
              <w:pStyle w:val="a9"/>
              <w:rPr>
                <w:rFonts w:ascii="Times New Roman" w:hAnsi="Times New Roman" w:cs="Times New Roman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47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913124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1D59" w:rsidRPr="00F330F3" w:rsidTr="00AE1D59">
        <w:trPr>
          <w:trHeight w:val="300"/>
        </w:trPr>
        <w:tc>
          <w:tcPr>
            <w:tcW w:w="1531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59" w:rsidRPr="00697720" w:rsidRDefault="00AE1D59" w:rsidP="0043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7 </w:t>
            </w:r>
            <w:proofErr w:type="spellStart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Большетаябинское</w:t>
            </w:r>
            <w:proofErr w:type="spellEnd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697720" w:rsidRPr="00F330F3" w:rsidTr="00A03849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Большая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.Ц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ентральная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55.237903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47.932526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721FE5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средам 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A03849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Большая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ул. Центральная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55.242576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47.926700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721FE5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средам 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A03849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Большая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.Ш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кольная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55.246512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47.922589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721FE5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средам 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A03849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Большая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.О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зерная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55.240583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47,923589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721FE5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средам 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A03849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Большая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Таяба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</w:t>
            </w:r>
            <w:proofErr w:type="gram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арковая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55.241667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47.918796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721FE5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средам 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A03849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Аранчеево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55.310870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47.902693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721FE5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средам 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A03849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Аранчеево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овая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55.309139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47.905428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721FE5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средам 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A03849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Белая Воложка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орная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55.285776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47.892607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721FE5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средам 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A03849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Белая Воложка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55.284204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47.890167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721FE5">
            <w:pPr>
              <w:spacing w:after="0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средам 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A7EF4" w:rsidRPr="00F330F3" w:rsidTr="00AE1D59">
        <w:trPr>
          <w:trHeight w:val="300"/>
        </w:trPr>
        <w:tc>
          <w:tcPr>
            <w:tcW w:w="1531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F4" w:rsidRPr="00697720" w:rsidRDefault="006A7EF4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8 </w:t>
            </w:r>
            <w:proofErr w:type="spellStart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Новошимкусское</w:t>
            </w:r>
            <w:proofErr w:type="spellEnd"/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Новые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Шимкусы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55.158329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47.747730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Новые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Шимкусы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55.156936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47.758588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Новые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Шимкусы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55.156847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47.763036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Новые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Шимкусы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55.157282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47.771709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Новые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Шимкусы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55.157180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47.777089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Новые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Шимкусы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55.157075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47.783997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Байбатырево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55.157633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47.813981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Байбатырево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55.157356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47.820904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Байбатырево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55.155960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47.828193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Байбатырево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55.155382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47.833420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Байбатырево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Садовая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55.155022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47.840673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8B07A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Чурино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Мостовая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55.162620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47.820669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Чурино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55.163080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47.816500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Новое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Ищеряково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Садовая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55.157832</w:t>
            </w:r>
          </w:p>
          <w:p w:rsidR="00697720" w:rsidRPr="00F330F3" w:rsidRDefault="00697720" w:rsidP="00A5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47.807811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.Н</w:t>
            </w:r>
            <w:proofErr w:type="gramEnd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овое</w:t>
            </w:r>
            <w:proofErr w:type="spellEnd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Байбатырево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Садовая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55.155022</w:t>
            </w:r>
          </w:p>
          <w:p w:rsidR="00697720" w:rsidRPr="00F330F3" w:rsidRDefault="00697720" w:rsidP="00A5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47.840673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Карабаево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55.176424</w:t>
            </w:r>
          </w:p>
          <w:p w:rsidR="00697720" w:rsidRPr="00F330F3" w:rsidRDefault="00697720" w:rsidP="00A5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47.751157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Полевые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Буртасы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Ленина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55.176424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47.751157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Полевые </w:t>
            </w:r>
            <w:proofErr w:type="spellStart"/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Буртасы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Школьная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55.180016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47.747767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Белое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Озеро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55.175559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47.739087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Белое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Озеро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Гагарина</w:t>
            </w:r>
            <w:proofErr w:type="spellEnd"/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55.174889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47.734806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hAnsi="Times New Roman" w:cs="Times New Roman"/>
                <w:lang w:val="ru-RU" w:eastAsia="ru-RU" w:bidi="ar-SA"/>
              </w:rPr>
              <w:t>По четвергам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1D59" w:rsidRPr="00F330F3" w:rsidTr="00AE1D59">
        <w:trPr>
          <w:trHeight w:val="300"/>
        </w:trPr>
        <w:tc>
          <w:tcPr>
            <w:tcW w:w="1531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59" w:rsidRPr="00697720" w:rsidRDefault="00AE1D59" w:rsidP="0045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9 </w:t>
            </w:r>
            <w:proofErr w:type="spellStart"/>
            <w:r w:rsidRPr="00697720">
              <w:rPr>
                <w:rFonts w:ascii="Times New Roman" w:hAnsi="Times New Roman" w:cs="Times New Roman"/>
                <w:color w:val="000000"/>
                <w:lang w:val="ru-RU"/>
              </w:rPr>
              <w:t>Янтиковское</w:t>
            </w:r>
            <w:proofErr w:type="spellEnd"/>
            <w:r w:rsidRPr="00697720">
              <w:rPr>
                <w:rFonts w:ascii="Times New Roman" w:hAnsi="Times New Roman" w:cs="Times New Roman"/>
                <w:color w:val="000000"/>
                <w:lang w:val="ru-RU"/>
              </w:rPr>
              <w:t xml:space="preserve"> сельское поселение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Новое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Янашево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gramStart"/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овая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55.110390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48.005699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Байглычево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55.101266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47.971531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Байглычево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55.100805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47.978998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Избахтино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Восточная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55.098657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47.946538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Избахтино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55.098059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47.943950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Новое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Изамбаево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Школьная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55.091986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47.890960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Янтиково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Октябрьская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55.086417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47.859463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A7EF4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F4" w:rsidRPr="00F330F3" w:rsidRDefault="006A7EF4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F4" w:rsidRPr="00F330F3" w:rsidRDefault="006A7EF4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Янтиково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F4" w:rsidRPr="00F330F3" w:rsidRDefault="006A7EF4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Целинная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F4" w:rsidRDefault="006A7EF4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55.089451</w:t>
            </w:r>
          </w:p>
          <w:p w:rsidR="006A7EF4" w:rsidRPr="00F330F3" w:rsidRDefault="006A7EF4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47.852763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F4" w:rsidRPr="00F330F3" w:rsidRDefault="006A7EF4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F4" w:rsidRPr="00F330F3" w:rsidRDefault="006A7EF4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F4" w:rsidRPr="00F330F3" w:rsidRDefault="006A7EF4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F4" w:rsidRPr="00697720" w:rsidRDefault="006A7EF4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F4" w:rsidRPr="00697720" w:rsidRDefault="00697720" w:rsidP="0069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  <w:r w:rsidR="006A7EF4"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F4" w:rsidRPr="00F330F3" w:rsidRDefault="006A7EF4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F4" w:rsidRPr="00F330F3" w:rsidRDefault="006A7EF4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F4" w:rsidRPr="00F330F3" w:rsidRDefault="006A7EF4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Янтиково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Ленина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55.090839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47.865914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Кошки-Куликеево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Комсомольская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55.071517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47.853043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Кошки-Куликеево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Мичурина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55.071238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47.863818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Старое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Арланово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55.038544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47.846898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Эшмикеево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55.030819</w:t>
            </w: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r w:rsidRPr="00F330F3">
              <w:rPr>
                <w:rFonts w:ascii="Times New Roman" w:hAnsi="Times New Roman" w:cs="Times New Roman"/>
                <w:color w:val="000000"/>
              </w:rPr>
              <w:t xml:space="preserve">  47.885805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4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Новое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Арланово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Клубная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55.028749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47.883216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Новое</w:t>
            </w:r>
            <w:proofErr w:type="spellEnd"/>
            <w:r w:rsidRPr="00F330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Арланово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Клубная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55.025885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47.880962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C92C90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92C90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C92C90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92C90">
              <w:rPr>
                <w:rFonts w:ascii="Times New Roman" w:hAnsi="Times New Roman" w:cs="Times New Roman"/>
                <w:color w:val="000000"/>
              </w:rPr>
              <w:t>Иш-Суринск</w:t>
            </w:r>
            <w:proofErr w:type="spellEnd"/>
          </w:p>
          <w:p w:rsidR="00697720" w:rsidRPr="005A3071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5A3071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071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5A307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A3071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55.057253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47.893568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97720" w:rsidRPr="00F330F3" w:rsidTr="0069772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C92C90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92C90">
              <w:rPr>
                <w:rFonts w:ascii="Times New Roman" w:hAnsi="Times New Roman" w:cs="Times New Roman"/>
                <w:color w:val="000000"/>
              </w:rPr>
              <w:t>дер</w:t>
            </w:r>
            <w:proofErr w:type="spellEnd"/>
            <w:proofErr w:type="gramEnd"/>
            <w:r w:rsidRPr="00C92C90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92C90">
              <w:rPr>
                <w:rFonts w:ascii="Times New Roman" w:hAnsi="Times New Roman" w:cs="Times New Roman"/>
                <w:color w:val="000000"/>
              </w:rPr>
              <w:t>Иш-Суринск</w:t>
            </w:r>
            <w:proofErr w:type="spellEnd"/>
          </w:p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450D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30F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330F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330F3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55.050890</w:t>
            </w:r>
          </w:p>
          <w:p w:rsidR="00697720" w:rsidRPr="00F330F3" w:rsidRDefault="00697720" w:rsidP="00A55D8F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/>
              </w:rPr>
              <w:t>47.889618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0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вторникам еженедельно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697720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9772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697720" w:rsidRDefault="00697720" w:rsidP="00697720">
            <w:pPr>
              <w:jc w:val="center"/>
              <w:rPr>
                <w:rFonts w:ascii="Times New Roman" w:hAnsi="Times New Roman" w:cs="Times New Roman"/>
              </w:rPr>
            </w:pPr>
            <w:r w:rsidRPr="006977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20" w:rsidRPr="00F330F3" w:rsidRDefault="00697720" w:rsidP="00FE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330F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720" w:rsidRPr="00F330F3" w:rsidRDefault="00697720" w:rsidP="00CD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</w:tbl>
    <w:p w:rsidR="00086664" w:rsidRDefault="00086664" w:rsidP="008A4D96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A70C8E" w:rsidRPr="004B5390" w:rsidRDefault="00A70C8E" w:rsidP="00A70C8E">
      <w:pPr>
        <w:rPr>
          <w:lang w:val="ru-RU"/>
        </w:rPr>
      </w:pPr>
    </w:p>
    <w:p w:rsidR="00086664" w:rsidRPr="006E78C9" w:rsidRDefault="00086664" w:rsidP="00086664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sectPr w:rsidR="00086664" w:rsidRPr="006E78C9" w:rsidSect="000866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39B"/>
    <w:rsid w:val="000111A4"/>
    <w:rsid w:val="00023174"/>
    <w:rsid w:val="0003010B"/>
    <w:rsid w:val="00034903"/>
    <w:rsid w:val="00054742"/>
    <w:rsid w:val="00057A68"/>
    <w:rsid w:val="00082710"/>
    <w:rsid w:val="00086664"/>
    <w:rsid w:val="000F04CF"/>
    <w:rsid w:val="000F2184"/>
    <w:rsid w:val="00124872"/>
    <w:rsid w:val="00167E75"/>
    <w:rsid w:val="001A6896"/>
    <w:rsid w:val="001B2FBE"/>
    <w:rsid w:val="001C08A8"/>
    <w:rsid w:val="001C4D9A"/>
    <w:rsid w:val="001E1597"/>
    <w:rsid w:val="001E2A91"/>
    <w:rsid w:val="002011B6"/>
    <w:rsid w:val="00205F90"/>
    <w:rsid w:val="002509EF"/>
    <w:rsid w:val="00252DBE"/>
    <w:rsid w:val="00293E67"/>
    <w:rsid w:val="002B2966"/>
    <w:rsid w:val="003137F8"/>
    <w:rsid w:val="00326264"/>
    <w:rsid w:val="00345F1E"/>
    <w:rsid w:val="0034686F"/>
    <w:rsid w:val="003576D6"/>
    <w:rsid w:val="00370343"/>
    <w:rsid w:val="003703D2"/>
    <w:rsid w:val="0037367A"/>
    <w:rsid w:val="00390750"/>
    <w:rsid w:val="003C2F59"/>
    <w:rsid w:val="003E00A0"/>
    <w:rsid w:val="003E33E0"/>
    <w:rsid w:val="003F5FE3"/>
    <w:rsid w:val="003F6AD0"/>
    <w:rsid w:val="00401C9D"/>
    <w:rsid w:val="00414335"/>
    <w:rsid w:val="00422FE3"/>
    <w:rsid w:val="00431D8B"/>
    <w:rsid w:val="00442092"/>
    <w:rsid w:val="004449B4"/>
    <w:rsid w:val="00450DEB"/>
    <w:rsid w:val="00492006"/>
    <w:rsid w:val="004941DE"/>
    <w:rsid w:val="004A19B5"/>
    <w:rsid w:val="004C3EEC"/>
    <w:rsid w:val="004E0042"/>
    <w:rsid w:val="0052646F"/>
    <w:rsid w:val="00551319"/>
    <w:rsid w:val="005650E3"/>
    <w:rsid w:val="005A3071"/>
    <w:rsid w:val="005C6CE1"/>
    <w:rsid w:val="00617FEC"/>
    <w:rsid w:val="00636945"/>
    <w:rsid w:val="00672ED0"/>
    <w:rsid w:val="00697720"/>
    <w:rsid w:val="006A7EF4"/>
    <w:rsid w:val="006B239A"/>
    <w:rsid w:val="006B3168"/>
    <w:rsid w:val="006B5074"/>
    <w:rsid w:val="006D2C3E"/>
    <w:rsid w:val="006E275A"/>
    <w:rsid w:val="006E78C9"/>
    <w:rsid w:val="006F2839"/>
    <w:rsid w:val="00703596"/>
    <w:rsid w:val="00721FE5"/>
    <w:rsid w:val="00731E34"/>
    <w:rsid w:val="007366A4"/>
    <w:rsid w:val="00743AB0"/>
    <w:rsid w:val="00765967"/>
    <w:rsid w:val="00785CE4"/>
    <w:rsid w:val="007A71E1"/>
    <w:rsid w:val="008139CB"/>
    <w:rsid w:val="00815640"/>
    <w:rsid w:val="008704C1"/>
    <w:rsid w:val="008828CB"/>
    <w:rsid w:val="008829F8"/>
    <w:rsid w:val="008A4D96"/>
    <w:rsid w:val="008D6E0F"/>
    <w:rsid w:val="008E3EC1"/>
    <w:rsid w:val="008F5D24"/>
    <w:rsid w:val="009239DC"/>
    <w:rsid w:val="00932ED7"/>
    <w:rsid w:val="009332BF"/>
    <w:rsid w:val="009712AD"/>
    <w:rsid w:val="00986D94"/>
    <w:rsid w:val="00A40D7F"/>
    <w:rsid w:val="00A55D8F"/>
    <w:rsid w:val="00A61440"/>
    <w:rsid w:val="00A70C8E"/>
    <w:rsid w:val="00A73A20"/>
    <w:rsid w:val="00A75030"/>
    <w:rsid w:val="00A96CD6"/>
    <w:rsid w:val="00AA2558"/>
    <w:rsid w:val="00AB2300"/>
    <w:rsid w:val="00AB4913"/>
    <w:rsid w:val="00AC2522"/>
    <w:rsid w:val="00AE1D59"/>
    <w:rsid w:val="00AF0207"/>
    <w:rsid w:val="00B5435C"/>
    <w:rsid w:val="00BB79A9"/>
    <w:rsid w:val="00C15F0C"/>
    <w:rsid w:val="00C469ED"/>
    <w:rsid w:val="00C47E68"/>
    <w:rsid w:val="00C72D0D"/>
    <w:rsid w:val="00C7418C"/>
    <w:rsid w:val="00C87040"/>
    <w:rsid w:val="00C92C90"/>
    <w:rsid w:val="00C92F25"/>
    <w:rsid w:val="00C96A18"/>
    <w:rsid w:val="00CC0426"/>
    <w:rsid w:val="00CD78E7"/>
    <w:rsid w:val="00D03C8F"/>
    <w:rsid w:val="00D21F7C"/>
    <w:rsid w:val="00D40BF3"/>
    <w:rsid w:val="00D767A8"/>
    <w:rsid w:val="00D8506B"/>
    <w:rsid w:val="00DC15C5"/>
    <w:rsid w:val="00E21ACB"/>
    <w:rsid w:val="00E42A6D"/>
    <w:rsid w:val="00E4761F"/>
    <w:rsid w:val="00E500E1"/>
    <w:rsid w:val="00E8129E"/>
    <w:rsid w:val="00EA16C3"/>
    <w:rsid w:val="00EE4F18"/>
    <w:rsid w:val="00EF5B94"/>
    <w:rsid w:val="00F25846"/>
    <w:rsid w:val="00F330F3"/>
    <w:rsid w:val="00F34F9F"/>
    <w:rsid w:val="00F475A8"/>
    <w:rsid w:val="00F53242"/>
    <w:rsid w:val="00F53D7A"/>
    <w:rsid w:val="00F82C50"/>
    <w:rsid w:val="00FA5ADD"/>
    <w:rsid w:val="00FC2F75"/>
    <w:rsid w:val="00FC48D4"/>
    <w:rsid w:val="00FE039B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20"/>
  </w:style>
  <w:style w:type="paragraph" w:styleId="1">
    <w:name w:val="heading 1"/>
    <w:basedOn w:val="a"/>
    <w:next w:val="a"/>
    <w:link w:val="10"/>
    <w:uiPriority w:val="9"/>
    <w:qFormat/>
    <w:rsid w:val="00A73A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73A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3A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A20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73A20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73A2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3A2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3A2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3A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3A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3A2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3A2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73A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A2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3A2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A2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73A20"/>
    <w:rPr>
      <w:b/>
      <w:bCs/>
    </w:rPr>
  </w:style>
  <w:style w:type="character" w:styleId="a8">
    <w:name w:val="Emphasis"/>
    <w:uiPriority w:val="20"/>
    <w:qFormat/>
    <w:rsid w:val="00A73A2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73A2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73A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3A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3A2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73A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73A20"/>
    <w:rPr>
      <w:i/>
      <w:iCs/>
    </w:rPr>
  </w:style>
  <w:style w:type="character" w:styleId="ad">
    <w:name w:val="Subtle Emphasis"/>
    <w:uiPriority w:val="19"/>
    <w:qFormat/>
    <w:rsid w:val="00A73A20"/>
    <w:rPr>
      <w:i/>
      <w:iCs/>
    </w:rPr>
  </w:style>
  <w:style w:type="character" w:styleId="ae">
    <w:name w:val="Intense Emphasis"/>
    <w:uiPriority w:val="21"/>
    <w:qFormat/>
    <w:rsid w:val="00A73A2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73A20"/>
    <w:rPr>
      <w:smallCaps/>
    </w:rPr>
  </w:style>
  <w:style w:type="character" w:styleId="af0">
    <w:name w:val="Intense Reference"/>
    <w:uiPriority w:val="32"/>
    <w:qFormat/>
    <w:rsid w:val="00A73A20"/>
    <w:rPr>
      <w:b/>
      <w:bCs/>
      <w:smallCaps/>
    </w:rPr>
  </w:style>
  <w:style w:type="character" w:styleId="af1">
    <w:name w:val="Book Title"/>
    <w:basedOn w:val="a0"/>
    <w:uiPriority w:val="33"/>
    <w:qFormat/>
    <w:rsid w:val="00A73A2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3A20"/>
    <w:pPr>
      <w:outlineLvl w:val="9"/>
    </w:pPr>
  </w:style>
  <w:style w:type="paragraph" w:styleId="31">
    <w:name w:val="Body Text Indent 3"/>
    <w:basedOn w:val="a"/>
    <w:link w:val="32"/>
    <w:rsid w:val="00FE039B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FE039B"/>
    <w:rPr>
      <w:rFonts w:ascii="Arial" w:eastAsia="Times New Roman" w:hAnsi="Arial" w:cs="Arial"/>
      <w:sz w:val="28"/>
      <w:szCs w:val="28"/>
      <w:lang w:val="ru-RU" w:eastAsia="ru-RU" w:bidi="ar-SA"/>
    </w:rPr>
  </w:style>
  <w:style w:type="table" w:styleId="af3">
    <w:name w:val="Table Grid"/>
    <w:basedOn w:val="a1"/>
    <w:uiPriority w:val="39"/>
    <w:rsid w:val="00167E75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67E75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67E75"/>
    <w:rPr>
      <w:rFonts w:ascii="Times New Roman" w:hAnsi="Times New Roman" w:cs="Times New Roman"/>
      <w:sz w:val="26"/>
      <w:szCs w:val="26"/>
      <w:lang w:val="ru-RU" w:bidi="ar-SA"/>
    </w:rPr>
  </w:style>
  <w:style w:type="paragraph" w:customStyle="1" w:styleId="af6">
    <w:name w:val="Подлежащее таблицы"/>
    <w:basedOn w:val="a"/>
    <w:link w:val="af7"/>
    <w:rsid w:val="00167E75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67E75"/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styleId="af8">
    <w:name w:val="Hyperlink"/>
    <w:basedOn w:val="a0"/>
    <w:uiPriority w:val="99"/>
    <w:semiHidden/>
    <w:unhideWhenUsed/>
    <w:rsid w:val="008E3EC1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086664"/>
    <w:rPr>
      <w:color w:val="800080"/>
      <w:u w:val="single"/>
    </w:rPr>
  </w:style>
  <w:style w:type="paragraph" w:customStyle="1" w:styleId="font5">
    <w:name w:val="font5"/>
    <w:basedOn w:val="a"/>
    <w:rsid w:val="0008666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8"/>
      <w:szCs w:val="28"/>
      <w:lang w:val="ru-RU" w:eastAsia="ru-RU" w:bidi="ar-SA"/>
    </w:rPr>
  </w:style>
  <w:style w:type="paragraph" w:customStyle="1" w:styleId="font6">
    <w:name w:val="font6"/>
    <w:basedOn w:val="a"/>
    <w:rsid w:val="0008666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val="ru-RU" w:eastAsia="ru-RU" w:bidi="ar-SA"/>
    </w:rPr>
  </w:style>
  <w:style w:type="paragraph" w:customStyle="1" w:styleId="font7">
    <w:name w:val="font7"/>
    <w:basedOn w:val="a"/>
    <w:rsid w:val="0008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 w:bidi="ar-SA"/>
    </w:rPr>
  </w:style>
  <w:style w:type="paragraph" w:customStyle="1" w:styleId="xl65">
    <w:name w:val="xl65"/>
    <w:basedOn w:val="a"/>
    <w:rsid w:val="0008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66">
    <w:name w:val="xl66"/>
    <w:basedOn w:val="a"/>
    <w:rsid w:val="0008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67">
    <w:name w:val="xl67"/>
    <w:basedOn w:val="a"/>
    <w:rsid w:val="0008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8">
    <w:name w:val="xl68"/>
    <w:basedOn w:val="a"/>
    <w:rsid w:val="0008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69">
    <w:name w:val="xl69"/>
    <w:basedOn w:val="a"/>
    <w:rsid w:val="0008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70">
    <w:name w:val="xl70"/>
    <w:basedOn w:val="a"/>
    <w:rsid w:val="000866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71">
    <w:name w:val="xl71"/>
    <w:basedOn w:val="a"/>
    <w:rsid w:val="000866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72">
    <w:name w:val="xl72"/>
    <w:basedOn w:val="a"/>
    <w:rsid w:val="000866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  <w:style w:type="paragraph" w:customStyle="1" w:styleId="xl73">
    <w:name w:val="xl73"/>
    <w:basedOn w:val="a"/>
    <w:rsid w:val="000866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  <w:style w:type="paragraph" w:customStyle="1" w:styleId="xl74">
    <w:name w:val="xl74"/>
    <w:basedOn w:val="a"/>
    <w:rsid w:val="000866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  <w:style w:type="paragraph" w:customStyle="1" w:styleId="xl75">
    <w:name w:val="xl75"/>
    <w:basedOn w:val="a"/>
    <w:rsid w:val="000866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76">
    <w:name w:val="xl76"/>
    <w:basedOn w:val="a"/>
    <w:rsid w:val="0008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77">
    <w:name w:val="xl77"/>
    <w:basedOn w:val="a"/>
    <w:rsid w:val="0008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8">
    <w:name w:val="xl78"/>
    <w:basedOn w:val="a"/>
    <w:rsid w:val="000866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  <w:style w:type="paragraph" w:customStyle="1" w:styleId="xl79">
    <w:name w:val="xl79"/>
    <w:basedOn w:val="a"/>
    <w:rsid w:val="00086664"/>
    <w:pPr>
      <w:pBdr>
        <w:top w:val="single" w:sz="4" w:space="0" w:color="auto"/>
        <w:bottom w:val="single" w:sz="4" w:space="0" w:color="auto"/>
      </w:pBdr>
      <w:shd w:val="clear" w:color="FF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  <w:style w:type="paragraph" w:customStyle="1" w:styleId="xl80">
    <w:name w:val="xl80"/>
    <w:basedOn w:val="a"/>
    <w:rsid w:val="00086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808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  <w:style w:type="paragraph" w:customStyle="1" w:styleId="xl81">
    <w:name w:val="xl81"/>
    <w:basedOn w:val="a"/>
    <w:rsid w:val="000866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82">
    <w:name w:val="xl82"/>
    <w:basedOn w:val="a"/>
    <w:rsid w:val="00086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83">
    <w:name w:val="xl83"/>
    <w:basedOn w:val="a"/>
    <w:rsid w:val="00086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84">
    <w:name w:val="xl84"/>
    <w:basedOn w:val="a"/>
    <w:rsid w:val="000866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85">
    <w:name w:val="xl85"/>
    <w:basedOn w:val="a"/>
    <w:rsid w:val="00086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  <w:style w:type="paragraph" w:customStyle="1" w:styleId="xl86">
    <w:name w:val="xl86"/>
    <w:basedOn w:val="a"/>
    <w:rsid w:val="00086664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87">
    <w:name w:val="xl87"/>
    <w:basedOn w:val="a"/>
    <w:rsid w:val="00086664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  <w:style w:type="paragraph" w:customStyle="1" w:styleId="xl88">
    <w:name w:val="xl88"/>
    <w:basedOn w:val="a"/>
    <w:rsid w:val="00086664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  <w:style w:type="paragraph" w:customStyle="1" w:styleId="xl89">
    <w:name w:val="xl89"/>
    <w:basedOn w:val="a"/>
    <w:rsid w:val="00086664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  <w:style w:type="paragraph" w:customStyle="1" w:styleId="xl90">
    <w:name w:val="xl90"/>
    <w:basedOn w:val="a"/>
    <w:rsid w:val="00086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91">
    <w:name w:val="xl91"/>
    <w:basedOn w:val="a"/>
    <w:rsid w:val="000866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92">
    <w:name w:val="xl92"/>
    <w:basedOn w:val="a"/>
    <w:rsid w:val="00086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  <w:style w:type="paragraph" w:customStyle="1" w:styleId="xl93">
    <w:name w:val="xl93"/>
    <w:basedOn w:val="a"/>
    <w:rsid w:val="00086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94">
    <w:name w:val="xl94"/>
    <w:basedOn w:val="a"/>
    <w:rsid w:val="000866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95">
    <w:name w:val="xl95"/>
    <w:basedOn w:val="a"/>
    <w:rsid w:val="000866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styleId="afa">
    <w:name w:val="Document Map"/>
    <w:basedOn w:val="a"/>
    <w:link w:val="afb"/>
    <w:uiPriority w:val="99"/>
    <w:semiHidden/>
    <w:unhideWhenUsed/>
    <w:rsid w:val="00A70C8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A70C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96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1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0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4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5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3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5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3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gorodov.ru/settlement/bolsheyalchikskoe-selskoe-poselenie" TargetMode="External"/><Relationship Id="rId13" Type="http://schemas.openxmlformats.org/officeDocument/2006/relationships/hyperlink" Target="https://www.bankgorodov.ru/settlement/sabanchinskoe-selskoe-poseleni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ankgorodov.ru/settlement/bolshetayabinskoe-selskoe-poselenie" TargetMode="External"/><Relationship Id="rId12" Type="http://schemas.openxmlformats.org/officeDocument/2006/relationships/hyperlink" Target="https://www.bankgorodov.ru/settlement/novoshimkysskoe-selskoe-poselen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ankgorodov.ru/settlement/malotayabinskoe-selskoe-poseleni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ankgorodov.ru/settlement/yantikovskoe-selskoe-poselenie-chyvashskoi-respybliki---chyvashii" TargetMode="External"/><Relationship Id="rId10" Type="http://schemas.openxmlformats.org/officeDocument/2006/relationships/hyperlink" Target="https://www.bankgorodov.ru/settlement/lashh-tayabinskoe-selskoe-poseleni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ankgorodov.ru/settlement/kildushevskoe-selskoe-poselenie" TargetMode="External"/><Relationship Id="rId14" Type="http://schemas.openxmlformats.org/officeDocument/2006/relationships/hyperlink" Target="https://www.bankgorodov.ru/settlement/yalchikskoe-selskoe-pose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4CC5-B6A6-4673-BBB0-10D71C38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12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Анжелика</cp:lastModifiedBy>
  <cp:revision>9</cp:revision>
  <dcterms:created xsi:type="dcterms:W3CDTF">2020-10-30T11:06:00Z</dcterms:created>
  <dcterms:modified xsi:type="dcterms:W3CDTF">2020-12-20T21:27:00Z</dcterms:modified>
</cp:coreProperties>
</file>