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502"/>
        <w:gridCol w:w="4784"/>
      </w:tblGrid>
      <w:tr w:rsidR="00660946" w:rsidRPr="007A7756" w:rsidTr="00A778AF">
        <w:trPr>
          <w:trHeight w:val="2681"/>
        </w:trPr>
        <w:tc>
          <w:tcPr>
            <w:tcW w:w="4502" w:type="dxa"/>
          </w:tcPr>
          <w:p w:rsidR="00660946" w:rsidRPr="00660946" w:rsidRDefault="00660946" w:rsidP="006609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dxa"/>
          </w:tcPr>
          <w:p w:rsidR="00660946" w:rsidRPr="007A7756" w:rsidRDefault="00660946" w:rsidP="0066094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77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660946" w:rsidRPr="007A7756" w:rsidRDefault="00660946" w:rsidP="0066094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77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Кабинета </w:t>
            </w:r>
          </w:p>
          <w:p w:rsidR="00660946" w:rsidRPr="007A7756" w:rsidRDefault="00660946" w:rsidP="0066094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77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Министров Чувашской Республики – </w:t>
            </w:r>
          </w:p>
          <w:p w:rsidR="00660946" w:rsidRPr="007A7756" w:rsidRDefault="00660946" w:rsidP="0066094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77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министр сельского хозяйства </w:t>
            </w:r>
          </w:p>
          <w:p w:rsidR="00660946" w:rsidRPr="007A7756" w:rsidRDefault="00660946" w:rsidP="0066094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77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660946" w:rsidRPr="007A7756" w:rsidRDefault="00660946" w:rsidP="0066094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0946" w:rsidRPr="007A7756" w:rsidRDefault="00660946" w:rsidP="0066094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77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_________________С.Г. </w:t>
            </w:r>
            <w:r w:rsidR="00272378" w:rsidRPr="007A77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Артамонов</w:t>
            </w:r>
          </w:p>
          <w:p w:rsidR="00660946" w:rsidRPr="007A7756" w:rsidRDefault="00660946" w:rsidP="0066094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0946" w:rsidRPr="007A7756" w:rsidRDefault="00660946" w:rsidP="00660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77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«____» _________________ 2021 г.</w:t>
            </w:r>
          </w:p>
          <w:p w:rsidR="00660946" w:rsidRPr="007A7756" w:rsidRDefault="00660946" w:rsidP="00660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60946" w:rsidRPr="007A7756" w:rsidRDefault="00660946" w:rsidP="00660946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:rsidR="00660946" w:rsidRPr="007A7756" w:rsidRDefault="00660946" w:rsidP="00660946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7A7756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Должностной регламент государственного гражданского служащего </w:t>
      </w:r>
    </w:p>
    <w:p w:rsidR="00660946" w:rsidRPr="007A7756" w:rsidRDefault="00660946" w:rsidP="00660946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7A7756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Чувашской Республики, замещающего должность </w:t>
      </w:r>
      <w:r w:rsidRPr="007A7756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консультанта</w:t>
      </w:r>
      <w:r w:rsidRPr="007A7756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</w:t>
      </w:r>
    </w:p>
    <w:p w:rsidR="00660946" w:rsidRPr="007A7756" w:rsidRDefault="00660946" w:rsidP="00660946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7A7756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отдела финансовой политики и государственной поддержки АПК Министерства </w:t>
      </w:r>
      <w:r w:rsidRPr="007A7756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сельского хозяйства </w:t>
      </w:r>
      <w:r w:rsidRPr="007A7756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Чувашской </w:t>
      </w:r>
      <w:r w:rsidRPr="007A7756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Р</w:t>
      </w:r>
      <w:proofErr w:type="spellStart"/>
      <w:r w:rsidRPr="007A7756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еспублики</w:t>
      </w:r>
      <w:proofErr w:type="spellEnd"/>
    </w:p>
    <w:p w:rsidR="003C7586" w:rsidRPr="007A7756" w:rsidRDefault="003C7586" w:rsidP="003C75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A7756">
        <w:rPr>
          <w:rStyle w:val="a4"/>
          <w:sz w:val="26"/>
          <w:szCs w:val="26"/>
        </w:rPr>
        <w:t> </w:t>
      </w:r>
    </w:p>
    <w:p w:rsidR="00660946" w:rsidRPr="00660946" w:rsidRDefault="00660946" w:rsidP="00660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B94E4C" w:rsidRPr="007201FA" w:rsidRDefault="00B94E4C" w:rsidP="00B94E4C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3C7586" w:rsidRPr="005436CD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01FA">
        <w:rPr>
          <w:sz w:val="26"/>
          <w:szCs w:val="26"/>
        </w:rPr>
        <w:t xml:space="preserve">1.1. </w:t>
      </w:r>
      <w:proofErr w:type="gramStart"/>
      <w:r w:rsidRPr="007201FA">
        <w:rPr>
          <w:sz w:val="26"/>
          <w:szCs w:val="26"/>
        </w:rPr>
        <w:t xml:space="preserve">Должность государственной гражданской службы Чувашской Республики консультанта отдела </w:t>
      </w:r>
      <w:r w:rsidR="00546CD2">
        <w:rPr>
          <w:sz w:val="26"/>
          <w:szCs w:val="26"/>
        </w:rPr>
        <w:t xml:space="preserve">финансовой политики </w:t>
      </w:r>
      <w:r w:rsidR="00660946">
        <w:rPr>
          <w:sz w:val="26"/>
          <w:szCs w:val="26"/>
        </w:rPr>
        <w:t xml:space="preserve">и государственной поддержки АПК </w:t>
      </w:r>
      <w:r w:rsidRPr="005436CD">
        <w:rPr>
          <w:sz w:val="26"/>
          <w:szCs w:val="26"/>
        </w:rPr>
        <w:t xml:space="preserve">Министерства сельского хозяйства Чувашской Республики (далее – консультант) учреждается в Министерстве сельского хозяйства Чувашской Республики (далее – Министерство) с целью обеспечения деятельности отдела </w:t>
      </w:r>
      <w:r w:rsidR="00546CD2">
        <w:rPr>
          <w:sz w:val="26"/>
          <w:szCs w:val="26"/>
        </w:rPr>
        <w:t xml:space="preserve">финансовой политики </w:t>
      </w:r>
      <w:r w:rsidR="00660946">
        <w:rPr>
          <w:sz w:val="26"/>
          <w:szCs w:val="26"/>
        </w:rPr>
        <w:t xml:space="preserve">и государственной поддержки АПК </w:t>
      </w:r>
      <w:r w:rsidRPr="005436CD">
        <w:rPr>
          <w:sz w:val="26"/>
          <w:szCs w:val="26"/>
        </w:rPr>
        <w:t>(далее – отдел) в соответствии с Положением об</w:t>
      </w:r>
      <w:r w:rsidR="00660946" w:rsidRPr="00660946">
        <w:rPr>
          <w:sz w:val="26"/>
          <w:szCs w:val="26"/>
        </w:rPr>
        <w:t xml:space="preserve"> </w:t>
      </w:r>
      <w:r w:rsidR="00660946">
        <w:rPr>
          <w:sz w:val="26"/>
          <w:szCs w:val="26"/>
        </w:rPr>
        <w:t>отделе</w:t>
      </w:r>
      <w:r w:rsidR="00660946" w:rsidRPr="005436CD">
        <w:rPr>
          <w:sz w:val="26"/>
          <w:szCs w:val="26"/>
        </w:rPr>
        <w:t xml:space="preserve"> </w:t>
      </w:r>
      <w:r w:rsidR="00660946">
        <w:rPr>
          <w:sz w:val="26"/>
          <w:szCs w:val="26"/>
        </w:rPr>
        <w:t>финансовой политики и государственной поддержки АПК</w:t>
      </w:r>
      <w:r w:rsidR="00FA239F">
        <w:rPr>
          <w:sz w:val="26"/>
          <w:szCs w:val="26"/>
        </w:rPr>
        <w:t xml:space="preserve"> Министерства</w:t>
      </w:r>
      <w:r w:rsidRPr="005436CD">
        <w:rPr>
          <w:sz w:val="26"/>
          <w:szCs w:val="26"/>
        </w:rPr>
        <w:t>.</w:t>
      </w:r>
      <w:proofErr w:type="gramEnd"/>
    </w:p>
    <w:p w:rsidR="003C7586" w:rsidRPr="005436CD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«консультант» относится к категории «специалисты» ведущей группы должностей и имеет регистрационный номер (код) 3-3-3-18.</w:t>
      </w:r>
    </w:p>
    <w:p w:rsidR="00B94E4C" w:rsidRPr="005436CD" w:rsidRDefault="00B94E4C" w:rsidP="00FA239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бюджетной  системы.</w:t>
      </w:r>
    </w:p>
    <w:p w:rsidR="00126645" w:rsidRPr="00FA239F" w:rsidRDefault="00B94E4C" w:rsidP="00FA239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645">
        <w:rPr>
          <w:sz w:val="26"/>
          <w:szCs w:val="26"/>
        </w:rPr>
        <w:t xml:space="preserve">1.4. Вид профессиональной служебной деятельности гражданского служащего: </w:t>
      </w:r>
      <w:bookmarkStart w:id="0" w:name="_Toc476580727"/>
      <w:bookmarkStart w:id="1" w:name="_Toc476615786"/>
      <w:bookmarkStart w:id="2" w:name="_Toc476837975"/>
      <w:bookmarkStart w:id="3" w:name="_Toc477191873"/>
      <w:bookmarkStart w:id="4" w:name="_Toc477194341"/>
      <w:bookmarkStart w:id="5" w:name="_Toc477362044"/>
      <w:bookmarkStart w:id="6" w:name="_Toc477362489"/>
      <w:bookmarkStart w:id="7" w:name="_Toc477431895"/>
      <w:bookmarkStart w:id="8" w:name="_Toc477434905"/>
      <w:bookmarkStart w:id="9" w:name="_Toc477447793"/>
      <w:bookmarkStart w:id="10" w:name="_Toc477819759"/>
      <w:bookmarkStart w:id="11" w:name="_Toc477865840"/>
      <w:bookmarkStart w:id="12" w:name="_Toc477886369"/>
      <w:bookmarkStart w:id="13" w:name="_Toc477953403"/>
      <w:bookmarkStart w:id="14" w:name="_Toc478032950"/>
      <w:bookmarkStart w:id="15" w:name="_Toc478038822"/>
      <w:bookmarkStart w:id="16" w:name="_Toc478047311"/>
      <w:bookmarkStart w:id="17" w:name="_Toc478120179"/>
      <w:bookmarkStart w:id="18" w:name="_Toc478120773"/>
      <w:bookmarkStart w:id="19" w:name="_Toc478124849"/>
      <w:bookmarkStart w:id="20" w:name="_Toc478125791"/>
      <w:bookmarkStart w:id="21" w:name="_Toc478417294"/>
      <w:bookmarkStart w:id="22" w:name="_Toc478907030"/>
      <w:bookmarkStart w:id="23" w:name="_Toc478998288"/>
      <w:r w:rsidR="00FA239F">
        <w:rPr>
          <w:sz w:val="26"/>
          <w:szCs w:val="26"/>
        </w:rPr>
        <w:t>б</w:t>
      </w:r>
      <w:r w:rsidRPr="00126645">
        <w:rPr>
          <w:sz w:val="26"/>
          <w:szCs w:val="26"/>
        </w:rPr>
        <w:t>юджетная политика в области агропромышленного комплекса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FA239F">
        <w:rPr>
          <w:sz w:val="26"/>
          <w:szCs w:val="26"/>
        </w:rPr>
        <w:t>, к</w:t>
      </w:r>
      <w:r w:rsidR="00126645" w:rsidRPr="00FA239F">
        <w:rPr>
          <w:sz w:val="26"/>
          <w:szCs w:val="26"/>
        </w:rPr>
        <w:t>ассовое обслуживание исполнения бюджетов</w:t>
      </w:r>
      <w:r w:rsidR="00FA239F">
        <w:rPr>
          <w:sz w:val="26"/>
          <w:szCs w:val="26"/>
        </w:rPr>
        <w:t>, о</w:t>
      </w:r>
      <w:r w:rsidR="00126645" w:rsidRPr="00126645">
        <w:rPr>
          <w:sz w:val="26"/>
          <w:szCs w:val="26"/>
        </w:rPr>
        <w:t>рганизация составления и обеспечения исполнения бюджетов бюджетной системы Российской Федерации</w:t>
      </w:r>
      <w:r w:rsidR="00FA239F">
        <w:rPr>
          <w:sz w:val="26"/>
          <w:szCs w:val="26"/>
        </w:rPr>
        <w:t>.</w:t>
      </w:r>
    </w:p>
    <w:p w:rsidR="003C7586" w:rsidRPr="005436CD" w:rsidRDefault="00B94E4C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>1.5</w:t>
      </w:r>
      <w:r w:rsidR="003C7586" w:rsidRPr="005436CD">
        <w:rPr>
          <w:sz w:val="26"/>
          <w:szCs w:val="26"/>
        </w:rPr>
        <w:t>. Консультант назначается на должность и освобождается от должности министром сельского хозяйства Чувашской Республики (далее - министр) и непосредственно подчиняется министру, заместителю министра, курирующему отдел (далее – заместитель министра), начальнику отдела.</w:t>
      </w:r>
    </w:p>
    <w:p w:rsidR="003C7586" w:rsidRPr="005436CD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>1.</w:t>
      </w:r>
      <w:r w:rsidR="00B94E4C" w:rsidRPr="005436CD">
        <w:rPr>
          <w:sz w:val="26"/>
          <w:szCs w:val="26"/>
        </w:rPr>
        <w:t>6</w:t>
      </w:r>
      <w:r w:rsidRPr="005436CD">
        <w:rPr>
          <w:sz w:val="26"/>
          <w:szCs w:val="26"/>
        </w:rPr>
        <w:t>. В период отсутствия консультанта его обязанности распределяются начальником отдела между работниками отдела Министерства.</w:t>
      </w:r>
    </w:p>
    <w:p w:rsidR="003C7586" w:rsidRPr="005436CD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> </w:t>
      </w:r>
    </w:p>
    <w:p w:rsidR="00B94E4C" w:rsidRPr="00FA239F" w:rsidRDefault="00FA239F" w:rsidP="00FA2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</w:t>
      </w:r>
      <w:r w:rsidRPr="00C779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3C7586" w:rsidRPr="00FA23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Квалификационные требования</w:t>
      </w:r>
    </w:p>
    <w:p w:rsidR="00B94E4C" w:rsidRPr="005436CD" w:rsidRDefault="00B94E4C" w:rsidP="00B94E4C">
      <w:pPr>
        <w:pStyle w:val="a3"/>
        <w:spacing w:before="0" w:beforeAutospacing="0" w:after="0" w:afterAutospacing="0"/>
        <w:ind w:left="1429"/>
        <w:rPr>
          <w:rStyle w:val="a4"/>
          <w:sz w:val="26"/>
          <w:szCs w:val="26"/>
        </w:rPr>
      </w:pPr>
    </w:p>
    <w:p w:rsidR="00B94E4C" w:rsidRPr="005436CD" w:rsidRDefault="00B94E4C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>Для замещения</w:t>
      </w:r>
      <w:r w:rsidR="003C7586" w:rsidRPr="005436CD">
        <w:rPr>
          <w:sz w:val="26"/>
          <w:szCs w:val="26"/>
        </w:rPr>
        <w:t xml:space="preserve"> должности консультанта устанавливаются </w:t>
      </w:r>
      <w:r w:rsidRPr="005436CD">
        <w:rPr>
          <w:sz w:val="26"/>
          <w:szCs w:val="26"/>
        </w:rPr>
        <w:t>базовые и профессионально-функциональные квалификационные требования.</w:t>
      </w:r>
    </w:p>
    <w:p w:rsidR="00B94E4C" w:rsidRPr="005436CD" w:rsidRDefault="00B94E4C" w:rsidP="00B94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6C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B94E4C" w:rsidRPr="005436CD" w:rsidRDefault="00B94E4C" w:rsidP="00B94E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lastRenderedPageBreak/>
        <w:t>2.1.1. Гражданский служащий, замещающий должность консультанта,  должен иметь высшее образование.</w:t>
      </w:r>
    </w:p>
    <w:p w:rsidR="008026AB" w:rsidRPr="007A7756" w:rsidRDefault="00B94E4C" w:rsidP="00B94E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>2.1</w:t>
      </w:r>
      <w:r w:rsidR="003C7586" w:rsidRPr="005436CD">
        <w:rPr>
          <w:sz w:val="26"/>
          <w:szCs w:val="26"/>
        </w:rPr>
        <w:t>.</w:t>
      </w:r>
      <w:r w:rsidRPr="005436CD">
        <w:rPr>
          <w:sz w:val="26"/>
          <w:szCs w:val="26"/>
        </w:rPr>
        <w:t>2.</w:t>
      </w:r>
      <w:r w:rsidR="003C7586" w:rsidRPr="005436CD">
        <w:rPr>
          <w:sz w:val="26"/>
          <w:szCs w:val="26"/>
        </w:rPr>
        <w:t xml:space="preserve"> </w:t>
      </w:r>
      <w:r w:rsidRPr="005436CD">
        <w:rPr>
          <w:sz w:val="26"/>
          <w:szCs w:val="26"/>
        </w:rPr>
        <w:t xml:space="preserve">Для должности консультанта </w:t>
      </w:r>
      <w:r w:rsidR="00272378">
        <w:rPr>
          <w:sz w:val="26"/>
          <w:szCs w:val="26"/>
        </w:rPr>
        <w:t>требования к стажу</w:t>
      </w:r>
      <w:r w:rsidRPr="005436CD">
        <w:rPr>
          <w:sz w:val="26"/>
          <w:szCs w:val="26"/>
        </w:rPr>
        <w:t xml:space="preserve"> гражданской службы </w:t>
      </w:r>
      <w:r w:rsidRPr="007A7756">
        <w:rPr>
          <w:sz w:val="26"/>
          <w:szCs w:val="26"/>
        </w:rPr>
        <w:t xml:space="preserve">или работы по специальности, направлению подготовки </w:t>
      </w:r>
      <w:r w:rsidR="00C47ECC" w:rsidRPr="007A7756">
        <w:rPr>
          <w:sz w:val="26"/>
          <w:szCs w:val="26"/>
        </w:rPr>
        <w:t>не устанавлива</w:t>
      </w:r>
      <w:r w:rsidR="008026AB" w:rsidRPr="007A7756">
        <w:rPr>
          <w:sz w:val="26"/>
          <w:szCs w:val="26"/>
        </w:rPr>
        <w:t>ю</w:t>
      </w:r>
      <w:r w:rsidR="00C47ECC" w:rsidRPr="007A7756">
        <w:rPr>
          <w:sz w:val="26"/>
          <w:szCs w:val="26"/>
        </w:rPr>
        <w:t>тся</w:t>
      </w:r>
      <w:r w:rsidR="003C7586" w:rsidRPr="007A7756">
        <w:rPr>
          <w:sz w:val="26"/>
          <w:szCs w:val="26"/>
        </w:rPr>
        <w:t>.</w:t>
      </w:r>
      <w:r w:rsidR="008026AB" w:rsidRPr="007A7756">
        <w:rPr>
          <w:sz w:val="26"/>
          <w:szCs w:val="26"/>
        </w:rPr>
        <w:t xml:space="preserve"> </w:t>
      </w:r>
    </w:p>
    <w:p w:rsidR="003C7586" w:rsidRPr="007A7756" w:rsidRDefault="008026AB" w:rsidP="00B94E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(2 абзац убрала)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Консультант должен обладать следующими базовыми знаниями и умениями: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Умения гражданского служащего, замещающего должность консультанта, должны включать: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общие умения: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системно;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уровень.</w:t>
      </w:r>
    </w:p>
    <w:p w:rsidR="00B31433" w:rsidRPr="007A7756" w:rsidRDefault="00B31433" w:rsidP="008026AB">
      <w:pPr>
        <w:pStyle w:val="a5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Профессионально-функциональные квалификационные требования:</w:t>
      </w:r>
    </w:p>
    <w:p w:rsidR="007201FA" w:rsidRPr="007A7756" w:rsidRDefault="007201FA" w:rsidP="007201F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 xml:space="preserve">2.2.1. Для гражданского служащего, замещающего должность консультанта, квалификационные требования к специальности, направлению подготовки не предъявляются. 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7201FA"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756">
        <w:rPr>
          <w:rFonts w:ascii="Times New Roman" w:hAnsi="Times New Roman" w:cs="Times New Roman"/>
          <w:sz w:val="26"/>
          <w:szCs w:val="26"/>
        </w:rPr>
        <w:t>1</w:t>
      </w:r>
      <w:r w:rsidR="004D4BB7" w:rsidRPr="007A7756">
        <w:rPr>
          <w:rFonts w:ascii="Times New Roman" w:hAnsi="Times New Roman" w:cs="Times New Roman"/>
          <w:sz w:val="26"/>
          <w:szCs w:val="26"/>
        </w:rPr>
        <w:t xml:space="preserve">) </w:t>
      </w:r>
      <w:r w:rsidRPr="007A7756">
        <w:rPr>
          <w:rFonts w:ascii="Times New Roman" w:hAnsi="Times New Roman" w:cs="Times New Roman"/>
          <w:sz w:val="26"/>
          <w:szCs w:val="26"/>
        </w:rPr>
        <w:t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Конституции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и служебных документов, регулирующих соответствующих сферы деятельности применительно к исполнению конкретных должностных обязанностей;</w:t>
      </w:r>
      <w:proofErr w:type="gramEnd"/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2) структуры и полномочий органов государственной власти;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3) основ организации труда, делопроизводства;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4) служебного распорядка Министерства сельского хозяйства Чувашской Республики;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5) правил охраны труда и пожарной безопасности;</w:t>
      </w:r>
    </w:p>
    <w:p w:rsidR="00F279B8" w:rsidRPr="007A7756" w:rsidRDefault="00F279B8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6) организации прохождения государственной гражданской службы Чувашской Республики;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7) норм делового общения и правил делового этикета;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8) порядка работы со служебной информацией;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9) в области информационно-коммуникационных технологий: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lastRenderedPageBreak/>
        <w:t>10) аппаратного и программного обеспечения;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11) возможностей и особенностей </w:t>
      </w:r>
      <w:proofErr w:type="gramStart"/>
      <w:r w:rsidRPr="007A7756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7A7756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12) общих вопросов в области обеспечения информационной безопасности;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13) систем взаимодействия с гражданами и организациями;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14) учетных систем, обеспечивающих поддержку выполнения Министерством сельского хозяйства Чувашской Республики основных задач и функций;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15) систем межведомственного взаимодействия;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16) систем управления государственными информационными ресурсами;</w:t>
      </w:r>
    </w:p>
    <w:p w:rsidR="00DD2499" w:rsidRPr="007A7756" w:rsidRDefault="00DD2499" w:rsidP="00DD24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17) информационно-аналитических систем, обеспечивающих сбор, обработку, хранение и анализ данных.</w:t>
      </w:r>
      <w:r w:rsidR="008026AB" w:rsidRPr="007A7756">
        <w:rPr>
          <w:rFonts w:ascii="Times New Roman" w:hAnsi="Times New Roman" w:cs="Times New Roman"/>
          <w:sz w:val="26"/>
          <w:szCs w:val="26"/>
        </w:rPr>
        <w:t xml:space="preserve"> </w:t>
      </w:r>
      <w:bookmarkStart w:id="24" w:name="_GoBack"/>
      <w:bookmarkEnd w:id="24"/>
    </w:p>
    <w:p w:rsidR="00B31433" w:rsidRPr="007A7756" w:rsidRDefault="00B31433" w:rsidP="00EC4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7201FA"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Иные профессиональные знания консультанта должны включать: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бюджета и его социально-экономическая роль в обществе;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бюджетная система Российской Федерации;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бюджетное регулирование и его основные методы;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цели бюджетной политики;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понятие, объекты и субъекты бюджетного учета;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виды бюджетной отчетности;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состав бюджетной классификации;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состав регистров бюджетного учета;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7A7756">
        <w:rPr>
          <w:rFonts w:ascii="Times New Roman" w:eastAsia="Calibri" w:hAnsi="Times New Roman" w:cs="Times New Roman"/>
          <w:sz w:val="26"/>
          <w:szCs w:val="26"/>
        </w:rPr>
        <w:t>равила юридической техники формирования нормативных правовых актов;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7A775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понятие устройства системы бюджетных платежей в Российской Федерации;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A775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основные </w:t>
      </w:r>
      <w:r w:rsidRPr="007A775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проблемы и перспективы развития современной системы бюджетных платежей в Российской Федерации;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основы кассового исполнения бюджетов бюджетной системы Российской Федерации;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 xml:space="preserve"> бюджетная классификация Российской Федерации и порядок ее применения;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основные направления государственной поддержки агропромышленного комплекса, а также механизмы ее предоставления;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sz w:val="26"/>
          <w:szCs w:val="26"/>
        </w:rPr>
        <w:t xml:space="preserve"> </w:t>
      </w:r>
      <w:hyperlink r:id="rId7" w:history="1">
        <w:r w:rsidRPr="007A7756">
          <w:rPr>
            <w:rStyle w:val="ac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учета бюджетных обязательств получателей средств федерального бюджета</w:t>
      </w:r>
      <w:proofErr w:type="gramEnd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 xml:space="preserve"> виды и структура отчетности по кассовому обслуживанию исполнения бюджетов бюджетной системы Российской Федерации;</w:t>
      </w:r>
      <w:r w:rsidRPr="007A77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устройство системы государственных платежей в Российской Федерации;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недостатки и перспективы развития современной системы государственных платежей в Российской Федерации;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основы кассового исполнения бюджетов бюджетной системы Российской Федерации;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>равовые и организационные основы, субъекты национальной платежной системы</w:t>
      </w: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порядок оказания платежных услуг;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 xml:space="preserve"> 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финансово-хозяйственной деятельности.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lastRenderedPageBreak/>
        <w:t xml:space="preserve"> виды и структура отчетности об исполнении республиканского бюджета Чувашской Республики;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 виды и структура отчетности об исполнении консолидированного бюджета Российской Федерации и бюджетов государственных внебюджетных фондов;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 особенности исполнения бюджета в </w:t>
      </w:r>
      <w:proofErr w:type="gramStart"/>
      <w:r w:rsidRPr="007A7756">
        <w:rPr>
          <w:rFonts w:ascii="Times New Roman" w:hAnsi="Times New Roman" w:cs="Times New Roman"/>
          <w:sz w:val="26"/>
          <w:szCs w:val="26"/>
        </w:rPr>
        <w:t>текущем</w:t>
      </w:r>
      <w:proofErr w:type="gramEnd"/>
      <w:r w:rsidRPr="007A7756">
        <w:rPr>
          <w:rFonts w:ascii="Times New Roman" w:hAnsi="Times New Roman" w:cs="Times New Roman"/>
          <w:sz w:val="26"/>
          <w:szCs w:val="26"/>
        </w:rPr>
        <w:t xml:space="preserve"> финансовом год;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 нормативы распределения поступлений в бюджетную систему Российской Федерации;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основные стадии и этапы жизненного цикла государственных информационных систем;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процессы жизненного цикла государственных информационных систем;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субъекты государственных информационных систем и их полномочия;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и форматы взаимодействия участников с государственными информационными системами;</w:t>
      </w:r>
    </w:p>
    <w:p w:rsidR="00126645" w:rsidRPr="007A7756" w:rsidRDefault="00126645" w:rsidP="00EC4A4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ведения и обслуживания государственных информационных систем.</w:t>
      </w:r>
    </w:p>
    <w:p w:rsidR="00B31433" w:rsidRPr="007A7756" w:rsidRDefault="00B31433" w:rsidP="00DF203D">
      <w:pPr>
        <w:pStyle w:val="a5"/>
        <w:numPr>
          <w:ilvl w:val="2"/>
          <w:numId w:val="11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 консультанта, должен обладать следующими профессиональными умениями: </w:t>
      </w:r>
    </w:p>
    <w:p w:rsidR="00DF203D" w:rsidRPr="007A7756" w:rsidRDefault="00DF203D" w:rsidP="00DF203D">
      <w:pPr>
        <w:pStyle w:val="a5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т.ч</w:t>
      </w:r>
      <w:proofErr w:type="spellEnd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отчетностью, составлять сводную бюджетную роспись федерального бюджета;</w:t>
      </w:r>
    </w:p>
    <w:p w:rsidR="00DF203D" w:rsidRPr="007A7756" w:rsidRDefault="00DF203D" w:rsidP="00DF203D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оценивать  качество финансового </w:t>
      </w:r>
      <w:proofErr w:type="gramStart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менеджмента курируемых главных распорядителей средств республиканского бюджета Чувашской Республики</w:t>
      </w:r>
      <w:proofErr w:type="gramEnd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203D" w:rsidRPr="007A7756" w:rsidRDefault="00DF203D" w:rsidP="00DF203D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ведения бюджетного 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(бухгалтерского, казначейского) </w:t>
      </w:r>
      <w:r w:rsidRPr="007A7756">
        <w:rPr>
          <w:rFonts w:ascii="Times New Roman" w:hAnsi="Times New Roman" w:cs="Times New Roman"/>
          <w:sz w:val="26"/>
          <w:szCs w:val="26"/>
        </w:rPr>
        <w:t>учета;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F203D" w:rsidRPr="007A7756" w:rsidRDefault="00DF203D" w:rsidP="00DF203D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составление отчетности </w:t>
      </w:r>
      <w:r w:rsidRPr="007A7756">
        <w:rPr>
          <w:rFonts w:ascii="Times New Roman" w:hAnsi="Times New Roman" w:cs="Times New Roman"/>
          <w:sz w:val="26"/>
          <w:szCs w:val="26"/>
        </w:rPr>
        <w:t>и проведение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анализа об исполнении бюджетов бюджетной системы Российской Федерации, по операциям со средствами бюджетных и автономных учреждений;</w:t>
      </w:r>
      <w:r w:rsidRPr="007A77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03D" w:rsidRPr="007A7756" w:rsidRDefault="00DF203D" w:rsidP="00DF203D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DF203D" w:rsidRPr="007A7756" w:rsidRDefault="00DF203D" w:rsidP="00DF203D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 xml:space="preserve">ведение кассового плана исполнения федерального бюджета; </w:t>
      </w:r>
    </w:p>
    <w:p w:rsidR="00DF203D" w:rsidRPr="007A7756" w:rsidRDefault="00DF203D" w:rsidP="00DF203D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ведение бюджетного учета по кассовому исполнению федерального бюджета;</w:t>
      </w:r>
    </w:p>
    <w:p w:rsidR="00DF203D" w:rsidRPr="007A7756" w:rsidRDefault="00DF203D" w:rsidP="00387987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формирование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</w:p>
    <w:p w:rsidR="00DF203D" w:rsidRPr="007A7756" w:rsidRDefault="00DF203D" w:rsidP="00387987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DF203D" w:rsidRPr="007A7756" w:rsidRDefault="00DF203D" w:rsidP="00387987">
      <w:pPr>
        <w:pStyle w:val="a5"/>
        <w:numPr>
          <w:ilvl w:val="0"/>
          <w:numId w:val="14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</w:rPr>
        <w:t>подготовка официальных отзывов на проекты нормативных правовых актов;</w:t>
      </w:r>
    </w:p>
    <w:p w:rsidR="00DF203D" w:rsidRPr="007A7756" w:rsidRDefault="00DF203D" w:rsidP="00387987">
      <w:pPr>
        <w:pStyle w:val="a5"/>
        <w:numPr>
          <w:ilvl w:val="0"/>
          <w:numId w:val="14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составление отчетности </w:t>
      </w:r>
      <w:r w:rsidRPr="007A7756">
        <w:rPr>
          <w:rFonts w:ascii="Times New Roman" w:hAnsi="Times New Roman" w:cs="Times New Roman"/>
          <w:sz w:val="26"/>
          <w:szCs w:val="26"/>
        </w:rPr>
        <w:t>и проведение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анализа об исполнении бюджетов бюджетной системы Российской Федерации, по операциям со средствами бюджетных и автономных </w:t>
      </w:r>
      <w:r w:rsidR="00FA239F" w:rsidRPr="007A7756">
        <w:rPr>
          <w:rFonts w:ascii="Times New Roman" w:hAnsi="Times New Roman" w:cs="Times New Roman"/>
          <w:sz w:val="26"/>
          <w:szCs w:val="26"/>
          <w:lang w:eastAsia="ru-RU"/>
        </w:rPr>
        <w:t>учреждений.</w:t>
      </w:r>
    </w:p>
    <w:p w:rsidR="00B31433" w:rsidRPr="007A7756" w:rsidRDefault="007201FA" w:rsidP="00B31433">
      <w:p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2.2.6</w:t>
      </w:r>
      <w:r w:rsidR="00B31433"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Гражданский служащий, замещающий должность </w:t>
      </w:r>
      <w:r w:rsidR="00205172"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</w:t>
      </w:r>
      <w:r w:rsidR="00B31433"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должен обладать следующими функциональными умениями:</w:t>
      </w:r>
    </w:p>
    <w:p w:rsidR="00B31433" w:rsidRPr="007A7756" w:rsidRDefault="00B31433" w:rsidP="0038798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подготовка методических материалов, разъяснений и других материалов;</w:t>
      </w:r>
    </w:p>
    <w:p w:rsidR="00B31433" w:rsidRPr="007A7756" w:rsidRDefault="00B31433" w:rsidP="0038798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lastRenderedPageBreak/>
        <w:t>подготовка отчетов, докладов, тезисов, презентаций;</w:t>
      </w:r>
    </w:p>
    <w:p w:rsidR="00B31433" w:rsidRPr="007A7756" w:rsidRDefault="00B31433" w:rsidP="0038798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отдела;</w:t>
      </w:r>
    </w:p>
    <w:p w:rsidR="00B31433" w:rsidRPr="007A7756" w:rsidRDefault="00B31433" w:rsidP="0038798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B31433" w:rsidRPr="007A7756" w:rsidRDefault="00B31433" w:rsidP="0038798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B31433" w:rsidRPr="007A7756" w:rsidRDefault="00B31433" w:rsidP="0038798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подготовка обоснований бюджетных ассигнований на планируемый период;</w:t>
      </w:r>
    </w:p>
    <w:p w:rsidR="00B31433" w:rsidRPr="007A7756" w:rsidRDefault="00B31433" w:rsidP="0038798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анализ эффективности и результативности расходования бюджетных средств.</w:t>
      </w:r>
    </w:p>
    <w:p w:rsidR="00B31433" w:rsidRPr="007A7756" w:rsidRDefault="00B31433" w:rsidP="00B31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7586" w:rsidRPr="007A7756" w:rsidRDefault="003C7586" w:rsidP="007201F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7A7756">
        <w:rPr>
          <w:rStyle w:val="a4"/>
          <w:sz w:val="26"/>
          <w:szCs w:val="26"/>
        </w:rPr>
        <w:t>Должностные обязанности</w:t>
      </w:r>
    </w:p>
    <w:p w:rsidR="00205172" w:rsidRPr="007A7756" w:rsidRDefault="00205172" w:rsidP="00205172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3.1. Консультант должен: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соблюдать ограничения, связанные с гражданской службой, установленные статьей 16 Федерального закона;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7A7756">
        <w:rPr>
          <w:sz w:val="26"/>
          <w:szCs w:val="26"/>
          <w:vertAlign w:val="superscript"/>
        </w:rPr>
        <w:t>1</w:t>
      </w:r>
      <w:r w:rsidRPr="007A7756">
        <w:rPr>
          <w:sz w:val="26"/>
          <w:szCs w:val="26"/>
        </w:rPr>
        <w:t xml:space="preserve"> Федерального закона и статьями 8 и 8</w:t>
      </w:r>
      <w:r w:rsidRPr="007A7756">
        <w:rPr>
          <w:sz w:val="26"/>
          <w:szCs w:val="26"/>
          <w:vertAlign w:val="superscript"/>
        </w:rPr>
        <w:t>1</w:t>
      </w:r>
      <w:r w:rsidRPr="007A7756">
        <w:rPr>
          <w:sz w:val="26"/>
          <w:szCs w:val="26"/>
        </w:rPr>
        <w:t>, 9, 11, 12 и 12</w:t>
      </w:r>
      <w:r w:rsidRPr="007A7756">
        <w:rPr>
          <w:sz w:val="26"/>
          <w:szCs w:val="26"/>
          <w:vertAlign w:val="superscript"/>
        </w:rPr>
        <w:t>3</w:t>
      </w:r>
      <w:r w:rsidRPr="007A7756">
        <w:rPr>
          <w:sz w:val="26"/>
          <w:szCs w:val="26"/>
        </w:rPr>
        <w:t xml:space="preserve"> Федерального закона «О противодействии коррупции»;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3C7586" w:rsidRPr="007A7756" w:rsidRDefault="003C7586" w:rsidP="0038798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3.2. Кроме того, исходя из задач и функций Министерства консультант: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756">
        <w:rPr>
          <w:rFonts w:ascii="Times New Roman" w:hAnsi="Times New Roman" w:cs="Times New Roman"/>
          <w:sz w:val="26"/>
          <w:szCs w:val="26"/>
        </w:rPr>
        <w:t xml:space="preserve">3.2.1. </w:t>
      </w:r>
      <w:r w:rsidR="008026AB" w:rsidRPr="007A7756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Pr="007A7756">
        <w:rPr>
          <w:rFonts w:ascii="Times New Roman" w:hAnsi="Times New Roman" w:cs="Times New Roman"/>
          <w:sz w:val="26"/>
          <w:szCs w:val="26"/>
        </w:rPr>
        <w:t>предложения по регулированию бюджетной и страховой политики в отраслях агропромышленного комплекса Чувашской Республики, участвует в рассмотрении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отнесенным к компетенции отдела, вносит по ним замечания и предложения, участвует в разработке и реализации целевых программ развития агропромышленного комплекса Чувашской Республики;</w:t>
      </w:r>
      <w:proofErr w:type="gramEnd"/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3.2.2. участвует в разработке проектов нормативно-правовых актов Чувашской Республики, касающихся вопросов регулирования бюджетной и страховой политики в отраслях агропромышленного комплекса Чувашской Республики, разработке и реализации целевых программ развития агропромышленного комплекса Чувашской Республики;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3.2.3. участвует в разработке предложений к стратегии и планам развития Чувашской Республики в сфере агропромышленного комплекса, совместно со структурными подразделениями Министерства предложени</w:t>
      </w:r>
      <w:r w:rsidR="00FA239F" w:rsidRPr="007A7756">
        <w:rPr>
          <w:rFonts w:ascii="Times New Roman" w:hAnsi="Times New Roman" w:cs="Times New Roman"/>
          <w:sz w:val="26"/>
          <w:szCs w:val="26"/>
        </w:rPr>
        <w:t>й</w:t>
      </w:r>
      <w:r w:rsidRPr="007A7756">
        <w:rPr>
          <w:rFonts w:ascii="Times New Roman" w:hAnsi="Times New Roman" w:cs="Times New Roman"/>
          <w:sz w:val="26"/>
          <w:szCs w:val="26"/>
        </w:rPr>
        <w:t xml:space="preserve"> о формах государственной поддержки сельского хозяйства;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3.2.4. совместно со структурными подразделениями Министерства разрабатывает правила предоставления средств из республиканского бюджета Чувашской Республики по финансированию агропромышленного комплекса;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lastRenderedPageBreak/>
        <w:t>3.2.5. разрабатывает предложения по формированию бюджетных показателей по вопросам агропромышленного комплекса, финансируемым из республиканского бюджета Чувашской Республики на очередной финансовый год и на плановый период;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3.2.6. участвует в разработке методических рекомендаций для органов местного самоуправления, сельскохозяйственных организаций</w:t>
      </w:r>
      <w:r w:rsidR="003C6971" w:rsidRPr="007A7756">
        <w:rPr>
          <w:rFonts w:ascii="Times New Roman" w:hAnsi="Times New Roman" w:cs="Times New Roman"/>
          <w:sz w:val="26"/>
          <w:szCs w:val="26"/>
        </w:rPr>
        <w:t xml:space="preserve"> и малых форм хозяйствования на селе  </w:t>
      </w:r>
      <w:r w:rsidRPr="007A7756">
        <w:rPr>
          <w:rFonts w:ascii="Times New Roman" w:hAnsi="Times New Roman" w:cs="Times New Roman"/>
          <w:sz w:val="26"/>
          <w:szCs w:val="26"/>
        </w:rPr>
        <w:t>по вопросам финансирования расход</w:t>
      </w:r>
      <w:r w:rsidR="003C6971" w:rsidRPr="007A7756">
        <w:rPr>
          <w:rFonts w:ascii="Times New Roman" w:hAnsi="Times New Roman" w:cs="Times New Roman"/>
          <w:sz w:val="26"/>
          <w:szCs w:val="26"/>
        </w:rPr>
        <w:t>ов по государственной поддержке</w:t>
      </w:r>
      <w:r w:rsidRPr="007A7756">
        <w:rPr>
          <w:rFonts w:ascii="Times New Roman" w:hAnsi="Times New Roman" w:cs="Times New Roman"/>
          <w:sz w:val="26"/>
          <w:szCs w:val="26"/>
        </w:rPr>
        <w:t>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3.2.7. готовит с участием структурных подразделений Министерства необходимые материалы и расчеты к проекту республиканского бюджета Чувашской Республики по ассигнованиям, направляемым в агропромышленный комплекс - государственной поддержке </w:t>
      </w:r>
      <w:r w:rsidR="003C6971" w:rsidRPr="007A7756">
        <w:rPr>
          <w:rFonts w:ascii="Times New Roman" w:hAnsi="Times New Roman" w:cs="Times New Roman"/>
          <w:sz w:val="26"/>
          <w:szCs w:val="26"/>
        </w:rPr>
        <w:t>расходов капитального характера</w:t>
      </w:r>
      <w:r w:rsidRPr="007A7756">
        <w:rPr>
          <w:rFonts w:ascii="Times New Roman" w:hAnsi="Times New Roman" w:cs="Times New Roman"/>
          <w:sz w:val="26"/>
          <w:szCs w:val="26"/>
        </w:rPr>
        <w:t>, предоставлению средств на осуществление деятельности казенных унитарных предприятий;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3.2.8. с участием структурных подразделений Министерства подготавливает бюджетные заявки на ассигнования из федерального бюджета по федеральным целевым программам, реализуемым на территории Чувашской Республики, в области сельскохозяйственного производства;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3.2.9. анализирует ход освоения бюджетных ассигнований, предусмотренных в республиканском бюджете Чувашской Республики и федеральном бюджете на государственную поддержку агропромышленного комплекса, подготавливает для руководства Министерства предложения по устранению недостатков, связанных с исполнением республиканского бюджета Чувашской Республики; составляет пояснительные записки об освоении бюджетных ассигнований;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3.2.10. рассматривает с участием структурных подразделений Министерства расчеты по формированию программ деятельности для казенных унитарных предприятий, проектов смет доходов и расходов, подготавливает Соглашения  о предоставлении субсидии на осуществление деятельности казенных унитарных предприятий;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3.2.11. исполняет республиканский бюджет Чувашской Республики в части средств, предусмотренных главному распорядителю - Министерству сельского хозяйства Чувашской Республики, в порядке, установленном Кабинетом Министров Чувашской Республики, а также обеспечивает освоение лимитов бюджетных обязательств федерального бюджета, проводит мероприятия по экономному расходованию бюджетных сре</w:t>
      </w:r>
      <w:proofErr w:type="gramStart"/>
      <w:r w:rsidRPr="007A7756">
        <w:rPr>
          <w:rFonts w:ascii="Times New Roman" w:hAnsi="Times New Roman" w:cs="Times New Roman"/>
          <w:sz w:val="26"/>
          <w:szCs w:val="26"/>
        </w:rPr>
        <w:t>дств стр</w:t>
      </w:r>
      <w:proofErr w:type="gramEnd"/>
      <w:r w:rsidRPr="007A7756">
        <w:rPr>
          <w:rFonts w:ascii="Times New Roman" w:hAnsi="Times New Roman" w:cs="Times New Roman"/>
          <w:sz w:val="26"/>
          <w:szCs w:val="26"/>
        </w:rPr>
        <w:t>ого по целевому назначению;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3.2.12. обеспечивает сбор, обработку и представление отчетов о ходе реализации Государственной программы развития сельского хозяйства в части объемов оказанной поддержки</w:t>
      </w:r>
      <w:r w:rsidR="003C6971" w:rsidRPr="007A7756">
        <w:rPr>
          <w:rFonts w:ascii="Times New Roman" w:hAnsi="Times New Roman" w:cs="Times New Roman"/>
          <w:sz w:val="26"/>
          <w:szCs w:val="26"/>
        </w:rPr>
        <w:t xml:space="preserve"> на осуществление капитальных расходов</w:t>
      </w:r>
      <w:r w:rsidRPr="007A7756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Министерства сельского хозяйства Российской Федерации по курируемым отделом вопросам;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3.2.13. представляет аналитические материалы структурным подразделениям Министерства для организации деятельности Правительственной комиссии по вопросам агропромышленного комплекса, мониторингу и оперативному реагированию на изменение конъюнктуры продовольственного рынка Чувашской Республики по направлениям деятельности отдела;</w:t>
      </w:r>
    </w:p>
    <w:p w:rsidR="00A84F4E" w:rsidRPr="007A7756" w:rsidRDefault="0010163B" w:rsidP="00A8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3.2.1</w:t>
      </w:r>
      <w:r w:rsidR="003C6971" w:rsidRPr="007A7756">
        <w:rPr>
          <w:rFonts w:ascii="Times New Roman" w:hAnsi="Times New Roman" w:cs="Times New Roman"/>
          <w:sz w:val="26"/>
          <w:szCs w:val="26"/>
        </w:rPr>
        <w:t>4</w:t>
      </w:r>
      <w:r w:rsidRPr="007A7756">
        <w:rPr>
          <w:rFonts w:ascii="Times New Roman" w:hAnsi="Times New Roman" w:cs="Times New Roman"/>
          <w:sz w:val="26"/>
          <w:szCs w:val="26"/>
        </w:rPr>
        <w:t>. обеспечивает сбор, обработку и проверку расчетов на государственную поддержку</w:t>
      </w:r>
      <w:r w:rsidR="00C77987" w:rsidRPr="007A7756">
        <w:rPr>
          <w:rFonts w:ascii="Times New Roman" w:hAnsi="Times New Roman" w:cs="Times New Roman"/>
          <w:sz w:val="26"/>
          <w:szCs w:val="26"/>
        </w:rPr>
        <w:t xml:space="preserve"> расходов капитального характера (создания и (или) модернизации объектов агропромышленного комплекса, мелиорации земель сельскохозяйственного назначения, строительство </w:t>
      </w:r>
      <w:proofErr w:type="spellStart"/>
      <w:r w:rsidR="00C77987" w:rsidRPr="007A7756">
        <w:rPr>
          <w:rFonts w:ascii="Times New Roman" w:hAnsi="Times New Roman" w:cs="Times New Roman"/>
          <w:sz w:val="26"/>
          <w:szCs w:val="26"/>
        </w:rPr>
        <w:t>хмелешпалер</w:t>
      </w:r>
      <w:proofErr w:type="spellEnd"/>
      <w:r w:rsidR="00C77987" w:rsidRPr="007A7756">
        <w:rPr>
          <w:rFonts w:ascii="Times New Roman" w:hAnsi="Times New Roman" w:cs="Times New Roman"/>
          <w:sz w:val="26"/>
          <w:szCs w:val="26"/>
        </w:rPr>
        <w:t xml:space="preserve">), на выполнение </w:t>
      </w:r>
      <w:r w:rsidR="00C77987" w:rsidRPr="007A7756">
        <w:rPr>
          <w:rFonts w:ascii="Times New Roman" w:hAnsi="Times New Roman" w:cs="Times New Roman"/>
          <w:sz w:val="26"/>
          <w:szCs w:val="26"/>
        </w:rPr>
        <w:lastRenderedPageBreak/>
        <w:t xml:space="preserve">программ деятельности казенных унитарных предприятий, </w:t>
      </w:r>
      <w:r w:rsidR="006A34D1" w:rsidRPr="007A7756">
        <w:rPr>
          <w:rFonts w:ascii="Times New Roman" w:hAnsi="Times New Roman" w:cs="Times New Roman"/>
          <w:sz w:val="26"/>
          <w:szCs w:val="26"/>
        </w:rPr>
        <w:t>на осуществление деятельности Центра Компетенций</w:t>
      </w:r>
      <w:r w:rsidRPr="007A7756">
        <w:rPr>
          <w:rFonts w:ascii="Times New Roman" w:hAnsi="Times New Roman" w:cs="Times New Roman"/>
          <w:sz w:val="26"/>
          <w:szCs w:val="26"/>
        </w:rPr>
        <w:t>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3.2.16. осуществляет контроль при обработке и проверке расчетов на государственную поддержку за соблюдением требований и условий, содержащихся в нормативных правовых актах, регулирующих предоставление бюджетных средств сельскохозяйственным товаропроизводителям и организациям агропромышленного комплекса Чувашии;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3.2.17. обеспечивает своевременное и внимательное рассмотрение писем, предложений, заявлений и жалоб юридических и физических лиц по вопросам, относящимся к компетенции отдела, а также принимает меры по устранению выявленных недостатков;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3.2.18. участвует в составлении плана работы Министерства на текущий период по направлениям деятельности отдела;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3.2.19. обеспечивает выполнение плана работы Министерства по курируемым отделом вопросам в установленные сроки;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3.2.20.  разрабатывает в соответствии с должностным регламентом совместно с непосредственным руководителем индивидуальный план профессионального развития;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3.2.22. выполняет иные обязанности по указанию начальника отдела и руководства Министерства по направлениям деятельности отдела.</w:t>
      </w:r>
    </w:p>
    <w:p w:rsidR="0010163B" w:rsidRPr="007A7756" w:rsidRDefault="0010163B" w:rsidP="0038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3.3. В случае получения прямых поручений от руководства Министерства должен приступить к их выполнению, поставив в известность начальника отдела.</w:t>
      </w:r>
    </w:p>
    <w:p w:rsidR="003C7586" w:rsidRPr="007A7756" w:rsidRDefault="003C7586" w:rsidP="0038798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 </w:t>
      </w:r>
    </w:p>
    <w:p w:rsidR="003C7586" w:rsidRPr="007A7756" w:rsidRDefault="003C7586" w:rsidP="007201F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7A7756">
        <w:rPr>
          <w:rStyle w:val="a4"/>
          <w:sz w:val="26"/>
          <w:szCs w:val="26"/>
        </w:rPr>
        <w:t>Права</w:t>
      </w:r>
    </w:p>
    <w:p w:rsidR="003B735F" w:rsidRPr="007A7756" w:rsidRDefault="003B735F" w:rsidP="003B735F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4.1. Основные права консультанта регулируются статьей 14 Федерального закона</w:t>
      </w:r>
      <w:r w:rsidR="003B735F" w:rsidRPr="007A7756">
        <w:rPr>
          <w:sz w:val="26"/>
          <w:szCs w:val="26"/>
        </w:rPr>
        <w:t xml:space="preserve"> «О государственной гражданской службе Российской Федерации»</w:t>
      </w:r>
      <w:r w:rsidRPr="007A7756">
        <w:rPr>
          <w:sz w:val="26"/>
          <w:szCs w:val="26"/>
        </w:rPr>
        <w:t>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4.2. Кроме того, консультант имеет право: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участвовать в рассмотрении вопросов, касающихся деятельности отдела;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 </w:t>
      </w:r>
    </w:p>
    <w:p w:rsidR="003C7586" w:rsidRPr="007A7756" w:rsidRDefault="003C7586" w:rsidP="001707C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A7756">
        <w:rPr>
          <w:rStyle w:val="a4"/>
          <w:sz w:val="26"/>
          <w:szCs w:val="26"/>
        </w:rPr>
        <w:t>V. Ответственность консультанта за неисполнение</w:t>
      </w:r>
    </w:p>
    <w:p w:rsidR="003C7586" w:rsidRPr="007A7756" w:rsidRDefault="003C7586" w:rsidP="001707C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7A7756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1707C7" w:rsidRPr="007A7756" w:rsidRDefault="001707C7" w:rsidP="001707C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 xml:space="preserve">5.1. Консультант несет предусмотренную законодательством Российской Федерации ответственность </w:t>
      </w:r>
      <w:proofErr w:type="gramStart"/>
      <w:r w:rsidRPr="007A7756">
        <w:rPr>
          <w:sz w:val="26"/>
          <w:szCs w:val="26"/>
        </w:rPr>
        <w:t>за</w:t>
      </w:r>
      <w:proofErr w:type="gramEnd"/>
      <w:r w:rsidRPr="007A7756">
        <w:rPr>
          <w:sz w:val="26"/>
          <w:szCs w:val="26"/>
        </w:rPr>
        <w:t>: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lastRenderedPageBreak/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консультанту в связи с исполнением им должностных обязанностей.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 xml:space="preserve">5.2. </w:t>
      </w:r>
      <w:proofErr w:type="gramStart"/>
      <w:r w:rsidRPr="007A7756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консультантом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 xml:space="preserve">5.3. </w:t>
      </w:r>
      <w:proofErr w:type="gramStart"/>
      <w:r w:rsidRPr="007A7756">
        <w:rPr>
          <w:sz w:val="26"/>
          <w:szCs w:val="26"/>
        </w:rPr>
        <w:t>За несоблюдение консультантом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консультанту.</w:t>
      </w:r>
      <w:proofErr w:type="gramEnd"/>
    </w:p>
    <w:p w:rsidR="00272378" w:rsidRPr="007A7756" w:rsidRDefault="00272378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5.4. Несет персональную ответственность за своевременную и качественную подготовку документов, включая письма, ответы на запросы, проекты правовых актов, а также за соблюдение установленных правил и порядка оформления служебной информации</w:t>
      </w:r>
      <w:proofErr w:type="gramStart"/>
      <w:r w:rsidRPr="007A7756">
        <w:rPr>
          <w:sz w:val="26"/>
          <w:szCs w:val="26"/>
        </w:rPr>
        <w:t>.</w:t>
      </w:r>
      <w:proofErr w:type="gramEnd"/>
      <w:r w:rsidRPr="007A7756">
        <w:rPr>
          <w:sz w:val="26"/>
          <w:szCs w:val="26"/>
        </w:rPr>
        <w:t xml:space="preserve"> (</w:t>
      </w:r>
      <w:proofErr w:type="gramStart"/>
      <w:r w:rsidRPr="007A7756">
        <w:rPr>
          <w:sz w:val="26"/>
          <w:szCs w:val="26"/>
        </w:rPr>
        <w:t>н</w:t>
      </w:r>
      <w:proofErr w:type="gramEnd"/>
      <w:r w:rsidRPr="007A7756">
        <w:rPr>
          <w:sz w:val="26"/>
          <w:szCs w:val="26"/>
        </w:rPr>
        <w:t>овое добавили).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 </w:t>
      </w:r>
    </w:p>
    <w:p w:rsidR="003C7586" w:rsidRPr="007A7756" w:rsidRDefault="003C7586" w:rsidP="007201F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7A7756">
        <w:rPr>
          <w:rStyle w:val="a4"/>
          <w:sz w:val="26"/>
          <w:szCs w:val="26"/>
        </w:rPr>
        <w:t>Перечень вопросов, по которым консультант вправе или обязан самостоятельно принимать управленческие и иные решения</w:t>
      </w:r>
    </w:p>
    <w:p w:rsidR="001707C7" w:rsidRPr="007A7756" w:rsidRDefault="001707C7" w:rsidP="001707C7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6.1. Вопросы, по которым консультант вправе самостоятельно принимать управленческие и иные решения: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6.2. Вопросы, по которым консультант обязан самостоятельно принимать управленческие и иные решения: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подготовка документов, информации, ответов на запросы и их оформление;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возврат документов, оформленных ненадлежащим образом;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запрос недостающих документов к поступившим на исполнение поручениям;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регистрация в системе электронного документооборота.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 </w:t>
      </w:r>
    </w:p>
    <w:p w:rsidR="003C7586" w:rsidRPr="007A7756" w:rsidRDefault="003C7586" w:rsidP="000216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7A7756">
        <w:rPr>
          <w:rStyle w:val="a4"/>
          <w:sz w:val="26"/>
          <w:szCs w:val="26"/>
        </w:rPr>
        <w:t>VII. Перечень вопросов, по которым консультант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2161D" w:rsidRPr="007A7756" w:rsidRDefault="0002161D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7.1. Консультант вправе участвовать при подготовке управленческих и иных решений по вопросам, относящимся к компетенции отдела.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7.2. Консультант обязан участвовать при подготовке: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lastRenderedPageBreak/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проектов нормативных правовых актов Министерства;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положений об отделе и Министерстве;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графика отпусков гражданских служащих Министерства;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иных актов по поручению начальника отдела.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 </w:t>
      </w:r>
    </w:p>
    <w:p w:rsidR="003C7586" w:rsidRPr="007A7756" w:rsidRDefault="003C7586" w:rsidP="000216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7A7756">
        <w:rPr>
          <w:rStyle w:val="a4"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2161D" w:rsidRPr="007A7756" w:rsidRDefault="0002161D" w:rsidP="000216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Консультант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 </w:t>
      </w:r>
    </w:p>
    <w:p w:rsidR="003C7586" w:rsidRPr="007A7756" w:rsidRDefault="003C7586" w:rsidP="000216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7A7756">
        <w:rPr>
          <w:rStyle w:val="a4"/>
          <w:sz w:val="26"/>
          <w:szCs w:val="26"/>
        </w:rPr>
        <w:t>IX. Порядок служебного взаимодействия консультанта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02161D" w:rsidRPr="007A7756" w:rsidRDefault="0002161D" w:rsidP="000216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9.1. Консультант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консультирует по вопросам, отнесенным к компетенции отдела;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готовит проекты писем на жалобы, заявления и обращения.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 </w:t>
      </w:r>
    </w:p>
    <w:p w:rsidR="003C7586" w:rsidRPr="007A7756" w:rsidRDefault="003C7586" w:rsidP="000216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7A7756">
        <w:rPr>
          <w:rStyle w:val="a4"/>
          <w:sz w:val="26"/>
          <w:szCs w:val="26"/>
        </w:rPr>
        <w:t>X. 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:rsidR="0002161D" w:rsidRPr="007A7756" w:rsidRDefault="0002161D" w:rsidP="000216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Консультант государственные услуги не оказывает.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 </w:t>
      </w:r>
    </w:p>
    <w:p w:rsidR="003C7586" w:rsidRPr="007A7756" w:rsidRDefault="003C7586" w:rsidP="000216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7A7756">
        <w:rPr>
          <w:rStyle w:val="a4"/>
          <w:sz w:val="26"/>
          <w:szCs w:val="26"/>
        </w:rPr>
        <w:t>XI. Показатели эффективности и результативности профессиональной служебной деятельности консультанта</w:t>
      </w:r>
    </w:p>
    <w:p w:rsidR="0002161D" w:rsidRPr="007A7756" w:rsidRDefault="0002161D" w:rsidP="000216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 xml:space="preserve">Эффективность и результативность профессиональной служебной деятельности консультанта оценивается </w:t>
      </w:r>
      <w:proofErr w:type="gramStart"/>
      <w:r w:rsidRPr="007A7756">
        <w:rPr>
          <w:sz w:val="26"/>
          <w:szCs w:val="26"/>
        </w:rPr>
        <w:t>по</w:t>
      </w:r>
      <w:proofErr w:type="gramEnd"/>
      <w:r w:rsidRPr="007A7756">
        <w:rPr>
          <w:sz w:val="26"/>
          <w:szCs w:val="26"/>
        </w:rPr>
        <w:t>: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своевременности и оперативности выполнения поручений;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C7586" w:rsidRPr="007A7756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3C7586" w:rsidRPr="005436CD" w:rsidRDefault="003C7586" w:rsidP="00DA48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233AD8" w:rsidRPr="005436CD" w:rsidRDefault="00233AD8" w:rsidP="00233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AD8" w:rsidRPr="005436CD" w:rsidRDefault="00233AD8" w:rsidP="00233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AD8" w:rsidRPr="005436CD" w:rsidRDefault="00233AD8" w:rsidP="00233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3C6971" w:rsidRPr="00E703CA" w:rsidTr="00A778AF">
        <w:tc>
          <w:tcPr>
            <w:tcW w:w="6204" w:type="dxa"/>
          </w:tcPr>
          <w:p w:rsidR="003C6971" w:rsidRDefault="003C6971" w:rsidP="00A7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финансовой политики </w:t>
            </w:r>
          </w:p>
          <w:p w:rsidR="003C6971" w:rsidRPr="00E703CA" w:rsidRDefault="003C6971" w:rsidP="00A7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государственной поддержки АПК</w:t>
            </w:r>
          </w:p>
          <w:p w:rsidR="003C6971" w:rsidRPr="00E703CA" w:rsidRDefault="003C6971" w:rsidP="00A7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6971" w:rsidRPr="00E703CA" w:rsidRDefault="003C6971" w:rsidP="00A7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3C6971" w:rsidRPr="00E703CA" w:rsidRDefault="003C6971" w:rsidP="00A7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6971" w:rsidRPr="00E703CA" w:rsidRDefault="003C6971" w:rsidP="00A7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М.Г. Васильева</w:t>
            </w:r>
          </w:p>
        </w:tc>
      </w:tr>
      <w:tr w:rsidR="003C6971" w:rsidRPr="00E703CA" w:rsidTr="00A778AF">
        <w:tc>
          <w:tcPr>
            <w:tcW w:w="6204" w:type="dxa"/>
          </w:tcPr>
          <w:p w:rsidR="003C6971" w:rsidRPr="00E703CA" w:rsidRDefault="003C6971" w:rsidP="00A7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  <w:tc>
          <w:tcPr>
            <w:tcW w:w="2976" w:type="dxa"/>
          </w:tcPr>
          <w:p w:rsidR="003C6971" w:rsidRPr="00E703CA" w:rsidRDefault="003C6971" w:rsidP="00A7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6971" w:rsidRPr="00E703CA" w:rsidTr="00A778AF">
        <w:trPr>
          <w:trHeight w:val="576"/>
        </w:trPr>
        <w:tc>
          <w:tcPr>
            <w:tcW w:w="6204" w:type="dxa"/>
          </w:tcPr>
          <w:p w:rsidR="003C6971" w:rsidRPr="00E703CA" w:rsidRDefault="003C6971" w:rsidP="00A7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министра</w:t>
            </w:r>
          </w:p>
        </w:tc>
        <w:tc>
          <w:tcPr>
            <w:tcW w:w="2976" w:type="dxa"/>
          </w:tcPr>
          <w:p w:rsidR="003C6971" w:rsidRPr="00E703CA" w:rsidRDefault="003C6971" w:rsidP="00A7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Семенова </w:t>
            </w:r>
          </w:p>
          <w:p w:rsidR="003C6971" w:rsidRPr="00E703CA" w:rsidRDefault="003C6971" w:rsidP="00A778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6971" w:rsidRPr="00E703CA" w:rsidTr="00A778AF">
        <w:trPr>
          <w:trHeight w:val="576"/>
        </w:trPr>
        <w:tc>
          <w:tcPr>
            <w:tcW w:w="6204" w:type="dxa"/>
          </w:tcPr>
          <w:p w:rsidR="003C6971" w:rsidRPr="00E703CA" w:rsidRDefault="003C6971" w:rsidP="00A7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сектором  кадровой работы</w:t>
            </w:r>
          </w:p>
          <w:p w:rsidR="003C6971" w:rsidRPr="00E703CA" w:rsidRDefault="003C6971" w:rsidP="00A7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3C6971" w:rsidRPr="00E703CA" w:rsidRDefault="003C6971" w:rsidP="00A7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Николаева</w:t>
            </w:r>
          </w:p>
        </w:tc>
      </w:tr>
    </w:tbl>
    <w:p w:rsidR="00FA487B" w:rsidRPr="00387987" w:rsidRDefault="00FA487B" w:rsidP="00233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AD8" w:rsidRPr="00387987" w:rsidRDefault="00233AD8" w:rsidP="00233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987">
        <w:rPr>
          <w:rFonts w:ascii="Times New Roman" w:hAnsi="Times New Roman" w:cs="Times New Roman"/>
          <w:sz w:val="26"/>
          <w:szCs w:val="26"/>
        </w:rPr>
        <w:t>Лист ознакомления: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1984"/>
        <w:gridCol w:w="2410"/>
        <w:gridCol w:w="2375"/>
      </w:tblGrid>
      <w:tr w:rsidR="00233AD8" w:rsidRPr="00387987" w:rsidTr="00C51EBD">
        <w:tc>
          <w:tcPr>
            <w:tcW w:w="594" w:type="dxa"/>
            <w:vMerge w:val="restart"/>
          </w:tcPr>
          <w:p w:rsidR="00233AD8" w:rsidRPr="00387987" w:rsidRDefault="00233AD8" w:rsidP="0023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9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879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879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08" w:type="dxa"/>
            <w:vMerge w:val="restart"/>
          </w:tcPr>
          <w:p w:rsidR="00233AD8" w:rsidRPr="00387987" w:rsidRDefault="00233AD8" w:rsidP="0023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98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4" w:type="dxa"/>
            <w:vMerge w:val="restart"/>
          </w:tcPr>
          <w:p w:rsidR="00233AD8" w:rsidRPr="00387987" w:rsidRDefault="00233AD8" w:rsidP="0023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987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</w:t>
            </w:r>
          </w:p>
        </w:tc>
        <w:tc>
          <w:tcPr>
            <w:tcW w:w="4785" w:type="dxa"/>
            <w:gridSpan w:val="2"/>
          </w:tcPr>
          <w:p w:rsidR="00233AD8" w:rsidRPr="00387987" w:rsidRDefault="00233AD8" w:rsidP="0023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987">
              <w:rPr>
                <w:rFonts w:ascii="Times New Roman" w:hAnsi="Times New Roman" w:cs="Times New Roman"/>
                <w:sz w:val="26"/>
                <w:szCs w:val="26"/>
              </w:rPr>
              <w:t>Дата и номер приказа</w:t>
            </w:r>
          </w:p>
        </w:tc>
      </w:tr>
      <w:tr w:rsidR="00233AD8" w:rsidRPr="00387987" w:rsidTr="00C51EBD">
        <w:tc>
          <w:tcPr>
            <w:tcW w:w="594" w:type="dxa"/>
            <w:vMerge/>
          </w:tcPr>
          <w:p w:rsidR="00233AD8" w:rsidRPr="00387987" w:rsidRDefault="00233AD8" w:rsidP="00233A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233AD8" w:rsidRPr="00387987" w:rsidRDefault="00233AD8" w:rsidP="0023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33AD8" w:rsidRPr="00387987" w:rsidRDefault="00233AD8" w:rsidP="0023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33AD8" w:rsidRPr="00387987" w:rsidRDefault="00233AD8" w:rsidP="0023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987">
              <w:rPr>
                <w:rFonts w:ascii="Times New Roman" w:hAnsi="Times New Roman" w:cs="Times New Roman"/>
                <w:sz w:val="26"/>
                <w:szCs w:val="26"/>
              </w:rPr>
              <w:t>о назначении на должность</w:t>
            </w:r>
          </w:p>
        </w:tc>
        <w:tc>
          <w:tcPr>
            <w:tcW w:w="2375" w:type="dxa"/>
          </w:tcPr>
          <w:p w:rsidR="00233AD8" w:rsidRPr="00387987" w:rsidRDefault="00233AD8" w:rsidP="0023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987">
              <w:rPr>
                <w:rFonts w:ascii="Times New Roman" w:hAnsi="Times New Roman" w:cs="Times New Roman"/>
                <w:sz w:val="26"/>
                <w:szCs w:val="26"/>
              </w:rPr>
              <w:t>об освобождении от должности</w:t>
            </w:r>
          </w:p>
        </w:tc>
      </w:tr>
      <w:tr w:rsidR="00233AD8" w:rsidRPr="007201FA" w:rsidTr="00C51EBD">
        <w:tc>
          <w:tcPr>
            <w:tcW w:w="594" w:type="dxa"/>
          </w:tcPr>
          <w:p w:rsidR="00233AD8" w:rsidRPr="00387987" w:rsidRDefault="00233AD8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98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8" w:type="dxa"/>
          </w:tcPr>
          <w:p w:rsidR="0010163B" w:rsidRPr="00387987" w:rsidRDefault="0010163B" w:rsidP="003C69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33AD8" w:rsidRPr="00387987" w:rsidRDefault="00233AD8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33AD8" w:rsidRPr="007201FA" w:rsidRDefault="00233AD8" w:rsidP="00720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233AD8" w:rsidRPr="007201FA" w:rsidRDefault="00233AD8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63B" w:rsidRPr="007201FA" w:rsidTr="00C51EBD">
        <w:tc>
          <w:tcPr>
            <w:tcW w:w="594" w:type="dxa"/>
          </w:tcPr>
          <w:p w:rsidR="0010163B" w:rsidRPr="0010163B" w:rsidRDefault="0010163B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08" w:type="dxa"/>
          </w:tcPr>
          <w:p w:rsidR="0010163B" w:rsidRDefault="0010163B" w:rsidP="0010163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0163B" w:rsidRDefault="0010163B" w:rsidP="0010163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10163B" w:rsidRPr="0010163B" w:rsidRDefault="0010163B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10163B" w:rsidRPr="007201FA" w:rsidRDefault="0010163B" w:rsidP="00720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10163B" w:rsidRPr="007201FA" w:rsidRDefault="0010163B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14F" w:rsidRPr="007201FA" w:rsidTr="00C51EBD">
        <w:tc>
          <w:tcPr>
            <w:tcW w:w="594" w:type="dxa"/>
          </w:tcPr>
          <w:p w:rsidR="0058614F" w:rsidRPr="0010163B" w:rsidRDefault="0058614F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08" w:type="dxa"/>
          </w:tcPr>
          <w:p w:rsidR="0058614F" w:rsidRDefault="0058614F" w:rsidP="0010163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58614F" w:rsidRPr="0010163B" w:rsidRDefault="0058614F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58614F" w:rsidRPr="007201FA" w:rsidRDefault="0058614F" w:rsidP="00720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58614F" w:rsidRPr="007201FA" w:rsidRDefault="0058614F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63B" w:rsidRPr="007201FA" w:rsidTr="00C51EBD">
        <w:tc>
          <w:tcPr>
            <w:tcW w:w="594" w:type="dxa"/>
          </w:tcPr>
          <w:p w:rsidR="0010163B" w:rsidRPr="0010163B" w:rsidRDefault="0010163B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08" w:type="dxa"/>
          </w:tcPr>
          <w:p w:rsidR="0010163B" w:rsidRDefault="0010163B" w:rsidP="0010163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0163B" w:rsidRDefault="0010163B" w:rsidP="0010163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10163B" w:rsidRPr="0010163B" w:rsidRDefault="0010163B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10163B" w:rsidRPr="007201FA" w:rsidRDefault="0010163B" w:rsidP="00720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10163B" w:rsidRPr="007201FA" w:rsidRDefault="0010163B" w:rsidP="00233A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3F00" w:rsidRPr="007201FA" w:rsidRDefault="006A3F00" w:rsidP="00586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A3F00" w:rsidRPr="007201FA" w:rsidSect="0058614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FC"/>
    <w:multiLevelType w:val="hybridMultilevel"/>
    <w:tmpl w:val="4CCA7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477"/>
    <w:multiLevelType w:val="hybridMultilevel"/>
    <w:tmpl w:val="DEA035D0"/>
    <w:lvl w:ilvl="0" w:tplc="52C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D1672"/>
    <w:multiLevelType w:val="hybridMultilevel"/>
    <w:tmpl w:val="B68C8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795D"/>
    <w:multiLevelType w:val="hybridMultilevel"/>
    <w:tmpl w:val="596CE5EE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6FF1D18"/>
    <w:multiLevelType w:val="multilevel"/>
    <w:tmpl w:val="A9209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9133A20"/>
    <w:multiLevelType w:val="hybridMultilevel"/>
    <w:tmpl w:val="9A60F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D30C4"/>
    <w:multiLevelType w:val="multilevel"/>
    <w:tmpl w:val="AF6EC6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7845176"/>
    <w:multiLevelType w:val="hybridMultilevel"/>
    <w:tmpl w:val="B8A8BD2C"/>
    <w:lvl w:ilvl="0" w:tplc="4154C3FC">
      <w:start w:val="1"/>
      <w:numFmt w:val="decimal"/>
      <w:lvlText w:val="%1)"/>
      <w:lvlJc w:val="left"/>
      <w:pPr>
        <w:ind w:left="29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571C23BB"/>
    <w:multiLevelType w:val="hybridMultilevel"/>
    <w:tmpl w:val="200E00D0"/>
    <w:lvl w:ilvl="0" w:tplc="6694D4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8007F"/>
    <w:multiLevelType w:val="multilevel"/>
    <w:tmpl w:val="9318A9A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73585484"/>
    <w:multiLevelType w:val="multilevel"/>
    <w:tmpl w:val="0AC0BAE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74FF37B2"/>
    <w:multiLevelType w:val="multilevel"/>
    <w:tmpl w:val="9B5C82A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7F5704"/>
    <w:multiLevelType w:val="hybridMultilevel"/>
    <w:tmpl w:val="8B34D5EE"/>
    <w:lvl w:ilvl="0" w:tplc="173CC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104170"/>
    <w:multiLevelType w:val="multilevel"/>
    <w:tmpl w:val="5E2ADF7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14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6"/>
    <w:rsid w:val="0002161D"/>
    <w:rsid w:val="00021E05"/>
    <w:rsid w:val="00075585"/>
    <w:rsid w:val="00076502"/>
    <w:rsid w:val="000B3AC9"/>
    <w:rsid w:val="0010163B"/>
    <w:rsid w:val="00126645"/>
    <w:rsid w:val="001707C7"/>
    <w:rsid w:val="001C7C74"/>
    <w:rsid w:val="00205172"/>
    <w:rsid w:val="00233AD8"/>
    <w:rsid w:val="002375E5"/>
    <w:rsid w:val="00272378"/>
    <w:rsid w:val="00346BC8"/>
    <w:rsid w:val="00365096"/>
    <w:rsid w:val="00387987"/>
    <w:rsid w:val="00394496"/>
    <w:rsid w:val="003B735F"/>
    <w:rsid w:val="003C6971"/>
    <w:rsid w:val="003C7586"/>
    <w:rsid w:val="0040075B"/>
    <w:rsid w:val="00481B16"/>
    <w:rsid w:val="00495044"/>
    <w:rsid w:val="004D4BB7"/>
    <w:rsid w:val="005436CD"/>
    <w:rsid w:val="00546CD2"/>
    <w:rsid w:val="005673C7"/>
    <w:rsid w:val="0058614F"/>
    <w:rsid w:val="00603FE2"/>
    <w:rsid w:val="00633003"/>
    <w:rsid w:val="00660946"/>
    <w:rsid w:val="00666C30"/>
    <w:rsid w:val="006A34D1"/>
    <w:rsid w:val="006A3F00"/>
    <w:rsid w:val="007201FA"/>
    <w:rsid w:val="007662CE"/>
    <w:rsid w:val="00773B54"/>
    <w:rsid w:val="007A7756"/>
    <w:rsid w:val="007B1850"/>
    <w:rsid w:val="007C5DD9"/>
    <w:rsid w:val="008026AB"/>
    <w:rsid w:val="008671C0"/>
    <w:rsid w:val="0089648F"/>
    <w:rsid w:val="008D04D0"/>
    <w:rsid w:val="00996E1B"/>
    <w:rsid w:val="00A84F4E"/>
    <w:rsid w:val="00B31433"/>
    <w:rsid w:val="00B94E4C"/>
    <w:rsid w:val="00BC6DD0"/>
    <w:rsid w:val="00BE6D34"/>
    <w:rsid w:val="00C22F25"/>
    <w:rsid w:val="00C23929"/>
    <w:rsid w:val="00C338EF"/>
    <w:rsid w:val="00C47ECC"/>
    <w:rsid w:val="00C51FF0"/>
    <w:rsid w:val="00C77987"/>
    <w:rsid w:val="00CD384B"/>
    <w:rsid w:val="00CF0C6B"/>
    <w:rsid w:val="00D1670C"/>
    <w:rsid w:val="00D64CD7"/>
    <w:rsid w:val="00DA4891"/>
    <w:rsid w:val="00DC30BA"/>
    <w:rsid w:val="00DD2499"/>
    <w:rsid w:val="00DF203D"/>
    <w:rsid w:val="00E434AA"/>
    <w:rsid w:val="00E710FB"/>
    <w:rsid w:val="00E74189"/>
    <w:rsid w:val="00EC4A4D"/>
    <w:rsid w:val="00F279B8"/>
    <w:rsid w:val="00FA239F"/>
    <w:rsid w:val="00FA487B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05"/>
  </w:style>
  <w:style w:type="paragraph" w:styleId="1">
    <w:name w:val="heading 1"/>
    <w:basedOn w:val="a"/>
    <w:next w:val="a"/>
    <w:link w:val="10"/>
    <w:uiPriority w:val="99"/>
    <w:qFormat/>
    <w:rsid w:val="00021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21E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E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E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586"/>
    <w:rPr>
      <w:b/>
      <w:bCs/>
    </w:rPr>
  </w:style>
  <w:style w:type="paragraph" w:styleId="a5">
    <w:name w:val="List Paragraph"/>
    <w:basedOn w:val="a"/>
    <w:link w:val="a6"/>
    <w:uiPriority w:val="34"/>
    <w:qFormat/>
    <w:rsid w:val="00C47ECC"/>
    <w:pPr>
      <w:spacing w:after="0" w:line="240" w:lineRule="auto"/>
      <w:ind w:left="720"/>
      <w:contextualSpacing/>
    </w:pPr>
  </w:style>
  <w:style w:type="paragraph" w:customStyle="1" w:styleId="31">
    <w:name w:val="Абзац списка3"/>
    <w:basedOn w:val="a"/>
    <w:link w:val="ListParagraphChar"/>
    <w:rsid w:val="00C47EC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C47ECC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47ECC"/>
  </w:style>
  <w:style w:type="paragraph" w:styleId="a7">
    <w:name w:val="Balloon Text"/>
    <w:basedOn w:val="a"/>
    <w:link w:val="a8"/>
    <w:uiPriority w:val="99"/>
    <w:semiHidden/>
    <w:unhideWhenUsed/>
    <w:rsid w:val="0063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94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94E4C"/>
    <w:rPr>
      <w:rFonts w:ascii="Times New Roman" w:eastAsia="Calibri" w:hAnsi="Times New Roman" w:cs="Times New Roman"/>
      <w:sz w:val="26"/>
      <w:szCs w:val="24"/>
      <w:lang w:eastAsia="ru-RU"/>
    </w:rPr>
  </w:style>
  <w:style w:type="table" w:styleId="ab">
    <w:name w:val="Table Grid"/>
    <w:basedOn w:val="a1"/>
    <w:uiPriority w:val="59"/>
    <w:rsid w:val="0023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D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26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05"/>
  </w:style>
  <w:style w:type="paragraph" w:styleId="1">
    <w:name w:val="heading 1"/>
    <w:basedOn w:val="a"/>
    <w:next w:val="a"/>
    <w:link w:val="10"/>
    <w:uiPriority w:val="99"/>
    <w:qFormat/>
    <w:rsid w:val="00021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21E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E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E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586"/>
    <w:rPr>
      <w:b/>
      <w:bCs/>
    </w:rPr>
  </w:style>
  <w:style w:type="paragraph" w:styleId="a5">
    <w:name w:val="List Paragraph"/>
    <w:basedOn w:val="a"/>
    <w:link w:val="a6"/>
    <w:uiPriority w:val="34"/>
    <w:qFormat/>
    <w:rsid w:val="00C47ECC"/>
    <w:pPr>
      <w:spacing w:after="0" w:line="240" w:lineRule="auto"/>
      <w:ind w:left="720"/>
      <w:contextualSpacing/>
    </w:pPr>
  </w:style>
  <w:style w:type="paragraph" w:customStyle="1" w:styleId="31">
    <w:name w:val="Абзац списка3"/>
    <w:basedOn w:val="a"/>
    <w:link w:val="ListParagraphChar"/>
    <w:rsid w:val="00C47EC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C47ECC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47ECC"/>
  </w:style>
  <w:style w:type="paragraph" w:styleId="a7">
    <w:name w:val="Balloon Text"/>
    <w:basedOn w:val="a"/>
    <w:link w:val="a8"/>
    <w:uiPriority w:val="99"/>
    <w:semiHidden/>
    <w:unhideWhenUsed/>
    <w:rsid w:val="0063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94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94E4C"/>
    <w:rPr>
      <w:rFonts w:ascii="Times New Roman" w:eastAsia="Calibri" w:hAnsi="Times New Roman" w:cs="Times New Roman"/>
      <w:sz w:val="26"/>
      <w:szCs w:val="24"/>
      <w:lang w:eastAsia="ru-RU"/>
    </w:rPr>
  </w:style>
  <w:style w:type="table" w:styleId="ab">
    <w:name w:val="Table Grid"/>
    <w:basedOn w:val="a1"/>
    <w:uiPriority w:val="59"/>
    <w:rsid w:val="0023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D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26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FF488E4D0B61CCAF64FD63DD7D323EED5731FC1AE18B97CFFD74372BDC74D19D2CA46EB045307AS9C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1989-ADDA-47E9-9CF5-BFCA4965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67.</dc:creator>
  <cp:lastModifiedBy>МСХ ЧР Петрова Лариса Валериановна</cp:lastModifiedBy>
  <cp:revision>2</cp:revision>
  <cp:lastPrinted>2017-12-20T10:13:00Z</cp:lastPrinted>
  <dcterms:created xsi:type="dcterms:W3CDTF">2021-03-16T05:33:00Z</dcterms:created>
  <dcterms:modified xsi:type="dcterms:W3CDTF">2021-03-16T05:33:00Z</dcterms:modified>
</cp:coreProperties>
</file>