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27176" w:rsidRP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отборе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и (или) развитию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агропарк</w:t>
      </w:r>
      <w:r w:rsidR="0048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176" w:rsidRDefault="00327176" w:rsidP="0032717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Чувашской Республики</w:t>
      </w:r>
    </w:p>
    <w:p w:rsidR="00327176" w:rsidRDefault="00327176" w:rsidP="003271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27176" w:rsidRPr="00327176" w:rsidRDefault="00484A0E" w:rsidP="0032717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участие в предварительном отборе управляющих компаний технопарков, промышленных технопарков в целях включения реализуемых ими инвестиционных проектов по созданию и (или) развитию технопарков, промышленных технопарков и </w:t>
      </w:r>
      <w:proofErr w:type="spellStart"/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агропарков</w:t>
      </w:r>
      <w:proofErr w:type="spellEnd"/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176" w:rsidRPr="00484A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заявку Чувашской Республики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</w:t>
      </w:r>
      <w:r w:rsid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к производственным площадям и </w:t>
      </w:r>
      <w:r w:rsidR="00327176" w:rsidRP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помещениям</w:t>
      </w:r>
      <w:r w:rsidR="00327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176"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proofErr w:type="gramEnd"/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управляющей компании)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Заявитель) направляет пакет документов для участия в отборе управляющих компаний индустриальных парков, технопарков, промышленных технопарков в целях включения инвестиционного проекта</w:t>
      </w: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заявку Чувашской Республики на участие в отборе субъектов Российской Федерации, бюджетам которых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 (далее - отбор проектов), заявляет об участии в отборе проектов.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2771"/>
      </w:tblGrid>
      <w:tr w:rsidR="00327176" w:rsidRPr="00327176" w:rsidTr="00285EA4">
        <w:trPr>
          <w:trHeight w:val="341"/>
        </w:trPr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Полное и сокращенное наименование юридического лица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Сведения о регистрации юридического лица: дата, место и орган регистрации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ИНН, ОГРН юридического лица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Юридический адрес, почтовый адрес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Фактический адрес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Руководитель юридического лица, контактный телефон/факс; адрес электронной почты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Банковские реквизиты: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 Наименование и юридический адрес обслуживающего банка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 Расчетный счет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99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 Корреспондентский счет</w:t>
            </w:r>
          </w:p>
        </w:tc>
        <w:tc>
          <w:tcPr>
            <w:tcW w:w="2771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Заявитель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1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____________________________________________________________________________________________: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находится в процессе реорганизации или ликвидации;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Заявителя не проводятся процедуры банкротства;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имеет задолженности перед бюджетной системой Российской Федерации;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деятельность Заявителя не приостановлена в порядке, предусмотренном </w:t>
      </w:r>
      <w:hyperlink r:id="rId6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реализацию вышеуказанного проекта не поступали и не расходовались субсидии в соответствии с </w:t>
      </w:r>
      <w:hyperlink r:id="rId7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 октября 2014 г.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в сфере высоких технологий» и (или) </w:t>
      </w:r>
      <w:hyperlink r:id="rId8" w:history="1">
        <w:r w:rsidRPr="0032717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</w:t>
      </w:r>
      <w:proofErr w:type="gramEnd"/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11 августа 2015 г. № 831 «Об утверждении Правил предоставления субсидий из федерального бюджета российским организациям –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 в 2013 – 2016 годах на реализацию инвестиционных проектов создания объектов индустриальных</w:t>
      </w:r>
      <w:proofErr w:type="gramEnd"/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(промышленных) парков и (или) технопарков».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подтверждает и гарантирует достоверность сведений, содержащихся в заявке и прилагаемых к ней документах.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возражает против доступа к представленной информации лиц, осуществляющих проверку представленных документов.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к заявке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1814"/>
      </w:tblGrid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листов</w:t>
            </w:r>
          </w:p>
        </w:tc>
      </w:tr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27176" w:rsidRPr="00327176" w:rsidTr="00285EA4">
        <w:tc>
          <w:tcPr>
            <w:tcW w:w="62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71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6633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27176" w:rsidRPr="00327176" w:rsidRDefault="00327176" w:rsidP="00327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1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32717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   _____________________</w:t>
      </w:r>
    </w:p>
    <w:p w:rsidR="00327176" w:rsidRPr="00327176" w:rsidRDefault="00327176" w:rsidP="00327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27176">
        <w:rPr>
          <w:rFonts w:ascii="Times New Roman" w:eastAsia="Times New Roman" w:hAnsi="Times New Roman" w:cs="Times New Roman"/>
          <w:lang w:eastAsia="ru-RU"/>
        </w:rPr>
        <w:t>(печать (при наличии) и подпись)</w:t>
      </w:r>
      <w:r w:rsidRPr="003271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327176">
        <w:rPr>
          <w:rFonts w:ascii="Times New Roman" w:eastAsia="Times New Roman" w:hAnsi="Times New Roman" w:cs="Times New Roman"/>
          <w:lang w:eastAsia="ru-RU"/>
        </w:rPr>
        <w:t>(дата)</w:t>
      </w:r>
    </w:p>
    <w:p w:rsidR="00327176" w:rsidRDefault="00327176" w:rsidP="003271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76" w:rsidRDefault="00327176" w:rsidP="00057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7F1A"/>
    <w:multiLevelType w:val="hybridMultilevel"/>
    <w:tmpl w:val="C928A840"/>
    <w:lvl w:ilvl="0" w:tplc="B4F00E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8105881"/>
    <w:multiLevelType w:val="hybridMultilevel"/>
    <w:tmpl w:val="A7DE99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E"/>
    <w:rsid w:val="00044A1B"/>
    <w:rsid w:val="00057949"/>
    <w:rsid w:val="000A366E"/>
    <w:rsid w:val="000C660C"/>
    <w:rsid w:val="00160979"/>
    <w:rsid w:val="0019577C"/>
    <w:rsid w:val="001C0B81"/>
    <w:rsid w:val="001E6349"/>
    <w:rsid w:val="001F61CB"/>
    <w:rsid w:val="002423CF"/>
    <w:rsid w:val="002504CD"/>
    <w:rsid w:val="002C6881"/>
    <w:rsid w:val="00321F31"/>
    <w:rsid w:val="003220C4"/>
    <w:rsid w:val="00327176"/>
    <w:rsid w:val="0033770A"/>
    <w:rsid w:val="00342470"/>
    <w:rsid w:val="00347EFA"/>
    <w:rsid w:val="00385967"/>
    <w:rsid w:val="0047379C"/>
    <w:rsid w:val="00484A0E"/>
    <w:rsid w:val="005D72AD"/>
    <w:rsid w:val="005F1A81"/>
    <w:rsid w:val="005F54E8"/>
    <w:rsid w:val="00604EC4"/>
    <w:rsid w:val="006177C2"/>
    <w:rsid w:val="00621935"/>
    <w:rsid w:val="00675772"/>
    <w:rsid w:val="0067726B"/>
    <w:rsid w:val="00682F28"/>
    <w:rsid w:val="00685700"/>
    <w:rsid w:val="006B3D5D"/>
    <w:rsid w:val="007027FA"/>
    <w:rsid w:val="00716D09"/>
    <w:rsid w:val="00730D11"/>
    <w:rsid w:val="007800DA"/>
    <w:rsid w:val="00797EAD"/>
    <w:rsid w:val="007C3317"/>
    <w:rsid w:val="00863ACE"/>
    <w:rsid w:val="00865229"/>
    <w:rsid w:val="00890922"/>
    <w:rsid w:val="008D4CD0"/>
    <w:rsid w:val="00953C2C"/>
    <w:rsid w:val="00962A89"/>
    <w:rsid w:val="0099424C"/>
    <w:rsid w:val="009972F9"/>
    <w:rsid w:val="00A05916"/>
    <w:rsid w:val="00A130AD"/>
    <w:rsid w:val="00AB18FA"/>
    <w:rsid w:val="00AC5954"/>
    <w:rsid w:val="00AF4A6D"/>
    <w:rsid w:val="00B15578"/>
    <w:rsid w:val="00B24878"/>
    <w:rsid w:val="00B5200B"/>
    <w:rsid w:val="00B66641"/>
    <w:rsid w:val="00B80D36"/>
    <w:rsid w:val="00B92FDD"/>
    <w:rsid w:val="00B95ECE"/>
    <w:rsid w:val="00BC1D1D"/>
    <w:rsid w:val="00BC5BE9"/>
    <w:rsid w:val="00BE6A0D"/>
    <w:rsid w:val="00C01937"/>
    <w:rsid w:val="00C32D54"/>
    <w:rsid w:val="00C96C7A"/>
    <w:rsid w:val="00D27730"/>
    <w:rsid w:val="00D87F22"/>
    <w:rsid w:val="00D977A2"/>
    <w:rsid w:val="00DC3239"/>
    <w:rsid w:val="00DD1467"/>
    <w:rsid w:val="00DD470C"/>
    <w:rsid w:val="00DE41E0"/>
    <w:rsid w:val="00DF66E1"/>
    <w:rsid w:val="00E16024"/>
    <w:rsid w:val="00E93566"/>
    <w:rsid w:val="00F5077B"/>
    <w:rsid w:val="00F67238"/>
    <w:rsid w:val="00F95BCA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ECE"/>
    <w:rPr>
      <w:b/>
      <w:bCs/>
    </w:rPr>
  </w:style>
  <w:style w:type="character" w:styleId="a4">
    <w:name w:val="Hyperlink"/>
    <w:basedOn w:val="a0"/>
    <w:uiPriority w:val="99"/>
    <w:unhideWhenUsed/>
    <w:rsid w:val="003859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967"/>
    <w:rPr>
      <w:color w:val="800080" w:themeColor="followedHyperlink"/>
      <w:u w:val="single"/>
    </w:rPr>
  </w:style>
  <w:style w:type="paragraph" w:customStyle="1" w:styleId="ConsPlusNormal">
    <w:name w:val="ConsPlusNormal"/>
    <w:rsid w:val="00242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ECE"/>
    <w:rPr>
      <w:b/>
      <w:bCs/>
    </w:rPr>
  </w:style>
  <w:style w:type="character" w:styleId="a4">
    <w:name w:val="Hyperlink"/>
    <w:basedOn w:val="a0"/>
    <w:uiPriority w:val="99"/>
    <w:unhideWhenUsed/>
    <w:rsid w:val="003859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967"/>
    <w:rPr>
      <w:color w:val="800080" w:themeColor="followedHyperlink"/>
      <w:u w:val="single"/>
    </w:rPr>
  </w:style>
  <w:style w:type="paragraph" w:customStyle="1" w:styleId="ConsPlusNormal">
    <w:name w:val="ConsPlusNormal"/>
    <w:rsid w:val="002423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21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EEC4FA6E80888834E5904725A7FFAF52F8EB0AA2E588DDE7E96A6C41DC4E583BCBEE72AF769241FE69BEA20R5Q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8EEC4FA6E80888834E5904725A7FFAF52F88B1A621588DDE7E96A6C41DC4E583BCBEE72AF769241FE69BEA20R5Q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8EEC4FA6E80888834E5904725A7FFAF52A8BBAA425588DDE7E96A6C41DC4E583BCBEE72AF769241FE69BEA20R5Q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Татьяна Сапожникова</cp:lastModifiedBy>
  <cp:revision>2</cp:revision>
  <cp:lastPrinted>2020-12-24T07:57:00Z</cp:lastPrinted>
  <dcterms:created xsi:type="dcterms:W3CDTF">2021-01-28T08:18:00Z</dcterms:created>
  <dcterms:modified xsi:type="dcterms:W3CDTF">2021-01-28T08:18:00Z</dcterms:modified>
</cp:coreProperties>
</file>