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76" w:rsidRDefault="00E70C76" w:rsidP="00E70C7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E70C76" w:rsidRDefault="00E70C76" w:rsidP="00E70C76">
      <w:pPr>
        <w:spacing w:after="1" w:line="220" w:lineRule="atLeast"/>
        <w:jc w:val="both"/>
        <w:outlineLvl w:val="0"/>
      </w:pPr>
    </w:p>
    <w:p w:rsidR="00E70C76" w:rsidRDefault="00E70C76" w:rsidP="00E70C7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ЧЕБОКСАРСКОЕ ГОРОДСКОЕ СОБРАНИЕ ДЕПУТАТОВ</w:t>
      </w:r>
    </w:p>
    <w:p w:rsidR="00E70C76" w:rsidRDefault="00E70C76" w:rsidP="00E70C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E70C76" w:rsidRDefault="00E70C76" w:rsidP="00E70C76">
      <w:pPr>
        <w:spacing w:after="1" w:line="220" w:lineRule="atLeast"/>
        <w:jc w:val="center"/>
      </w:pPr>
    </w:p>
    <w:p w:rsidR="00E70C76" w:rsidRDefault="00E70C76" w:rsidP="00E70C76">
      <w:pPr>
        <w:spacing w:after="1" w:line="220" w:lineRule="atLeast"/>
        <w:jc w:val="center"/>
      </w:pPr>
      <w:bookmarkStart w:id="0" w:name="_GoBack"/>
      <w:r>
        <w:rPr>
          <w:rFonts w:ascii="Calibri" w:hAnsi="Calibri" w:cs="Calibri"/>
          <w:b/>
        </w:rPr>
        <w:t>РЕШЕНИЕ</w:t>
      </w:r>
    </w:p>
    <w:p w:rsidR="00E70C76" w:rsidRDefault="00E70C76" w:rsidP="00E70C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17 июня 2003 г. N 983</w:t>
      </w:r>
    </w:p>
    <w:p w:rsidR="00E70C76" w:rsidRDefault="00E70C76" w:rsidP="00E70C76">
      <w:pPr>
        <w:spacing w:after="1" w:line="220" w:lineRule="atLeast"/>
        <w:jc w:val="center"/>
      </w:pPr>
    </w:p>
    <w:p w:rsidR="00E70C76" w:rsidRDefault="00E70C76" w:rsidP="00E70C7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</w:t>
      </w:r>
      <w:proofErr w:type="gramStart"/>
      <w:r>
        <w:rPr>
          <w:rFonts w:ascii="Calibri" w:hAnsi="Calibri" w:cs="Calibri"/>
          <w:b/>
        </w:rPr>
        <w:t>ПОЛОЖЕНИИ</w:t>
      </w:r>
      <w:proofErr w:type="gramEnd"/>
      <w:r>
        <w:rPr>
          <w:rFonts w:ascii="Calibri" w:hAnsi="Calibri" w:cs="Calibri"/>
          <w:b/>
        </w:rPr>
        <w:t xml:space="preserve"> О ЗВАНИИ "ПОЧЕТНЫЙ ГРАЖДАНИН</w:t>
      </w:r>
    </w:p>
    <w:p w:rsidR="00E70C76" w:rsidRDefault="00E70C76" w:rsidP="00E70C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ЧЕБОКСАРЫ"</w:t>
      </w:r>
    </w:p>
    <w:bookmarkEnd w:id="0"/>
    <w:p w:rsidR="00E70C76" w:rsidRDefault="00E70C76" w:rsidP="00E70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0C76" w:rsidTr="005B00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C76" w:rsidRDefault="00E70C76" w:rsidP="005B00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70C76" w:rsidRDefault="00E70C76" w:rsidP="005B00C4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E70C76" w:rsidRDefault="00E70C76" w:rsidP="005B00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04.08.2005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1687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26.05.2011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210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Чебоксарское городское Собрание депутатов решило: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звании "Почетный гражданин города Чебоксары" (прилагается).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Считать утратившим силу: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п.п</w:t>
      </w:r>
      <w:proofErr w:type="spellEnd"/>
      <w:r>
        <w:rPr>
          <w:rFonts w:ascii="Calibri" w:hAnsi="Calibri" w:cs="Calibri"/>
        </w:rPr>
        <w:t>. 2 и 3 решения второй сессии Чебоксарского городского Совета народных депутатов 17 созыва от 18 июня 1980 года "Положение о "Почетном гражданине города Чебоксары";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Чебоксарского городского Собрания депутатов от 8 апреля 1999 года N 608 "О внесении изменений и дополнений в Положение о "Почетном гражданине города Чебоксары".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решение вступает в силу со дня официального опубликования.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Глава самоуправления</w:t>
      </w:r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города Чебоксары</w:t>
      </w:r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Н.И.ЕМЕЛЬЯНОВ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решением</w:t>
      </w:r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Чебоксарского городского</w:t>
      </w:r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Собрания депутатов</w:t>
      </w:r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от 17.06.2003 N 983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jc w:val="center"/>
      </w:pPr>
      <w:bookmarkStart w:id="1" w:name="P34"/>
      <w:bookmarkEnd w:id="1"/>
      <w:r>
        <w:rPr>
          <w:rFonts w:ascii="Calibri" w:hAnsi="Calibri" w:cs="Calibri"/>
          <w:b/>
        </w:rPr>
        <w:t>ПОЛОЖЕНИЕ</w:t>
      </w:r>
    </w:p>
    <w:p w:rsidR="00E70C76" w:rsidRDefault="00E70C76" w:rsidP="00E70C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ЗВАНИИ "ПОЧЕТНЫЙ ГРАЖДАНИН ГОРОДА ЧЕБОКСАРЫ"</w:t>
      </w:r>
    </w:p>
    <w:p w:rsidR="00E70C76" w:rsidRDefault="00E70C76" w:rsidP="00E70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0C76" w:rsidTr="005B00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C76" w:rsidRDefault="00E70C76" w:rsidP="005B00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70C76" w:rsidRDefault="00E70C76" w:rsidP="005B00C4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E70C76" w:rsidRDefault="00E70C76" w:rsidP="005B00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04.08.2005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1687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26.05.2011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210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Звание "Почетный гражданин города Чебоксары" является высшим почетным званием города Чебоксары, учреждается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признания выдающихся заслуг граждан и поощрения </w:t>
      </w:r>
      <w:r>
        <w:rPr>
          <w:rFonts w:ascii="Calibri" w:hAnsi="Calibri" w:cs="Calibri"/>
        </w:rPr>
        <w:lastRenderedPageBreak/>
        <w:t>личной деятельности, направленной на пользу города, обеспечения его благополучия и процветания.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Звания "Почетный гражданин города Чебоксары" удостаиваются граждане Российской Федерации других государств: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 имеющие особые заслуги в развитии столицы Чувашской Республики - города Чебоксары, внесшие своей деятельностью большой вклад в экономическое и культурное развитие города;</w:t>
      </w:r>
      <w:proofErr w:type="gramEnd"/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жители города Чебоксары, прославившиеся трудовыми, культурными и общественно-политическими достижениями и пользующиеся в связи с этим </w:t>
      </w:r>
      <w:proofErr w:type="gramStart"/>
      <w:r>
        <w:rPr>
          <w:rFonts w:ascii="Calibri" w:hAnsi="Calibri" w:cs="Calibri"/>
        </w:rPr>
        <w:t>всеобщей известностью</w:t>
      </w:r>
      <w:proofErr w:type="gramEnd"/>
      <w:r>
        <w:rPr>
          <w:rFonts w:ascii="Calibri" w:hAnsi="Calibri" w:cs="Calibri"/>
        </w:rPr>
        <w:t xml:space="preserve"> и уважением граждан города, Чувашской Республики и Российской Федерации.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Звание "Почетный гражданин города Чебоксары" может присваиваться ко Дню города Чебоксары решением Чебоксарского городского Собрания депутатов, как правило, одному кандидату в год, которое подлежит обязательному опубликованию в </w:t>
      </w:r>
      <w:proofErr w:type="gramStart"/>
      <w:r>
        <w:rPr>
          <w:rFonts w:ascii="Calibri" w:hAnsi="Calibri" w:cs="Calibri"/>
        </w:rPr>
        <w:t>средствах</w:t>
      </w:r>
      <w:proofErr w:type="gramEnd"/>
      <w:r>
        <w:rPr>
          <w:rFonts w:ascii="Calibri" w:hAnsi="Calibri" w:cs="Calibri"/>
        </w:rPr>
        <w:t xml:space="preserve"> массовой информации.</w:t>
      </w:r>
    </w:p>
    <w:p w:rsidR="00E70C76" w:rsidRDefault="00E70C76" w:rsidP="00E70C7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Чебоксарского городского Собрания депутатов ЧР от 04.08.2005 N 1687)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Инициаторами присвоения звания "Почетный гражданин города Чебоксары" могут выступать Чебоксарское городское Собрание депутатов, трудовые коллективы предприятий, учреждений, организаций всех форм собственности, общественные организации и творческие союзы.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Ходатайства о присвоении звания "Почетный гражданин города Чебоксары" представляются в Чебоксарское городское Собрание депутатов. К ходатайству прилагаются следующие документы: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представление коллектива, выдвинувшего кандидата (выписка из протокола собрания (конференции) трудового коллектива, собрания (конференции) общественной организации или творческого союза);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наградной лист или анкета кандидата;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характеристика с указанием заслуг кандидата;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копии документов, подтверждающие заслуги кандидата;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фотокарточки 3 x 4 - 1 шт., 9 x 12 - 1 шт.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Присвоение звания "Почетный гражданин города Чебоксары" приурочивается к празднику - Дню города Чебоксары. Вручение удостоверения (</w:t>
      </w:r>
      <w:hyperlink w:anchor="P75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>), ленты (</w:t>
      </w:r>
      <w:hyperlink w:anchor="P88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>), свидетельства (приложение 3), решения Чебоксарского городского Собрания депутатов (приложение 4), нагрудного знака (</w:t>
      </w:r>
      <w:hyperlink w:anchor="P101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 xml:space="preserve">), а также денежной премии в размере 100 минимальных </w:t>
      </w:r>
      <w:hyperlink r:id="rId12" w:history="1">
        <w:proofErr w:type="gramStart"/>
        <w:r>
          <w:rPr>
            <w:rFonts w:ascii="Calibri" w:hAnsi="Calibri" w:cs="Calibri"/>
            <w:color w:val="0000FF"/>
          </w:rPr>
          <w:t>размеров</w:t>
        </w:r>
      </w:hyperlink>
      <w:r>
        <w:rPr>
          <w:rFonts w:ascii="Calibri" w:hAnsi="Calibri" w:cs="Calibri"/>
        </w:rPr>
        <w:t xml:space="preserve"> оплаты труда</w:t>
      </w:r>
      <w:proofErr w:type="gramEnd"/>
      <w:r>
        <w:rPr>
          <w:rFonts w:ascii="Calibri" w:hAnsi="Calibri" w:cs="Calibri"/>
        </w:rPr>
        <w:t xml:space="preserve"> (из бюджета города Чебоксары по разделу "Прочие расходы") производится на торжественной церемонии присвоения звания "Почетный гражданин города Чебоксары".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Почетные граждане города Чебоксары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безотлагательный прием руководителями администрации города Чебоксары и районов города Чебоксары;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внесение в Чебоксарское городское Собрание депутатов и в администрацию города Чебоксары предложений по вопросам благоустройства города, по социальным и другим вопросам;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3) приглашение на мероприятия общегородского масштаба, организуемые и проводимые органами местного самоуправления города Чебоксары;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беспрепятственный проход в здания и помещения, занимаемые органами местного самоуправления города Чебоксары по </w:t>
      </w:r>
      <w:proofErr w:type="gramStart"/>
      <w:r>
        <w:rPr>
          <w:rFonts w:ascii="Calibri" w:hAnsi="Calibri" w:cs="Calibri"/>
        </w:rPr>
        <w:t>предъявлении</w:t>
      </w:r>
      <w:proofErr w:type="gramEnd"/>
      <w:r>
        <w:rPr>
          <w:rFonts w:ascii="Calibri" w:hAnsi="Calibri" w:cs="Calibri"/>
        </w:rPr>
        <w:t xml:space="preserve"> удостоверения Почетного гражданина города Чебоксары;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присутствие на заседаниях Чебоксарского городского Собрания депутатов, принятие участия в подготовке и обсуждении вопросов, вносимых на заседания Чебоксарского городского Собрания депутатов;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на бесплатный проезд на всех видах городского пассажирского транспорта (за исключением такси) на территории города Чебоксары;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бесплатное получение медицинских услуг в муниципальных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здравоохранения города Чебоксары;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8) ежемесячную денежную выплату из средств бюджета города Чебоксары в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трех тысяч рублей.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Ежемесячная денежная выплата предоставляется Почетным гражданам, достигшим пенсионного возраста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администрацией города Чебоксары.</w:t>
      </w:r>
    </w:p>
    <w:p w:rsidR="00E70C76" w:rsidRDefault="00E70C76" w:rsidP="00E70C7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 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Чебоксарского городского Собрания депутатов ЧР от 26.05.2011 N 210)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Лишение звания "Почетный гражданин города Чебоксары" может производиться решением Чебоксарского городского Собрания депутатов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осуждения награжденного за совершенное преступление, установленное приговором суда, вступившего в законную силу.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 звании "</w:t>
      </w:r>
      <w:proofErr w:type="gramStart"/>
      <w:r>
        <w:rPr>
          <w:rFonts w:ascii="Calibri" w:hAnsi="Calibri" w:cs="Calibri"/>
        </w:rPr>
        <w:t>Почетный</w:t>
      </w:r>
      <w:proofErr w:type="gramEnd"/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гражданин города Чебоксары"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jc w:val="center"/>
      </w:pPr>
      <w:bookmarkStart w:id="2" w:name="P75"/>
      <w:bookmarkEnd w:id="2"/>
      <w:r>
        <w:rPr>
          <w:rFonts w:ascii="Calibri" w:hAnsi="Calibri" w:cs="Calibri"/>
        </w:rPr>
        <w:t>Удостоверение Почетного гражданина города Чебоксары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&lt;*&gt; не приводится.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 звании "</w:t>
      </w:r>
      <w:proofErr w:type="gramStart"/>
      <w:r>
        <w:rPr>
          <w:rFonts w:ascii="Calibri" w:hAnsi="Calibri" w:cs="Calibri"/>
        </w:rPr>
        <w:t>Почетный</w:t>
      </w:r>
      <w:proofErr w:type="gramEnd"/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гражданин города Чебоксары"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jc w:val="center"/>
      </w:pPr>
      <w:bookmarkStart w:id="3" w:name="P88"/>
      <w:bookmarkEnd w:id="3"/>
      <w:r>
        <w:rPr>
          <w:rFonts w:ascii="Calibri" w:hAnsi="Calibri" w:cs="Calibri"/>
        </w:rPr>
        <w:t>Описание</w:t>
      </w:r>
    </w:p>
    <w:p w:rsidR="00E70C76" w:rsidRDefault="00E70C76" w:rsidP="00E70C76">
      <w:pPr>
        <w:spacing w:after="1" w:line="220" w:lineRule="atLeast"/>
        <w:jc w:val="center"/>
      </w:pPr>
      <w:r>
        <w:rPr>
          <w:rFonts w:ascii="Calibri" w:hAnsi="Calibri" w:cs="Calibri"/>
        </w:rPr>
        <w:t>ленты "Почетный гражданин города Чебоксары"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Лента "Почетный гражданин города Чебоксары" представляет собой двойное шелковое полотнище желтого цвета (цвета солнца, дарующего жизнь всему на земле) размером 200 x 20 см. </w:t>
      </w:r>
      <w:r>
        <w:rPr>
          <w:rFonts w:ascii="Calibri" w:hAnsi="Calibri" w:cs="Calibri"/>
        </w:rPr>
        <w:lastRenderedPageBreak/>
        <w:t>На лицевой стороне ленты располагается вышитая надпись пурпурного цвета "Почетный гражданин города Чебоксары", указывается год награждения, а также изображение герба города Чебоксары. Со всех четырех сторон ленты на расстоянии 1,5 см от края вышивается чувашский национальный орнамент, который на концах завершается розетками "</w:t>
      </w:r>
      <w:proofErr w:type="spellStart"/>
      <w:r>
        <w:rPr>
          <w:rFonts w:ascii="Calibri" w:hAnsi="Calibri" w:cs="Calibri"/>
        </w:rPr>
        <w:t>кесле</w:t>
      </w:r>
      <w:proofErr w:type="spellEnd"/>
      <w:r>
        <w:rPr>
          <w:rFonts w:ascii="Calibri" w:hAnsi="Calibri" w:cs="Calibri"/>
        </w:rPr>
        <w:t>", символизирующими красоту и совершенство. Концы ленты с двух сторон окаймлены золотой бахромой.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5</w:t>
      </w:r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 звании "</w:t>
      </w:r>
      <w:proofErr w:type="gramStart"/>
      <w:r>
        <w:rPr>
          <w:rFonts w:ascii="Calibri" w:hAnsi="Calibri" w:cs="Calibri"/>
        </w:rPr>
        <w:t>Почетный</w:t>
      </w:r>
      <w:proofErr w:type="gramEnd"/>
    </w:p>
    <w:p w:rsidR="00E70C76" w:rsidRDefault="00E70C76" w:rsidP="00E70C76">
      <w:pPr>
        <w:spacing w:after="1" w:line="220" w:lineRule="atLeast"/>
        <w:jc w:val="right"/>
      </w:pPr>
      <w:r>
        <w:rPr>
          <w:rFonts w:ascii="Calibri" w:hAnsi="Calibri" w:cs="Calibri"/>
        </w:rPr>
        <w:t>гражданин города Чебоксары"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jc w:val="center"/>
      </w:pPr>
      <w:bookmarkStart w:id="4" w:name="P101"/>
      <w:bookmarkEnd w:id="4"/>
      <w:r>
        <w:rPr>
          <w:rFonts w:ascii="Calibri" w:hAnsi="Calibri" w:cs="Calibri"/>
        </w:rPr>
        <w:t>Образцы нагрудного знака</w:t>
      </w:r>
    </w:p>
    <w:p w:rsidR="00E70C76" w:rsidRDefault="00E70C76" w:rsidP="00E70C76">
      <w:pPr>
        <w:spacing w:after="1" w:line="220" w:lineRule="atLeast"/>
        <w:jc w:val="center"/>
      </w:pPr>
      <w:r>
        <w:rPr>
          <w:rFonts w:ascii="Calibri" w:hAnsi="Calibri" w:cs="Calibri"/>
        </w:rPr>
        <w:t>"Почетный гражданин города Чебоксары"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&lt;*&gt; не приводятся.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Описание</w:t>
      </w:r>
    </w:p>
    <w:p w:rsidR="00E70C76" w:rsidRDefault="00E70C76" w:rsidP="00E70C76">
      <w:pPr>
        <w:spacing w:after="1" w:line="220" w:lineRule="atLeast"/>
        <w:jc w:val="center"/>
      </w:pPr>
      <w:r>
        <w:rPr>
          <w:rFonts w:ascii="Calibri" w:hAnsi="Calibri" w:cs="Calibri"/>
        </w:rPr>
        <w:t>нагрудного знака "Почетный гражданин города Чебоксары"</w:t>
      </w:r>
    </w:p>
    <w:p w:rsidR="00E70C76" w:rsidRDefault="00E70C76" w:rsidP="00E70C76">
      <w:pPr>
        <w:spacing w:after="1" w:line="220" w:lineRule="atLeast"/>
        <w:jc w:val="center"/>
      </w:pPr>
      <w:r>
        <w:rPr>
          <w:rFonts w:ascii="Calibri" w:hAnsi="Calibri" w:cs="Calibri"/>
        </w:rPr>
        <w:t>(для повседневного ношения)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Нагрудный знак "Почетный гражданин города Чебоксары" представляет собой круг светло-бронзового цвета диаметром 21 мм. В </w:t>
      </w:r>
      <w:proofErr w:type="gramStart"/>
      <w:r>
        <w:rPr>
          <w:rFonts w:ascii="Calibri" w:hAnsi="Calibri" w:cs="Calibri"/>
        </w:rPr>
        <w:t>центре</w:t>
      </w:r>
      <w:proofErr w:type="gramEnd"/>
      <w:r>
        <w:rPr>
          <w:rFonts w:ascii="Calibri" w:hAnsi="Calibri" w:cs="Calibri"/>
        </w:rPr>
        <w:t xml:space="preserve"> знака располагается оригинальный герб города Чебоксары на темно-красном фоне размером 13,8 x 13,9 мм. По краю знака идет кант толщиной 0,3 мм и диаметром 20,4 мм того же темно-красного цвета. Надпись "ПОЧЕТНЫЙ ГРАЖДАНИН ГОРОДА ЧЕБОКСАРЫ" темно-красного цвета располагается по кругу, внешний диаметр 18,3 мм, высота букв 1,3 мм.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Нагрудный знак "Почетный гражданин города Чебоксары" изготавливается в технике печати на металле. Основание знака имеет слегка выпуклую форму, края загнуты внутрь, знак имеет булавочное крепление.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Описание</w:t>
      </w:r>
    </w:p>
    <w:p w:rsidR="00E70C76" w:rsidRDefault="00E70C76" w:rsidP="00E70C76">
      <w:pPr>
        <w:spacing w:after="1" w:line="220" w:lineRule="atLeast"/>
        <w:jc w:val="center"/>
      </w:pPr>
      <w:r>
        <w:rPr>
          <w:rFonts w:ascii="Calibri" w:hAnsi="Calibri" w:cs="Calibri"/>
        </w:rPr>
        <w:t>нагрудного знака (ордена) "Почетный гражданин</w:t>
      </w:r>
    </w:p>
    <w:p w:rsidR="00E70C76" w:rsidRDefault="00E70C76" w:rsidP="00E70C76">
      <w:pPr>
        <w:spacing w:after="1" w:line="220" w:lineRule="atLeast"/>
        <w:jc w:val="center"/>
      </w:pPr>
      <w:r>
        <w:rPr>
          <w:rFonts w:ascii="Calibri" w:hAnsi="Calibri" w:cs="Calibri"/>
        </w:rPr>
        <w:t>города Чебоксары"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Нагрудный знак "Почетный гражданин города Чебоксары" представляет собой объемно-рельефное изображение оригинального герба города Чебоксары. Цветные части герба покрыты эмалью красного, голубого, фиолетового и белого цвета. Фон герба темно-бронзового цвета имеет шероховатую поверхность.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знака (ордена) шириной 37,8, высотой 38,4 мм, знак имеет толщину 3,5 мм.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Реверс знака (ордена) имеет силуэт аверса, гладкой, слегка выдавленной формы цвета фона герба.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Знак при помощи ушка и овального звена соединяется с колодкой. Колодка имеет тот же цвет, что и фон герба. Форма колодки является стилизованным изображением горизонтально развернутой "грамоты", на которой по форме изгиба колодки легким рельефом нанесена надпись "ПОЧЕТНЫЙ ГРАЖДАНИН ГОРОДА". Габаритный размер колодки: ширина 35,4 мм, высота 13,8 мм.</w:t>
      </w:r>
    </w:p>
    <w:p w:rsidR="00E70C76" w:rsidRDefault="00E70C76" w:rsidP="00E70C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реверсе колодки имеется булавочное крепление.</w:t>
      </w: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spacing w:after="1" w:line="220" w:lineRule="atLeast"/>
      </w:pPr>
    </w:p>
    <w:p w:rsidR="00E70C76" w:rsidRDefault="00E70C76" w:rsidP="00E70C7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C76" w:rsidRDefault="00E70C76" w:rsidP="00E70C76">
      <w:pPr>
        <w:jc w:val="both"/>
      </w:pPr>
      <w:r>
        <w:t xml:space="preserve"> </w:t>
      </w:r>
    </w:p>
    <w:p w:rsidR="00526E55" w:rsidRDefault="00526E55"/>
    <w:sectPr w:rsidR="0052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B"/>
    <w:rsid w:val="00526E55"/>
    <w:rsid w:val="00BC1D4B"/>
    <w:rsid w:val="00E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FBD69B511F715205AA802FADFEEC793EA273D794809D504BD7ECC03EAD5B4ED4F40B3E52F6F823CCF6B17D68C6844t1K" TargetMode="External"/><Relationship Id="rId13" Type="http://schemas.openxmlformats.org/officeDocument/2006/relationships/hyperlink" Target="consultantplus://offline/ref=279FBD69B511F715205AA802FADFEEC793EA273D7B4409D00CE074C45AE6D7B3E21045B4F42F6F8622CF6E0FDFD83B0473AB4008063282A25A5B464Bt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FBD69B511F715205AA802FADFEEC793EA273D7B4409D00CE074C45AE6D7B3E21045B4F42F6F8622CF6E0CDFD83B0473AB4008063282A25A5B464Bt5K" TargetMode="External"/><Relationship Id="rId12" Type="http://schemas.openxmlformats.org/officeDocument/2006/relationships/hyperlink" Target="consultantplus://offline/ref=279FBD69B511F715205AB60FECB3B0C39AE47838764B5A8E5BE6239B0AE082E1A24E1CF6B43C6E833CCD6E0B4Dt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FBD69B511F715205AA802FADFEEC793EA273D7E4505D30FE074C45AE6D7B3E21045B4F42F6F8622CF6E0CDFD83B0473AB4008063282A25A5B464Bt5K" TargetMode="External"/><Relationship Id="rId11" Type="http://schemas.openxmlformats.org/officeDocument/2006/relationships/hyperlink" Target="consultantplus://offline/ref=279FBD69B511F715205AA802FADFEEC793EA273D7E4505D30FE074C45AE6D7B3E21045B4F42F6F8622CF6E0FDFD83B0473AB4008063282A25A5B464Bt5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9FBD69B511F715205AA802FADFEEC793EA273D7B4409D00CE074C45AE6D7B3E21045B4F42F6F8622CF6E0CDFD83B0473AB4008063282A25A5B464Bt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FBD69B511F715205AA802FADFEEC793EA273D7E4505D30FE074C45AE6D7B3E21045B4F42F6F8622CF6E0CDFD83B0473AB4008063282A25A5B464Bt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gcheb_pressa3</dc:creator>
  <cp:keywords/>
  <dc:description/>
  <cp:lastModifiedBy>gcheb_pressa3</cp:lastModifiedBy>
  <cp:revision>2</cp:revision>
  <dcterms:created xsi:type="dcterms:W3CDTF">2021-05-14T10:46:00Z</dcterms:created>
  <dcterms:modified xsi:type="dcterms:W3CDTF">2021-05-14T10:46:00Z</dcterms:modified>
</cp:coreProperties>
</file>