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C" w:rsidRPr="00584E03" w:rsidRDefault="00CA4ACC" w:rsidP="00CA4ACC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84E0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</w:t>
      </w:r>
    </w:p>
    <w:p w:rsidR="00CA4ACC" w:rsidRPr="00584E03" w:rsidRDefault="00CA4ACC" w:rsidP="00CA4ACC">
      <w:pPr>
        <w:tabs>
          <w:tab w:val="left" w:pos="78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4"/>
          <w:szCs w:val="84"/>
          <w:lang w:eastAsia="ru-RU"/>
        </w:rPr>
      </w:pPr>
    </w:p>
    <w:p w:rsidR="00CA4ACC" w:rsidRPr="00584E03" w:rsidRDefault="00CA4ACC" w:rsidP="00584E03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ЗАКОН</w:t>
      </w:r>
    </w:p>
    <w:p w:rsidR="00CA4ACC" w:rsidRPr="00584E03" w:rsidRDefault="00CA4ACC" w:rsidP="00584E03">
      <w:pPr>
        <w:spacing w:after="0" w:line="312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ЧУВАШСКОЙ РЕСПУБЛИКИ</w:t>
      </w:r>
    </w:p>
    <w:p w:rsidR="00CA4ACC" w:rsidRPr="00CA4ACC" w:rsidRDefault="00CA4ACC" w:rsidP="00CA4A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4E03" w:rsidRPr="00584E03" w:rsidRDefault="00CA4ACC" w:rsidP="00AD7226">
      <w:pPr>
        <w:widowControl w:val="0"/>
        <w:autoSpaceDE w:val="0"/>
        <w:autoSpaceDN w:val="0"/>
        <w:adjustRightInd w:val="0"/>
        <w:spacing w:after="0" w:line="29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ВНЕСЕНИИ ИЗМЕНЕНИЙ </w:t>
      </w:r>
    </w:p>
    <w:p w:rsidR="00584E03" w:rsidRPr="00584E03" w:rsidRDefault="00CA4ACC" w:rsidP="00AD7226">
      <w:pPr>
        <w:widowControl w:val="0"/>
        <w:autoSpaceDE w:val="0"/>
        <w:autoSpaceDN w:val="0"/>
        <w:adjustRightInd w:val="0"/>
        <w:spacing w:after="0" w:line="29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СТАТЬ</w:t>
      </w:r>
      <w:r w:rsidR="005A1A00"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</w:t>
      </w:r>
      <w:r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5 </w:t>
      </w:r>
      <w:r w:rsidRPr="00584E03">
        <w:rPr>
          <w:rFonts w:ascii="Times New Roman" w:hAnsi="Times New Roman" w:cs="Times New Roman"/>
          <w:b/>
          <w:bCs/>
          <w:sz w:val="32"/>
          <w:szCs w:val="32"/>
        </w:rPr>
        <w:t xml:space="preserve">ЗАКОНА ЧУВАШСКОЙ РЕСПУБЛИКИ </w:t>
      </w:r>
    </w:p>
    <w:p w:rsidR="00584E03" w:rsidRPr="00584E03" w:rsidRDefault="00584E03" w:rsidP="00AD7226">
      <w:pPr>
        <w:widowControl w:val="0"/>
        <w:autoSpaceDE w:val="0"/>
        <w:autoSpaceDN w:val="0"/>
        <w:adjustRightInd w:val="0"/>
        <w:spacing w:after="0" w:line="29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E03">
        <w:rPr>
          <w:rFonts w:ascii="Times New Roman" w:hAnsi="Times New Roman" w:cs="Times New Roman"/>
          <w:b/>
          <w:sz w:val="32"/>
          <w:szCs w:val="32"/>
        </w:rPr>
        <w:t>"</w:t>
      </w:r>
      <w:r w:rsidR="005A1A00" w:rsidRPr="00584E03">
        <w:rPr>
          <w:rFonts w:ascii="Times New Roman" w:hAnsi="Times New Roman" w:cs="Times New Roman"/>
          <w:b/>
          <w:sz w:val="32"/>
          <w:szCs w:val="32"/>
        </w:rPr>
        <w:t xml:space="preserve">О ГОСУДАРСТВЕННОМ РЕГУЛИРОВАНИИ ТОРГОВОЙ ДЕЯТЕЛЬНОСТИ В ЧУВАШСКОЙ РЕСПУБЛИКЕ </w:t>
      </w:r>
    </w:p>
    <w:p w:rsidR="00C11499" w:rsidRDefault="005A1A00" w:rsidP="00AD7226">
      <w:pPr>
        <w:widowControl w:val="0"/>
        <w:autoSpaceDE w:val="0"/>
        <w:autoSpaceDN w:val="0"/>
        <w:adjustRightInd w:val="0"/>
        <w:spacing w:after="0" w:line="29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E03">
        <w:rPr>
          <w:rFonts w:ascii="Times New Roman" w:hAnsi="Times New Roman" w:cs="Times New Roman"/>
          <w:b/>
          <w:sz w:val="32"/>
          <w:szCs w:val="32"/>
        </w:rPr>
        <w:t xml:space="preserve">И О ВНЕСЕНИИ ИЗМЕНЕНИЙ В СТАТЬЮ 1 ЗАКОНА </w:t>
      </w:r>
    </w:p>
    <w:p w:rsidR="005A1A00" w:rsidRPr="00584E03" w:rsidRDefault="005A1A00" w:rsidP="00AD7226">
      <w:pPr>
        <w:widowControl w:val="0"/>
        <w:autoSpaceDE w:val="0"/>
        <w:autoSpaceDN w:val="0"/>
        <w:adjustRightInd w:val="0"/>
        <w:spacing w:after="0" w:line="29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E03">
        <w:rPr>
          <w:rFonts w:ascii="Times New Roman" w:hAnsi="Times New Roman" w:cs="Times New Roman"/>
          <w:b/>
          <w:sz w:val="32"/>
          <w:szCs w:val="32"/>
        </w:rPr>
        <w:t xml:space="preserve">ЧУВАШСКОЙ РЕСПУБЛИКИ </w:t>
      </w:r>
      <w:r w:rsidR="00584E03" w:rsidRPr="00584E03">
        <w:rPr>
          <w:rFonts w:ascii="Times New Roman" w:hAnsi="Times New Roman" w:cs="Times New Roman"/>
          <w:b/>
          <w:sz w:val="32"/>
          <w:szCs w:val="32"/>
        </w:rPr>
        <w:t>"</w:t>
      </w:r>
      <w:r w:rsidRPr="00584E03">
        <w:rPr>
          <w:rFonts w:ascii="Times New Roman" w:hAnsi="Times New Roman" w:cs="Times New Roman"/>
          <w:b/>
          <w:sz w:val="32"/>
          <w:szCs w:val="32"/>
        </w:rPr>
        <w:t>О РОЗНИЧНЫХ РЫНКАХ</w:t>
      </w:r>
      <w:r w:rsidR="00584E03" w:rsidRPr="00584E03">
        <w:rPr>
          <w:rFonts w:ascii="Times New Roman" w:hAnsi="Times New Roman" w:cs="Times New Roman"/>
          <w:b/>
          <w:sz w:val="32"/>
          <w:szCs w:val="32"/>
        </w:rPr>
        <w:t>"</w:t>
      </w:r>
    </w:p>
    <w:p w:rsidR="00584E03" w:rsidRPr="00584E03" w:rsidRDefault="00584E03" w:rsidP="00AD722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584E03" w:rsidRPr="00584E03" w:rsidRDefault="00584E03" w:rsidP="00AD722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84E0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</w:p>
    <w:p w:rsidR="00584E03" w:rsidRPr="00584E03" w:rsidRDefault="00584E03" w:rsidP="00AD722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84E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84E03" w:rsidRPr="00584E03" w:rsidRDefault="00584E03" w:rsidP="00AD722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84E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84E03" w:rsidRPr="00584E03" w:rsidRDefault="004A4F50" w:rsidP="00AD722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                   </w:t>
      </w:r>
      <w:r w:rsidR="00584E03" w:rsidRPr="00584E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584E03" w:rsidRPr="00584E03" w:rsidRDefault="00584E03" w:rsidP="00AD72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F3321A" w:rsidRPr="00AD7226" w:rsidRDefault="00F3321A" w:rsidP="00AD7226">
      <w:pPr>
        <w:pStyle w:val="ConsPlusTitle"/>
        <w:spacing w:line="29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7226">
        <w:rPr>
          <w:rFonts w:ascii="Times New Roman" w:hAnsi="Times New Roman" w:cs="Times New Roman"/>
          <w:sz w:val="28"/>
          <w:szCs w:val="28"/>
        </w:rPr>
        <w:t>Статья 1</w:t>
      </w:r>
    </w:p>
    <w:p w:rsidR="00F3321A" w:rsidRPr="00AD7226" w:rsidRDefault="00F3321A" w:rsidP="00AD7226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Внести в </w:t>
      </w:r>
      <w:r w:rsidR="00795457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статью 5 </w:t>
      </w:r>
      <w:hyperlink r:id="rId8" w:history="1">
        <w:r w:rsidRPr="00AD7226">
          <w:rPr>
            <w:rFonts w:ascii="Times New Roman" w:hAnsi="Times New Roman" w:cs="Times New Roman"/>
            <w:spacing w:val="-4"/>
            <w:sz w:val="28"/>
            <w:szCs w:val="28"/>
          </w:rPr>
          <w:t>Закон</w:t>
        </w:r>
      </w:hyperlink>
      <w:r w:rsidR="00795457" w:rsidRPr="00AD722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Чувашской Республики от 13 июля 2010 года № 39 </w:t>
      </w:r>
      <w:r w:rsidR="00584E03" w:rsidRPr="00AD7226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О государственном регулировании торговой деятельности </w:t>
      </w:r>
      <w:r w:rsidRPr="00AD7226">
        <w:rPr>
          <w:rFonts w:ascii="Times New Roman" w:hAnsi="Times New Roman" w:cs="Times New Roman"/>
          <w:sz w:val="28"/>
          <w:szCs w:val="28"/>
        </w:rPr>
        <w:t>в Чува</w:t>
      </w:r>
      <w:r w:rsidRPr="00AD7226">
        <w:rPr>
          <w:rFonts w:ascii="Times New Roman" w:hAnsi="Times New Roman" w:cs="Times New Roman"/>
          <w:sz w:val="28"/>
          <w:szCs w:val="28"/>
        </w:rPr>
        <w:t>ш</w:t>
      </w:r>
      <w:r w:rsidRPr="00AD7226">
        <w:rPr>
          <w:rFonts w:ascii="Times New Roman" w:hAnsi="Times New Roman" w:cs="Times New Roman"/>
          <w:sz w:val="28"/>
          <w:szCs w:val="28"/>
        </w:rPr>
        <w:t xml:space="preserve">ской Республике и о внесении изменений в статью 1 Закона Чувашской Республики </w:t>
      </w:r>
      <w:r w:rsidR="00584E03" w:rsidRPr="00AD7226">
        <w:rPr>
          <w:rFonts w:ascii="Times New Roman" w:hAnsi="Times New Roman" w:cs="Times New Roman"/>
          <w:sz w:val="28"/>
          <w:szCs w:val="28"/>
        </w:rPr>
        <w:t>"</w:t>
      </w:r>
      <w:r w:rsidRPr="00AD7226">
        <w:rPr>
          <w:rFonts w:ascii="Times New Roman" w:hAnsi="Times New Roman" w:cs="Times New Roman"/>
          <w:sz w:val="28"/>
          <w:szCs w:val="28"/>
        </w:rPr>
        <w:t>О розничных рынках</w:t>
      </w:r>
      <w:r w:rsidR="00584E03" w:rsidRPr="00AD7226">
        <w:rPr>
          <w:rFonts w:ascii="Times New Roman" w:hAnsi="Times New Roman" w:cs="Times New Roman"/>
          <w:sz w:val="28"/>
          <w:szCs w:val="28"/>
        </w:rPr>
        <w:t>"</w:t>
      </w:r>
      <w:r w:rsidRPr="00AD7226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</w:t>
      </w:r>
      <w:r w:rsidR="00F83403" w:rsidRPr="00AD7226">
        <w:rPr>
          <w:rFonts w:ascii="Times New Roman" w:hAnsi="Times New Roman" w:cs="Times New Roman"/>
          <w:sz w:val="28"/>
          <w:szCs w:val="28"/>
        </w:rPr>
        <w:t xml:space="preserve"> </w:t>
      </w:r>
      <w:r w:rsidRPr="00AD7226">
        <w:rPr>
          <w:rFonts w:ascii="Times New Roman" w:hAnsi="Times New Roman" w:cs="Times New Roman"/>
          <w:sz w:val="28"/>
          <w:szCs w:val="28"/>
        </w:rPr>
        <w:t>Чувашской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Республики, 2010, № 86; 2011, № 90; 2012, № 94; Собрание </w:t>
      </w:r>
      <w:r w:rsidRPr="00AD7226">
        <w:rPr>
          <w:rFonts w:ascii="Times New Roman" w:hAnsi="Times New Roman" w:cs="Times New Roman"/>
          <w:spacing w:val="-2"/>
          <w:sz w:val="28"/>
          <w:szCs w:val="28"/>
        </w:rPr>
        <w:t>зак</w:t>
      </w:r>
      <w:r w:rsidRPr="00AD722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D7226">
        <w:rPr>
          <w:rFonts w:ascii="Times New Roman" w:hAnsi="Times New Roman" w:cs="Times New Roman"/>
          <w:spacing w:val="-2"/>
          <w:sz w:val="28"/>
          <w:szCs w:val="28"/>
        </w:rPr>
        <w:t xml:space="preserve">нодательства </w:t>
      </w:r>
      <w:r w:rsidR="004A4F50" w:rsidRPr="00AD7226">
        <w:rPr>
          <w:rFonts w:ascii="Times New Roman" w:hAnsi="Times New Roman" w:cs="Times New Roman"/>
          <w:spacing w:val="-2"/>
          <w:sz w:val="28"/>
          <w:szCs w:val="28"/>
        </w:rPr>
        <w:t>Чувашской Республики, 2014, № 5;</w:t>
      </w:r>
      <w:r w:rsidRPr="00AD7226">
        <w:rPr>
          <w:rFonts w:ascii="Times New Roman" w:hAnsi="Times New Roman" w:cs="Times New Roman"/>
          <w:spacing w:val="-2"/>
          <w:sz w:val="28"/>
          <w:szCs w:val="28"/>
        </w:rPr>
        <w:t xml:space="preserve"> 2016, № 11) следующие изменения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4A4F50" w:rsidRPr="00AD7226" w:rsidRDefault="00F3321A" w:rsidP="00AD7226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26">
        <w:rPr>
          <w:rFonts w:ascii="Times New Roman" w:hAnsi="Times New Roman" w:cs="Times New Roman"/>
          <w:sz w:val="28"/>
          <w:szCs w:val="28"/>
        </w:rPr>
        <w:t xml:space="preserve">1) </w:t>
      </w:r>
      <w:r w:rsidR="00F03D6E" w:rsidRPr="00AD7226">
        <w:rPr>
          <w:rFonts w:ascii="Times New Roman" w:hAnsi="Times New Roman" w:cs="Times New Roman"/>
          <w:sz w:val="28"/>
          <w:szCs w:val="28"/>
        </w:rPr>
        <w:t>наименовани</w:t>
      </w:r>
      <w:r w:rsidR="004A4F50" w:rsidRPr="00AD7226">
        <w:rPr>
          <w:rFonts w:ascii="Times New Roman" w:hAnsi="Times New Roman" w:cs="Times New Roman"/>
          <w:sz w:val="28"/>
          <w:szCs w:val="28"/>
        </w:rPr>
        <w:t>е статьи изложить в следующей редакции:</w:t>
      </w:r>
    </w:p>
    <w:p w:rsidR="00F03D6E" w:rsidRPr="00AD7226" w:rsidRDefault="00F03D6E" w:rsidP="00AD7226">
      <w:pPr>
        <w:pStyle w:val="ConsPlusNormal"/>
        <w:spacing w:line="298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</w:rPr>
      </w:pPr>
      <w:r w:rsidRPr="00AD7226">
        <w:rPr>
          <w:rFonts w:ascii="Times New Roman" w:hAnsi="Times New Roman" w:cs="Times New Roman"/>
          <w:sz w:val="28"/>
          <w:szCs w:val="28"/>
        </w:rPr>
        <w:t>"С</w:t>
      </w:r>
      <w:r w:rsidR="00AD7226" w:rsidRPr="00AD7226">
        <w:rPr>
          <w:rFonts w:ascii="Times New Roman" w:hAnsi="Times New Roman" w:cs="Times New Roman"/>
          <w:sz w:val="28"/>
          <w:szCs w:val="28"/>
        </w:rPr>
        <w:t>татья 5.</w:t>
      </w:r>
      <w:r w:rsidR="00AD7226" w:rsidRPr="00AD7226">
        <w:rPr>
          <w:rFonts w:ascii="Times New Roman" w:hAnsi="Times New Roman" w:cs="Times New Roman"/>
          <w:sz w:val="28"/>
          <w:szCs w:val="28"/>
        </w:rPr>
        <w:tab/>
      </w:r>
      <w:r w:rsidRPr="00AD7226">
        <w:rPr>
          <w:rFonts w:ascii="Times New Roman" w:hAnsi="Times New Roman" w:cs="Times New Roman"/>
          <w:b/>
          <w:sz w:val="28"/>
          <w:szCs w:val="28"/>
        </w:rPr>
        <w:t>Размещение</w:t>
      </w:r>
      <w:r w:rsidR="004A4F50" w:rsidRPr="00AD722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нестационарных торговых объектов и м</w:t>
      </w:r>
      <w:r w:rsidR="004A4F50" w:rsidRPr="00AD7226"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 w:rsidR="004A4F50" w:rsidRPr="00AD7226">
        <w:rPr>
          <w:rFonts w:ascii="Times New Roman" w:hAnsi="Times New Roman" w:cs="Times New Roman"/>
          <w:b/>
          <w:spacing w:val="-4"/>
          <w:sz w:val="28"/>
          <w:szCs w:val="28"/>
        </w:rPr>
        <w:t>бильных торговых объектов</w:t>
      </w:r>
      <w:r w:rsidRPr="00AD7226">
        <w:rPr>
          <w:rFonts w:ascii="Times New Roman" w:hAnsi="Times New Roman" w:cs="Times New Roman"/>
          <w:sz w:val="28"/>
          <w:szCs w:val="28"/>
        </w:rPr>
        <w:t>";</w:t>
      </w:r>
    </w:p>
    <w:p w:rsidR="00591092" w:rsidRPr="00AD7226" w:rsidRDefault="00F03D6E" w:rsidP="00AD7226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26">
        <w:rPr>
          <w:rFonts w:ascii="Times New Roman" w:hAnsi="Times New Roman" w:cs="Times New Roman"/>
          <w:sz w:val="28"/>
          <w:szCs w:val="28"/>
        </w:rPr>
        <w:t xml:space="preserve">2) </w:t>
      </w:r>
      <w:r w:rsidR="00591092" w:rsidRPr="00AD7226">
        <w:rPr>
          <w:rFonts w:ascii="Times New Roman" w:hAnsi="Times New Roman" w:cs="Times New Roman"/>
          <w:sz w:val="28"/>
          <w:szCs w:val="28"/>
        </w:rPr>
        <w:t>часть 1 дополнить абзацем следующего содержания:</w:t>
      </w:r>
    </w:p>
    <w:p w:rsidR="00591092" w:rsidRPr="00AD7226" w:rsidRDefault="00591092" w:rsidP="00AD7226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z w:val="28"/>
          <w:szCs w:val="28"/>
        </w:rPr>
        <w:t>"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Схемой размещения нестационарных торговых объектов могут пре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softHyphen/>
        <w:t>ду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softHyphen/>
        <w:t>с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softHyphen/>
        <w:t>матриваться места размещения мобильных торговых объектов, в которых развозная торговля осуществляется без заключения договора на размещение нестационарного торгового объекта</w:t>
      </w:r>
      <w:r w:rsidR="003265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65CA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(далее </w:t>
      </w:r>
      <w:r w:rsidR="003265CA">
        <w:rPr>
          <w:rFonts w:ascii="Times New Roman" w:hAnsi="Times New Roman" w:cs="Times New Roman"/>
          <w:spacing w:val="-4"/>
          <w:sz w:val="28"/>
          <w:szCs w:val="28"/>
        </w:rPr>
        <w:t xml:space="preserve">также </w:t>
      </w:r>
      <w:r w:rsidR="003265CA" w:rsidRPr="00AD7226">
        <w:rPr>
          <w:rFonts w:ascii="Times New Roman" w:hAnsi="Times New Roman" w:cs="Times New Roman"/>
          <w:spacing w:val="-4"/>
          <w:sz w:val="28"/>
          <w:szCs w:val="28"/>
        </w:rPr>
        <w:t>– договор)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.";</w:t>
      </w:r>
    </w:p>
    <w:p w:rsidR="00F3321A" w:rsidRPr="00AD7226" w:rsidRDefault="00591092" w:rsidP="00AC09CD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26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F3321A" w:rsidRPr="00AD722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95457" w:rsidRPr="00AD7226">
        <w:rPr>
          <w:rFonts w:ascii="Times New Roman" w:hAnsi="Times New Roman" w:cs="Times New Roman"/>
          <w:sz w:val="28"/>
          <w:szCs w:val="28"/>
        </w:rPr>
        <w:t>частями 4</w:t>
      </w:r>
      <w:r w:rsidR="00E20705">
        <w:rPr>
          <w:rFonts w:ascii="Times New Roman" w:hAnsi="Times New Roman" w:cs="Times New Roman"/>
          <w:sz w:val="28"/>
          <w:szCs w:val="28"/>
        </w:rPr>
        <w:t>–</w:t>
      </w:r>
      <w:r w:rsidR="00DB7548" w:rsidRPr="00AD7226">
        <w:rPr>
          <w:rFonts w:ascii="Times New Roman" w:hAnsi="Times New Roman" w:cs="Times New Roman"/>
          <w:sz w:val="28"/>
          <w:szCs w:val="28"/>
        </w:rPr>
        <w:t>1</w:t>
      </w:r>
      <w:r w:rsidR="00906C35" w:rsidRPr="00AD7226">
        <w:rPr>
          <w:rFonts w:ascii="Times New Roman" w:hAnsi="Times New Roman" w:cs="Times New Roman"/>
          <w:sz w:val="28"/>
          <w:szCs w:val="28"/>
        </w:rPr>
        <w:t>3</w:t>
      </w:r>
      <w:r w:rsidR="00F3321A" w:rsidRPr="00AD722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95457" w:rsidRPr="00AD7226" w:rsidRDefault="00584E03" w:rsidP="00AC09CD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DB7548" w:rsidRPr="00AD7226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B07861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0A3979" w:rsidRPr="00AD7226">
        <w:rPr>
          <w:rFonts w:ascii="Times New Roman" w:hAnsi="Times New Roman" w:cs="Times New Roman"/>
          <w:spacing w:val="-4"/>
          <w:sz w:val="28"/>
          <w:szCs w:val="28"/>
        </w:rPr>
        <w:t>Основанием для размещения нестационарного торгового объекта</w:t>
      </w:r>
      <w:r w:rsidR="005449D3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br/>
      </w:r>
      <w:r w:rsidR="005449D3" w:rsidRPr="00AD7226">
        <w:rPr>
          <w:rFonts w:ascii="Times New Roman" w:hAnsi="Times New Roman" w:cs="Times New Roman"/>
          <w:spacing w:val="-4"/>
          <w:sz w:val="28"/>
          <w:szCs w:val="28"/>
        </w:rPr>
        <w:t>в местах, определенных схемой размещения нестационарных торговых об</w:t>
      </w:r>
      <w:r w:rsidR="005449D3" w:rsidRPr="00AD7226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5449D3" w:rsidRPr="00AD7226">
        <w:rPr>
          <w:rFonts w:ascii="Times New Roman" w:hAnsi="Times New Roman" w:cs="Times New Roman"/>
          <w:spacing w:val="-4"/>
          <w:sz w:val="28"/>
          <w:szCs w:val="28"/>
        </w:rPr>
        <w:t>ектов,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3979" w:rsidRPr="00AD7226">
        <w:rPr>
          <w:rFonts w:ascii="Times New Roman" w:hAnsi="Times New Roman" w:cs="Times New Roman"/>
          <w:spacing w:val="-4"/>
          <w:sz w:val="28"/>
          <w:szCs w:val="28"/>
        </w:rPr>
        <w:t>является договор, заключаем</w:t>
      </w:r>
      <w:r w:rsidR="00BC6BD6">
        <w:rPr>
          <w:rFonts w:ascii="Times New Roman" w:hAnsi="Times New Roman" w:cs="Times New Roman"/>
          <w:spacing w:val="-4"/>
          <w:sz w:val="28"/>
          <w:szCs w:val="28"/>
        </w:rPr>
        <w:t>ый</w:t>
      </w:r>
      <w:r w:rsidR="000A3979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по результатам проведения торгов л</w:t>
      </w:r>
      <w:r w:rsidR="000A3979" w:rsidRPr="00AD722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0A3979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бо без проведения торгов в случаях, установленных настоящим </w:t>
      </w:r>
      <w:r w:rsidR="00A06C45" w:rsidRPr="00AD7226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0A3979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аконом.  </w:t>
      </w:r>
    </w:p>
    <w:p w:rsidR="00EB2C9E" w:rsidRPr="00AD7226" w:rsidRDefault="00EB2C9E" w:rsidP="00AC09CD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>Форма договора устанавливается муниципальными правовыми актами.</w:t>
      </w:r>
    </w:p>
    <w:p w:rsidR="00EB2C9E" w:rsidRPr="00AD7226" w:rsidRDefault="00DB7548" w:rsidP="00AC09CD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EB2C9E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F73AB" w:rsidRPr="00AD7226">
        <w:rPr>
          <w:rFonts w:ascii="Times New Roman" w:hAnsi="Times New Roman" w:cs="Times New Roman"/>
          <w:spacing w:val="-4"/>
          <w:sz w:val="28"/>
          <w:szCs w:val="28"/>
        </w:rPr>
        <w:t>Решение о проведении торгов на право заключения договора на ра</w:t>
      </w:r>
      <w:r w:rsidR="009F73AB" w:rsidRPr="00AD7226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9F73AB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мещение нестационарного торгового объекта </w:t>
      </w:r>
      <w:r w:rsidR="002E5357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(далее – торги) </w:t>
      </w:r>
      <w:r w:rsidR="009F73AB" w:rsidRPr="00AD7226">
        <w:rPr>
          <w:rFonts w:ascii="Times New Roman" w:hAnsi="Times New Roman" w:cs="Times New Roman"/>
          <w:spacing w:val="-4"/>
          <w:sz w:val="28"/>
          <w:szCs w:val="28"/>
        </w:rPr>
        <w:t>принимается органом местного самоуправления в случае наличия свободного от прав тр</w:t>
      </w:r>
      <w:r w:rsidR="009F73AB" w:rsidRPr="00AD722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9F73AB" w:rsidRPr="00AD7226">
        <w:rPr>
          <w:rFonts w:ascii="Times New Roman" w:hAnsi="Times New Roman" w:cs="Times New Roman"/>
          <w:spacing w:val="-4"/>
          <w:sz w:val="28"/>
          <w:szCs w:val="28"/>
        </w:rPr>
        <w:t>тьих лиц места для размещения нестационарного торгового объекта на осн</w:t>
      </w:r>
      <w:r w:rsidR="009F73AB" w:rsidRPr="00AD722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9F73AB" w:rsidRPr="00AD7226">
        <w:rPr>
          <w:rFonts w:ascii="Times New Roman" w:hAnsi="Times New Roman" w:cs="Times New Roman"/>
          <w:spacing w:val="-4"/>
          <w:sz w:val="28"/>
          <w:szCs w:val="28"/>
        </w:rPr>
        <w:t>вании заявлени</w:t>
      </w:r>
      <w:r w:rsidR="0088422F">
        <w:rPr>
          <w:rFonts w:ascii="Times New Roman" w:hAnsi="Times New Roman" w:cs="Times New Roman"/>
          <w:spacing w:val="-4"/>
          <w:sz w:val="28"/>
          <w:szCs w:val="28"/>
        </w:rPr>
        <w:t xml:space="preserve">я </w:t>
      </w:r>
      <w:r w:rsidR="009F73AB" w:rsidRPr="00AD7226">
        <w:rPr>
          <w:rFonts w:ascii="Times New Roman" w:hAnsi="Times New Roman" w:cs="Times New Roman"/>
          <w:spacing w:val="-4"/>
          <w:sz w:val="28"/>
          <w:szCs w:val="28"/>
        </w:rPr>
        <w:t>хозяйствующ</w:t>
      </w:r>
      <w:r w:rsidR="0088422F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9F73AB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субъект</w:t>
      </w:r>
      <w:r w:rsidR="0088422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F73AB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или по инициативе органа мес</w:t>
      </w:r>
      <w:r w:rsidR="009F73AB" w:rsidRPr="00AD7226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9F73AB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ного самоуправления. </w:t>
      </w:r>
    </w:p>
    <w:p w:rsidR="009F73AB" w:rsidRPr="00AD7226" w:rsidRDefault="009F73AB" w:rsidP="00AC09CD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Форма и порядок проведения торгов, порядок заключения договора </w:t>
      </w:r>
      <w:r w:rsidR="00AC2B87" w:rsidRPr="00AD7226">
        <w:rPr>
          <w:rFonts w:ascii="Times New Roman" w:hAnsi="Times New Roman" w:cs="Times New Roman"/>
          <w:spacing w:val="-4"/>
          <w:sz w:val="28"/>
          <w:szCs w:val="28"/>
        </w:rPr>
        <w:t>по результатам проведенных торгов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утверждаются муниципальными правовыми актами. </w:t>
      </w:r>
    </w:p>
    <w:p w:rsidR="009F73AB" w:rsidRPr="00AD7226" w:rsidRDefault="00DB7548" w:rsidP="00AC09CD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EB2C9E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9F73AB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Решение о заключении договора </w:t>
      </w:r>
      <w:r w:rsidR="009F73AB" w:rsidRPr="00AD7226">
        <w:rPr>
          <w:rFonts w:ascii="Times New Roman" w:hAnsi="Times New Roman" w:cs="Times New Roman"/>
          <w:spacing w:val="-2"/>
          <w:sz w:val="28"/>
          <w:szCs w:val="28"/>
        </w:rPr>
        <w:t>без проведения торгов</w:t>
      </w:r>
      <w:r w:rsidR="008A1C67" w:rsidRPr="00AD72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73AB" w:rsidRPr="00AD7226">
        <w:rPr>
          <w:rFonts w:ascii="Times New Roman" w:hAnsi="Times New Roman" w:cs="Times New Roman"/>
          <w:spacing w:val="-2"/>
          <w:sz w:val="28"/>
          <w:szCs w:val="28"/>
        </w:rPr>
        <w:t>принимается органом местного самоуправления на основании заявлени</w:t>
      </w:r>
      <w:r w:rsidR="0088422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9F73AB" w:rsidRPr="00AD7226">
        <w:rPr>
          <w:rFonts w:ascii="Times New Roman" w:hAnsi="Times New Roman" w:cs="Times New Roman"/>
          <w:spacing w:val="-2"/>
          <w:sz w:val="28"/>
          <w:szCs w:val="28"/>
        </w:rPr>
        <w:t xml:space="preserve"> хозяйствующ</w:t>
      </w:r>
      <w:r w:rsidR="0088422F"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="009F73AB" w:rsidRPr="00AD7226">
        <w:rPr>
          <w:rFonts w:ascii="Times New Roman" w:hAnsi="Times New Roman" w:cs="Times New Roman"/>
          <w:spacing w:val="-2"/>
          <w:sz w:val="28"/>
          <w:szCs w:val="28"/>
        </w:rPr>
        <w:t xml:space="preserve"> субъект</w:t>
      </w:r>
      <w:r w:rsidR="0088422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F73AB" w:rsidRPr="00AD7226">
        <w:rPr>
          <w:rFonts w:ascii="Times New Roman" w:hAnsi="Times New Roman" w:cs="Times New Roman"/>
          <w:spacing w:val="-2"/>
          <w:sz w:val="28"/>
          <w:szCs w:val="28"/>
        </w:rPr>
        <w:t xml:space="preserve"> о заключении договора без проведения торгов</w:t>
      </w:r>
      <w:r w:rsidR="009F73AB" w:rsidRPr="00AD722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B2C9E" w:rsidRPr="00AD7226" w:rsidRDefault="00EB2C9E" w:rsidP="00AC09CD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>Порядок заключени</w:t>
      </w:r>
      <w:r w:rsidR="002E5357" w:rsidRPr="00AD7226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договора без проведения торгов </w:t>
      </w:r>
      <w:r w:rsidR="00FA1F1A" w:rsidRPr="00AD7226">
        <w:rPr>
          <w:rFonts w:ascii="Times New Roman" w:hAnsi="Times New Roman" w:cs="Times New Roman"/>
          <w:spacing w:val="-4"/>
          <w:sz w:val="28"/>
          <w:szCs w:val="28"/>
        </w:rPr>
        <w:t>утвержда</w:t>
      </w:r>
      <w:r w:rsidR="00AC09C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FA1F1A" w:rsidRPr="00AD7226">
        <w:rPr>
          <w:rFonts w:ascii="Times New Roman" w:hAnsi="Times New Roman" w:cs="Times New Roman"/>
          <w:spacing w:val="-4"/>
          <w:sz w:val="28"/>
          <w:szCs w:val="28"/>
        </w:rPr>
        <w:t>тся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муниципальным правовым акт</w:t>
      </w:r>
      <w:r w:rsidR="00AC09C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м.</w:t>
      </w:r>
    </w:p>
    <w:p w:rsidR="00620398" w:rsidRPr="00AD7226" w:rsidRDefault="00DB7548" w:rsidP="00AC09CD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620398" w:rsidRPr="00AD7226">
        <w:rPr>
          <w:rFonts w:ascii="Times New Roman" w:hAnsi="Times New Roman" w:cs="Times New Roman"/>
          <w:spacing w:val="-4"/>
          <w:sz w:val="28"/>
          <w:szCs w:val="28"/>
        </w:rPr>
        <w:t>. Без проведения торгов договоры в местах, определ</w:t>
      </w:r>
      <w:r w:rsidR="00AC09C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620398" w:rsidRPr="00AD7226">
        <w:rPr>
          <w:rFonts w:ascii="Times New Roman" w:hAnsi="Times New Roman" w:cs="Times New Roman"/>
          <w:spacing w:val="-4"/>
          <w:sz w:val="28"/>
          <w:szCs w:val="28"/>
        </w:rPr>
        <w:t>нных схемой размещения</w:t>
      </w:r>
      <w:r w:rsidR="000A3979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нестационарных торговых объектов</w:t>
      </w:r>
      <w:r w:rsidR="00620398" w:rsidRPr="00AD7226">
        <w:rPr>
          <w:rFonts w:ascii="Times New Roman" w:hAnsi="Times New Roman" w:cs="Times New Roman"/>
          <w:spacing w:val="-4"/>
          <w:sz w:val="28"/>
          <w:szCs w:val="28"/>
        </w:rPr>
        <w:t>, заключаются в случаях:</w:t>
      </w:r>
    </w:p>
    <w:p w:rsidR="00620398" w:rsidRPr="00AD7226" w:rsidRDefault="00620398" w:rsidP="00AC09CD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>1) размещения на новый срок нестационарного торгового объекта, р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нее размещенного в соответствии со </w:t>
      </w:r>
      <w:r w:rsidR="0046616A" w:rsidRPr="00AD7226">
        <w:rPr>
          <w:rFonts w:ascii="Times New Roman" w:hAnsi="Times New Roman" w:cs="Times New Roman"/>
          <w:spacing w:val="-4"/>
          <w:sz w:val="28"/>
          <w:szCs w:val="28"/>
        </w:rPr>
        <w:t>схемой размещения нестационарных торговых объектов</w:t>
      </w:r>
      <w:r w:rsidR="00AC09CD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6616A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хозяйствующим субъектом, надлежащим образом испо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нившим свои обязанности по ранее заключенному договору;</w:t>
      </w:r>
    </w:p>
    <w:p w:rsidR="00620398" w:rsidRPr="00AD7226" w:rsidRDefault="00620398" w:rsidP="00AC09CD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26">
        <w:rPr>
          <w:rFonts w:ascii="Times New Roman" w:hAnsi="Times New Roman" w:cs="Times New Roman"/>
          <w:sz w:val="28"/>
          <w:szCs w:val="28"/>
        </w:rPr>
        <w:t>2) размещения нестационарного торгового объекта, ранее размеще</w:t>
      </w:r>
      <w:r w:rsidRPr="00AD7226">
        <w:rPr>
          <w:rFonts w:ascii="Times New Roman" w:hAnsi="Times New Roman" w:cs="Times New Roman"/>
          <w:sz w:val="28"/>
          <w:szCs w:val="28"/>
        </w:rPr>
        <w:t>н</w:t>
      </w:r>
      <w:r w:rsidRPr="00AD7226">
        <w:rPr>
          <w:rFonts w:ascii="Times New Roman" w:hAnsi="Times New Roman" w:cs="Times New Roman"/>
          <w:sz w:val="28"/>
          <w:szCs w:val="28"/>
        </w:rPr>
        <w:t xml:space="preserve">ного в соответствии со схемой </w:t>
      </w:r>
      <w:r w:rsidR="0046616A" w:rsidRPr="00AD7226">
        <w:rPr>
          <w:rFonts w:ascii="Times New Roman" w:hAnsi="Times New Roman" w:cs="Times New Roman"/>
          <w:sz w:val="28"/>
          <w:szCs w:val="28"/>
        </w:rPr>
        <w:t>размещения нестационарных торговых об</w:t>
      </w:r>
      <w:r w:rsidR="0046616A" w:rsidRPr="00AD7226">
        <w:rPr>
          <w:rFonts w:ascii="Times New Roman" w:hAnsi="Times New Roman" w:cs="Times New Roman"/>
          <w:sz w:val="28"/>
          <w:szCs w:val="28"/>
        </w:rPr>
        <w:t>ъ</w:t>
      </w:r>
      <w:r w:rsidR="0046616A" w:rsidRPr="00AD7226">
        <w:rPr>
          <w:rFonts w:ascii="Times New Roman" w:hAnsi="Times New Roman" w:cs="Times New Roman"/>
          <w:sz w:val="28"/>
          <w:szCs w:val="28"/>
        </w:rPr>
        <w:t>ектов</w:t>
      </w:r>
      <w:r w:rsidR="00AC09CD">
        <w:rPr>
          <w:rFonts w:ascii="Times New Roman" w:hAnsi="Times New Roman" w:cs="Times New Roman"/>
          <w:sz w:val="28"/>
          <w:szCs w:val="28"/>
        </w:rPr>
        <w:t>,</w:t>
      </w:r>
      <w:r w:rsidR="0046616A" w:rsidRPr="00AD7226">
        <w:rPr>
          <w:rFonts w:ascii="Times New Roman" w:hAnsi="Times New Roman" w:cs="Times New Roman"/>
          <w:sz w:val="28"/>
          <w:szCs w:val="28"/>
        </w:rPr>
        <w:t xml:space="preserve"> </w:t>
      </w:r>
      <w:r w:rsidRPr="00AD7226">
        <w:rPr>
          <w:rFonts w:ascii="Times New Roman" w:hAnsi="Times New Roman" w:cs="Times New Roman"/>
          <w:sz w:val="28"/>
          <w:szCs w:val="28"/>
        </w:rPr>
        <w:t>хозяйствующим субъектом, надлежащим образом исполнившим свои обязательства по заключенному договору аренды земельного участка, действовавшему на 1 марта 2015 года и предусматривавшему размещение нестационарного торгового объекта;</w:t>
      </w:r>
    </w:p>
    <w:p w:rsidR="00620398" w:rsidRPr="00AD7226" w:rsidRDefault="00620398" w:rsidP="00AC09CD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3) предоставления компенсационного места </w:t>
      </w:r>
      <w:r w:rsidR="00C64E3B" w:rsidRPr="00AD7226">
        <w:rPr>
          <w:rFonts w:ascii="Times New Roman" w:hAnsi="Times New Roman" w:cs="Times New Roman"/>
          <w:spacing w:val="-4"/>
          <w:sz w:val="28"/>
          <w:szCs w:val="28"/>
        </w:rPr>
        <w:t>(мест</w:t>
      </w:r>
      <w:r w:rsidR="00FA61C3" w:rsidRPr="00AD722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64E3B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размещения, соп</w:t>
      </w:r>
      <w:r w:rsidR="00C64E3B" w:rsidRPr="00AD722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64E3B" w:rsidRPr="00AD7226">
        <w:rPr>
          <w:rFonts w:ascii="Times New Roman" w:hAnsi="Times New Roman" w:cs="Times New Roman"/>
          <w:spacing w:val="-4"/>
          <w:sz w:val="28"/>
          <w:szCs w:val="28"/>
        </w:rPr>
        <w:t>ставимо</w:t>
      </w:r>
      <w:r w:rsidR="008A1C67" w:rsidRPr="00AD7226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C64E3B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по местоположению и площади с местом размещения, исклю</w:t>
      </w:r>
      <w:r w:rsidR="00AD722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C64E3B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ченным из схемы размещения </w:t>
      </w:r>
      <w:r w:rsidR="00FA61C3" w:rsidRPr="00AD7226">
        <w:rPr>
          <w:rFonts w:ascii="Times New Roman" w:hAnsi="Times New Roman" w:cs="Times New Roman"/>
          <w:spacing w:val="-4"/>
          <w:sz w:val="28"/>
          <w:szCs w:val="28"/>
        </w:rPr>
        <w:t>нестационарных торговых объектов</w:t>
      </w:r>
      <w:r w:rsidR="00C64E3B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r w:rsidR="00AD722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lastRenderedPageBreak/>
        <w:t>досрочном прекращении действия договора при принятии органом местного самоуправления решений:</w:t>
      </w:r>
    </w:p>
    <w:p w:rsidR="00620398" w:rsidRPr="00AD7226" w:rsidRDefault="00620398" w:rsidP="00AD7226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>а) о необходимости ремонта и (или) реконструкции автомобильных д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рог в случае, если нахождение нестационарного торгового объекта препя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ствует осуществлению указанных работ;</w:t>
      </w:r>
    </w:p>
    <w:p w:rsidR="00620398" w:rsidRPr="00AD7226" w:rsidRDefault="00620398" w:rsidP="00AD7226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>б) об использовании территории, занимаемой нестационарным торг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вым объектом, для целей, связанных с развитием улично-дорожной сети, размещением остановок общественного транспорта, оборудованием борд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ров, организацией парковочных мест, иных элементов благоустройства;</w:t>
      </w:r>
    </w:p>
    <w:p w:rsidR="00620398" w:rsidRPr="00AD7226" w:rsidRDefault="00620398" w:rsidP="00AD7226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>в) о размещении объе</w:t>
      </w:r>
      <w:r w:rsidR="003D0B57" w:rsidRPr="00AD7226">
        <w:rPr>
          <w:rFonts w:ascii="Times New Roman" w:hAnsi="Times New Roman" w:cs="Times New Roman"/>
          <w:spacing w:val="-4"/>
          <w:sz w:val="28"/>
          <w:szCs w:val="28"/>
        </w:rPr>
        <w:t>ктов капитального строительства;</w:t>
      </w:r>
    </w:p>
    <w:p w:rsidR="004C186E" w:rsidRPr="00AD7226" w:rsidRDefault="003D0B57" w:rsidP="00AD7226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4) </w:t>
      </w:r>
      <w:r w:rsidR="00780399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социально значимой </w:t>
      </w:r>
      <w:r w:rsidR="004C186E" w:rsidRPr="00AD7226">
        <w:rPr>
          <w:rFonts w:ascii="Times New Roman" w:hAnsi="Times New Roman" w:cs="Times New Roman"/>
          <w:spacing w:val="-4"/>
          <w:sz w:val="28"/>
          <w:szCs w:val="28"/>
        </w:rPr>
        <w:t>специализации нестационарных торговых об</w:t>
      </w:r>
      <w:r w:rsidR="004C186E" w:rsidRPr="00AD7226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4C186E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ектов, при которой восемьдесят и более процентов всех предлагаемых </w:t>
      </w:r>
      <w:r w:rsidR="00584E03" w:rsidRPr="00AD7226">
        <w:rPr>
          <w:rFonts w:ascii="Times New Roman" w:hAnsi="Times New Roman" w:cs="Times New Roman"/>
          <w:spacing w:val="-4"/>
          <w:sz w:val="28"/>
          <w:szCs w:val="28"/>
        </w:rPr>
        <w:br/>
      </w:r>
      <w:r w:rsidR="004C186E" w:rsidRPr="00AD7226">
        <w:rPr>
          <w:rFonts w:ascii="Times New Roman" w:hAnsi="Times New Roman" w:cs="Times New Roman"/>
          <w:spacing w:val="-4"/>
          <w:sz w:val="28"/>
          <w:szCs w:val="28"/>
        </w:rPr>
        <w:t>к продаже товаров от их общего количества, представленных на витринах, прилавках, выставленных на продажу в визуально доступных для покупателя местах, составляют товары одной из перечисленных групп: мясо и мясная продукция, молоко и молочная продукция, овощи, фрукты, хлеб и хлебоб</w:t>
      </w:r>
      <w:r w:rsidR="004C186E" w:rsidRPr="00AD722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C186E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лочные изделия, </w:t>
      </w:r>
      <w:r w:rsidR="00780399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пятьдесят и более процентов </w:t>
      </w:r>
      <w:r w:rsidR="00FA61C3" w:rsidRPr="00AD7226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780399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86E" w:rsidRPr="00AD7226">
        <w:rPr>
          <w:rFonts w:ascii="Times New Roman" w:hAnsi="Times New Roman" w:cs="Times New Roman"/>
          <w:spacing w:val="-4"/>
          <w:sz w:val="28"/>
          <w:szCs w:val="28"/>
        </w:rPr>
        <w:t>печатная продукция</w:t>
      </w:r>
      <w:r w:rsidR="004503E5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(далее </w:t>
      </w:r>
      <w:r w:rsidR="00C568D2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4503E5" w:rsidRPr="00AD7226">
        <w:rPr>
          <w:rFonts w:ascii="Times New Roman" w:hAnsi="Times New Roman" w:cs="Times New Roman"/>
          <w:spacing w:val="-4"/>
          <w:sz w:val="28"/>
          <w:szCs w:val="28"/>
        </w:rPr>
        <w:t>социально значимая специализация нестационарных торговых объектов)</w:t>
      </w:r>
      <w:r w:rsidR="004C186E" w:rsidRPr="00AD722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D0B57" w:rsidRPr="00AD7226" w:rsidRDefault="003D0B57" w:rsidP="00AD7226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z w:val="28"/>
          <w:szCs w:val="28"/>
        </w:rPr>
        <w:t xml:space="preserve">5) </w:t>
      </w:r>
      <w:r w:rsidR="004C186E" w:rsidRPr="00AD7226">
        <w:rPr>
          <w:rFonts w:ascii="Times New Roman" w:hAnsi="Times New Roman" w:cs="Times New Roman"/>
          <w:sz w:val="28"/>
          <w:szCs w:val="28"/>
        </w:rPr>
        <w:t>временного размещения нестационарного торгового объекта при проведении массовых праздничных, общественно-политических, культу</w:t>
      </w:r>
      <w:r w:rsidR="004C186E" w:rsidRPr="00AD7226">
        <w:rPr>
          <w:rFonts w:ascii="Times New Roman" w:hAnsi="Times New Roman" w:cs="Times New Roman"/>
          <w:sz w:val="28"/>
          <w:szCs w:val="28"/>
        </w:rPr>
        <w:t>р</w:t>
      </w:r>
      <w:r w:rsidR="004C186E" w:rsidRPr="00AD7226">
        <w:rPr>
          <w:rFonts w:ascii="Times New Roman" w:hAnsi="Times New Roman" w:cs="Times New Roman"/>
          <w:sz w:val="28"/>
          <w:szCs w:val="28"/>
        </w:rPr>
        <w:t>но-массовых и спортивно-массовых мероприятий, проводимых по решен</w:t>
      </w:r>
      <w:r w:rsidR="004C186E" w:rsidRPr="00AD7226">
        <w:rPr>
          <w:rFonts w:ascii="Times New Roman" w:hAnsi="Times New Roman" w:cs="Times New Roman"/>
          <w:sz w:val="28"/>
          <w:szCs w:val="28"/>
        </w:rPr>
        <w:t>и</w:t>
      </w:r>
      <w:r w:rsidR="00B914F6">
        <w:rPr>
          <w:rFonts w:ascii="Times New Roman" w:hAnsi="Times New Roman" w:cs="Times New Roman"/>
          <w:sz w:val="28"/>
          <w:szCs w:val="28"/>
        </w:rPr>
        <w:t>ям</w:t>
      </w:r>
      <w:r w:rsidR="004C186E" w:rsidRPr="00AD722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</w:t>
      </w:r>
      <w:r w:rsidR="00683248" w:rsidRPr="00AD722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C186E" w:rsidRPr="00AD722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56FDC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AA1CE0" w:rsidRPr="00AD7226" w:rsidRDefault="00DB7548" w:rsidP="00AD7226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620398" w:rsidRPr="00AD722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DE36A9" w:rsidRPr="00AD7226">
        <w:rPr>
          <w:rFonts w:ascii="Times New Roman" w:hAnsi="Times New Roman" w:cs="Times New Roman"/>
          <w:spacing w:val="-2"/>
          <w:sz w:val="28"/>
          <w:szCs w:val="28"/>
        </w:rPr>
        <w:t xml:space="preserve">По заявлению </w:t>
      </w:r>
      <w:r w:rsidR="00DE36A9" w:rsidRPr="00AD7226">
        <w:rPr>
          <w:rFonts w:ascii="Times New Roman" w:hAnsi="Times New Roman" w:cs="Times New Roman"/>
          <w:spacing w:val="-4"/>
          <w:sz w:val="28"/>
          <w:szCs w:val="28"/>
        </w:rPr>
        <w:t>хозяйствующего субъекта д</w:t>
      </w:r>
      <w:r w:rsidR="00B058B9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оговор </w:t>
      </w:r>
      <w:r w:rsidR="00AA1CE0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может быть </w:t>
      </w:r>
      <w:r w:rsidR="003D5960" w:rsidRPr="00AD7226">
        <w:rPr>
          <w:rFonts w:ascii="Times New Roman" w:hAnsi="Times New Roman" w:cs="Times New Roman"/>
          <w:spacing w:val="-4"/>
          <w:sz w:val="28"/>
          <w:szCs w:val="28"/>
        </w:rPr>
        <w:t>закл</w:t>
      </w:r>
      <w:r w:rsidR="003D5960" w:rsidRPr="00AD7226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3D5960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чен </w:t>
      </w:r>
      <w:r w:rsidR="00920B41" w:rsidRPr="00AD7226">
        <w:rPr>
          <w:rFonts w:ascii="Times New Roman" w:hAnsi="Times New Roman" w:cs="Times New Roman"/>
          <w:spacing w:val="-4"/>
          <w:sz w:val="28"/>
          <w:szCs w:val="28"/>
        </w:rPr>
        <w:t>без проведения торгов</w:t>
      </w:r>
      <w:r w:rsidR="004C186E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A1CE0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на новый срок неограниченное количество раз </w:t>
      </w:r>
      <w:r w:rsidR="00AD7226">
        <w:rPr>
          <w:rFonts w:ascii="Times New Roman" w:hAnsi="Times New Roman" w:cs="Times New Roman"/>
          <w:spacing w:val="-4"/>
          <w:sz w:val="28"/>
          <w:szCs w:val="28"/>
        </w:rPr>
        <w:br/>
      </w:r>
      <w:r w:rsidR="00920B41" w:rsidRPr="00AD7226">
        <w:rPr>
          <w:rFonts w:ascii="Times New Roman" w:hAnsi="Times New Roman" w:cs="Times New Roman"/>
          <w:spacing w:val="-4"/>
          <w:sz w:val="28"/>
          <w:szCs w:val="28"/>
        </w:rPr>
        <w:t>в установленном настоящим Законом порядке</w:t>
      </w:r>
      <w:r w:rsidR="00AA1CE0" w:rsidRPr="00AD722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61A3A" w:rsidRPr="00AD7226" w:rsidRDefault="00961A3A" w:rsidP="00AD7226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>Орган местного самоуправления вправе отказать хозяйствующему субъекту в заключении договора на н</w:t>
      </w:r>
      <w:r w:rsidR="000F1EC4" w:rsidRPr="00AD7226">
        <w:rPr>
          <w:rFonts w:ascii="Times New Roman" w:hAnsi="Times New Roman" w:cs="Times New Roman"/>
          <w:spacing w:val="-4"/>
          <w:sz w:val="28"/>
          <w:szCs w:val="28"/>
        </w:rPr>
        <w:t>овый срок без проведения торгов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F1EC4" w:rsidRPr="00AD722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сл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дующих случа</w:t>
      </w:r>
      <w:r w:rsidR="000F1EC4" w:rsidRPr="00AD7226">
        <w:rPr>
          <w:rFonts w:ascii="Times New Roman" w:hAnsi="Times New Roman" w:cs="Times New Roman"/>
          <w:spacing w:val="-4"/>
          <w:sz w:val="28"/>
          <w:szCs w:val="28"/>
        </w:rPr>
        <w:t>ях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961A3A" w:rsidRPr="00AD7226" w:rsidRDefault="00961A3A" w:rsidP="00AD7226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26">
        <w:rPr>
          <w:rFonts w:ascii="Times New Roman" w:hAnsi="Times New Roman" w:cs="Times New Roman"/>
          <w:sz w:val="28"/>
          <w:szCs w:val="28"/>
        </w:rPr>
        <w:t>1) нарушения хозяйствующим субъектом существенных условий д</w:t>
      </w:r>
      <w:r w:rsidRPr="00AD7226">
        <w:rPr>
          <w:rFonts w:ascii="Times New Roman" w:hAnsi="Times New Roman" w:cs="Times New Roman"/>
          <w:sz w:val="28"/>
          <w:szCs w:val="28"/>
        </w:rPr>
        <w:t>о</w:t>
      </w:r>
      <w:r w:rsidRPr="00AD7226">
        <w:rPr>
          <w:rFonts w:ascii="Times New Roman" w:hAnsi="Times New Roman" w:cs="Times New Roman"/>
          <w:sz w:val="28"/>
          <w:szCs w:val="28"/>
        </w:rPr>
        <w:t>говора в случае неисполнения им в установленный срок предписания орг</w:t>
      </w:r>
      <w:r w:rsidRPr="00AD7226">
        <w:rPr>
          <w:rFonts w:ascii="Times New Roman" w:hAnsi="Times New Roman" w:cs="Times New Roman"/>
          <w:sz w:val="28"/>
          <w:szCs w:val="28"/>
        </w:rPr>
        <w:t>а</w:t>
      </w:r>
      <w:r w:rsidRPr="00AD7226">
        <w:rPr>
          <w:rFonts w:ascii="Times New Roman" w:hAnsi="Times New Roman" w:cs="Times New Roman"/>
          <w:sz w:val="28"/>
          <w:szCs w:val="28"/>
        </w:rPr>
        <w:t>на местного самоуправления об устранении выявленных нарушений;</w:t>
      </w:r>
    </w:p>
    <w:p w:rsidR="00961A3A" w:rsidRPr="00AD7226" w:rsidRDefault="00961A3A" w:rsidP="00AD7226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>2) изменени</w:t>
      </w:r>
      <w:r w:rsidR="00AC09CD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правил определения мест размещения нестационарного торгового объекта. В этом случае хозяйствующему субъекту органом местн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го самоуправления предоставляется компенсационное место.</w:t>
      </w:r>
    </w:p>
    <w:p w:rsidR="0032486C" w:rsidRPr="00AD7226" w:rsidRDefault="00F87B26" w:rsidP="00AD7226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26">
        <w:rPr>
          <w:rFonts w:ascii="Times New Roman" w:hAnsi="Times New Roman" w:cs="Times New Roman"/>
          <w:sz w:val="28"/>
          <w:szCs w:val="28"/>
        </w:rPr>
        <w:t>9</w:t>
      </w:r>
      <w:r w:rsidR="0032486C" w:rsidRPr="00AD7226">
        <w:rPr>
          <w:rFonts w:ascii="Times New Roman" w:hAnsi="Times New Roman" w:cs="Times New Roman"/>
          <w:sz w:val="28"/>
          <w:szCs w:val="28"/>
        </w:rPr>
        <w:t xml:space="preserve">. Хозяйствующий субъект вправе отказаться от договора, известив об этом орган местного самоуправления не менее чем за один месяц до </w:t>
      </w:r>
      <w:r w:rsidR="0032486C" w:rsidRPr="00AD7226">
        <w:rPr>
          <w:rFonts w:ascii="Times New Roman" w:hAnsi="Times New Roman" w:cs="Times New Roman"/>
          <w:sz w:val="28"/>
          <w:szCs w:val="28"/>
        </w:rPr>
        <w:lastRenderedPageBreak/>
        <w:t>предполагаемой даты расторжения такого договора. Односторонний отказ органа местного самоуправления от договора не допускается</w:t>
      </w:r>
      <w:r w:rsidR="001E20BD" w:rsidRPr="00AD7226">
        <w:rPr>
          <w:rFonts w:ascii="Times New Roman" w:hAnsi="Times New Roman" w:cs="Times New Roman"/>
          <w:sz w:val="28"/>
          <w:szCs w:val="28"/>
        </w:rPr>
        <w:t>, за исключ</w:t>
      </w:r>
      <w:r w:rsidR="001E20BD" w:rsidRPr="00AD7226">
        <w:rPr>
          <w:rFonts w:ascii="Times New Roman" w:hAnsi="Times New Roman" w:cs="Times New Roman"/>
          <w:sz w:val="28"/>
          <w:szCs w:val="28"/>
        </w:rPr>
        <w:t>е</w:t>
      </w:r>
      <w:r w:rsidR="001E20BD" w:rsidRPr="00AD7226">
        <w:rPr>
          <w:rFonts w:ascii="Times New Roman" w:hAnsi="Times New Roman" w:cs="Times New Roman"/>
          <w:sz w:val="28"/>
          <w:szCs w:val="28"/>
        </w:rPr>
        <w:t>нием случая, предусмотренного пунктом 3 части 7 настоящей статьи</w:t>
      </w:r>
      <w:r w:rsidR="0032486C" w:rsidRPr="00AD7226">
        <w:rPr>
          <w:rFonts w:ascii="Times New Roman" w:hAnsi="Times New Roman" w:cs="Times New Roman"/>
          <w:sz w:val="28"/>
          <w:szCs w:val="28"/>
        </w:rPr>
        <w:t>.</w:t>
      </w:r>
    </w:p>
    <w:p w:rsidR="00BB62C0" w:rsidRPr="00AD7226" w:rsidRDefault="004F75D7" w:rsidP="00AD722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9F3B2F" w:rsidRPr="00AD7226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BB62C0" w:rsidRPr="00AD7226">
        <w:rPr>
          <w:rFonts w:ascii="Times New Roman" w:hAnsi="Times New Roman" w:cs="Times New Roman"/>
          <w:spacing w:val="-4"/>
          <w:sz w:val="28"/>
          <w:szCs w:val="28"/>
        </w:rPr>
        <w:t>. Хозяйствующий субъект вправе передать (переуступить) третьему лицу права по договору, за исключением прав по договорам, заключенны</w:t>
      </w:r>
      <w:r w:rsidR="00E07540" w:rsidRPr="00AD7226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BB62C0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без проведения торгов.</w:t>
      </w:r>
    </w:p>
    <w:p w:rsidR="008B1C9D" w:rsidRPr="00AD7226" w:rsidRDefault="00074384" w:rsidP="00AD722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9F3B2F" w:rsidRPr="00AD722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8B1C9D" w:rsidRPr="00AD7226">
        <w:rPr>
          <w:rFonts w:ascii="Times New Roman" w:hAnsi="Times New Roman" w:cs="Times New Roman"/>
          <w:spacing w:val="-4"/>
          <w:sz w:val="28"/>
          <w:szCs w:val="28"/>
        </w:rPr>
        <w:t>Социально значимая специализация нестационарных торговых об</w:t>
      </w:r>
      <w:r w:rsidR="008B1C9D" w:rsidRPr="00AD7226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8B1C9D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ектов, </w:t>
      </w:r>
      <w:r w:rsidR="00596984" w:rsidRPr="00AD7226">
        <w:rPr>
          <w:rFonts w:ascii="Times New Roman" w:hAnsi="Times New Roman" w:cs="Times New Roman"/>
          <w:spacing w:val="-4"/>
          <w:sz w:val="28"/>
          <w:szCs w:val="28"/>
        </w:rPr>
        <w:t>в отношении которых</w:t>
      </w:r>
      <w:r w:rsidR="008B1C9D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пунктом 4 части </w:t>
      </w:r>
      <w:r w:rsidR="00897757" w:rsidRPr="00AD7226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8B1C9D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настоящей статьи заключен договор, </w:t>
      </w:r>
      <w:r w:rsidR="009F775A" w:rsidRPr="00AD7226">
        <w:rPr>
          <w:rFonts w:ascii="Times New Roman" w:hAnsi="Times New Roman" w:cs="Times New Roman"/>
          <w:spacing w:val="-4"/>
          <w:sz w:val="28"/>
          <w:szCs w:val="28"/>
        </w:rPr>
        <w:t>должна быть сохранена в период действия указа</w:t>
      </w:r>
      <w:r w:rsidR="009F775A" w:rsidRPr="00AD7226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9F775A" w:rsidRPr="00AD7226">
        <w:rPr>
          <w:rFonts w:ascii="Times New Roman" w:hAnsi="Times New Roman" w:cs="Times New Roman"/>
          <w:spacing w:val="-4"/>
          <w:sz w:val="28"/>
          <w:szCs w:val="28"/>
        </w:rPr>
        <w:t>ного договора</w:t>
      </w:r>
      <w:r w:rsidR="008B1C9D" w:rsidRPr="00AD722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B1C9D" w:rsidRPr="00AD7226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 </w:t>
      </w:r>
    </w:p>
    <w:p w:rsidR="009F3B2F" w:rsidRPr="00AD7226" w:rsidRDefault="009F3B2F" w:rsidP="00AD722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D7226">
        <w:rPr>
          <w:rFonts w:ascii="Times New Roman" w:hAnsi="Times New Roman" w:cs="Times New Roman"/>
          <w:spacing w:val="-2"/>
          <w:sz w:val="28"/>
          <w:szCs w:val="28"/>
        </w:rPr>
        <w:t xml:space="preserve">12. Требования к внешнему виду нестационарных торговых объектов, установленные </w:t>
      </w:r>
      <w:r w:rsidR="005F1130" w:rsidRPr="00AD7226">
        <w:rPr>
          <w:rFonts w:ascii="Times New Roman" w:hAnsi="Times New Roman" w:cs="Times New Roman"/>
          <w:spacing w:val="-4"/>
          <w:sz w:val="28"/>
          <w:szCs w:val="28"/>
        </w:rPr>
        <w:t>муниципальными правовыми актами</w:t>
      </w:r>
      <w:r w:rsidRPr="00AD7226">
        <w:rPr>
          <w:rFonts w:ascii="Times New Roman" w:hAnsi="Times New Roman" w:cs="Times New Roman"/>
          <w:spacing w:val="-2"/>
          <w:sz w:val="28"/>
          <w:szCs w:val="28"/>
        </w:rPr>
        <w:t>, а также изменение ук</w:t>
      </w:r>
      <w:r w:rsidRPr="00AD722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D7226">
        <w:rPr>
          <w:rFonts w:ascii="Times New Roman" w:hAnsi="Times New Roman" w:cs="Times New Roman"/>
          <w:spacing w:val="-2"/>
          <w:sz w:val="28"/>
          <w:szCs w:val="28"/>
        </w:rPr>
        <w:t>занных требований, утвержденные после размещения нестационарного то</w:t>
      </w:r>
      <w:r w:rsidRPr="00AD7226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D7226">
        <w:rPr>
          <w:rFonts w:ascii="Times New Roman" w:hAnsi="Times New Roman" w:cs="Times New Roman"/>
          <w:spacing w:val="-2"/>
          <w:sz w:val="28"/>
          <w:szCs w:val="28"/>
        </w:rPr>
        <w:t>гового объекта, не применяются к нестационарным торговым объектам до оконча</w:t>
      </w:r>
      <w:r w:rsidR="00B478DC" w:rsidRPr="00AD7226">
        <w:rPr>
          <w:rFonts w:ascii="Times New Roman" w:hAnsi="Times New Roman" w:cs="Times New Roman"/>
          <w:spacing w:val="-2"/>
          <w:sz w:val="28"/>
          <w:szCs w:val="28"/>
        </w:rPr>
        <w:t>ния срока заключенного договора.</w:t>
      </w:r>
    </w:p>
    <w:p w:rsidR="003D0B57" w:rsidRPr="00AD7226" w:rsidRDefault="00BB79A4" w:rsidP="00AD722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F87B26" w:rsidRPr="00AD7226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3D0B57" w:rsidRPr="00AD7226">
        <w:rPr>
          <w:rFonts w:ascii="Times New Roman" w:hAnsi="Times New Roman" w:cs="Times New Roman"/>
          <w:spacing w:val="-4"/>
          <w:sz w:val="28"/>
          <w:szCs w:val="28"/>
        </w:rPr>
        <w:t>. Действие настоящей статьи не распространяется:</w:t>
      </w:r>
    </w:p>
    <w:p w:rsidR="003D0B57" w:rsidRPr="00AD7226" w:rsidRDefault="003D0B57" w:rsidP="00AD722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1) на </w:t>
      </w:r>
      <w:r w:rsidR="00BE5300" w:rsidRPr="00AD7226">
        <w:rPr>
          <w:rFonts w:ascii="Times New Roman" w:hAnsi="Times New Roman" w:cs="Times New Roman"/>
          <w:spacing w:val="-4"/>
          <w:sz w:val="28"/>
          <w:szCs w:val="28"/>
        </w:rPr>
        <w:t>нестационарные торговые объекты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, размещаемые в зданиях, стр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87B26" w:rsidRPr="00AD7226">
        <w:rPr>
          <w:rFonts w:ascii="Times New Roman" w:hAnsi="Times New Roman" w:cs="Times New Roman"/>
          <w:spacing w:val="-4"/>
          <w:sz w:val="28"/>
          <w:szCs w:val="28"/>
        </w:rPr>
        <w:t>ениях и</w:t>
      </w:r>
      <w:r w:rsidR="00AC09CD">
        <w:rPr>
          <w:rFonts w:ascii="Times New Roman" w:hAnsi="Times New Roman" w:cs="Times New Roman"/>
          <w:spacing w:val="-4"/>
          <w:sz w:val="28"/>
          <w:szCs w:val="28"/>
        </w:rPr>
        <w:t>ли</w:t>
      </w:r>
      <w:r w:rsidR="00F87B26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сооружениях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D0B57" w:rsidRPr="00AD7226" w:rsidRDefault="003D0B57" w:rsidP="00AD722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>2) на специально оборудованную</w:t>
      </w:r>
      <w:r w:rsidR="00AC09CD">
        <w:rPr>
          <w:rFonts w:ascii="Times New Roman" w:hAnsi="Times New Roman" w:cs="Times New Roman"/>
          <w:spacing w:val="-4"/>
          <w:sz w:val="28"/>
          <w:szCs w:val="28"/>
        </w:rPr>
        <w:t>,</w:t>
      </w:r>
      <w:bookmarkStart w:id="0" w:name="_GoBack"/>
      <w:bookmarkEnd w:id="0"/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предназначенную для обслуживания потребителей часть зала (открытую площадку), примыкающую к зданию,  строению или сооружению либо расположенную на расстоянии не более </w:t>
      </w:r>
      <w:r w:rsidR="00BE5300" w:rsidRPr="00AD7226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BE5300" w:rsidRPr="00AD7226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E5300" w:rsidRPr="00AD7226">
        <w:rPr>
          <w:rFonts w:ascii="Times New Roman" w:hAnsi="Times New Roman" w:cs="Times New Roman"/>
          <w:spacing w:val="-4"/>
          <w:sz w:val="28"/>
          <w:szCs w:val="28"/>
        </w:rPr>
        <w:t>ти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метров от здания, строения, сооружения, в котором осуществляет свою д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D7226">
        <w:rPr>
          <w:rFonts w:ascii="Times New Roman" w:hAnsi="Times New Roman" w:cs="Times New Roman"/>
          <w:spacing w:val="-4"/>
          <w:sz w:val="28"/>
          <w:szCs w:val="28"/>
        </w:rPr>
        <w:t>ятельность организация общественного питания;</w:t>
      </w:r>
    </w:p>
    <w:p w:rsidR="00795457" w:rsidRPr="00AD7226" w:rsidRDefault="00E2041A" w:rsidP="00AD722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7226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3D0B57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) на отношения, связанные с временным размещением </w:t>
      </w:r>
      <w:r w:rsidR="00BE5300" w:rsidRPr="00AD7226">
        <w:rPr>
          <w:rFonts w:ascii="Times New Roman" w:hAnsi="Times New Roman" w:cs="Times New Roman"/>
          <w:spacing w:val="-4"/>
          <w:sz w:val="28"/>
          <w:szCs w:val="28"/>
        </w:rPr>
        <w:t>нестациона</w:t>
      </w:r>
      <w:r w:rsidR="00BE5300" w:rsidRPr="00AD722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BE5300" w:rsidRPr="00AD7226">
        <w:rPr>
          <w:rFonts w:ascii="Times New Roman" w:hAnsi="Times New Roman" w:cs="Times New Roman"/>
          <w:spacing w:val="-4"/>
          <w:sz w:val="28"/>
          <w:szCs w:val="28"/>
        </w:rPr>
        <w:t>ных торговых объектов</w:t>
      </w:r>
      <w:r w:rsidR="003D0B57" w:rsidRPr="00AD7226">
        <w:rPr>
          <w:rFonts w:ascii="Times New Roman" w:hAnsi="Times New Roman" w:cs="Times New Roman"/>
          <w:spacing w:val="-4"/>
          <w:sz w:val="28"/>
          <w:szCs w:val="28"/>
        </w:rPr>
        <w:t xml:space="preserve"> и мобильных торговых объектов на ярмарках.</w:t>
      </w:r>
      <w:r w:rsidR="00584E03" w:rsidRPr="00AD7226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4467BC" w:rsidRPr="00AD722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3321A" w:rsidRPr="00AD7226" w:rsidRDefault="00F3321A" w:rsidP="00AD7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21A" w:rsidRPr="00AD7226" w:rsidRDefault="00F3321A" w:rsidP="00AD722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7226">
        <w:rPr>
          <w:rFonts w:ascii="Times New Roman" w:hAnsi="Times New Roman" w:cs="Times New Roman"/>
          <w:sz w:val="28"/>
          <w:szCs w:val="28"/>
        </w:rPr>
        <w:t>Статья 2</w:t>
      </w:r>
    </w:p>
    <w:p w:rsidR="00F3321A" w:rsidRPr="00AD7226" w:rsidRDefault="00F3321A" w:rsidP="00AD722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26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584E03" w:rsidRDefault="00584E03" w:rsidP="00AD72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26" w:rsidRPr="00AD7226" w:rsidRDefault="00AD7226" w:rsidP="00AD72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584E03" w:rsidRPr="00AD7226" w:rsidTr="00AD7226">
        <w:tc>
          <w:tcPr>
            <w:tcW w:w="1661" w:type="pct"/>
          </w:tcPr>
          <w:p w:rsidR="00584E03" w:rsidRPr="00AD7226" w:rsidRDefault="00584E03" w:rsidP="00AD72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584E03" w:rsidRPr="00AD7226" w:rsidRDefault="00584E03" w:rsidP="00AD72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584E03" w:rsidRPr="00AD7226" w:rsidRDefault="00584E03" w:rsidP="00AD72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1A00" w:rsidRPr="005A1A00" w:rsidRDefault="005A1A00" w:rsidP="00AD7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A1A00" w:rsidRPr="005A1A00" w:rsidSect="00584E03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05" w:rsidRDefault="00E20705" w:rsidP="00584E03">
      <w:pPr>
        <w:spacing w:after="0" w:line="240" w:lineRule="auto"/>
      </w:pPr>
      <w:r>
        <w:separator/>
      </w:r>
    </w:p>
  </w:endnote>
  <w:endnote w:type="continuationSeparator" w:id="0">
    <w:p w:rsidR="00E20705" w:rsidRDefault="00E20705" w:rsidP="005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05" w:rsidRDefault="00E20705" w:rsidP="00584E03">
      <w:pPr>
        <w:spacing w:after="0" w:line="240" w:lineRule="auto"/>
      </w:pPr>
      <w:r>
        <w:separator/>
      </w:r>
    </w:p>
  </w:footnote>
  <w:footnote w:type="continuationSeparator" w:id="0">
    <w:p w:rsidR="00E20705" w:rsidRDefault="00E20705" w:rsidP="005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533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0705" w:rsidRPr="00584E03" w:rsidRDefault="00E2070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4E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4E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4E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09C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84E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1A"/>
    <w:rsid w:val="000025DC"/>
    <w:rsid w:val="00016DCD"/>
    <w:rsid w:val="0004030C"/>
    <w:rsid w:val="0004766A"/>
    <w:rsid w:val="00074384"/>
    <w:rsid w:val="000776D5"/>
    <w:rsid w:val="000A3979"/>
    <w:rsid w:val="000B3B6C"/>
    <w:rsid w:val="000C1719"/>
    <w:rsid w:val="000D4C6B"/>
    <w:rsid w:val="000E6AB9"/>
    <w:rsid w:val="000F1EC4"/>
    <w:rsid w:val="00112A12"/>
    <w:rsid w:val="001266A2"/>
    <w:rsid w:val="0017156B"/>
    <w:rsid w:val="001B3813"/>
    <w:rsid w:val="001D412B"/>
    <w:rsid w:val="001E20BD"/>
    <w:rsid w:val="001E3A55"/>
    <w:rsid w:val="00251DAB"/>
    <w:rsid w:val="00281C17"/>
    <w:rsid w:val="002A4B6D"/>
    <w:rsid w:val="002B79A1"/>
    <w:rsid w:val="002D4E77"/>
    <w:rsid w:val="002D6114"/>
    <w:rsid w:val="002E5357"/>
    <w:rsid w:val="002E5475"/>
    <w:rsid w:val="00300A2D"/>
    <w:rsid w:val="00307DEB"/>
    <w:rsid w:val="0032486C"/>
    <w:rsid w:val="003265CA"/>
    <w:rsid w:val="00396EFC"/>
    <w:rsid w:val="003D0B57"/>
    <w:rsid w:val="003D5960"/>
    <w:rsid w:val="003E238E"/>
    <w:rsid w:val="004052AC"/>
    <w:rsid w:val="004147B3"/>
    <w:rsid w:val="004467BC"/>
    <w:rsid w:val="004503E5"/>
    <w:rsid w:val="0046616A"/>
    <w:rsid w:val="00490E09"/>
    <w:rsid w:val="00491EBD"/>
    <w:rsid w:val="004A4F50"/>
    <w:rsid w:val="004B2EB9"/>
    <w:rsid w:val="004C186E"/>
    <w:rsid w:val="004F75D7"/>
    <w:rsid w:val="00512353"/>
    <w:rsid w:val="00515DE3"/>
    <w:rsid w:val="005420A6"/>
    <w:rsid w:val="005449D3"/>
    <w:rsid w:val="00556FDC"/>
    <w:rsid w:val="00581DFD"/>
    <w:rsid w:val="00584E03"/>
    <w:rsid w:val="00591092"/>
    <w:rsid w:val="0059294C"/>
    <w:rsid w:val="00596984"/>
    <w:rsid w:val="005A1A00"/>
    <w:rsid w:val="005F1130"/>
    <w:rsid w:val="006044EE"/>
    <w:rsid w:val="00620398"/>
    <w:rsid w:val="00681B88"/>
    <w:rsid w:val="00683248"/>
    <w:rsid w:val="0069437F"/>
    <w:rsid w:val="006F46F0"/>
    <w:rsid w:val="00701D0A"/>
    <w:rsid w:val="00780399"/>
    <w:rsid w:val="00784BE3"/>
    <w:rsid w:val="00785942"/>
    <w:rsid w:val="00795457"/>
    <w:rsid w:val="007A48C5"/>
    <w:rsid w:val="008029BA"/>
    <w:rsid w:val="008266E9"/>
    <w:rsid w:val="00855B62"/>
    <w:rsid w:val="008750F9"/>
    <w:rsid w:val="0088422F"/>
    <w:rsid w:val="008912B5"/>
    <w:rsid w:val="00897757"/>
    <w:rsid w:val="008A1C67"/>
    <w:rsid w:val="008B1C9D"/>
    <w:rsid w:val="00904994"/>
    <w:rsid w:val="00904F15"/>
    <w:rsid w:val="00906C35"/>
    <w:rsid w:val="00912BD1"/>
    <w:rsid w:val="00920B41"/>
    <w:rsid w:val="00922270"/>
    <w:rsid w:val="00961A3A"/>
    <w:rsid w:val="0099177F"/>
    <w:rsid w:val="009B2303"/>
    <w:rsid w:val="009E6321"/>
    <w:rsid w:val="009F3B2F"/>
    <w:rsid w:val="009F73AB"/>
    <w:rsid w:val="009F775A"/>
    <w:rsid w:val="00A06C45"/>
    <w:rsid w:val="00A26D8B"/>
    <w:rsid w:val="00A53A9B"/>
    <w:rsid w:val="00A96E60"/>
    <w:rsid w:val="00AA1CE0"/>
    <w:rsid w:val="00AC09CD"/>
    <w:rsid w:val="00AC2B87"/>
    <w:rsid w:val="00AD7226"/>
    <w:rsid w:val="00AE54F6"/>
    <w:rsid w:val="00B058B9"/>
    <w:rsid w:val="00B07861"/>
    <w:rsid w:val="00B43DF0"/>
    <w:rsid w:val="00B478DC"/>
    <w:rsid w:val="00B61FDB"/>
    <w:rsid w:val="00B873BA"/>
    <w:rsid w:val="00B914F6"/>
    <w:rsid w:val="00BB62C0"/>
    <w:rsid w:val="00BB79A4"/>
    <w:rsid w:val="00BC6BD6"/>
    <w:rsid w:val="00BD184A"/>
    <w:rsid w:val="00BE5300"/>
    <w:rsid w:val="00BF32A3"/>
    <w:rsid w:val="00C11499"/>
    <w:rsid w:val="00C118D1"/>
    <w:rsid w:val="00C54304"/>
    <w:rsid w:val="00C568D2"/>
    <w:rsid w:val="00C64E3B"/>
    <w:rsid w:val="00C70655"/>
    <w:rsid w:val="00CA4ACC"/>
    <w:rsid w:val="00CE0B99"/>
    <w:rsid w:val="00D1118B"/>
    <w:rsid w:val="00D77A3E"/>
    <w:rsid w:val="00DA74D1"/>
    <w:rsid w:val="00DB7548"/>
    <w:rsid w:val="00DE36A9"/>
    <w:rsid w:val="00E07540"/>
    <w:rsid w:val="00E13E42"/>
    <w:rsid w:val="00E2041A"/>
    <w:rsid w:val="00E20705"/>
    <w:rsid w:val="00E47983"/>
    <w:rsid w:val="00EB2C9E"/>
    <w:rsid w:val="00EE35FC"/>
    <w:rsid w:val="00F03D6E"/>
    <w:rsid w:val="00F24139"/>
    <w:rsid w:val="00F3321A"/>
    <w:rsid w:val="00F77A6B"/>
    <w:rsid w:val="00F83403"/>
    <w:rsid w:val="00F87B26"/>
    <w:rsid w:val="00F93B94"/>
    <w:rsid w:val="00FA1F1A"/>
    <w:rsid w:val="00FA61C3"/>
    <w:rsid w:val="00F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E03"/>
  </w:style>
  <w:style w:type="paragraph" w:styleId="a7">
    <w:name w:val="footer"/>
    <w:basedOn w:val="a"/>
    <w:link w:val="a8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E03"/>
  </w:style>
  <w:style w:type="paragraph" w:styleId="a7">
    <w:name w:val="footer"/>
    <w:basedOn w:val="a"/>
    <w:link w:val="a8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11EF4B3A17BC0316712C81005C8815654700CD98AD494FFEE5492B6D9D9FB578BAEDB12A387952E67B94AAECB322AV3C4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70FD-D8E8-4C1E-82DA-DDBEE256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Копылова Любовь Анатольевна</cp:lastModifiedBy>
  <cp:revision>45</cp:revision>
  <cp:lastPrinted>2021-04-14T14:04:00Z</cp:lastPrinted>
  <dcterms:created xsi:type="dcterms:W3CDTF">2021-04-13T12:58:00Z</dcterms:created>
  <dcterms:modified xsi:type="dcterms:W3CDTF">2021-04-14T14:04:00Z</dcterms:modified>
</cp:coreProperties>
</file>