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BA" w:rsidRDefault="006B03BA" w:rsidP="004D3853">
      <w:pPr>
        <w:ind w:left="3544" w:right="-5"/>
        <w:rPr>
          <w:b/>
          <w:bCs/>
          <w:i/>
          <w:iCs/>
          <w:color w:val="FF0000"/>
          <w:sz w:val="28"/>
          <w:szCs w:val="28"/>
        </w:rPr>
      </w:pPr>
    </w:p>
    <w:p w:rsidR="006B03BA" w:rsidRDefault="006B03BA" w:rsidP="004D3853">
      <w:pPr>
        <w:ind w:left="3544" w:right="-5"/>
        <w:rPr>
          <w:b/>
          <w:bCs/>
          <w:i/>
          <w:iCs/>
          <w:color w:val="FF0000"/>
          <w:sz w:val="28"/>
          <w:szCs w:val="28"/>
        </w:rPr>
      </w:pPr>
    </w:p>
    <w:p w:rsidR="006B03BA" w:rsidRDefault="006B03BA" w:rsidP="004D3853">
      <w:pPr>
        <w:ind w:left="3544" w:right="-5"/>
        <w:rPr>
          <w:b/>
          <w:bCs/>
          <w:i/>
          <w:iCs/>
          <w:color w:val="FF0000"/>
          <w:sz w:val="28"/>
          <w:szCs w:val="28"/>
        </w:rPr>
      </w:pPr>
    </w:p>
    <w:p w:rsidR="006B03BA" w:rsidRDefault="006B03BA" w:rsidP="004D3853">
      <w:pPr>
        <w:ind w:left="3544" w:right="-5"/>
        <w:rPr>
          <w:b/>
          <w:bCs/>
          <w:i/>
          <w:iCs/>
          <w:color w:val="FF0000"/>
          <w:sz w:val="28"/>
          <w:szCs w:val="28"/>
        </w:rPr>
      </w:pPr>
    </w:p>
    <w:p w:rsidR="006B03BA" w:rsidRDefault="006B03BA" w:rsidP="004D3853">
      <w:pPr>
        <w:ind w:left="3544" w:right="-5"/>
        <w:rPr>
          <w:b/>
          <w:bCs/>
          <w:i/>
          <w:iCs/>
          <w:color w:val="FF0000"/>
          <w:sz w:val="28"/>
          <w:szCs w:val="28"/>
        </w:rPr>
      </w:pPr>
    </w:p>
    <w:p w:rsidR="006B03BA" w:rsidRDefault="006B03BA" w:rsidP="004D3853">
      <w:pPr>
        <w:ind w:left="3544" w:right="-5"/>
        <w:rPr>
          <w:b/>
          <w:bCs/>
          <w:i/>
          <w:iCs/>
          <w:color w:val="FF0000"/>
          <w:sz w:val="28"/>
          <w:szCs w:val="28"/>
        </w:rPr>
      </w:pPr>
    </w:p>
    <w:p w:rsidR="006B03BA" w:rsidRDefault="006B03BA" w:rsidP="004D3853">
      <w:pPr>
        <w:ind w:left="3544" w:right="-5"/>
        <w:rPr>
          <w:b/>
          <w:bCs/>
          <w:i/>
          <w:iCs/>
          <w:color w:val="FF0000"/>
          <w:sz w:val="28"/>
          <w:szCs w:val="28"/>
        </w:rPr>
      </w:pPr>
    </w:p>
    <w:p w:rsidR="006B03BA" w:rsidRDefault="006B03BA" w:rsidP="004D3853">
      <w:pPr>
        <w:ind w:left="3544" w:right="-5"/>
        <w:rPr>
          <w:b/>
          <w:bCs/>
          <w:i/>
          <w:iCs/>
          <w:color w:val="FF0000"/>
          <w:sz w:val="28"/>
          <w:szCs w:val="28"/>
        </w:rPr>
      </w:pPr>
    </w:p>
    <w:p w:rsidR="006B03BA" w:rsidRDefault="006B03BA" w:rsidP="004D3853">
      <w:pPr>
        <w:ind w:left="3544" w:right="-5"/>
        <w:rPr>
          <w:b/>
          <w:bCs/>
          <w:i/>
          <w:iCs/>
          <w:color w:val="FF0000"/>
          <w:sz w:val="28"/>
          <w:szCs w:val="28"/>
        </w:rPr>
      </w:pPr>
    </w:p>
    <w:p w:rsidR="00E83D7C" w:rsidRDefault="00E83D7C" w:rsidP="004D3853">
      <w:pPr>
        <w:ind w:left="3544" w:right="-5"/>
        <w:rPr>
          <w:b/>
          <w:bCs/>
          <w:i/>
          <w:iCs/>
          <w:color w:val="FF0000"/>
          <w:sz w:val="28"/>
          <w:szCs w:val="28"/>
        </w:rPr>
      </w:pPr>
    </w:p>
    <w:p w:rsidR="00E83D7C" w:rsidRDefault="00E83D7C" w:rsidP="004D3853">
      <w:pPr>
        <w:ind w:left="3544" w:right="-5"/>
        <w:rPr>
          <w:b/>
          <w:bCs/>
          <w:i/>
          <w:iCs/>
          <w:color w:val="FF0000"/>
          <w:sz w:val="28"/>
          <w:szCs w:val="28"/>
        </w:rPr>
      </w:pPr>
    </w:p>
    <w:p w:rsidR="006B03BA" w:rsidRDefault="006B03BA" w:rsidP="004D3853">
      <w:pPr>
        <w:ind w:left="3544" w:right="-5"/>
        <w:rPr>
          <w:b/>
          <w:bCs/>
          <w:i/>
          <w:iCs/>
          <w:color w:val="FF0000"/>
          <w:sz w:val="28"/>
          <w:szCs w:val="28"/>
        </w:rPr>
      </w:pPr>
    </w:p>
    <w:p w:rsidR="006B03BA" w:rsidRDefault="006B03BA" w:rsidP="004D3853">
      <w:pPr>
        <w:ind w:left="3544" w:right="-5"/>
        <w:rPr>
          <w:b/>
          <w:bCs/>
          <w:i/>
          <w:iCs/>
          <w:color w:val="FF0000"/>
          <w:sz w:val="28"/>
          <w:szCs w:val="28"/>
        </w:rPr>
      </w:pPr>
    </w:p>
    <w:p w:rsidR="004D3853" w:rsidRPr="007F3445" w:rsidRDefault="004D3853" w:rsidP="004D3853">
      <w:pPr>
        <w:ind w:left="3544" w:right="-5"/>
        <w:rPr>
          <w:b/>
          <w:bCs/>
          <w:i/>
          <w:iCs/>
          <w:color w:val="000000" w:themeColor="text1"/>
          <w:sz w:val="28"/>
          <w:szCs w:val="28"/>
        </w:rPr>
      </w:pPr>
      <w:r w:rsidRPr="007F3445">
        <w:rPr>
          <w:b/>
          <w:bCs/>
          <w:i/>
          <w:iCs/>
          <w:color w:val="000000" w:themeColor="text1"/>
          <w:sz w:val="28"/>
          <w:szCs w:val="28"/>
        </w:rPr>
        <w:t xml:space="preserve">Комитет Государственного Совета Чувашской Республики по </w:t>
      </w:r>
      <w:r w:rsidRPr="007F3445">
        <w:rPr>
          <w:b/>
          <w:bCs/>
          <w:i/>
          <w:iCs/>
          <w:color w:val="000000" w:themeColor="text1"/>
          <w:spacing w:val="-4"/>
          <w:sz w:val="28"/>
          <w:szCs w:val="28"/>
        </w:rPr>
        <w:t xml:space="preserve">государственному  </w:t>
      </w:r>
      <w:r w:rsidRPr="007F3445">
        <w:rPr>
          <w:b/>
          <w:bCs/>
          <w:i/>
          <w:iCs/>
          <w:color w:val="000000" w:themeColor="text1"/>
          <w:spacing w:val="-4"/>
          <w:sz w:val="28"/>
          <w:szCs w:val="28"/>
        </w:rPr>
        <w:br/>
        <w:t>строительству</w:t>
      </w:r>
      <w:r w:rsidRPr="007F3445">
        <w:rPr>
          <w:b/>
          <w:bCs/>
          <w:i/>
          <w:iCs/>
          <w:color w:val="000000" w:themeColor="text1"/>
          <w:sz w:val="28"/>
          <w:szCs w:val="28"/>
        </w:rPr>
        <w:t xml:space="preserve">, местному самоуправлению, </w:t>
      </w:r>
    </w:p>
    <w:p w:rsidR="004D3853" w:rsidRPr="007F3445" w:rsidRDefault="004D3853" w:rsidP="004D3853">
      <w:pPr>
        <w:ind w:left="3544" w:right="-5"/>
        <w:rPr>
          <w:b/>
          <w:bCs/>
          <w:i/>
          <w:iCs/>
          <w:color w:val="000000" w:themeColor="text1"/>
          <w:sz w:val="28"/>
          <w:szCs w:val="28"/>
        </w:rPr>
      </w:pPr>
      <w:r w:rsidRPr="007F3445">
        <w:rPr>
          <w:b/>
          <w:bCs/>
          <w:i/>
          <w:iCs/>
          <w:color w:val="000000" w:themeColor="text1"/>
          <w:sz w:val="28"/>
          <w:szCs w:val="28"/>
        </w:rPr>
        <w:t>Регламенту и депутатской этике</w:t>
      </w:r>
    </w:p>
    <w:p w:rsidR="004D3853" w:rsidRDefault="004D3853" w:rsidP="004D3853">
      <w:pPr>
        <w:rPr>
          <w:color w:val="000000" w:themeColor="text1"/>
          <w:sz w:val="28"/>
          <w:szCs w:val="28"/>
        </w:rPr>
      </w:pPr>
    </w:p>
    <w:p w:rsidR="0019301D" w:rsidRPr="007F3445" w:rsidRDefault="0019301D" w:rsidP="004D3853">
      <w:pPr>
        <w:rPr>
          <w:color w:val="000000" w:themeColor="text1"/>
          <w:sz w:val="28"/>
          <w:szCs w:val="28"/>
        </w:rPr>
      </w:pPr>
    </w:p>
    <w:p w:rsidR="004D3853" w:rsidRPr="007F3445" w:rsidRDefault="004D3853" w:rsidP="004D3853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 w:themeColor="text1"/>
        </w:rPr>
      </w:pPr>
      <w:r w:rsidRPr="007F3445">
        <w:rPr>
          <w:rFonts w:ascii="Times New Roman" w:hAnsi="Times New Roman" w:cs="Times New Roman"/>
          <w:i w:val="0"/>
          <w:iCs w:val="0"/>
          <w:color w:val="000000" w:themeColor="text1"/>
        </w:rPr>
        <w:t>ЮРИДИЧЕСКОЕ ЗАКЛЮЧЕНИЕ</w:t>
      </w:r>
    </w:p>
    <w:p w:rsidR="008C7D1B" w:rsidRDefault="004D3853" w:rsidP="008C7D1B">
      <w:pPr>
        <w:ind w:right="-185"/>
        <w:jc w:val="center"/>
        <w:rPr>
          <w:b/>
          <w:spacing w:val="4"/>
          <w:sz w:val="28"/>
          <w:szCs w:val="28"/>
        </w:rPr>
      </w:pPr>
      <w:r w:rsidRPr="007F3445">
        <w:rPr>
          <w:b/>
          <w:bCs/>
          <w:color w:val="000000" w:themeColor="text1"/>
          <w:sz w:val="28"/>
          <w:szCs w:val="28"/>
        </w:rPr>
        <w:t xml:space="preserve">на проект закона Чувашской Республики </w:t>
      </w:r>
      <w:r w:rsidR="008C7D1B" w:rsidRPr="008C7D1B">
        <w:rPr>
          <w:b/>
          <w:spacing w:val="4"/>
          <w:sz w:val="28"/>
          <w:szCs w:val="28"/>
        </w:rPr>
        <w:t xml:space="preserve">"О внесении изменения </w:t>
      </w:r>
    </w:p>
    <w:p w:rsidR="008C7D1B" w:rsidRDefault="008C7D1B" w:rsidP="008C7D1B">
      <w:pPr>
        <w:ind w:right="-185"/>
        <w:jc w:val="center"/>
        <w:rPr>
          <w:b/>
          <w:sz w:val="28"/>
          <w:szCs w:val="28"/>
        </w:rPr>
      </w:pPr>
      <w:r w:rsidRPr="008C7D1B">
        <w:rPr>
          <w:b/>
          <w:spacing w:val="4"/>
          <w:sz w:val="28"/>
          <w:szCs w:val="28"/>
        </w:rPr>
        <w:t>в статью</w:t>
      </w:r>
      <w:r w:rsidRPr="008C7D1B">
        <w:rPr>
          <w:b/>
          <w:sz w:val="28"/>
          <w:szCs w:val="28"/>
        </w:rPr>
        <w:t xml:space="preserve"> 8 Закона Чувашской Республики "О мировых судьях </w:t>
      </w:r>
    </w:p>
    <w:p w:rsidR="004D3853" w:rsidRPr="007F3445" w:rsidRDefault="008C7D1B" w:rsidP="008C7D1B">
      <w:pPr>
        <w:ind w:right="-185"/>
        <w:jc w:val="center"/>
        <w:rPr>
          <w:color w:val="000000" w:themeColor="text1"/>
          <w:sz w:val="28"/>
          <w:szCs w:val="28"/>
        </w:rPr>
      </w:pPr>
      <w:r w:rsidRPr="008C7D1B">
        <w:rPr>
          <w:b/>
          <w:sz w:val="28"/>
          <w:szCs w:val="28"/>
        </w:rPr>
        <w:t>Чувашской Республики"</w:t>
      </w:r>
    </w:p>
    <w:p w:rsidR="004D3853" w:rsidRPr="002D03A8" w:rsidRDefault="004D3853" w:rsidP="004D3853">
      <w:pPr>
        <w:pStyle w:val="ConsPlusTitle"/>
        <w:tabs>
          <w:tab w:val="left" w:pos="720"/>
        </w:tabs>
        <w:ind w:firstLine="720"/>
        <w:jc w:val="both"/>
        <w:rPr>
          <w:b w:val="0"/>
          <w:bCs w:val="0"/>
          <w:sz w:val="28"/>
          <w:szCs w:val="28"/>
        </w:rPr>
      </w:pPr>
    </w:p>
    <w:p w:rsidR="007F3445" w:rsidRPr="002D03A8" w:rsidRDefault="004D3853" w:rsidP="002D03A8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2D03A8">
        <w:rPr>
          <w:sz w:val="28"/>
          <w:szCs w:val="28"/>
        </w:rPr>
        <w:t>Проект</w:t>
      </w:r>
      <w:r w:rsidR="002D03A8" w:rsidRPr="002D03A8">
        <w:rPr>
          <w:sz w:val="28"/>
          <w:szCs w:val="28"/>
        </w:rPr>
        <w:t>ом</w:t>
      </w:r>
      <w:r w:rsidRPr="002D03A8">
        <w:rPr>
          <w:sz w:val="28"/>
          <w:szCs w:val="28"/>
        </w:rPr>
        <w:t xml:space="preserve"> закона Чувашской Республики "</w:t>
      </w:r>
      <w:r w:rsidR="008C7D1B" w:rsidRPr="002D03A8">
        <w:rPr>
          <w:spacing w:val="4"/>
          <w:sz w:val="28"/>
          <w:szCs w:val="28"/>
        </w:rPr>
        <w:t>О внесении изменения в ст</w:t>
      </w:r>
      <w:r w:rsidR="008C7D1B" w:rsidRPr="002D03A8">
        <w:rPr>
          <w:spacing w:val="4"/>
          <w:sz w:val="28"/>
          <w:szCs w:val="28"/>
        </w:rPr>
        <w:t>а</w:t>
      </w:r>
      <w:r w:rsidR="008C7D1B" w:rsidRPr="002D03A8">
        <w:rPr>
          <w:spacing w:val="4"/>
          <w:sz w:val="28"/>
          <w:szCs w:val="28"/>
        </w:rPr>
        <w:t>тью</w:t>
      </w:r>
      <w:r w:rsidR="008C7D1B" w:rsidRPr="002D03A8">
        <w:rPr>
          <w:sz w:val="28"/>
          <w:szCs w:val="28"/>
        </w:rPr>
        <w:t xml:space="preserve"> 8 Закона Чувашской Республики "О мировых судьях Чувашской Республ</w:t>
      </w:r>
      <w:r w:rsidR="008C7D1B" w:rsidRPr="002D03A8">
        <w:rPr>
          <w:sz w:val="28"/>
          <w:szCs w:val="28"/>
        </w:rPr>
        <w:t>и</w:t>
      </w:r>
      <w:r w:rsidR="008C7D1B" w:rsidRPr="002D03A8">
        <w:rPr>
          <w:sz w:val="28"/>
          <w:szCs w:val="28"/>
        </w:rPr>
        <w:t>ки"</w:t>
      </w:r>
      <w:r w:rsidRPr="002D03A8">
        <w:rPr>
          <w:sz w:val="28"/>
          <w:szCs w:val="28"/>
        </w:rPr>
        <w:t xml:space="preserve"> (далее – проект закона) в соответстви</w:t>
      </w:r>
      <w:r w:rsidR="002D03A8" w:rsidRPr="002D03A8">
        <w:rPr>
          <w:sz w:val="28"/>
          <w:szCs w:val="28"/>
        </w:rPr>
        <w:t>и</w:t>
      </w:r>
      <w:r w:rsidRPr="002D03A8">
        <w:rPr>
          <w:sz w:val="28"/>
          <w:szCs w:val="28"/>
        </w:rPr>
        <w:t xml:space="preserve"> с </w:t>
      </w:r>
      <w:r w:rsidRPr="002D03A8">
        <w:rPr>
          <w:bCs/>
          <w:sz w:val="28"/>
          <w:szCs w:val="28"/>
        </w:rPr>
        <w:t>законодательством Российской Федерации</w:t>
      </w:r>
      <w:r w:rsidR="002D03A8" w:rsidRPr="002D03A8">
        <w:rPr>
          <w:bCs/>
          <w:sz w:val="28"/>
          <w:szCs w:val="28"/>
        </w:rPr>
        <w:t xml:space="preserve"> уточняются сроки полномочий мировых судей Чувашской Респу</w:t>
      </w:r>
      <w:r w:rsidR="002D03A8" w:rsidRPr="002D03A8">
        <w:rPr>
          <w:bCs/>
          <w:sz w:val="28"/>
          <w:szCs w:val="28"/>
        </w:rPr>
        <w:t>б</w:t>
      </w:r>
      <w:r w:rsidR="002D03A8" w:rsidRPr="002D03A8">
        <w:rPr>
          <w:bCs/>
          <w:sz w:val="28"/>
          <w:szCs w:val="28"/>
        </w:rPr>
        <w:t>лики.</w:t>
      </w:r>
    </w:p>
    <w:p w:rsidR="007F3445" w:rsidRPr="007F3445" w:rsidRDefault="004D3853" w:rsidP="002D03A8">
      <w:pPr>
        <w:pStyle w:val="ConsPlusTitle"/>
        <w:tabs>
          <w:tab w:val="left" w:pos="720"/>
        </w:tabs>
        <w:spacing w:line="264" w:lineRule="auto"/>
        <w:ind w:firstLine="720"/>
        <w:jc w:val="both"/>
        <w:rPr>
          <w:b w:val="0"/>
          <w:color w:val="000000" w:themeColor="text1"/>
          <w:sz w:val="28"/>
          <w:szCs w:val="28"/>
        </w:rPr>
      </w:pPr>
      <w:r w:rsidRPr="007F3445">
        <w:rPr>
          <w:b w:val="0"/>
          <w:color w:val="000000" w:themeColor="text1"/>
          <w:sz w:val="28"/>
          <w:szCs w:val="28"/>
        </w:rPr>
        <w:t>Проект закона соответствует Конституции Российской Федерации, фед</w:t>
      </w:r>
      <w:r w:rsidRPr="007F3445">
        <w:rPr>
          <w:b w:val="0"/>
          <w:color w:val="000000" w:themeColor="text1"/>
          <w:sz w:val="28"/>
          <w:szCs w:val="28"/>
        </w:rPr>
        <w:t>е</w:t>
      </w:r>
      <w:r w:rsidRPr="007F3445">
        <w:rPr>
          <w:b w:val="0"/>
          <w:color w:val="000000" w:themeColor="text1"/>
          <w:sz w:val="28"/>
          <w:szCs w:val="28"/>
        </w:rPr>
        <w:t xml:space="preserve">ральным законам, Конституции Чувашской Республики и законам Чувашской Республики. </w:t>
      </w:r>
    </w:p>
    <w:p w:rsidR="004D3853" w:rsidRPr="007F3445" w:rsidRDefault="004D3853" w:rsidP="002D03A8">
      <w:pPr>
        <w:pStyle w:val="ConsPlusTitle"/>
        <w:tabs>
          <w:tab w:val="left" w:pos="720"/>
        </w:tabs>
        <w:spacing w:line="264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7F3445">
        <w:rPr>
          <w:rFonts w:eastAsiaTheme="minorEastAsia"/>
          <w:b w:val="0"/>
          <w:bCs w:val="0"/>
          <w:noProof/>
          <w:color w:val="000000" w:themeColor="text1"/>
          <w:sz w:val="28"/>
          <w:szCs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4D3853" w:rsidRPr="007F3445" w:rsidRDefault="004D3853" w:rsidP="004D3853">
      <w:pPr>
        <w:jc w:val="both"/>
        <w:rPr>
          <w:color w:val="000000" w:themeColor="text1"/>
          <w:sz w:val="56"/>
          <w:szCs w:val="5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81"/>
        <w:gridCol w:w="2930"/>
      </w:tblGrid>
      <w:tr w:rsidR="006B03BA" w:rsidRPr="007F3445" w:rsidTr="004D3853">
        <w:tc>
          <w:tcPr>
            <w:tcW w:w="5353" w:type="dxa"/>
            <w:hideMark/>
          </w:tcPr>
          <w:p w:rsidR="004D3853" w:rsidRPr="007F3445" w:rsidRDefault="004D3853" w:rsidP="007F3445">
            <w:pPr>
              <w:jc w:val="center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7F3445">
              <w:rPr>
                <w:iCs/>
                <w:color w:val="000000" w:themeColor="text1"/>
                <w:sz w:val="28"/>
                <w:szCs w:val="28"/>
                <w:lang w:eastAsia="en-US"/>
              </w:rPr>
              <w:t>Заместитель Руководителя Аппарата</w:t>
            </w:r>
            <w:r w:rsidRPr="007F3445">
              <w:rPr>
                <w:iCs/>
                <w:color w:val="000000" w:themeColor="text1"/>
                <w:sz w:val="28"/>
                <w:szCs w:val="28"/>
                <w:lang w:eastAsia="en-US"/>
              </w:rPr>
              <w:br/>
              <w:t xml:space="preserve">Государственного Совета </w:t>
            </w:r>
            <w:proofErr w:type="gramStart"/>
            <w:r w:rsidRPr="007F3445">
              <w:rPr>
                <w:iCs/>
                <w:color w:val="000000" w:themeColor="text1"/>
                <w:sz w:val="28"/>
                <w:szCs w:val="28"/>
                <w:lang w:eastAsia="en-US"/>
              </w:rPr>
              <w:t>Чувашской</w:t>
            </w:r>
            <w:proofErr w:type="gramEnd"/>
            <w:r w:rsidRPr="007F3445">
              <w:rPr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4D3853" w:rsidRPr="007F3445" w:rsidRDefault="004D3853" w:rsidP="007F3445">
            <w:pPr>
              <w:jc w:val="center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7F3445">
              <w:rPr>
                <w:iCs/>
                <w:color w:val="000000" w:themeColor="text1"/>
                <w:spacing w:val="-2"/>
                <w:sz w:val="28"/>
                <w:szCs w:val="28"/>
                <w:lang w:eastAsia="en-US"/>
              </w:rPr>
              <w:t>Республики – начальник Государственн</w:t>
            </w:r>
            <w:proofErr w:type="gramStart"/>
            <w:r w:rsidRPr="007F3445">
              <w:rPr>
                <w:iCs/>
                <w:color w:val="000000" w:themeColor="text1"/>
                <w:spacing w:val="-2"/>
                <w:sz w:val="28"/>
                <w:szCs w:val="28"/>
                <w:lang w:eastAsia="en-US"/>
              </w:rPr>
              <w:t>о</w:t>
            </w:r>
            <w:r w:rsidRPr="007F3445">
              <w:rPr>
                <w:iCs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gramEnd"/>
            <w:r w:rsidRPr="007F3445">
              <w:rPr>
                <w:iCs/>
                <w:color w:val="000000" w:themeColor="text1"/>
                <w:sz w:val="28"/>
                <w:szCs w:val="28"/>
                <w:lang w:eastAsia="en-US"/>
              </w:rPr>
              <w:t xml:space="preserve"> правового управления</w:t>
            </w:r>
          </w:p>
        </w:tc>
        <w:tc>
          <w:tcPr>
            <w:tcW w:w="1181" w:type="dxa"/>
          </w:tcPr>
          <w:p w:rsidR="004D3853" w:rsidRPr="007F3445" w:rsidRDefault="004D3853" w:rsidP="007F3445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30" w:type="dxa"/>
          </w:tcPr>
          <w:p w:rsidR="004D3853" w:rsidRPr="007F3445" w:rsidRDefault="004D3853" w:rsidP="007F3445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4D3853" w:rsidRPr="007F3445" w:rsidRDefault="004D3853" w:rsidP="007F3445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4D3853" w:rsidRPr="007F3445" w:rsidRDefault="004D3853" w:rsidP="007F3445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4D3853" w:rsidRPr="007F3445" w:rsidRDefault="004D3853" w:rsidP="007F3445">
            <w:pPr>
              <w:ind w:right="-108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F3445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      Л.Г. Ксенофонтова</w:t>
            </w:r>
          </w:p>
        </w:tc>
      </w:tr>
    </w:tbl>
    <w:p w:rsidR="004D3853" w:rsidRPr="007F3445" w:rsidRDefault="004D3853" w:rsidP="004D3853">
      <w:pPr>
        <w:rPr>
          <w:color w:val="000000" w:themeColor="text1"/>
          <w:sz w:val="20"/>
          <w:szCs w:val="20"/>
        </w:rPr>
      </w:pPr>
    </w:p>
    <w:p w:rsidR="004D3853" w:rsidRPr="007F3445" w:rsidRDefault="004D3853" w:rsidP="004D3853">
      <w:pPr>
        <w:rPr>
          <w:color w:val="000000" w:themeColor="text1"/>
          <w:sz w:val="20"/>
          <w:szCs w:val="20"/>
        </w:rPr>
      </w:pPr>
    </w:p>
    <w:p w:rsidR="004D3853" w:rsidRDefault="004D3853" w:rsidP="004D3853">
      <w:pPr>
        <w:rPr>
          <w:color w:val="000000" w:themeColor="text1"/>
          <w:sz w:val="20"/>
          <w:szCs w:val="20"/>
        </w:rPr>
      </w:pPr>
    </w:p>
    <w:p w:rsidR="002D03A8" w:rsidRDefault="002D03A8" w:rsidP="004D3853">
      <w:pPr>
        <w:rPr>
          <w:color w:val="000000" w:themeColor="text1"/>
          <w:sz w:val="20"/>
          <w:szCs w:val="20"/>
        </w:rPr>
      </w:pPr>
    </w:p>
    <w:p w:rsidR="00E77CCE" w:rsidRDefault="00E77CCE" w:rsidP="004D3853">
      <w:pPr>
        <w:rPr>
          <w:sz w:val="20"/>
          <w:szCs w:val="20"/>
        </w:rPr>
      </w:pPr>
      <w:bookmarkStart w:id="0" w:name="_GoBack"/>
      <w:bookmarkEnd w:id="0"/>
    </w:p>
    <w:p w:rsidR="007F3445" w:rsidRDefault="007F3445" w:rsidP="004D3853">
      <w:pPr>
        <w:rPr>
          <w:sz w:val="18"/>
          <w:szCs w:val="18"/>
        </w:rPr>
      </w:pPr>
      <w:r>
        <w:rPr>
          <w:sz w:val="18"/>
          <w:szCs w:val="18"/>
        </w:rPr>
        <w:t>Семенова И.А.</w:t>
      </w:r>
    </w:p>
    <w:p w:rsidR="007F3445" w:rsidRPr="007F3445" w:rsidRDefault="007F3445" w:rsidP="004D3853">
      <w:pPr>
        <w:rPr>
          <w:sz w:val="18"/>
          <w:szCs w:val="18"/>
        </w:rPr>
      </w:pPr>
      <w:r>
        <w:rPr>
          <w:sz w:val="18"/>
          <w:szCs w:val="18"/>
        </w:rPr>
        <w:t>64-21-64 доп.1050</w:t>
      </w:r>
    </w:p>
    <w:sectPr w:rsidR="007F3445" w:rsidRPr="007F3445" w:rsidSect="002D03A8">
      <w:headerReference w:type="even" r:id="rId8"/>
      <w:headerReference w:type="default" r:id="rId9"/>
      <w:pgSz w:w="11906" w:h="16838"/>
      <w:pgMar w:top="1418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45" w:rsidRDefault="007F3445">
      <w:r>
        <w:separator/>
      </w:r>
    </w:p>
  </w:endnote>
  <w:endnote w:type="continuationSeparator" w:id="0">
    <w:p w:rsidR="007F3445" w:rsidRDefault="007F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45" w:rsidRDefault="007F3445">
      <w:r>
        <w:separator/>
      </w:r>
    </w:p>
  </w:footnote>
  <w:footnote w:type="continuationSeparator" w:id="0">
    <w:p w:rsidR="007F3445" w:rsidRDefault="007F3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45" w:rsidRDefault="007F34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3445" w:rsidRDefault="007F34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45" w:rsidRDefault="007F34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301D">
      <w:rPr>
        <w:rStyle w:val="a4"/>
        <w:noProof/>
      </w:rPr>
      <w:t>2</w:t>
    </w:r>
    <w:r>
      <w:rPr>
        <w:rStyle w:val="a4"/>
      </w:rPr>
      <w:fldChar w:fldCharType="end"/>
    </w:r>
  </w:p>
  <w:p w:rsidR="007F3445" w:rsidRDefault="007F34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53"/>
    <w:rsid w:val="00003BBE"/>
    <w:rsid w:val="000E7D47"/>
    <w:rsid w:val="0019301D"/>
    <w:rsid w:val="00257C19"/>
    <w:rsid w:val="002D03A8"/>
    <w:rsid w:val="004D3853"/>
    <w:rsid w:val="0050015C"/>
    <w:rsid w:val="006B03BA"/>
    <w:rsid w:val="007F3445"/>
    <w:rsid w:val="00866E77"/>
    <w:rsid w:val="008C7D1B"/>
    <w:rsid w:val="00954E1F"/>
    <w:rsid w:val="009556D3"/>
    <w:rsid w:val="00A63F50"/>
    <w:rsid w:val="00E77CCE"/>
    <w:rsid w:val="00E83D7C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85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D38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semiHidden/>
    <w:rsid w:val="004D3853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4D38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85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D38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semiHidden/>
    <w:rsid w:val="004D3853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4D38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90D5-B170-458D-9170-FC5662E4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6</cp:revision>
  <cp:lastPrinted>2020-10-27T13:08:00Z</cp:lastPrinted>
  <dcterms:created xsi:type="dcterms:W3CDTF">2021-04-08T10:43:00Z</dcterms:created>
  <dcterms:modified xsi:type="dcterms:W3CDTF">2021-06-09T10:34:00Z</dcterms:modified>
</cp:coreProperties>
</file>