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9E" w:rsidRDefault="007D4D9E">
      <w:pPr>
        <w:pStyle w:val="ConsPlusNormal"/>
        <w:jc w:val="both"/>
        <w:outlineLvl w:val="0"/>
      </w:pPr>
    </w:p>
    <w:p w:rsidR="007D4D9E" w:rsidRDefault="007D4D9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4D9E" w:rsidRDefault="007D4D9E">
      <w:pPr>
        <w:pStyle w:val="ConsPlusTitle"/>
        <w:jc w:val="center"/>
      </w:pPr>
    </w:p>
    <w:p w:rsidR="007D4D9E" w:rsidRDefault="007D4D9E">
      <w:pPr>
        <w:pStyle w:val="ConsPlusTitle"/>
        <w:jc w:val="center"/>
      </w:pPr>
      <w:r>
        <w:t>ПОСТАНОВЛЕНИЕ</w:t>
      </w:r>
    </w:p>
    <w:p w:rsidR="007D4D9E" w:rsidRDefault="007D4D9E">
      <w:pPr>
        <w:pStyle w:val="ConsPlusTitle"/>
        <w:jc w:val="center"/>
      </w:pPr>
      <w:r>
        <w:t>от 30 ноября 2005 г. N 708</w:t>
      </w:r>
    </w:p>
    <w:p w:rsidR="007D4D9E" w:rsidRDefault="007D4D9E">
      <w:pPr>
        <w:pStyle w:val="ConsPlusTitle"/>
        <w:jc w:val="center"/>
      </w:pPr>
    </w:p>
    <w:p w:rsidR="007D4D9E" w:rsidRDefault="007D4D9E">
      <w:pPr>
        <w:pStyle w:val="ConsPlusTitle"/>
        <w:jc w:val="center"/>
      </w:pPr>
      <w:r>
        <w:t>ОБ УТВЕРЖДЕНИИ ПРАВИЛ</w:t>
      </w:r>
    </w:p>
    <w:p w:rsidR="007D4D9E" w:rsidRDefault="007D4D9E">
      <w:pPr>
        <w:pStyle w:val="ConsPlusTitle"/>
        <w:jc w:val="center"/>
      </w:pPr>
      <w:r>
        <w:t>ОБЕСПЕЧЕНИЯ ИНВАЛИДОВ СОБАКАМИ-ПРОВОДНИКАМИ</w:t>
      </w:r>
    </w:p>
    <w:p w:rsidR="007D4D9E" w:rsidRDefault="007D4D9E">
      <w:pPr>
        <w:pStyle w:val="ConsPlusTitle"/>
        <w:jc w:val="center"/>
      </w:pPr>
      <w:r>
        <w:t>И ВЫПЛАТЫ ЕЖЕГОДНОЙ ДЕНЕЖНОЙ КОМПЕНСАЦИИ</w:t>
      </w:r>
    </w:p>
    <w:p w:rsidR="007D4D9E" w:rsidRDefault="007D4D9E">
      <w:pPr>
        <w:pStyle w:val="ConsPlusTitle"/>
        <w:jc w:val="center"/>
      </w:pPr>
      <w:r>
        <w:t>РАСХОДОВ НА СОДЕРЖАНИЕ И ВЕТЕРИНАРНОЕ</w:t>
      </w:r>
    </w:p>
    <w:p w:rsidR="007D4D9E" w:rsidRDefault="007D4D9E">
      <w:pPr>
        <w:pStyle w:val="ConsPlusTitle"/>
        <w:jc w:val="center"/>
      </w:pPr>
      <w:r>
        <w:t>ОБСЛУЖИВАНИЕ СОБАК-ПРОВОДНИКОВ</w:t>
      </w:r>
    </w:p>
    <w:p w:rsidR="007D4D9E" w:rsidRDefault="007D4D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D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D9E" w:rsidRDefault="007D4D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D9E" w:rsidRDefault="007D4D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08.04.2011 </w:t>
            </w:r>
            <w:hyperlink r:id="rId5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D9E" w:rsidRDefault="007D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21.12.2011 </w:t>
            </w:r>
            <w:hyperlink r:id="rId6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7D4D9E" w:rsidRDefault="007D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9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 xml:space="preserve">, от 07.03.2016 </w:t>
            </w:r>
            <w:hyperlink r:id="rId1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03.02.2017 </w:t>
            </w:r>
            <w:hyperlink r:id="rId11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,</w:t>
            </w:r>
          </w:p>
          <w:p w:rsidR="007D4D9E" w:rsidRDefault="007D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2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3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06.02.2021 </w:t>
            </w:r>
            <w:hyperlink r:id="rId14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D9E" w:rsidRDefault="007D4D9E">
      <w:pPr>
        <w:pStyle w:val="ConsPlusNormal"/>
        <w:ind w:firstLine="540"/>
        <w:jc w:val="both"/>
      </w:pPr>
    </w:p>
    <w:p w:rsidR="007D4D9E" w:rsidRDefault="007D4D9E">
      <w:pPr>
        <w:pStyle w:val="ConsPlusNormal"/>
        <w:ind w:firstLine="540"/>
        <w:jc w:val="both"/>
      </w:pPr>
      <w:r>
        <w:t xml:space="preserve">Во исполнение </w:t>
      </w:r>
      <w:hyperlink r:id="rId15" w:history="1">
        <w:r>
          <w:rPr>
            <w:color w:val="0000FF"/>
          </w:rPr>
          <w:t>статьи 11.1</w:t>
        </w:r>
      </w:hyperlink>
      <w:r>
        <w:t xml:space="preserve"> Федерального закона "О социальной защите инвалидов в Российской Федерации" Правительство Российской Федерации постановляет: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обеспечения инвалидов собаками-проводниками и выплаты ежегодной денежной компенсации расходов на содержание и ветеринарное обслуживание собак-проводников.</w:t>
      </w:r>
    </w:p>
    <w:p w:rsidR="007D4D9E" w:rsidRDefault="007D4D9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2. Утратил силу с 1 января 2012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21.12.2011 N 1060.</w:t>
      </w:r>
    </w:p>
    <w:p w:rsidR="007D4D9E" w:rsidRDefault="007D4D9E">
      <w:pPr>
        <w:pStyle w:val="ConsPlusNormal"/>
        <w:ind w:firstLine="540"/>
        <w:jc w:val="both"/>
      </w:pPr>
    </w:p>
    <w:p w:rsidR="007D4D9E" w:rsidRDefault="007D4D9E">
      <w:pPr>
        <w:pStyle w:val="ConsPlusNormal"/>
        <w:jc w:val="right"/>
      </w:pPr>
      <w:r>
        <w:t>Председатель Правительства</w:t>
      </w:r>
    </w:p>
    <w:p w:rsidR="007D4D9E" w:rsidRDefault="007D4D9E">
      <w:pPr>
        <w:pStyle w:val="ConsPlusNormal"/>
        <w:jc w:val="right"/>
      </w:pPr>
      <w:r>
        <w:t>Российской Федерации</w:t>
      </w:r>
    </w:p>
    <w:p w:rsidR="007D4D9E" w:rsidRDefault="007D4D9E">
      <w:pPr>
        <w:pStyle w:val="ConsPlusNormal"/>
        <w:jc w:val="right"/>
      </w:pPr>
      <w:r>
        <w:t>М.ФРАДКОВ</w:t>
      </w:r>
    </w:p>
    <w:p w:rsidR="007D4D9E" w:rsidRDefault="007D4D9E">
      <w:pPr>
        <w:pStyle w:val="ConsPlusNormal"/>
        <w:jc w:val="right"/>
      </w:pPr>
    </w:p>
    <w:p w:rsidR="007D4D9E" w:rsidRDefault="007D4D9E">
      <w:pPr>
        <w:pStyle w:val="ConsPlusNormal"/>
        <w:jc w:val="right"/>
      </w:pPr>
    </w:p>
    <w:p w:rsidR="007D4D9E" w:rsidRDefault="007D4D9E">
      <w:pPr>
        <w:pStyle w:val="ConsPlusNormal"/>
        <w:jc w:val="right"/>
      </w:pPr>
    </w:p>
    <w:p w:rsidR="007D4D9E" w:rsidRDefault="007D4D9E">
      <w:pPr>
        <w:pStyle w:val="ConsPlusNormal"/>
        <w:jc w:val="right"/>
      </w:pPr>
    </w:p>
    <w:p w:rsidR="007D4D9E" w:rsidRDefault="007D4D9E">
      <w:pPr>
        <w:pStyle w:val="ConsPlusNormal"/>
        <w:jc w:val="right"/>
      </w:pPr>
    </w:p>
    <w:p w:rsidR="007D4D9E" w:rsidRDefault="007D4D9E">
      <w:pPr>
        <w:pStyle w:val="ConsPlusNormal"/>
        <w:jc w:val="right"/>
        <w:outlineLvl w:val="0"/>
      </w:pPr>
      <w:r>
        <w:t>Утверждены</w:t>
      </w:r>
    </w:p>
    <w:p w:rsidR="007D4D9E" w:rsidRDefault="007D4D9E">
      <w:pPr>
        <w:pStyle w:val="ConsPlusNormal"/>
        <w:jc w:val="right"/>
      </w:pPr>
      <w:r>
        <w:t>Постановлением Правительства</w:t>
      </w:r>
    </w:p>
    <w:p w:rsidR="007D4D9E" w:rsidRDefault="007D4D9E">
      <w:pPr>
        <w:pStyle w:val="ConsPlusNormal"/>
        <w:jc w:val="right"/>
      </w:pPr>
      <w:r>
        <w:t>Российской Федерации</w:t>
      </w:r>
    </w:p>
    <w:p w:rsidR="007D4D9E" w:rsidRDefault="007D4D9E">
      <w:pPr>
        <w:pStyle w:val="ConsPlusNormal"/>
        <w:jc w:val="right"/>
      </w:pPr>
      <w:r>
        <w:t>от 30 ноября 2005 г. N 708</w:t>
      </w:r>
    </w:p>
    <w:p w:rsidR="007D4D9E" w:rsidRDefault="007D4D9E">
      <w:pPr>
        <w:pStyle w:val="ConsPlusNormal"/>
        <w:ind w:firstLine="540"/>
        <w:jc w:val="both"/>
      </w:pPr>
    </w:p>
    <w:p w:rsidR="007D4D9E" w:rsidRDefault="007D4D9E">
      <w:pPr>
        <w:pStyle w:val="ConsPlusTitle"/>
        <w:jc w:val="center"/>
      </w:pPr>
      <w:bookmarkStart w:id="0" w:name="P35"/>
      <w:bookmarkEnd w:id="0"/>
      <w:r>
        <w:t>ПРАВИЛА</w:t>
      </w:r>
    </w:p>
    <w:p w:rsidR="007D4D9E" w:rsidRDefault="007D4D9E">
      <w:pPr>
        <w:pStyle w:val="ConsPlusTitle"/>
        <w:jc w:val="center"/>
      </w:pPr>
      <w:r>
        <w:t>ОБЕСПЕЧЕНИЯ ИНВАЛИДОВ СОБАКАМИ-ПРОВОДНИКАМИ</w:t>
      </w:r>
    </w:p>
    <w:p w:rsidR="007D4D9E" w:rsidRDefault="007D4D9E">
      <w:pPr>
        <w:pStyle w:val="ConsPlusTitle"/>
        <w:jc w:val="center"/>
      </w:pPr>
      <w:r>
        <w:t>И ВЫПЛАТЫ ЕЖЕГОДНОЙ ДЕНЕЖНОЙ КОМПЕНСАЦИИ</w:t>
      </w:r>
    </w:p>
    <w:p w:rsidR="007D4D9E" w:rsidRDefault="007D4D9E">
      <w:pPr>
        <w:pStyle w:val="ConsPlusTitle"/>
        <w:jc w:val="center"/>
      </w:pPr>
      <w:r>
        <w:t>РАСХОДОВ НА СОДЕРЖАНИЕ И ВЕТЕРИНАРНОЕ</w:t>
      </w:r>
    </w:p>
    <w:p w:rsidR="007D4D9E" w:rsidRDefault="007D4D9E">
      <w:pPr>
        <w:pStyle w:val="ConsPlusTitle"/>
        <w:jc w:val="center"/>
      </w:pPr>
      <w:r>
        <w:t>ОБСЛУЖИВАНИЕ СОБАК-ПРОВОДНИКОВ</w:t>
      </w:r>
    </w:p>
    <w:p w:rsidR="007D4D9E" w:rsidRDefault="007D4D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D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D9E" w:rsidRDefault="007D4D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D9E" w:rsidRDefault="007D4D9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08.04.2011 </w:t>
            </w:r>
            <w:hyperlink r:id="rId18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4D9E" w:rsidRDefault="007D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21.12.2011 </w:t>
            </w:r>
            <w:hyperlink r:id="rId19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16.04.2012 </w:t>
            </w:r>
            <w:hyperlink r:id="rId20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25.03.2013 </w:t>
            </w:r>
            <w:hyperlink r:id="rId21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7D4D9E" w:rsidRDefault="007D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22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 xml:space="preserve">, от 07.03.2016 </w:t>
            </w:r>
            <w:hyperlink r:id="rId23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03.02.2017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>,</w:t>
            </w:r>
          </w:p>
          <w:p w:rsidR="007D4D9E" w:rsidRDefault="007D4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25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2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06.02.2021 </w:t>
            </w:r>
            <w:hyperlink r:id="rId2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D9E" w:rsidRDefault="007D4D9E">
      <w:pPr>
        <w:pStyle w:val="ConsPlusNormal"/>
        <w:ind w:firstLine="540"/>
        <w:jc w:val="both"/>
      </w:pPr>
    </w:p>
    <w:p w:rsidR="007D4D9E" w:rsidRDefault="007D4D9E">
      <w:pPr>
        <w:pStyle w:val="ConsPlusNormal"/>
        <w:ind w:firstLine="540"/>
        <w:jc w:val="both"/>
      </w:pPr>
      <w:r>
        <w:t xml:space="preserve">1. Настоящие Правила устанавливают порядок обеспечения инвалидов, в том числе инвалидов вследствие несчастных случаев на производстве и профессиональных заболеваний (далее - инвалиды), </w:t>
      </w:r>
      <w:hyperlink r:id="rId28" w:history="1">
        <w:r>
          <w:rPr>
            <w:color w:val="0000FF"/>
          </w:rPr>
          <w:t>собаками-проводниками</w:t>
        </w:r>
      </w:hyperlink>
      <w:r>
        <w:t xml:space="preserve"> с комплектом снаряжения (далее - собаки-проводники) и выплаты ежегодной денежной компенсации расходов на содержание и ветеринарное обслуживание собак-проводников (далее - компенсация).</w:t>
      </w:r>
    </w:p>
    <w:p w:rsidR="007D4D9E" w:rsidRDefault="007D4D9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2. Обеспечение инвалида по зрению собакой-проводником осуществляется в соответствии с индивидуальной программой реабилитации или </w:t>
      </w:r>
      <w:proofErr w:type="spellStart"/>
      <w:r>
        <w:t>абилитации</w:t>
      </w:r>
      <w:proofErr w:type="spellEnd"/>
      <w:r>
        <w:t xml:space="preserve"> инвалида (программой реабилитации пострадавшего в результате несчастного случая на производстве и профессионального заболевания), разрабатываемой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7D4D9E" w:rsidRDefault="007D4D9E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7D4D9E" w:rsidRDefault="007D4D9E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3. </w:t>
      </w:r>
      <w:proofErr w:type="gramStart"/>
      <w:r>
        <w:t>Заявление об обеспечении собакой-проводником подается инвалидом (лицом, представляющим его интересы) однократно в территориальный орган Фонда социального страхования Российской Федерации по месту жительства (месту пребывания или фактического проживания) инвалида или в орган исполнительной власти субъекта Российской Федерации по месту жительства инвалида, уполномоченный на осуществление переданных в соответствии с заключенным Министерством труда и социальной защиты Российской Федерации и высшим органом исполнительной власти</w:t>
      </w:r>
      <w:proofErr w:type="gramEnd"/>
      <w:r>
        <w:t xml:space="preserve">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- уполномоченный орган).</w:t>
      </w:r>
    </w:p>
    <w:p w:rsidR="007D4D9E" w:rsidRDefault="007D4D9E">
      <w:pPr>
        <w:pStyle w:val="ConsPlusNormal"/>
        <w:jc w:val="both"/>
      </w:pPr>
      <w:r>
        <w:t xml:space="preserve">(в ред. Постановлений Правительства РФ от 25.03.2013 </w:t>
      </w:r>
      <w:hyperlink r:id="rId31" w:history="1">
        <w:r>
          <w:rPr>
            <w:color w:val="0000FF"/>
          </w:rPr>
          <w:t>N 257</w:t>
        </w:r>
      </w:hyperlink>
      <w:r>
        <w:t xml:space="preserve">, от 06.02.2021 </w:t>
      </w:r>
      <w:hyperlink r:id="rId32" w:history="1">
        <w:r>
          <w:rPr>
            <w:color w:val="0000FF"/>
          </w:rPr>
          <w:t>N 120</w:t>
        </w:r>
      </w:hyperlink>
      <w:r>
        <w:t>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При подаче заявления представляются </w:t>
      </w:r>
      <w:hyperlink r:id="rId33" w:history="1">
        <w:r>
          <w:rPr>
            <w:color w:val="0000FF"/>
          </w:rPr>
          <w:t>документ</w:t>
        </w:r>
      </w:hyperlink>
      <w:r>
        <w:t>, удостоверяющий личность инвалида (документ, удостоверяющий личность лица, представляющего интересы инвалида, а также документ, подтверждающий его полномочия), документы, подтверждающие место жительства (пребывания или фактического проживания) инвалида.</w:t>
      </w:r>
    </w:p>
    <w:p w:rsidR="007D4D9E" w:rsidRDefault="007D4D9E">
      <w:pPr>
        <w:pStyle w:val="ConsPlusNormal"/>
        <w:jc w:val="both"/>
      </w:pPr>
      <w:r>
        <w:t xml:space="preserve">(в ред. Постановлений Правительства РФ от 03.02.2017 </w:t>
      </w:r>
      <w:hyperlink r:id="rId34" w:history="1">
        <w:r>
          <w:rPr>
            <w:color w:val="0000FF"/>
          </w:rPr>
          <w:t>N 130</w:t>
        </w:r>
      </w:hyperlink>
      <w:r>
        <w:t xml:space="preserve">, от 10.02.2020 </w:t>
      </w:r>
      <w:hyperlink r:id="rId35" w:history="1">
        <w:r>
          <w:rPr>
            <w:color w:val="0000FF"/>
          </w:rPr>
          <w:t>N 114</w:t>
        </w:r>
      </w:hyperlink>
      <w:r>
        <w:t xml:space="preserve">, от 06.02.2021 </w:t>
      </w:r>
      <w:hyperlink r:id="rId36" w:history="1">
        <w:r>
          <w:rPr>
            <w:color w:val="0000FF"/>
          </w:rPr>
          <w:t>N 120</w:t>
        </w:r>
      </w:hyperlink>
      <w:r>
        <w:t>)</w:t>
      </w:r>
    </w:p>
    <w:p w:rsidR="007D4D9E" w:rsidRDefault="007D4D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4D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D9E" w:rsidRDefault="007D4D9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D4D9E" w:rsidRDefault="007D4D9E">
            <w:pPr>
              <w:pStyle w:val="ConsPlusNormal"/>
              <w:jc w:val="both"/>
            </w:pPr>
            <w:r>
              <w:rPr>
                <w:color w:val="392C69"/>
              </w:rPr>
              <w:t>Ранее выданные свидетельства СНИЛС сохраняют свое действие и обмену не подлежат (</w:t>
            </w:r>
            <w:hyperlink r:id="rId3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01.04.2019 N 48-ФЗ).</w:t>
            </w:r>
          </w:p>
        </w:tc>
      </w:tr>
    </w:tbl>
    <w:p w:rsidR="007D4D9E" w:rsidRDefault="007D4D9E">
      <w:pPr>
        <w:pStyle w:val="ConsPlusNormal"/>
        <w:spacing w:before="280"/>
        <w:ind w:firstLine="540"/>
        <w:jc w:val="both"/>
      </w:pPr>
      <w:r>
        <w:t>Уполномоченный орган в течение 2 рабочих дней со дня подачи заявления запрашивает в порядке межведомственного электронного взаимодействия в Пенсионном фонде Российской Федерации:</w:t>
      </w:r>
    </w:p>
    <w:p w:rsidR="007D4D9E" w:rsidRDefault="007D4D9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сведения, подтверждающие регистрацию инвалида в системе индивидуального (персонифицированного) учета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7D4D9E" w:rsidRDefault="007D4D9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сведения из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(программы реабилитации пострадавшего в результате несчастного случая на производстве и профессионального заболевания), содержащие рекомендации по обеспечению инвалида собакой-проводником.</w:t>
      </w:r>
    </w:p>
    <w:p w:rsidR="007D4D9E" w:rsidRDefault="007D4D9E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Уполномоченный орган обеспечивает регистрацию поданного заявления с последующим внесением указанных в нем сведений в ведомственную информационную систему в день поступления заявления.</w:t>
      </w:r>
    </w:p>
    <w:p w:rsidR="007D4D9E" w:rsidRDefault="007D4D9E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06.02.2021 N 120)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Уполномоченный орган в порядке межведомственного электронного взаимодействия в течение 2 рабочих дней со дня подачи заявления запрашивает в других уполномоченных органах сведения о наличии (отсутствии) у них такого же заявления, о наличии (отсутствии) предоставленной ранее собаки-проводника с указанием даты ее предоставления.</w:t>
      </w:r>
    </w:p>
    <w:p w:rsidR="007D4D9E" w:rsidRDefault="007D4D9E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06.02.2021 N 120)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Уполномоченные органы в течение 3 рабочих дней со дня получения запроса уполномоченного органа представляют ему указанные сведения.</w:t>
      </w:r>
    </w:p>
    <w:p w:rsidR="007D4D9E" w:rsidRDefault="007D4D9E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06.02.2021 N 120)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При наличии в разных уполномоченных органах одинаковых заявлений рассматривается заявление, поданное последним.</w:t>
      </w:r>
    </w:p>
    <w:p w:rsidR="007D4D9E" w:rsidRDefault="007D4D9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06.02.2021 N 120)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Межведомственный запрос направляется уполномоченным органом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D4D9E" w:rsidRDefault="007D4D9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15.11.2019 N 1458.</w:t>
      </w:r>
    </w:p>
    <w:p w:rsidR="007D4D9E" w:rsidRDefault="007D4D9E">
      <w:pPr>
        <w:pStyle w:val="ConsPlusNormal"/>
        <w:spacing w:before="220"/>
        <w:ind w:firstLine="540"/>
        <w:jc w:val="both"/>
      </w:pPr>
      <w:proofErr w:type="gramStart"/>
      <w:r>
        <w:t xml:space="preserve">Инвалид либо лицо, представляющее его интересы, вправе по собственной инициативе представить в уполномоченный орган </w:t>
      </w:r>
      <w:hyperlink r:id="rId47" w:history="1">
        <w:r>
          <w:rPr>
            <w:color w:val="0000FF"/>
          </w:rPr>
          <w:t>документ</w:t>
        </w:r>
      </w:hyperlink>
      <w:r>
        <w:t>, подтверждающий регистрацию инвалида в системе индивидуального (персонифицированного) учета, на бумажном носителе или в форме электронного документа и (или) посредством информационной системы "личный кабинет зарегистрированного лица"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страхования, а также индивидуальную программу реабилитации</w:t>
      </w:r>
      <w:proofErr w:type="gramEnd"/>
      <w:r>
        <w:t xml:space="preserve"> или </w:t>
      </w:r>
      <w:proofErr w:type="spellStart"/>
      <w:r>
        <w:t>абилитации</w:t>
      </w:r>
      <w:proofErr w:type="spellEnd"/>
      <w:r>
        <w:t xml:space="preserve"> инвалида (программу реабилитации пострадавшего в результате несчастного случая на производстве и профессионального заболевания).</w:t>
      </w:r>
    </w:p>
    <w:p w:rsidR="007D4D9E" w:rsidRDefault="007D4D9E">
      <w:pPr>
        <w:pStyle w:val="ConsPlusNormal"/>
        <w:jc w:val="both"/>
      </w:pPr>
      <w:r>
        <w:t xml:space="preserve">(в ред. Постановлений Правительства РФ от 15.11.2019 </w:t>
      </w:r>
      <w:hyperlink r:id="rId48" w:history="1">
        <w:r>
          <w:rPr>
            <w:color w:val="0000FF"/>
          </w:rPr>
          <w:t>N 1458</w:t>
        </w:r>
      </w:hyperlink>
      <w:r>
        <w:t xml:space="preserve">, от 10.02.2020 </w:t>
      </w:r>
      <w:hyperlink r:id="rId49" w:history="1">
        <w:r>
          <w:rPr>
            <w:color w:val="0000FF"/>
          </w:rPr>
          <w:t>N 114</w:t>
        </w:r>
      </w:hyperlink>
      <w:r>
        <w:t>)</w:t>
      </w:r>
    </w:p>
    <w:p w:rsidR="007D4D9E" w:rsidRDefault="007D4D9E">
      <w:pPr>
        <w:pStyle w:val="ConsPlusNormal"/>
        <w:jc w:val="both"/>
      </w:pPr>
      <w:r>
        <w:t xml:space="preserve">(п. 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7D4D9E" w:rsidRDefault="007D4D9E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4. Уполномоченный орган в 15-дневный срок с даты подачи заявления, указанного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настоящих Правил, уведомляет в письменной форме инвалида о постановке его на учет по обеспечению собакой-проводником. Одновременно с уведомлением инвалиду высылается направление в организацию, отобранную уполномоченным органом в установленном порядке (далее - отобранная организация), для получения собаки-проводника.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5. Расходы по проезду инвалида и сопровождающего его лица для получения собаки-проводника к месту нахождения отобранной организации и обратно, в том числе по провозу собаки-проводника, возмещаются уполномоченным органом по заявлению инвалида, к которому прилагаются проездные документы. Возмещение расходов производится исходя из стоимости проезда: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а) железнодорожным транспортом (поезда и вагоны всех категорий, за исключением фирменных поездов и вагонов повышенной комфортности);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б) водным транспортом - на местах III категории;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в) автомобильным транспортом общего пользования;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г) воздушным транспортом (в салоне экономического класса) на расстояние свыше 1500 километров или при отсутствии железнодорожного сообщения. </w:t>
      </w:r>
      <w:proofErr w:type="gramStart"/>
      <w:r>
        <w:t>При использовании воздушного транспорта для проезда инвалида и сопровождающего его лица для получения собаки-проводника к месту нахождения отобранной организации и (или) обратно, в том числе для провоза собаки-проводника,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нахождения отобранной организации</w:t>
      </w:r>
      <w:proofErr w:type="gramEnd"/>
      <w:r>
        <w:t xml:space="preserve"> либо если оформление (приобретение) проездных документов на рейсы этих авиакомпаний невозможно ввиду их отсутствия на дату вылета к месту нахождения отобранной организации и (или) обратно.</w:t>
      </w:r>
    </w:p>
    <w:p w:rsidR="007D4D9E" w:rsidRDefault="007D4D9E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07.03.2016 N 171)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Оплата расходов, связанных с проживанием инвалида и сопровождающего его лица в отобранной организации с целью обучения инвалида обращению с собакой-проводником, производится данной организацией в </w:t>
      </w:r>
      <w:hyperlink r:id="rId52" w:history="1">
        <w:r>
          <w:rPr>
            <w:color w:val="0000FF"/>
          </w:rPr>
          <w:t>размерах</w:t>
        </w:r>
      </w:hyperlink>
      <w:r>
        <w:t>, установленных для возмещения расходов, связанных со служебными командировками,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учреждений.</w:t>
      </w:r>
      <w:proofErr w:type="gramEnd"/>
    </w:p>
    <w:p w:rsidR="007D4D9E" w:rsidRDefault="007D4D9E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27.10.2014 N 1104)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Расходы, произведенные отобранной организацией, возмещаются уполномоченным органом.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7. Собака-проводник, предоставляемая инвалиду отобранной организацией по направлению уполномоченного органа, передается инвалиду бесплатно в безвозмездное пользование и не подлежит отчуждению третьим лицам, в том числе продаже или дарению.</w:t>
      </w:r>
    </w:p>
    <w:p w:rsidR="007D4D9E" w:rsidRDefault="007D4D9E">
      <w:pPr>
        <w:pStyle w:val="ConsPlusNormal"/>
        <w:jc w:val="both"/>
      </w:pPr>
      <w:r>
        <w:t xml:space="preserve">(п. 7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8. Инвалиду, имеющему в пользовании в качестве специального средства для ориентации собаку-проводника, переданную ему как отобранной организацией, так и иной, не предусмотренной </w:t>
      </w:r>
      <w:hyperlink w:anchor="P76" w:history="1">
        <w:r>
          <w:rPr>
            <w:color w:val="0000FF"/>
          </w:rPr>
          <w:t>пунктом 4</w:t>
        </w:r>
      </w:hyperlink>
      <w:r>
        <w:t xml:space="preserve"> настоящих Правил организацией, предоставляется компенсация.</w:t>
      </w:r>
    </w:p>
    <w:p w:rsidR="007D4D9E" w:rsidRDefault="007D4D9E">
      <w:pPr>
        <w:pStyle w:val="ConsPlusNormal"/>
        <w:jc w:val="both"/>
      </w:pPr>
      <w:r>
        <w:t xml:space="preserve">(п. 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7D4D9E" w:rsidRDefault="007D4D9E">
      <w:pPr>
        <w:pStyle w:val="ConsPlusNormal"/>
        <w:spacing w:before="220"/>
        <w:ind w:firstLine="540"/>
        <w:jc w:val="both"/>
      </w:pPr>
      <w:bookmarkStart w:id="3" w:name="P90"/>
      <w:bookmarkEnd w:id="3"/>
      <w:r>
        <w:t>9. Заявление о выплате компенсации подается инвалидом (лицом, представляющим его интересы) в уполномоченный орган по месту жительства (месту пребывания или фактического проживания) инвалида.</w:t>
      </w:r>
    </w:p>
    <w:p w:rsidR="007D4D9E" w:rsidRDefault="007D4D9E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При подаче заявления представляется </w:t>
      </w:r>
      <w:hyperlink r:id="rId57" w:history="1">
        <w:r>
          <w:rPr>
            <w:color w:val="0000FF"/>
          </w:rPr>
          <w:t>документ</w:t>
        </w:r>
      </w:hyperlink>
      <w:r>
        <w:t>, удостоверяющий личность инвалида (документ, удостоверяющий личность лица, представляющего интересы инвалида, а также документ, подтверждающий его полномочия), документы, подтверждающие место жительства (место пребывания или фактического проживания) инвалида, а также документ, подтверждающий специальное обучение собаки-проводника (</w:t>
      </w:r>
      <w:hyperlink r:id="rId58" w:history="1">
        <w:r>
          <w:rPr>
            <w:color w:val="0000FF"/>
          </w:rPr>
          <w:t>паспорт</w:t>
        </w:r>
      </w:hyperlink>
      <w:r>
        <w:t xml:space="preserve"> установленного образца на собаку-проводника).</w:t>
      </w:r>
    </w:p>
    <w:p w:rsidR="007D4D9E" w:rsidRDefault="007D4D9E">
      <w:pPr>
        <w:pStyle w:val="ConsPlusNormal"/>
        <w:jc w:val="both"/>
      </w:pPr>
      <w:r>
        <w:t xml:space="preserve">(в ред. Постановлений Правительства РФ от 03.02.2017 </w:t>
      </w:r>
      <w:hyperlink r:id="rId59" w:history="1">
        <w:r>
          <w:rPr>
            <w:color w:val="0000FF"/>
          </w:rPr>
          <w:t>N 130</w:t>
        </w:r>
      </w:hyperlink>
      <w:r>
        <w:t xml:space="preserve">, от 10.02.2020 </w:t>
      </w:r>
      <w:hyperlink r:id="rId60" w:history="1">
        <w:r>
          <w:rPr>
            <w:color w:val="0000FF"/>
          </w:rPr>
          <w:t>N 114</w:t>
        </w:r>
      </w:hyperlink>
      <w:r>
        <w:t xml:space="preserve">, от 06.02.2021 </w:t>
      </w:r>
      <w:hyperlink r:id="rId61" w:history="1">
        <w:r>
          <w:rPr>
            <w:color w:val="0000FF"/>
          </w:rPr>
          <w:t>N 120</w:t>
        </w:r>
      </w:hyperlink>
      <w:r>
        <w:t>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Представление в уполномоченный орган сведений о документе, подтверждающем регистрацию инвалида в системе индивидуального (персонифицированного) учета, а также сведений, содержащих рекомендации по обеспечению инвалида собакой-проводником, осуществляется в порядке, предусмотренном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настоящих Правил.</w:t>
      </w:r>
    </w:p>
    <w:p w:rsidR="007D4D9E" w:rsidRDefault="007D4D9E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03.02.2017 N 130; в ред. Постановлений Правительства РФ от 15.11.2019 </w:t>
      </w:r>
      <w:hyperlink r:id="rId63" w:history="1">
        <w:r>
          <w:rPr>
            <w:color w:val="0000FF"/>
          </w:rPr>
          <w:t>N 1458</w:t>
        </w:r>
      </w:hyperlink>
      <w:r>
        <w:t xml:space="preserve">, от 10.02.2020 </w:t>
      </w:r>
      <w:hyperlink r:id="rId64" w:history="1">
        <w:r>
          <w:rPr>
            <w:color w:val="0000FF"/>
          </w:rPr>
          <w:t>N 114</w:t>
        </w:r>
      </w:hyperlink>
      <w:r>
        <w:t>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Уполномоченный орган в порядке межведомственного электронного взаимодействия в течение 2 рабочих дней со дня подачи заявления запрашивает в других уполномоченных органах сведения о наличии (отсутствии) у них такого же заявления, о наличии (отсутствии) факта осуществления ранее выплат компенсаций с указанием даты осуществления таких выплат.</w:t>
      </w:r>
    </w:p>
    <w:p w:rsidR="007D4D9E" w:rsidRDefault="007D4D9E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06.02.2021 N 120)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Уполномоченные органы в течение 3 рабочих дней со дня получения запроса уполномоченного органа представляют ему указанные сведения.</w:t>
      </w:r>
    </w:p>
    <w:p w:rsidR="007D4D9E" w:rsidRDefault="007D4D9E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06.02.2021 N 120)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10. Уполномоченный орган в 15-дневный срок с даты подачи заявления, указанного в </w:t>
      </w:r>
      <w:hyperlink w:anchor="P90" w:history="1">
        <w:r>
          <w:rPr>
            <w:color w:val="0000FF"/>
          </w:rPr>
          <w:t>пункте 9</w:t>
        </w:r>
      </w:hyperlink>
      <w:r>
        <w:t xml:space="preserve"> настоящих Правил, уведомляет в письменной форме инвалида о назначении ему компенсации и ее размере.</w:t>
      </w:r>
    </w:p>
    <w:p w:rsidR="007D4D9E" w:rsidRDefault="007D4D9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21.12.2011 N 1060)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Компенсация выплачивается инвалиду тем уполномоченным органом, в который поданы документы, указанные в </w:t>
      </w:r>
      <w:hyperlink w:anchor="P90" w:history="1">
        <w:r>
          <w:rPr>
            <w:color w:val="0000FF"/>
          </w:rPr>
          <w:t>пункте 9</w:t>
        </w:r>
      </w:hyperlink>
      <w:r>
        <w:t xml:space="preserve"> настоящих Правил.</w:t>
      </w:r>
    </w:p>
    <w:p w:rsidR="007D4D9E" w:rsidRDefault="007D4D9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Следующая выплата компенсации инвалиду производится по истечении одного года после получения компенсации за предыдущий год по заявлению, поданному в порядке, установленном в </w:t>
      </w:r>
      <w:hyperlink w:anchor="P90" w:history="1">
        <w:r>
          <w:rPr>
            <w:color w:val="0000FF"/>
          </w:rPr>
          <w:t>пункте 9</w:t>
        </w:r>
      </w:hyperlink>
      <w:r>
        <w:t xml:space="preserve"> настоящих Правил, с приложением копии справки установленного образца об осмотре собаки-проводника, выданной государственным ветеринарным учреждением не ранее чем за 30 дней до подачи заявления.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Выплата компенсации осуществляется в месяце, следующем за месяцем, в котором было подано заявление, путем почтового перевода или путем перечисления средств на лицевой банковский счет инвалида (по его выбору).</w:t>
      </w:r>
    </w:p>
    <w:p w:rsidR="007D4D9E" w:rsidRDefault="007D4D9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06.02.2021 N 120)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11. В случае утраты собаки-проводника или потери ею каче</w:t>
      </w:r>
      <w:proofErr w:type="gramStart"/>
      <w:r>
        <w:t>ств пр</w:t>
      </w:r>
      <w:proofErr w:type="gramEnd"/>
      <w:r>
        <w:t>оводника предоставление инвалиду другой собаки-проводника осуществляется в порядке, установленном настоящими Правилами.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Прежняя собака, переданная отобранной организацией инвалиду в безвозмездное пользование, потерявшая качества проводника, по желанию инвалида передается уполномоченным органом в собственность инвалида.</w:t>
      </w:r>
    </w:p>
    <w:p w:rsidR="007D4D9E" w:rsidRDefault="007D4D9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 xml:space="preserve">12. Финансовое обеспечение расходных обязательств Российской Федерации, связанных с обеспечением инвалидов собаками-проводниками и выплатой компенсации и иных расходов, предусмотренных настоящими Правилами, осуществляется за счет средств бюджета Фонда социального страхования Российской Федерации в пределах бюджетных ассигнований, предусмотренных на обеспечение </w:t>
      </w:r>
      <w:proofErr w:type="gramStart"/>
      <w:r>
        <w:t>инвалидов</w:t>
      </w:r>
      <w:proofErr w:type="gramEnd"/>
      <w:r>
        <w:t xml:space="preserve"> техническими средствами реабилитации, включая изготовление и ремонт протезно-ортопедических изделий, предоставляемых в установленном порядке из федерального бюджета бюджету Фонда социального страхования Российской Федерации в виде межбюджетных трансфертов на указанные цели.</w:t>
      </w:r>
    </w:p>
    <w:p w:rsidR="007D4D9E" w:rsidRDefault="007D4D9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03.02.2017 N 130)</w:t>
      </w:r>
    </w:p>
    <w:p w:rsidR="007D4D9E" w:rsidRDefault="007D4D9E">
      <w:pPr>
        <w:pStyle w:val="ConsPlusNormal"/>
        <w:spacing w:before="220"/>
        <w:ind w:firstLine="540"/>
        <w:jc w:val="both"/>
      </w:pPr>
      <w:proofErr w:type="gramStart"/>
      <w:r>
        <w:t>В случае передачи в установленном порядке полномочий Российской Федерации по предоставлению мер социальной защиты инвалидам и отдельным категориям граждан из числа ветеранов субъектам Российской Федерации финансовое обеспечение расходных обязательств субъектов Российской Федерации осуществляется за счет субвенций, предоставляемых в установленном порядке из федерального бюджета бюджетам субъектов Российской Федерации на реализацию переданных полномочий.</w:t>
      </w:r>
      <w:proofErr w:type="gramEnd"/>
    </w:p>
    <w:p w:rsidR="007D4D9E" w:rsidRDefault="007D4D9E">
      <w:pPr>
        <w:pStyle w:val="ConsPlusNormal"/>
        <w:spacing w:before="220"/>
        <w:ind w:firstLine="540"/>
        <w:jc w:val="both"/>
      </w:pPr>
      <w:r>
        <w:t>В отношении инвалидов вследствие несчастных случаев на производстве и профессиональных заболеваний финансовое обеспечение соответствующих расходов производится за счет средств бюджета Фонда социального страхования Российской Федерации, предусмотренных на осуществление обязательного социального страхования от несчастных случаев на производстве и профессиональных заболеваний.</w:t>
      </w:r>
    </w:p>
    <w:p w:rsidR="007D4D9E" w:rsidRDefault="007D4D9E">
      <w:pPr>
        <w:pStyle w:val="ConsPlusNormal"/>
        <w:jc w:val="both"/>
      </w:pPr>
      <w:r>
        <w:t xml:space="preserve">(п. 12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7D4D9E" w:rsidRDefault="007D4D9E">
      <w:pPr>
        <w:pStyle w:val="ConsPlusNormal"/>
        <w:spacing w:before="220"/>
        <w:ind w:firstLine="540"/>
        <w:jc w:val="both"/>
      </w:pPr>
      <w:r>
        <w:t>13. Отказ инвалида от обеспечения его собакой-проводником денежной выплатой не компенсируется.</w:t>
      </w:r>
    </w:p>
    <w:p w:rsidR="007D4D9E" w:rsidRDefault="007D4D9E">
      <w:pPr>
        <w:pStyle w:val="ConsPlusNormal"/>
        <w:ind w:firstLine="540"/>
        <w:jc w:val="both"/>
      </w:pPr>
    </w:p>
    <w:p w:rsidR="007D4D9E" w:rsidRDefault="007D4D9E">
      <w:pPr>
        <w:pStyle w:val="ConsPlusNormal"/>
        <w:ind w:firstLine="540"/>
        <w:jc w:val="both"/>
      </w:pPr>
    </w:p>
    <w:p w:rsidR="007D4D9E" w:rsidRDefault="007D4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6DF" w:rsidRDefault="006126DF"/>
    <w:sectPr w:rsidR="006126DF" w:rsidSect="001A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9E"/>
    <w:rsid w:val="003654F2"/>
    <w:rsid w:val="004B5A95"/>
    <w:rsid w:val="006126DF"/>
    <w:rsid w:val="007D4D9E"/>
    <w:rsid w:val="00E4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81FC652859A04CE2C88F9500048E40978C4EA41B73F4F2ABE5CA957E4B2A00E287211C52DF94796D4F211245196EC195351AF854089F81s6d9I" TargetMode="External"/><Relationship Id="rId18" Type="http://schemas.openxmlformats.org/officeDocument/2006/relationships/hyperlink" Target="consultantplus://offline/ref=BB81FC652859A04CE2C88F9500048E40958B49A71074F4F2ABE5CA957E4B2A00E287211C52DF947D6B4F211245196EC195351AF854089F81s6d9I" TargetMode="External"/><Relationship Id="rId26" Type="http://schemas.openxmlformats.org/officeDocument/2006/relationships/hyperlink" Target="consultantplus://offline/ref=BB81FC652859A04CE2C88F9500048E40978C4EA41B73F4F2ABE5CA957E4B2A00E287211C52DF94796D4F211245196EC195351AF854089F81s6d9I" TargetMode="External"/><Relationship Id="rId39" Type="http://schemas.openxmlformats.org/officeDocument/2006/relationships/hyperlink" Target="consultantplus://offline/ref=BB81FC652859A04CE2C88F9500048E40978C4EA41B73F4F2ABE5CA957E4B2A00E287211C52DF9479664F211245196EC195351AF854089F81s6d9I" TargetMode="External"/><Relationship Id="rId21" Type="http://schemas.openxmlformats.org/officeDocument/2006/relationships/hyperlink" Target="consultantplus://offline/ref=BB81FC652859A04CE2C88F9500048E40978E43AE1A76F4F2ABE5CA957E4B2A00E287211C52DF957E674F211245196EC195351AF854089F81s6d9I" TargetMode="External"/><Relationship Id="rId34" Type="http://schemas.openxmlformats.org/officeDocument/2006/relationships/hyperlink" Target="consultantplus://offline/ref=BB81FC652859A04CE2C88F9500048E40968949A41F72F4F2ABE5CA957E4B2A00E287211C52DF947D6B4F211245196EC195351AF854089F81s6d9I" TargetMode="External"/><Relationship Id="rId42" Type="http://schemas.openxmlformats.org/officeDocument/2006/relationships/hyperlink" Target="consultantplus://offline/ref=BB81FC652859A04CE2C88F9500048E40978F4DA11176F4F2ABE5CA957E4B2A00E287211C52DF947D6B4F211245196EC195351AF854089F81s6d9I" TargetMode="External"/><Relationship Id="rId47" Type="http://schemas.openxmlformats.org/officeDocument/2006/relationships/hyperlink" Target="consultantplus://offline/ref=BB81FC652859A04CE2C88F9500048E40978B48A11B72F4F2ABE5CA957E4B2A00E287211C52DF947D6C4F211245196EC195351AF854089F81s6d9I" TargetMode="External"/><Relationship Id="rId50" Type="http://schemas.openxmlformats.org/officeDocument/2006/relationships/hyperlink" Target="consultantplus://offline/ref=BB81FC652859A04CE2C88F9500048E40978A4EA7107AF4F2ABE5CA957E4B2A00E287211C52DF947F6A4F211245196EC195351AF854089F81s6d9I" TargetMode="External"/><Relationship Id="rId55" Type="http://schemas.openxmlformats.org/officeDocument/2006/relationships/hyperlink" Target="consultantplus://offline/ref=BB81FC652859A04CE2C88F9500048E40968949A41F72F4F2ABE5CA957E4B2A00E287211C52DF947D664F211245196EC195351AF854089F81s6d9I" TargetMode="External"/><Relationship Id="rId63" Type="http://schemas.openxmlformats.org/officeDocument/2006/relationships/hyperlink" Target="consultantplus://offline/ref=BB81FC652859A04CE2C88F9500048E40978B43A71D70F4F2ABE5CA957E4B2A00E287211C52DF947D674F211245196EC195351AF854089F81s6d9I" TargetMode="External"/><Relationship Id="rId68" Type="http://schemas.openxmlformats.org/officeDocument/2006/relationships/hyperlink" Target="consultantplus://offline/ref=BB81FC652859A04CE2C88F9500048E40978F4DA11176F4F2ABE5CA957E4B2A00E287211C52DF947E6B4F211245196EC195351AF854089F81s6d9I" TargetMode="External"/><Relationship Id="rId7" Type="http://schemas.openxmlformats.org/officeDocument/2006/relationships/hyperlink" Target="consultantplus://offline/ref=BB81FC652859A04CE2C88F9500048E40978A4EA7107AF4F2ABE5CA957E4B2A00E287211C52DF947F6D4F211245196EC195351AF854089F81s6d9I" TargetMode="External"/><Relationship Id="rId71" Type="http://schemas.openxmlformats.org/officeDocument/2006/relationships/hyperlink" Target="consultantplus://offline/ref=BB81FC652859A04CE2C88F9500048E40968949A41F72F4F2ABE5CA957E4B2A00E287211C52DF947E6B4F211245196EC195351AF854089F81s6d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81FC652859A04CE2C88F9500048E40968949A41F72F4F2ABE5CA957E4B2A00E287211C52DF947D6E4F211245196EC195351AF854089F81s6d9I" TargetMode="External"/><Relationship Id="rId29" Type="http://schemas.openxmlformats.org/officeDocument/2006/relationships/hyperlink" Target="consultantplus://offline/ref=BB81FC652859A04CE2C88F9500048E40968949A41F72F4F2ABE5CA957E4B2A00E287211C52DF947D6C4F211245196EC195351AF854089F81s6d9I" TargetMode="External"/><Relationship Id="rId11" Type="http://schemas.openxmlformats.org/officeDocument/2006/relationships/hyperlink" Target="consultantplus://offline/ref=BB81FC652859A04CE2C88F9500048E40968949A41F72F4F2ABE5CA957E4B2A00E287211C52DF947C6B4F211245196EC195351AF854089F81s6d9I" TargetMode="External"/><Relationship Id="rId24" Type="http://schemas.openxmlformats.org/officeDocument/2006/relationships/hyperlink" Target="consultantplus://offline/ref=BB81FC652859A04CE2C88F9500048E40968949A41F72F4F2ABE5CA957E4B2A00E287211C52DF947D6F4F211245196EC195351AF854089F81s6d9I" TargetMode="External"/><Relationship Id="rId32" Type="http://schemas.openxmlformats.org/officeDocument/2006/relationships/hyperlink" Target="consultantplus://offline/ref=BB81FC652859A04CE2C88F9500048E40978F4DA11176F4F2ABE5CA957E4B2A00E287211C52DF947D6F4F211245196EC195351AF854089F81s6d9I" TargetMode="External"/><Relationship Id="rId37" Type="http://schemas.openxmlformats.org/officeDocument/2006/relationships/hyperlink" Target="consultantplus://offline/ref=BB81FC652859A04CE2C88F9500048E40978A4AA31870F4F2ABE5CA957E4B2A00E287211C52DF9579664F211245196EC195351AF854089F81s6d9I" TargetMode="External"/><Relationship Id="rId40" Type="http://schemas.openxmlformats.org/officeDocument/2006/relationships/hyperlink" Target="consultantplus://offline/ref=BB81FC652859A04CE2C88F9500048E40978C4EA41B73F4F2ABE5CA957E4B2A00E287211C52DF9479674F211245196EC195351AF854089F81s6d9I" TargetMode="External"/><Relationship Id="rId45" Type="http://schemas.openxmlformats.org/officeDocument/2006/relationships/hyperlink" Target="consultantplus://offline/ref=BB81FC652859A04CE2C88F9500048E40978B43A71D70F4F2ABE5CA957E4B2A00E287211C52DF947D6B4F211245196EC195351AF854089F81s6d9I" TargetMode="External"/><Relationship Id="rId53" Type="http://schemas.openxmlformats.org/officeDocument/2006/relationships/hyperlink" Target="consultantplus://offline/ref=BB81FC652859A04CE2C88F9500048E40958F4BA41C74F4F2ABE5CA957E4B2A00E287211C52DF947C674F211245196EC195351AF854089F81s6d9I" TargetMode="External"/><Relationship Id="rId58" Type="http://schemas.openxmlformats.org/officeDocument/2006/relationships/hyperlink" Target="consultantplus://offline/ref=BB81FC652859A04CE2C88F9500048E40958048A31075F4F2ABE5CA957E4B2A00E287211C52DF947D6C4F211245196EC195351AF854089F81s6d9I" TargetMode="External"/><Relationship Id="rId66" Type="http://schemas.openxmlformats.org/officeDocument/2006/relationships/hyperlink" Target="consultantplus://offline/ref=BB81FC652859A04CE2C88F9500048E40978F4DA11176F4F2ABE5CA957E4B2A00E287211C52DF947E6D4F211245196EC195351AF854089F81s6d9I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BB81FC652859A04CE2C88F9500048E40958B49A71074F4F2ABE5CA957E4B2A00E287211C52DF947D6B4F211245196EC195351AF854089F81s6d9I" TargetMode="External"/><Relationship Id="rId15" Type="http://schemas.openxmlformats.org/officeDocument/2006/relationships/hyperlink" Target="consultantplus://offline/ref=BB81FC652859A04CE2C88F9500048E40978F4BA31177F4F2ABE5CA957E4B2A00E287211C57DE9F283F00204E01457DC1983518FC48s0dBI" TargetMode="External"/><Relationship Id="rId23" Type="http://schemas.openxmlformats.org/officeDocument/2006/relationships/hyperlink" Target="consultantplus://offline/ref=BB81FC652859A04CE2C88F9500048E40978A43A11977F4F2ABE5CA957E4B2A00E287211C52DF94796C4F211245196EC195351AF854089F81s6d9I" TargetMode="External"/><Relationship Id="rId28" Type="http://schemas.openxmlformats.org/officeDocument/2006/relationships/hyperlink" Target="consultantplus://offline/ref=BB81FC652859A04CE2C88F9500048E40978C42A21C7BF4F2ABE5CA957E4B2A00E287211C52DF947E6D4F211245196EC195351AF854089F81s6d9I" TargetMode="External"/><Relationship Id="rId36" Type="http://schemas.openxmlformats.org/officeDocument/2006/relationships/hyperlink" Target="consultantplus://offline/ref=BB81FC652859A04CE2C88F9500048E40978F4DA11176F4F2ABE5CA957E4B2A00E287211C52DF947D6C4F211245196EC195351AF854089F81s6d9I" TargetMode="External"/><Relationship Id="rId49" Type="http://schemas.openxmlformats.org/officeDocument/2006/relationships/hyperlink" Target="consultantplus://offline/ref=BB81FC652859A04CE2C88F9500048E40978C4EA41B73F4F2ABE5CA957E4B2A00E287211C52DF947A6E4F211245196EC195351AF854089F81s6d9I" TargetMode="External"/><Relationship Id="rId57" Type="http://schemas.openxmlformats.org/officeDocument/2006/relationships/hyperlink" Target="consultantplus://offline/ref=BB81FC652859A04CE2C88F9500048E40958C42A51D77F4F2ABE5CA957E4B2A00F087791052D68A7C6A5A774303s4dDI" TargetMode="External"/><Relationship Id="rId61" Type="http://schemas.openxmlformats.org/officeDocument/2006/relationships/hyperlink" Target="consultantplus://offline/ref=BB81FC652859A04CE2C88F9500048E40978F4DA11176F4F2ABE5CA957E4B2A00E287211C52DF947E6E4F211245196EC195351AF854089F81s6d9I" TargetMode="External"/><Relationship Id="rId10" Type="http://schemas.openxmlformats.org/officeDocument/2006/relationships/hyperlink" Target="consultantplus://offline/ref=BB81FC652859A04CE2C88F9500048E40978A43A11977F4F2ABE5CA957E4B2A00E287211C52DF94796C4F211245196EC195351AF854089F81s6d9I" TargetMode="External"/><Relationship Id="rId19" Type="http://schemas.openxmlformats.org/officeDocument/2006/relationships/hyperlink" Target="consultantplus://offline/ref=BB81FC652859A04CE2C88F9500048E40958A48AE1D7AF4F2ABE5CA957E4B2A00E287211C52DF947D6F4F211245196EC195351AF854089F81s6d9I" TargetMode="External"/><Relationship Id="rId31" Type="http://schemas.openxmlformats.org/officeDocument/2006/relationships/hyperlink" Target="consultantplus://offline/ref=BB81FC652859A04CE2C88F9500048E40978E43AE1A76F4F2ABE5CA957E4B2A00E287211C52DF957E674F211245196EC195351AF854089F81s6d9I" TargetMode="External"/><Relationship Id="rId44" Type="http://schemas.openxmlformats.org/officeDocument/2006/relationships/hyperlink" Target="consultantplus://offline/ref=BB81FC652859A04CE2C88F9500048E40978F4DA11176F4F2ABE5CA957E4B2A00E287211C52DF947D694F211245196EC195351AF854089F81s6d9I" TargetMode="External"/><Relationship Id="rId52" Type="http://schemas.openxmlformats.org/officeDocument/2006/relationships/hyperlink" Target="consultantplus://offline/ref=BB81FC652859A04CE2C88F9500048E40958D48A21D78A9F8A3BCC69779447505E596211D5BC1947870467541s0d0I" TargetMode="External"/><Relationship Id="rId60" Type="http://schemas.openxmlformats.org/officeDocument/2006/relationships/hyperlink" Target="consultantplus://offline/ref=BB81FC652859A04CE2C88F9500048E40978C4EA41B73F4F2ABE5CA957E4B2A00E287211C52DF947A6C4F211245196EC195351AF854089F81s6d9I" TargetMode="External"/><Relationship Id="rId65" Type="http://schemas.openxmlformats.org/officeDocument/2006/relationships/hyperlink" Target="consultantplus://offline/ref=BB81FC652859A04CE2C88F9500048E40978F4DA11176F4F2ABE5CA957E4B2A00E287211C52DF947E6F4F211245196EC195351AF854089F81s6d9I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81FC652859A04CE2C88F9500048E40958F4BA41C74F4F2ABE5CA957E4B2A00E287211C52DF947C674F211245196EC195351AF854089F81s6d9I" TargetMode="External"/><Relationship Id="rId14" Type="http://schemas.openxmlformats.org/officeDocument/2006/relationships/hyperlink" Target="consultantplus://offline/ref=BB81FC652859A04CE2C88F9500048E40978F4DA11176F4F2ABE5CA957E4B2A00E287211C52DF947C674F211245196EC195351AF854089F81s6d9I" TargetMode="External"/><Relationship Id="rId22" Type="http://schemas.openxmlformats.org/officeDocument/2006/relationships/hyperlink" Target="consultantplus://offline/ref=BB81FC652859A04CE2C88F9500048E40958F4BA41C74F4F2ABE5CA957E4B2A00E287211C52DF947C674F211245196EC195351AF854089F81s6d9I" TargetMode="External"/><Relationship Id="rId27" Type="http://schemas.openxmlformats.org/officeDocument/2006/relationships/hyperlink" Target="consultantplus://offline/ref=BB81FC652859A04CE2C88F9500048E40978F4DA11176F4F2ABE5CA957E4B2A00E287211C52DF947C674F211245196EC195351AF854089F81s6d9I" TargetMode="External"/><Relationship Id="rId30" Type="http://schemas.openxmlformats.org/officeDocument/2006/relationships/hyperlink" Target="consultantplus://offline/ref=BB81FC652859A04CE2C88F9500048E40968949A41F72F4F2ABE5CA957E4B2A00E287211C52DF947D6D4F211245196EC195351AF854089F81s6d9I" TargetMode="External"/><Relationship Id="rId35" Type="http://schemas.openxmlformats.org/officeDocument/2006/relationships/hyperlink" Target="consultantplus://offline/ref=BB81FC652859A04CE2C88F9500048E40978C4EA41B73F4F2ABE5CA957E4B2A00E287211C52DF94796B4F211245196EC195351AF854089F81s6d9I" TargetMode="External"/><Relationship Id="rId43" Type="http://schemas.openxmlformats.org/officeDocument/2006/relationships/hyperlink" Target="consultantplus://offline/ref=BB81FC652859A04CE2C88F9500048E40978F4DA11176F4F2ABE5CA957E4B2A00E287211C52DF947D684F211245196EC195351AF854089F81s6d9I" TargetMode="External"/><Relationship Id="rId48" Type="http://schemas.openxmlformats.org/officeDocument/2006/relationships/hyperlink" Target="consultantplus://offline/ref=BB81FC652859A04CE2C88F9500048E40978B43A71D70F4F2ABE5CA957E4B2A00E287211C52DF947D694F211245196EC195351AF854089F81s6d9I" TargetMode="External"/><Relationship Id="rId56" Type="http://schemas.openxmlformats.org/officeDocument/2006/relationships/hyperlink" Target="consultantplus://offline/ref=BB81FC652859A04CE2C88F9500048E40978F4DA11176F4F2ABE5CA957E4B2A00E287211C52DF947D674F211245196EC195351AF854089F81s6d9I" TargetMode="External"/><Relationship Id="rId64" Type="http://schemas.openxmlformats.org/officeDocument/2006/relationships/hyperlink" Target="consultantplus://offline/ref=BB81FC652859A04CE2C88F9500048E40978C4EA41B73F4F2ABE5CA957E4B2A00E287211C52DF947A6D4F211245196EC195351AF854089F81s6d9I" TargetMode="External"/><Relationship Id="rId69" Type="http://schemas.openxmlformats.org/officeDocument/2006/relationships/hyperlink" Target="consultantplus://offline/ref=BB81FC652859A04CE2C88F9500048E40978F4DA11176F4F2ABE5CA957E4B2A00E287211C52DF947E694F211245196EC195351AF854089F81s6d9I" TargetMode="External"/><Relationship Id="rId8" Type="http://schemas.openxmlformats.org/officeDocument/2006/relationships/hyperlink" Target="consultantplus://offline/ref=BB81FC652859A04CE2C88F9500048E40978E43AE1A76F4F2ABE5CA957E4B2A00E287211C52DF957E674F211245196EC195351AF854089F81s6d9I" TargetMode="External"/><Relationship Id="rId51" Type="http://schemas.openxmlformats.org/officeDocument/2006/relationships/hyperlink" Target="consultantplus://offline/ref=BB81FC652859A04CE2C88F9500048E40978A43A11977F4F2ABE5CA957E4B2A00E287211C52DF94796C4F211245196EC195351AF854089F81s6d9I" TargetMode="External"/><Relationship Id="rId72" Type="http://schemas.openxmlformats.org/officeDocument/2006/relationships/hyperlink" Target="consultantplus://offline/ref=BB81FC652859A04CE2C88F9500048E40978A4EA7107AF4F2ABE5CA957E4B2A00E287211C52DF94786C4F211245196EC195351AF854089F81s6d9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B81FC652859A04CE2C88F9500048E40978B43A71D70F4F2ABE5CA957E4B2A00E287211C52DF947D6F4F211245196EC195351AF854089F81s6d9I" TargetMode="External"/><Relationship Id="rId17" Type="http://schemas.openxmlformats.org/officeDocument/2006/relationships/hyperlink" Target="consultantplus://offline/ref=BB81FC652859A04CE2C88F9500048E40958A48AE1D7AF4F2ABE5CA957E4B2A00E287211C52DF947D6E4F211245196EC195351AF854089F81s6d9I" TargetMode="External"/><Relationship Id="rId25" Type="http://schemas.openxmlformats.org/officeDocument/2006/relationships/hyperlink" Target="consultantplus://offline/ref=BB81FC652859A04CE2C88F9500048E40978B43A71D70F4F2ABE5CA957E4B2A00E287211C52DF947D6F4F211245196EC195351AF854089F81s6d9I" TargetMode="External"/><Relationship Id="rId33" Type="http://schemas.openxmlformats.org/officeDocument/2006/relationships/hyperlink" Target="consultantplus://offline/ref=BB81FC652859A04CE2C88F9500048E40958C42A51D77F4F2ABE5CA957E4B2A00F087791052D68A7C6A5A774303s4dDI" TargetMode="External"/><Relationship Id="rId38" Type="http://schemas.openxmlformats.org/officeDocument/2006/relationships/hyperlink" Target="consultantplus://offline/ref=BB81FC652859A04CE2C88F9500048E40978C4EA41B73F4F2ABE5CA957E4B2A00E287211C52DF9479684F211245196EC195351AF854089F81s6d9I" TargetMode="External"/><Relationship Id="rId46" Type="http://schemas.openxmlformats.org/officeDocument/2006/relationships/hyperlink" Target="consultantplus://offline/ref=BB81FC652859A04CE2C88F9500048E40978B43A71D70F4F2ABE5CA957E4B2A00E287211C52DF947D684F211245196EC195351AF854089F81s6d9I" TargetMode="External"/><Relationship Id="rId59" Type="http://schemas.openxmlformats.org/officeDocument/2006/relationships/hyperlink" Target="consultantplus://offline/ref=BB81FC652859A04CE2C88F9500048E40968949A41F72F4F2ABE5CA957E4B2A00E287211C52DF947E6E4F211245196EC195351AF854089F81s6d9I" TargetMode="External"/><Relationship Id="rId67" Type="http://schemas.openxmlformats.org/officeDocument/2006/relationships/hyperlink" Target="consultantplus://offline/ref=BB81FC652859A04CE2C88F9500048E40958A48AE1D7AF4F2ABE5CA957E4B2A00E287211C52DF947D6C4F211245196EC195351AF854089F81s6d9I" TargetMode="External"/><Relationship Id="rId20" Type="http://schemas.openxmlformats.org/officeDocument/2006/relationships/hyperlink" Target="consultantplus://offline/ref=BB81FC652859A04CE2C88F9500048E40978A4EA7107AF4F2ABE5CA957E4B2A00E287211C52DF947F6D4F211245196EC195351AF854089F81s6d9I" TargetMode="External"/><Relationship Id="rId41" Type="http://schemas.openxmlformats.org/officeDocument/2006/relationships/hyperlink" Target="consultantplus://offline/ref=BB81FC652859A04CE2C88F9500048E40978F4DA11176F4F2ABE5CA957E4B2A00E287211C52DF947D6D4F211245196EC195351AF854089F81s6d9I" TargetMode="External"/><Relationship Id="rId54" Type="http://schemas.openxmlformats.org/officeDocument/2006/relationships/hyperlink" Target="consultantplus://offline/ref=BB81FC652859A04CE2C88F9500048E40968949A41F72F4F2ABE5CA957E4B2A00E287211C52DF947D684F211245196EC195351AF854089F81s6d9I" TargetMode="External"/><Relationship Id="rId62" Type="http://schemas.openxmlformats.org/officeDocument/2006/relationships/hyperlink" Target="consultantplus://offline/ref=BB81FC652859A04CE2C88F9500048E40968949A41F72F4F2ABE5CA957E4B2A00E287211C52DF947E6C4F211245196EC195351AF854089F81s6d9I" TargetMode="External"/><Relationship Id="rId70" Type="http://schemas.openxmlformats.org/officeDocument/2006/relationships/hyperlink" Target="consultantplus://offline/ref=BB81FC652859A04CE2C88F9500048E40968949A41F72F4F2ABE5CA957E4B2A00E287211C52DF947E6A4F211245196EC195351AF854089F81s6d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1FC652859A04CE2C88F9500048E40958A48AE1D7AF4F2ABE5CA957E4B2A00E287211C52DF947C6B4F211245196EC195351AF854089F81s6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soc20</dc:creator>
  <cp:lastModifiedBy>soc20</cp:lastModifiedBy>
  <cp:revision>1</cp:revision>
  <dcterms:created xsi:type="dcterms:W3CDTF">2021-04-09T08:29:00Z</dcterms:created>
  <dcterms:modified xsi:type="dcterms:W3CDTF">2021-04-09T08:30:00Z</dcterms:modified>
</cp:coreProperties>
</file>