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70" w:rsidRPr="00B87916" w:rsidRDefault="00143470" w:rsidP="00143470">
      <w:pPr>
        <w:autoSpaceDE w:val="0"/>
        <w:autoSpaceDN w:val="0"/>
        <w:adjustRightInd w:val="0"/>
        <w:jc w:val="center"/>
        <w:rPr>
          <w:b/>
          <w:bCs/>
          <w:i/>
          <w:iCs/>
          <w:sz w:val="52"/>
          <w:szCs w:val="52"/>
        </w:rPr>
      </w:pPr>
      <w:r w:rsidRPr="00B87916">
        <w:rPr>
          <w:b/>
          <w:bCs/>
          <w:i/>
          <w:iCs/>
          <w:sz w:val="52"/>
          <w:szCs w:val="52"/>
        </w:rPr>
        <w:t xml:space="preserve">ИБРЕСИНСКИЙ    ВЕСТНИК   </w:t>
      </w:r>
    </w:p>
    <w:p w:rsidR="00143470" w:rsidRPr="00B87916" w:rsidRDefault="00143470" w:rsidP="00143470">
      <w:pPr>
        <w:autoSpaceDE w:val="0"/>
        <w:autoSpaceDN w:val="0"/>
        <w:adjustRightInd w:val="0"/>
        <w:jc w:val="right"/>
        <w:rPr>
          <w:bCs/>
          <w:i/>
          <w:iCs/>
          <w:sz w:val="40"/>
          <w:szCs w:val="40"/>
        </w:rPr>
      </w:pPr>
      <w:r w:rsidRPr="00B87916">
        <w:rPr>
          <w:bCs/>
          <w:i/>
          <w:iCs/>
          <w:sz w:val="40"/>
          <w:szCs w:val="40"/>
        </w:rPr>
        <w:t xml:space="preserve">№ </w:t>
      </w:r>
      <w:r w:rsidR="00D365A1" w:rsidRPr="00B87916">
        <w:rPr>
          <w:bCs/>
          <w:i/>
          <w:iCs/>
          <w:sz w:val="40"/>
          <w:szCs w:val="40"/>
        </w:rPr>
        <w:t>3</w:t>
      </w:r>
      <w:r w:rsidR="002A1C9B">
        <w:rPr>
          <w:bCs/>
          <w:i/>
          <w:iCs/>
          <w:sz w:val="40"/>
          <w:szCs w:val="40"/>
        </w:rPr>
        <w:t>1</w:t>
      </w:r>
      <w:r w:rsidR="00F5044E" w:rsidRPr="00B87916">
        <w:rPr>
          <w:bCs/>
          <w:i/>
          <w:iCs/>
          <w:sz w:val="40"/>
          <w:szCs w:val="40"/>
        </w:rPr>
        <w:t xml:space="preserve"> </w:t>
      </w:r>
      <w:r w:rsidRPr="00B87916">
        <w:rPr>
          <w:bCs/>
          <w:i/>
          <w:iCs/>
          <w:sz w:val="40"/>
          <w:szCs w:val="40"/>
        </w:rPr>
        <w:t xml:space="preserve">от </w:t>
      </w:r>
      <w:r w:rsidR="002A1C9B">
        <w:rPr>
          <w:bCs/>
          <w:i/>
          <w:iCs/>
          <w:sz w:val="40"/>
          <w:szCs w:val="40"/>
        </w:rPr>
        <w:t>1</w:t>
      </w:r>
      <w:r w:rsidR="00D365A1" w:rsidRPr="00B87916">
        <w:rPr>
          <w:bCs/>
          <w:i/>
          <w:iCs/>
          <w:sz w:val="40"/>
          <w:szCs w:val="40"/>
        </w:rPr>
        <w:t>9 декабря</w:t>
      </w:r>
      <w:r w:rsidRPr="00B87916">
        <w:rPr>
          <w:bCs/>
          <w:i/>
          <w:iCs/>
          <w:sz w:val="40"/>
          <w:szCs w:val="40"/>
        </w:rPr>
        <w:t xml:space="preserve">  201</w:t>
      </w:r>
      <w:r w:rsidR="00D365A1" w:rsidRPr="00B87916">
        <w:rPr>
          <w:bCs/>
          <w:i/>
          <w:iCs/>
          <w:sz w:val="40"/>
          <w:szCs w:val="40"/>
        </w:rPr>
        <w:t>6</w:t>
      </w:r>
      <w:r w:rsidRPr="00B87916">
        <w:rPr>
          <w:bCs/>
          <w:i/>
          <w:iCs/>
          <w:sz w:val="40"/>
          <w:szCs w:val="40"/>
        </w:rPr>
        <w:t xml:space="preserve"> года  </w:t>
      </w:r>
    </w:p>
    <w:p w:rsidR="00143470" w:rsidRPr="00B87916" w:rsidRDefault="00143470" w:rsidP="00143470">
      <w:pPr>
        <w:pStyle w:val="20"/>
        <w:spacing w:before="0" w:beforeAutospacing="0" w:after="0" w:afterAutospacing="0"/>
        <w:jc w:val="center"/>
        <w:rPr>
          <w:b w:val="0"/>
          <w:i/>
          <w:sz w:val="40"/>
          <w:szCs w:val="40"/>
        </w:rPr>
      </w:pPr>
      <w:r w:rsidRPr="00B87916">
        <w:rPr>
          <w:b w:val="0"/>
          <w:i/>
          <w:sz w:val="40"/>
          <w:szCs w:val="40"/>
        </w:rPr>
        <w:t>ИНФОРМАЦИОННЫЙ ЛИСТ</w:t>
      </w:r>
    </w:p>
    <w:p w:rsidR="00143470" w:rsidRPr="00B87916" w:rsidRDefault="00143470" w:rsidP="00143470">
      <w:pPr>
        <w:pStyle w:val="20"/>
        <w:spacing w:before="0" w:beforeAutospacing="0" w:after="0" w:afterAutospacing="0"/>
        <w:jc w:val="center"/>
        <w:rPr>
          <w:b w:val="0"/>
          <w:sz w:val="40"/>
          <w:szCs w:val="40"/>
        </w:rPr>
      </w:pPr>
      <w:r w:rsidRPr="00B87916">
        <w:rPr>
          <w:b w:val="0"/>
          <w:sz w:val="40"/>
          <w:szCs w:val="40"/>
        </w:rPr>
        <w:t>АДМИНИСТРАЦИИ ИБРЕСИНСКОГО</w:t>
      </w:r>
      <w:r w:rsidR="00164F67" w:rsidRPr="00B87916">
        <w:rPr>
          <w:b w:val="0"/>
          <w:sz w:val="40"/>
          <w:szCs w:val="40"/>
        </w:rPr>
        <w:t xml:space="preserve"> РАЙОНА</w:t>
      </w:r>
    </w:p>
    <w:tbl>
      <w:tblPr>
        <w:tblW w:w="9881" w:type="dxa"/>
        <w:tblLook w:val="0000"/>
      </w:tblPr>
      <w:tblGrid>
        <w:gridCol w:w="4281"/>
        <w:gridCol w:w="1348"/>
        <w:gridCol w:w="4252"/>
      </w:tblGrid>
      <w:tr w:rsidR="002A1C9B" w:rsidRPr="002A1C9B" w:rsidTr="002A1C9B">
        <w:trPr>
          <w:cantSplit/>
          <w:trHeight w:val="392"/>
        </w:trPr>
        <w:tc>
          <w:tcPr>
            <w:tcW w:w="4281" w:type="dxa"/>
          </w:tcPr>
          <w:p w:rsidR="002A1C9B" w:rsidRPr="002A1C9B" w:rsidRDefault="002A1C9B" w:rsidP="002E3C46">
            <w:pPr>
              <w:pStyle w:val="a4"/>
              <w:tabs>
                <w:tab w:val="left" w:pos="4285"/>
              </w:tabs>
              <w:spacing w:line="192" w:lineRule="auto"/>
              <w:jc w:val="center"/>
              <w:rPr>
                <w:rFonts w:ascii="Times New Roman" w:hAnsi="Times New Roman" w:cs="Times New Roman"/>
                <w:b/>
                <w:bCs/>
                <w:color w:val="000000"/>
                <w:sz w:val="24"/>
                <w:szCs w:val="24"/>
              </w:rPr>
            </w:pPr>
          </w:p>
          <w:p w:rsidR="002A1C9B" w:rsidRPr="002A1C9B" w:rsidRDefault="002A1C9B" w:rsidP="002E3C46">
            <w:pPr>
              <w:pStyle w:val="a4"/>
              <w:tabs>
                <w:tab w:val="left" w:pos="4285"/>
              </w:tabs>
              <w:spacing w:line="192" w:lineRule="auto"/>
              <w:jc w:val="center"/>
              <w:rPr>
                <w:rFonts w:ascii="Times New Roman" w:hAnsi="Times New Roman" w:cs="Times New Roman"/>
                <w:b/>
                <w:bCs/>
                <w:color w:val="000000"/>
                <w:sz w:val="24"/>
                <w:szCs w:val="24"/>
              </w:rPr>
            </w:pPr>
          </w:p>
          <w:p w:rsidR="002A1C9B" w:rsidRPr="002A1C9B" w:rsidRDefault="002A1C9B" w:rsidP="002E3C46">
            <w:pPr>
              <w:pStyle w:val="a4"/>
              <w:tabs>
                <w:tab w:val="left" w:pos="4285"/>
              </w:tabs>
              <w:spacing w:line="192" w:lineRule="auto"/>
              <w:jc w:val="center"/>
              <w:rPr>
                <w:rFonts w:ascii="Times New Roman" w:hAnsi="Times New Roman" w:cs="Times New Roman"/>
                <w:b/>
                <w:bCs/>
                <w:color w:val="000000"/>
                <w:sz w:val="24"/>
                <w:szCs w:val="24"/>
              </w:rPr>
            </w:pPr>
            <w:r w:rsidRPr="002A1C9B">
              <w:rPr>
                <w:rFonts w:ascii="Times New Roman" w:hAnsi="Times New Roman" w:cs="Times New Roman"/>
                <w:b/>
                <w:bCs/>
                <w:color w:val="000000"/>
                <w:sz w:val="24"/>
                <w:szCs w:val="24"/>
              </w:rPr>
              <w:t>Ч</w:t>
            </w:r>
            <w:r w:rsidRPr="002A1C9B">
              <w:rPr>
                <w:rStyle w:val="a5"/>
                <w:rFonts w:ascii="Times New Roman" w:hAnsi="Times New Roman" w:cs="Times New Roman"/>
                <w:bCs w:val="0"/>
                <w:color w:val="000000"/>
                <w:sz w:val="24"/>
                <w:szCs w:val="24"/>
              </w:rPr>
              <w:t>Ă</w:t>
            </w:r>
            <w:proofErr w:type="gramStart"/>
            <w:r w:rsidRPr="002A1C9B">
              <w:rPr>
                <w:rFonts w:ascii="Times New Roman" w:hAnsi="Times New Roman" w:cs="Times New Roman"/>
                <w:b/>
                <w:bCs/>
                <w:color w:val="000000"/>
                <w:sz w:val="24"/>
                <w:szCs w:val="24"/>
              </w:rPr>
              <w:t>ВАШ</w:t>
            </w:r>
            <w:proofErr w:type="gramEnd"/>
            <w:r w:rsidRPr="002A1C9B">
              <w:rPr>
                <w:rFonts w:ascii="Times New Roman" w:hAnsi="Times New Roman" w:cs="Times New Roman"/>
                <w:b/>
                <w:bCs/>
                <w:color w:val="000000"/>
                <w:sz w:val="24"/>
                <w:szCs w:val="24"/>
              </w:rPr>
              <w:t xml:space="preserve"> РЕСПУБЛИКИ</w:t>
            </w:r>
          </w:p>
          <w:p w:rsidR="002A1C9B" w:rsidRPr="002A1C9B" w:rsidRDefault="002A1C9B" w:rsidP="002E3C46">
            <w:pPr>
              <w:pStyle w:val="a4"/>
              <w:tabs>
                <w:tab w:val="left" w:pos="4285"/>
              </w:tabs>
              <w:spacing w:line="192" w:lineRule="auto"/>
              <w:jc w:val="center"/>
              <w:rPr>
                <w:sz w:val="24"/>
                <w:szCs w:val="24"/>
              </w:rPr>
            </w:pPr>
          </w:p>
        </w:tc>
        <w:tc>
          <w:tcPr>
            <w:tcW w:w="1348" w:type="dxa"/>
            <w:vMerge w:val="restart"/>
          </w:tcPr>
          <w:p w:rsidR="002A1C9B" w:rsidRPr="002A1C9B" w:rsidRDefault="002A1C9B" w:rsidP="002E3C46">
            <w:pPr>
              <w:jc w:val="center"/>
            </w:pPr>
            <w:r w:rsidRPr="002A1C9B">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334010</wp:posOffset>
                  </wp:positionV>
                  <wp:extent cx="725170" cy="7239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5170" cy="723900"/>
                          </a:xfrm>
                          <a:prstGeom prst="rect">
                            <a:avLst/>
                          </a:prstGeom>
                          <a:noFill/>
                        </pic:spPr>
                      </pic:pic>
                    </a:graphicData>
                  </a:graphic>
                </wp:anchor>
              </w:drawing>
            </w:r>
          </w:p>
        </w:tc>
        <w:tc>
          <w:tcPr>
            <w:tcW w:w="4252" w:type="dxa"/>
          </w:tcPr>
          <w:p w:rsidR="002A1C9B" w:rsidRPr="002A1C9B" w:rsidRDefault="002A1C9B" w:rsidP="002E3C46">
            <w:pPr>
              <w:pStyle w:val="a4"/>
              <w:spacing w:line="192" w:lineRule="auto"/>
              <w:jc w:val="center"/>
              <w:rPr>
                <w:rFonts w:ascii="Times New Roman" w:hAnsi="Times New Roman" w:cs="Times New Roman"/>
                <w:b/>
                <w:bCs/>
                <w:sz w:val="24"/>
                <w:szCs w:val="24"/>
              </w:rPr>
            </w:pPr>
          </w:p>
          <w:p w:rsidR="002A1C9B" w:rsidRPr="002A1C9B" w:rsidRDefault="002A1C9B" w:rsidP="002E3C46">
            <w:pPr>
              <w:pStyle w:val="a4"/>
              <w:spacing w:line="192" w:lineRule="auto"/>
              <w:jc w:val="center"/>
              <w:rPr>
                <w:rFonts w:ascii="Times New Roman" w:hAnsi="Times New Roman" w:cs="Times New Roman"/>
                <w:b/>
                <w:bCs/>
                <w:sz w:val="24"/>
                <w:szCs w:val="24"/>
              </w:rPr>
            </w:pPr>
          </w:p>
          <w:p w:rsidR="002A1C9B" w:rsidRPr="002A1C9B" w:rsidRDefault="002A1C9B" w:rsidP="002E3C46">
            <w:pPr>
              <w:pStyle w:val="a4"/>
              <w:spacing w:line="192" w:lineRule="auto"/>
              <w:jc w:val="center"/>
              <w:rPr>
                <w:rFonts w:ascii="Times New Roman" w:hAnsi="Times New Roman" w:cs="Times New Roman"/>
                <w:b/>
                <w:bCs/>
                <w:sz w:val="24"/>
                <w:szCs w:val="24"/>
              </w:rPr>
            </w:pPr>
            <w:r w:rsidRPr="002A1C9B">
              <w:rPr>
                <w:rFonts w:ascii="Times New Roman" w:hAnsi="Times New Roman" w:cs="Times New Roman"/>
                <w:b/>
                <w:bCs/>
                <w:sz w:val="24"/>
                <w:szCs w:val="24"/>
              </w:rPr>
              <w:t>ЧУВАШСКАЯ РЕСПУБЛИКА</w:t>
            </w:r>
          </w:p>
          <w:p w:rsidR="002A1C9B" w:rsidRPr="002A1C9B" w:rsidRDefault="002A1C9B" w:rsidP="002E3C46">
            <w:pPr>
              <w:pStyle w:val="a4"/>
              <w:spacing w:line="192" w:lineRule="auto"/>
              <w:jc w:val="center"/>
              <w:rPr>
                <w:sz w:val="24"/>
                <w:szCs w:val="24"/>
              </w:rPr>
            </w:pPr>
          </w:p>
        </w:tc>
      </w:tr>
      <w:tr w:rsidR="002A1C9B" w:rsidRPr="002A1C9B" w:rsidTr="002A1C9B">
        <w:trPr>
          <w:cantSplit/>
          <w:trHeight w:val="2306"/>
        </w:trPr>
        <w:tc>
          <w:tcPr>
            <w:tcW w:w="4281" w:type="dxa"/>
          </w:tcPr>
          <w:p w:rsidR="002A1C9B" w:rsidRPr="002A1C9B" w:rsidRDefault="002A1C9B" w:rsidP="002E3C46">
            <w:pPr>
              <w:pStyle w:val="a4"/>
              <w:tabs>
                <w:tab w:val="left" w:pos="4285"/>
              </w:tabs>
              <w:jc w:val="center"/>
              <w:rPr>
                <w:rFonts w:ascii="Times New Roman" w:hAnsi="Times New Roman" w:cs="Times New Roman"/>
                <w:b/>
                <w:bCs/>
                <w:sz w:val="24"/>
                <w:szCs w:val="24"/>
              </w:rPr>
            </w:pPr>
            <w:r w:rsidRPr="002A1C9B">
              <w:rPr>
                <w:rFonts w:ascii="Times New Roman" w:hAnsi="Times New Roman" w:cs="Times New Roman"/>
                <w:b/>
                <w:bCs/>
                <w:sz w:val="24"/>
                <w:szCs w:val="24"/>
              </w:rPr>
              <w:t xml:space="preserve">ЙĚПРЕÇ РАЙОН </w:t>
            </w:r>
          </w:p>
          <w:p w:rsidR="002A1C9B" w:rsidRPr="002A1C9B" w:rsidRDefault="002A1C9B" w:rsidP="002E3C46">
            <w:pPr>
              <w:pStyle w:val="a4"/>
              <w:tabs>
                <w:tab w:val="left" w:pos="4285"/>
              </w:tabs>
              <w:jc w:val="center"/>
              <w:rPr>
                <w:rFonts w:ascii="Times New Roman" w:hAnsi="Times New Roman" w:cs="Times New Roman"/>
                <w:sz w:val="24"/>
                <w:szCs w:val="24"/>
              </w:rPr>
            </w:pPr>
            <w:r w:rsidRPr="002A1C9B">
              <w:rPr>
                <w:rFonts w:ascii="Times New Roman" w:hAnsi="Times New Roman" w:cs="Times New Roman"/>
                <w:b/>
                <w:bCs/>
                <w:sz w:val="24"/>
                <w:szCs w:val="24"/>
              </w:rPr>
              <w:t xml:space="preserve">АДМИНИСТРАЦИЙĚ </w:t>
            </w:r>
          </w:p>
          <w:p w:rsidR="002A1C9B" w:rsidRPr="002A1C9B" w:rsidRDefault="002A1C9B" w:rsidP="002E3C46">
            <w:pPr>
              <w:pStyle w:val="a4"/>
              <w:tabs>
                <w:tab w:val="left" w:pos="4285"/>
              </w:tabs>
              <w:jc w:val="center"/>
              <w:rPr>
                <w:rStyle w:val="a5"/>
                <w:rFonts w:ascii="Times New Roman" w:hAnsi="Times New Roman" w:cs="Times New Roman"/>
                <w:bCs w:val="0"/>
                <w:color w:val="000000"/>
                <w:sz w:val="24"/>
                <w:szCs w:val="24"/>
              </w:rPr>
            </w:pPr>
          </w:p>
          <w:p w:rsidR="002A1C9B" w:rsidRPr="002A1C9B" w:rsidRDefault="002A1C9B" w:rsidP="002E3C46">
            <w:pPr>
              <w:pStyle w:val="a4"/>
              <w:tabs>
                <w:tab w:val="left" w:pos="4285"/>
              </w:tabs>
              <w:jc w:val="center"/>
              <w:rPr>
                <w:rStyle w:val="a5"/>
                <w:rFonts w:ascii="Times New Roman" w:hAnsi="Times New Roman" w:cs="Times New Roman"/>
                <w:bCs w:val="0"/>
                <w:color w:val="000000"/>
                <w:sz w:val="24"/>
                <w:szCs w:val="24"/>
              </w:rPr>
            </w:pPr>
            <w:r w:rsidRPr="002A1C9B">
              <w:rPr>
                <w:rStyle w:val="a5"/>
                <w:rFonts w:ascii="Times New Roman" w:hAnsi="Times New Roman" w:cs="Times New Roman"/>
                <w:bCs w:val="0"/>
                <w:color w:val="000000"/>
                <w:sz w:val="24"/>
                <w:szCs w:val="24"/>
              </w:rPr>
              <w:t>ЙЫШĂНУ</w:t>
            </w:r>
          </w:p>
          <w:p w:rsidR="002A1C9B" w:rsidRPr="002A1C9B" w:rsidRDefault="002A1C9B" w:rsidP="002E3C46"/>
          <w:p w:rsidR="002A1C9B" w:rsidRPr="002A1C9B" w:rsidRDefault="002A1C9B" w:rsidP="002E3C46">
            <w:pPr>
              <w:pStyle w:val="a4"/>
              <w:ind w:right="-35"/>
              <w:rPr>
                <w:rFonts w:ascii="Times New Roman" w:hAnsi="Times New Roman" w:cs="Times New Roman"/>
                <w:color w:val="000000"/>
                <w:sz w:val="24"/>
                <w:szCs w:val="24"/>
              </w:rPr>
            </w:pPr>
            <w:r w:rsidRPr="002A1C9B">
              <w:rPr>
                <w:rFonts w:ascii="Times New Roman" w:hAnsi="Times New Roman" w:cs="Times New Roman"/>
                <w:color w:val="000000"/>
                <w:sz w:val="24"/>
                <w:szCs w:val="24"/>
              </w:rPr>
              <w:t xml:space="preserve">             12.12.2016с.            673 №</w:t>
            </w:r>
          </w:p>
          <w:p w:rsidR="002A1C9B" w:rsidRPr="002A1C9B" w:rsidRDefault="002A1C9B" w:rsidP="002E3C46">
            <w:pPr>
              <w:jc w:val="center"/>
              <w:rPr>
                <w:color w:val="000000"/>
              </w:rPr>
            </w:pPr>
            <w:r w:rsidRPr="002A1C9B">
              <w:rPr>
                <w:color w:val="000000"/>
              </w:rPr>
              <w:t>Йěпреç поселокě</w:t>
            </w:r>
          </w:p>
        </w:tc>
        <w:tc>
          <w:tcPr>
            <w:tcW w:w="1348" w:type="dxa"/>
            <w:vMerge/>
            <w:vAlign w:val="center"/>
          </w:tcPr>
          <w:p w:rsidR="002A1C9B" w:rsidRPr="002A1C9B" w:rsidRDefault="002A1C9B" w:rsidP="002E3C46"/>
        </w:tc>
        <w:tc>
          <w:tcPr>
            <w:tcW w:w="4252" w:type="dxa"/>
          </w:tcPr>
          <w:p w:rsidR="002A1C9B" w:rsidRPr="002A1C9B" w:rsidRDefault="002A1C9B" w:rsidP="002E3C46">
            <w:pPr>
              <w:pStyle w:val="a4"/>
              <w:jc w:val="center"/>
              <w:rPr>
                <w:rFonts w:ascii="Times New Roman" w:hAnsi="Times New Roman" w:cs="Times New Roman"/>
                <w:b/>
                <w:bCs/>
                <w:color w:val="000000"/>
                <w:sz w:val="24"/>
                <w:szCs w:val="24"/>
              </w:rPr>
            </w:pPr>
            <w:r w:rsidRPr="002A1C9B">
              <w:rPr>
                <w:rFonts w:ascii="Times New Roman" w:hAnsi="Times New Roman" w:cs="Times New Roman"/>
                <w:b/>
                <w:bCs/>
                <w:color w:val="000000"/>
                <w:sz w:val="24"/>
                <w:szCs w:val="24"/>
              </w:rPr>
              <w:t xml:space="preserve"> АДМИНИСТРАЦИЯ</w:t>
            </w:r>
          </w:p>
          <w:p w:rsidR="002A1C9B" w:rsidRPr="002A1C9B" w:rsidRDefault="002A1C9B" w:rsidP="002E3C46">
            <w:pPr>
              <w:pStyle w:val="a4"/>
              <w:jc w:val="center"/>
              <w:rPr>
                <w:rFonts w:ascii="Times New Roman" w:hAnsi="Times New Roman" w:cs="Times New Roman"/>
                <w:color w:val="000000"/>
                <w:sz w:val="24"/>
                <w:szCs w:val="24"/>
              </w:rPr>
            </w:pPr>
            <w:r w:rsidRPr="002A1C9B">
              <w:rPr>
                <w:rFonts w:ascii="Times New Roman" w:hAnsi="Times New Roman" w:cs="Times New Roman"/>
                <w:b/>
                <w:bCs/>
                <w:color w:val="000000"/>
                <w:sz w:val="24"/>
                <w:szCs w:val="24"/>
              </w:rPr>
              <w:t>ИБРЕСИНСКОГО РАЙОНА</w:t>
            </w:r>
            <w:r w:rsidRPr="002A1C9B">
              <w:rPr>
                <w:rFonts w:ascii="Times New Roman" w:hAnsi="Times New Roman" w:cs="Times New Roman"/>
                <w:color w:val="000000"/>
                <w:sz w:val="24"/>
                <w:szCs w:val="24"/>
              </w:rPr>
              <w:t xml:space="preserve"> </w:t>
            </w:r>
          </w:p>
          <w:p w:rsidR="002A1C9B" w:rsidRPr="002A1C9B" w:rsidRDefault="002A1C9B" w:rsidP="002E3C46"/>
          <w:p w:rsidR="002A1C9B" w:rsidRPr="002A1C9B" w:rsidRDefault="002A1C9B" w:rsidP="002E3C46">
            <w:pPr>
              <w:pStyle w:val="a4"/>
              <w:jc w:val="center"/>
              <w:rPr>
                <w:rStyle w:val="a5"/>
                <w:rFonts w:ascii="Times New Roman" w:hAnsi="Times New Roman" w:cs="Times New Roman"/>
                <w:bCs w:val="0"/>
                <w:color w:val="000000"/>
                <w:sz w:val="24"/>
                <w:szCs w:val="24"/>
              </w:rPr>
            </w:pPr>
            <w:r w:rsidRPr="002A1C9B">
              <w:rPr>
                <w:rStyle w:val="a5"/>
                <w:rFonts w:ascii="Times New Roman" w:hAnsi="Times New Roman" w:cs="Times New Roman"/>
                <w:bCs w:val="0"/>
                <w:color w:val="000000"/>
                <w:sz w:val="24"/>
                <w:szCs w:val="24"/>
              </w:rPr>
              <w:t>ПОСТАНОВЛЕНИЕ</w:t>
            </w:r>
          </w:p>
          <w:p w:rsidR="002A1C9B" w:rsidRPr="002A1C9B" w:rsidRDefault="002A1C9B" w:rsidP="002E3C46"/>
          <w:p w:rsidR="002A1C9B" w:rsidRPr="002A1C9B" w:rsidRDefault="002A1C9B" w:rsidP="002E3C46">
            <w:pPr>
              <w:pStyle w:val="a4"/>
              <w:ind w:right="-35"/>
              <w:rPr>
                <w:rFonts w:ascii="Times New Roman" w:hAnsi="Times New Roman" w:cs="Times New Roman"/>
                <w:color w:val="000000"/>
                <w:sz w:val="24"/>
                <w:szCs w:val="24"/>
              </w:rPr>
            </w:pPr>
            <w:r w:rsidRPr="002A1C9B">
              <w:rPr>
                <w:rFonts w:ascii="Times New Roman" w:hAnsi="Times New Roman" w:cs="Times New Roman"/>
                <w:color w:val="000000"/>
                <w:sz w:val="24"/>
                <w:szCs w:val="24"/>
              </w:rPr>
              <w:t xml:space="preserve">             12.12.2016г.       № 673</w:t>
            </w:r>
          </w:p>
          <w:p w:rsidR="002A1C9B" w:rsidRPr="002A1C9B" w:rsidRDefault="002A1C9B" w:rsidP="002E3C46">
            <w:pPr>
              <w:ind w:left="148"/>
              <w:jc w:val="center"/>
            </w:pPr>
            <w:r w:rsidRPr="002A1C9B">
              <w:rPr>
                <w:color w:val="000000"/>
              </w:rPr>
              <w:t>поселок Ибреси</w:t>
            </w:r>
          </w:p>
        </w:tc>
      </w:tr>
    </w:tbl>
    <w:p w:rsidR="002A1C9B" w:rsidRPr="002A1C9B" w:rsidRDefault="002A1C9B" w:rsidP="002A1C9B">
      <w:pPr>
        <w:jc w:val="both"/>
        <w:rPr>
          <w:b/>
          <w:bCs/>
        </w:rPr>
      </w:pPr>
      <w:r w:rsidRPr="002A1C9B">
        <w:rPr>
          <w:b/>
          <w:bCs/>
        </w:rPr>
        <w:t>О внесении изменений в постановление</w:t>
      </w:r>
    </w:p>
    <w:p w:rsidR="002A1C9B" w:rsidRPr="002A1C9B" w:rsidRDefault="002A1C9B" w:rsidP="002A1C9B">
      <w:pPr>
        <w:jc w:val="both"/>
        <w:rPr>
          <w:b/>
          <w:bCs/>
        </w:rPr>
      </w:pPr>
      <w:r w:rsidRPr="002A1C9B">
        <w:rPr>
          <w:b/>
          <w:bCs/>
        </w:rPr>
        <w:t>администрации  Ибресинского района</w:t>
      </w:r>
    </w:p>
    <w:p w:rsidR="002A1C9B" w:rsidRPr="002A1C9B" w:rsidRDefault="002A1C9B" w:rsidP="002A1C9B">
      <w:pPr>
        <w:jc w:val="both"/>
        <w:rPr>
          <w:b/>
          <w:bCs/>
        </w:rPr>
      </w:pPr>
      <w:r w:rsidRPr="002A1C9B">
        <w:rPr>
          <w:b/>
          <w:bCs/>
        </w:rPr>
        <w:t xml:space="preserve">от 16.09.2013 №475а «Об утверждении </w:t>
      </w:r>
    </w:p>
    <w:p w:rsidR="002A1C9B" w:rsidRPr="002A1C9B" w:rsidRDefault="002A1C9B" w:rsidP="002A1C9B">
      <w:pPr>
        <w:jc w:val="both"/>
        <w:rPr>
          <w:b/>
          <w:bCs/>
        </w:rPr>
      </w:pPr>
      <w:r w:rsidRPr="002A1C9B">
        <w:rPr>
          <w:b/>
          <w:bCs/>
        </w:rPr>
        <w:t>Положения об оплате труда руководителя</w:t>
      </w:r>
    </w:p>
    <w:p w:rsidR="002A1C9B" w:rsidRPr="002A1C9B" w:rsidRDefault="002A1C9B" w:rsidP="002A1C9B">
      <w:pPr>
        <w:jc w:val="both"/>
        <w:rPr>
          <w:b/>
          <w:bCs/>
        </w:rPr>
      </w:pPr>
      <w:r w:rsidRPr="002A1C9B">
        <w:rPr>
          <w:b/>
          <w:bCs/>
        </w:rPr>
        <w:t>Муниципального унитарного предприятия</w:t>
      </w:r>
    </w:p>
    <w:p w:rsidR="002A1C9B" w:rsidRPr="002A1C9B" w:rsidRDefault="002A1C9B" w:rsidP="002A1C9B">
      <w:pPr>
        <w:jc w:val="both"/>
        <w:rPr>
          <w:b/>
          <w:bCs/>
        </w:rPr>
      </w:pPr>
      <w:r w:rsidRPr="002A1C9B">
        <w:rPr>
          <w:b/>
          <w:bCs/>
        </w:rPr>
        <w:t>«Водоканал Ибресинского района»</w:t>
      </w:r>
    </w:p>
    <w:p w:rsidR="002A1C9B" w:rsidRPr="002A1C9B" w:rsidRDefault="002A1C9B" w:rsidP="002A1C9B">
      <w:pPr>
        <w:rPr>
          <w:b/>
          <w:bCs/>
        </w:rPr>
      </w:pPr>
    </w:p>
    <w:p w:rsidR="002A1C9B" w:rsidRPr="002A1C9B" w:rsidRDefault="002A1C9B" w:rsidP="002A1C9B">
      <w:pPr>
        <w:jc w:val="both"/>
      </w:pPr>
      <w:r w:rsidRPr="002A1C9B">
        <w:rPr>
          <w:color w:val="000000" w:themeColor="text1"/>
        </w:rPr>
        <w:t xml:space="preserve">     В целях упорядочения оплаты труда руководителя Муниципального унитарного предприятия «Водоканал Ибресинского района» при заключении с ним трудового договора внести в постановление</w:t>
      </w:r>
      <w:r w:rsidRPr="002A1C9B">
        <w:rPr>
          <w:b/>
          <w:color w:val="000000" w:themeColor="text1"/>
        </w:rPr>
        <w:t xml:space="preserve"> </w:t>
      </w:r>
      <w:r w:rsidRPr="002A1C9B">
        <w:rPr>
          <w:color w:val="000000" w:themeColor="text1"/>
        </w:rPr>
        <w:t xml:space="preserve">администрации  Ибресинского района Чувашской Республики от 16.09.2013г.№475а </w:t>
      </w:r>
      <w:r w:rsidRPr="002A1C9B">
        <w:rPr>
          <w:bCs/>
        </w:rPr>
        <w:t>«Об утверждении Положения об оплате труда руководителя Муниципального унитарного предприятия «Водоканал Ибресинского района» (далее - Положение</w:t>
      </w:r>
      <w:proofErr w:type="gramStart"/>
      <w:r w:rsidRPr="002A1C9B">
        <w:rPr>
          <w:bCs/>
        </w:rPr>
        <w:t xml:space="preserve"> )</w:t>
      </w:r>
      <w:proofErr w:type="gramEnd"/>
      <w:r w:rsidRPr="002A1C9B">
        <w:rPr>
          <w:bCs/>
        </w:rPr>
        <w:t xml:space="preserve"> следующие изменения</w:t>
      </w:r>
      <w:r w:rsidRPr="002A1C9B">
        <w:rPr>
          <w:color w:val="000000" w:themeColor="text1"/>
        </w:rPr>
        <w:t>:</w:t>
      </w:r>
    </w:p>
    <w:p w:rsidR="002A1C9B" w:rsidRPr="002A1C9B" w:rsidRDefault="002A1C9B" w:rsidP="002A1C9B">
      <w:pPr>
        <w:jc w:val="both"/>
        <w:outlineLvl w:val="0"/>
        <w:rPr>
          <w:color w:val="000000" w:themeColor="text1"/>
        </w:rPr>
      </w:pPr>
      <w:bookmarkStart w:id="0" w:name="sub_1"/>
      <w:r w:rsidRPr="002A1C9B">
        <w:rPr>
          <w:color w:val="000000" w:themeColor="text1"/>
        </w:rPr>
        <w:t xml:space="preserve">      1.В пункте 2.1. раздела 2</w:t>
      </w:r>
      <w:r w:rsidRPr="002A1C9B">
        <w:rPr>
          <w:b/>
          <w:bCs/>
          <w:kern w:val="36"/>
        </w:rPr>
        <w:t xml:space="preserve"> </w:t>
      </w:r>
      <w:r w:rsidRPr="002A1C9B">
        <w:rPr>
          <w:bCs/>
        </w:rPr>
        <w:t>Положения</w:t>
      </w:r>
      <w:r w:rsidRPr="002A1C9B">
        <w:rPr>
          <w:bCs/>
          <w:kern w:val="36"/>
        </w:rPr>
        <w:t xml:space="preserve"> дополнить абзацем шестым следующего содержания: </w:t>
      </w:r>
      <w:proofErr w:type="gramStart"/>
      <w:r w:rsidRPr="002A1C9B">
        <w:rPr>
          <w:bCs/>
          <w:kern w:val="36"/>
        </w:rPr>
        <w:t>«-</w:t>
      </w:r>
      <w:proofErr w:type="gramEnd"/>
      <w:r w:rsidRPr="002A1C9B">
        <w:rPr>
          <w:bCs/>
          <w:kern w:val="36"/>
        </w:rPr>
        <w:t>ежемесячной компенсационной выплаты  до 16,67% от должностного оклада руководителя муниципального унитарного предприятия.»;</w:t>
      </w:r>
    </w:p>
    <w:p w:rsidR="002A1C9B" w:rsidRPr="002A1C9B" w:rsidRDefault="002A1C9B" w:rsidP="002A1C9B">
      <w:pPr>
        <w:jc w:val="both"/>
        <w:outlineLvl w:val="0"/>
        <w:rPr>
          <w:bCs/>
          <w:kern w:val="36"/>
        </w:rPr>
      </w:pPr>
      <w:r w:rsidRPr="002A1C9B">
        <w:rPr>
          <w:b/>
          <w:color w:val="000000" w:themeColor="text1"/>
        </w:rPr>
        <w:t xml:space="preserve">      </w:t>
      </w:r>
      <w:r w:rsidRPr="002A1C9B">
        <w:rPr>
          <w:color w:val="000000" w:themeColor="text1"/>
        </w:rPr>
        <w:t>2</w:t>
      </w:r>
      <w:r w:rsidRPr="002A1C9B">
        <w:rPr>
          <w:b/>
          <w:color w:val="000000" w:themeColor="text1"/>
        </w:rPr>
        <w:t>.</w:t>
      </w:r>
      <w:r w:rsidRPr="002A1C9B">
        <w:rPr>
          <w:color w:val="000000" w:themeColor="text1"/>
        </w:rPr>
        <w:t>Пункт 3.2.</w:t>
      </w:r>
      <w:r w:rsidRPr="002A1C9B">
        <w:rPr>
          <w:b/>
          <w:color w:val="000000" w:themeColor="text1"/>
        </w:rPr>
        <w:t xml:space="preserve"> </w:t>
      </w:r>
      <w:r w:rsidRPr="002A1C9B">
        <w:rPr>
          <w:color w:val="000000" w:themeColor="text1"/>
        </w:rPr>
        <w:t xml:space="preserve">раздела 3 </w:t>
      </w:r>
      <w:r w:rsidRPr="002A1C9B">
        <w:rPr>
          <w:bCs/>
        </w:rPr>
        <w:t>Положения изложить  в следующей редакции:</w:t>
      </w:r>
      <w:r w:rsidRPr="002A1C9B">
        <w:rPr>
          <w:bCs/>
          <w:kern w:val="36"/>
        </w:rPr>
        <w:t xml:space="preserve"> </w:t>
      </w:r>
    </w:p>
    <w:p w:rsidR="002A1C9B" w:rsidRPr="002A1C9B" w:rsidRDefault="002A1C9B" w:rsidP="002A1C9B">
      <w:pPr>
        <w:jc w:val="both"/>
        <w:rPr>
          <w:color w:val="000000" w:themeColor="text1"/>
        </w:rPr>
      </w:pPr>
      <w:r w:rsidRPr="002A1C9B">
        <w:t xml:space="preserve">      «Кратность должностного оклада руководителя муниципального унитарного предприятия к величине </w:t>
      </w:r>
      <w:r w:rsidRPr="002A1C9B">
        <w:rPr>
          <w:color w:val="000000"/>
        </w:rPr>
        <w:t>тарифной ставки 1 разряда рабочего основной профессии</w:t>
      </w:r>
      <w:r w:rsidRPr="002A1C9B">
        <w:t>, учитывает сложность управления муниципальным унитарным предприятием, его техническую оснащенность, объем производства продукции, численность работников, среднегодовую стоимость имущества муниципального унитарного предприятия за отчетный год и устанавливается в соответствии с таблицей.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70"/>
        <w:gridCol w:w="3817"/>
        <w:gridCol w:w="3969"/>
      </w:tblGrid>
      <w:tr w:rsidR="002A1C9B" w:rsidRPr="002A1C9B" w:rsidTr="002E3C46">
        <w:tc>
          <w:tcPr>
            <w:tcW w:w="1570" w:type="dxa"/>
            <w:tcBorders>
              <w:top w:val="single" w:sz="4" w:space="0" w:color="auto"/>
              <w:bottom w:val="nil"/>
              <w:right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Группа</w:t>
            </w:r>
          </w:p>
          <w:p w:rsidR="002A1C9B" w:rsidRPr="002A1C9B" w:rsidRDefault="002A1C9B" w:rsidP="002E3C46">
            <w:pPr>
              <w:pStyle w:val="aff7"/>
              <w:jc w:val="center"/>
              <w:rPr>
                <w:rFonts w:ascii="Times New Roman" w:hAnsi="Times New Roman"/>
              </w:rPr>
            </w:pPr>
            <w:r w:rsidRPr="002A1C9B">
              <w:rPr>
                <w:rFonts w:ascii="Times New Roman" w:hAnsi="Times New Roman"/>
              </w:rPr>
              <w:t>предприятий</w:t>
            </w:r>
          </w:p>
        </w:tc>
        <w:tc>
          <w:tcPr>
            <w:tcW w:w="3817"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Среднесписочная численность</w:t>
            </w:r>
          </w:p>
          <w:p w:rsidR="002A1C9B" w:rsidRPr="002A1C9B" w:rsidRDefault="002A1C9B" w:rsidP="002E3C46">
            <w:pPr>
              <w:pStyle w:val="aff7"/>
              <w:jc w:val="center"/>
              <w:rPr>
                <w:rFonts w:ascii="Times New Roman" w:hAnsi="Times New Roman"/>
              </w:rPr>
            </w:pPr>
            <w:r w:rsidRPr="002A1C9B">
              <w:rPr>
                <w:rFonts w:ascii="Times New Roman" w:hAnsi="Times New Roman"/>
              </w:rPr>
              <w:t>работников предприятия на 1-е</w:t>
            </w:r>
          </w:p>
          <w:p w:rsidR="002A1C9B" w:rsidRPr="002A1C9B" w:rsidRDefault="002A1C9B" w:rsidP="002E3C46">
            <w:pPr>
              <w:pStyle w:val="aff7"/>
              <w:jc w:val="center"/>
              <w:rPr>
                <w:rFonts w:ascii="Times New Roman" w:hAnsi="Times New Roman"/>
              </w:rPr>
            </w:pPr>
            <w:r w:rsidRPr="002A1C9B">
              <w:rPr>
                <w:rFonts w:ascii="Times New Roman" w:hAnsi="Times New Roman"/>
              </w:rPr>
              <w:t>число месяца, в котором</w:t>
            </w:r>
          </w:p>
          <w:p w:rsidR="002A1C9B" w:rsidRPr="002A1C9B" w:rsidRDefault="002A1C9B" w:rsidP="002E3C46">
            <w:pPr>
              <w:pStyle w:val="aff7"/>
              <w:jc w:val="center"/>
              <w:rPr>
                <w:rFonts w:ascii="Times New Roman" w:hAnsi="Times New Roman"/>
              </w:rPr>
            </w:pPr>
            <w:r w:rsidRPr="002A1C9B">
              <w:rPr>
                <w:rFonts w:ascii="Times New Roman" w:hAnsi="Times New Roman"/>
              </w:rPr>
              <w:t>заключается трудовой договор</w:t>
            </w:r>
          </w:p>
        </w:tc>
        <w:tc>
          <w:tcPr>
            <w:tcW w:w="3969" w:type="dxa"/>
            <w:tcBorders>
              <w:top w:val="single" w:sz="4" w:space="0" w:color="auto"/>
              <w:left w:val="single" w:sz="4" w:space="0" w:color="auto"/>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Кратность к величине</w:t>
            </w:r>
          </w:p>
          <w:p w:rsidR="002A1C9B" w:rsidRPr="002A1C9B" w:rsidRDefault="002A1C9B" w:rsidP="002E3C46">
            <w:pPr>
              <w:pStyle w:val="aff7"/>
              <w:jc w:val="center"/>
              <w:rPr>
                <w:rFonts w:ascii="Times New Roman" w:hAnsi="Times New Roman"/>
              </w:rPr>
            </w:pPr>
            <w:r w:rsidRPr="002A1C9B">
              <w:rPr>
                <w:rFonts w:ascii="Times New Roman" w:hAnsi="Times New Roman"/>
                <w:color w:val="000000"/>
              </w:rPr>
              <w:t>тарифной ставки 1 разряда рабочего основной профессии</w:t>
            </w:r>
          </w:p>
        </w:tc>
      </w:tr>
      <w:tr w:rsidR="002A1C9B" w:rsidRPr="002A1C9B" w:rsidTr="002E3C46">
        <w:tc>
          <w:tcPr>
            <w:tcW w:w="1570" w:type="dxa"/>
            <w:tcBorders>
              <w:top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1</w:t>
            </w:r>
          </w:p>
        </w:tc>
        <w:tc>
          <w:tcPr>
            <w:tcW w:w="3817"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до 30</w:t>
            </w:r>
          </w:p>
        </w:tc>
        <w:tc>
          <w:tcPr>
            <w:tcW w:w="3969" w:type="dxa"/>
            <w:tcBorders>
              <w:top w:val="single" w:sz="4" w:space="0" w:color="auto"/>
              <w:left w:val="single" w:sz="4" w:space="0" w:color="auto"/>
              <w:bottom w:val="single" w:sz="4" w:space="0" w:color="auto"/>
            </w:tcBorders>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 xml:space="preserve"> до 3</w:t>
            </w:r>
          </w:p>
        </w:tc>
      </w:tr>
      <w:tr w:rsidR="002A1C9B" w:rsidRPr="002A1C9B" w:rsidTr="002E3C46">
        <w:tc>
          <w:tcPr>
            <w:tcW w:w="1570" w:type="dxa"/>
            <w:tcBorders>
              <w:top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2</w:t>
            </w:r>
          </w:p>
        </w:tc>
        <w:tc>
          <w:tcPr>
            <w:tcW w:w="3817"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от 31 до 50</w:t>
            </w:r>
          </w:p>
        </w:tc>
        <w:tc>
          <w:tcPr>
            <w:tcW w:w="3969" w:type="dxa"/>
            <w:tcBorders>
              <w:top w:val="single" w:sz="4" w:space="0" w:color="auto"/>
              <w:left w:val="single" w:sz="4" w:space="0" w:color="auto"/>
              <w:bottom w:val="single" w:sz="4" w:space="0" w:color="auto"/>
            </w:tcBorders>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до 4</w:t>
            </w:r>
          </w:p>
        </w:tc>
      </w:tr>
    </w:tbl>
    <w:p w:rsidR="002A1C9B" w:rsidRPr="002A1C9B" w:rsidRDefault="002A1C9B" w:rsidP="002A1C9B">
      <w:pPr>
        <w:jc w:val="both"/>
        <w:outlineLvl w:val="0"/>
        <w:rPr>
          <w:color w:val="000000" w:themeColor="text1"/>
        </w:rPr>
      </w:pPr>
      <w:r w:rsidRPr="002A1C9B">
        <w:rPr>
          <w:color w:val="000000" w:themeColor="text1"/>
        </w:rPr>
        <w:t xml:space="preserve">      3.</w:t>
      </w:r>
      <w:proofErr w:type="gramStart"/>
      <w:r w:rsidRPr="002A1C9B">
        <w:rPr>
          <w:color w:val="000000" w:themeColor="text1"/>
        </w:rPr>
        <w:t>Контроль за</w:t>
      </w:r>
      <w:proofErr w:type="gramEnd"/>
      <w:r w:rsidRPr="002A1C9B">
        <w:rPr>
          <w:color w:val="000000" w:themeColor="text1"/>
        </w:rPr>
        <w:t xml:space="preserve"> исполнением настоящего постановления возложить на отдел экономики и управления имуществом администрации Ибресинского района.</w:t>
      </w:r>
    </w:p>
    <w:p w:rsidR="002A1C9B" w:rsidRPr="002A1C9B" w:rsidRDefault="002A1C9B" w:rsidP="002A1C9B">
      <w:pPr>
        <w:jc w:val="both"/>
        <w:rPr>
          <w:color w:val="000000" w:themeColor="text1"/>
        </w:rPr>
      </w:pPr>
      <w:bookmarkStart w:id="1" w:name="sub_3"/>
      <w:bookmarkEnd w:id="0"/>
      <w:r w:rsidRPr="002A1C9B">
        <w:rPr>
          <w:color w:val="000000" w:themeColor="text1"/>
        </w:rPr>
        <w:t xml:space="preserve">      4.Настоящее постановление вступает в силу со дня его </w:t>
      </w:r>
      <w:hyperlink r:id="rId9" w:history="1">
        <w:r w:rsidRPr="002A1C9B">
          <w:rPr>
            <w:rStyle w:val="af5"/>
            <w:b w:val="0"/>
            <w:color w:val="000000" w:themeColor="text1"/>
          </w:rPr>
          <w:t>официального опубликования</w:t>
        </w:r>
      </w:hyperlink>
      <w:r w:rsidRPr="002A1C9B">
        <w:rPr>
          <w:b/>
          <w:color w:val="000000" w:themeColor="text1"/>
        </w:rPr>
        <w:t>.</w:t>
      </w:r>
    </w:p>
    <w:bookmarkEnd w:id="1"/>
    <w:p w:rsidR="002A1C9B" w:rsidRPr="002A1C9B" w:rsidRDefault="002A1C9B" w:rsidP="002A1C9B">
      <w:pPr>
        <w:ind w:firstLine="720"/>
        <w:jc w:val="both"/>
        <w:rPr>
          <w:color w:val="000000" w:themeColor="text1"/>
        </w:rPr>
      </w:pPr>
      <w:r w:rsidRPr="002A1C9B">
        <w:rPr>
          <w:color w:val="000000" w:themeColor="text1"/>
        </w:rPr>
        <w:t xml:space="preserve">Глава администрации </w:t>
      </w:r>
    </w:p>
    <w:p w:rsidR="002A1C9B" w:rsidRDefault="002A1C9B" w:rsidP="002A1C9B">
      <w:pPr>
        <w:ind w:firstLine="720"/>
        <w:jc w:val="both"/>
        <w:rPr>
          <w:color w:val="000000" w:themeColor="text1"/>
        </w:rPr>
      </w:pPr>
      <w:r w:rsidRPr="002A1C9B">
        <w:rPr>
          <w:color w:val="000000" w:themeColor="text1"/>
        </w:rPr>
        <w:t>Ибресинского района                                                       С.В.Горбунов</w:t>
      </w:r>
    </w:p>
    <w:p w:rsidR="002A1C9B" w:rsidRDefault="002A1C9B" w:rsidP="002A1C9B">
      <w:pPr>
        <w:ind w:firstLine="720"/>
        <w:jc w:val="both"/>
        <w:rPr>
          <w:color w:val="000000" w:themeColor="text1"/>
          <w:sz w:val="18"/>
          <w:szCs w:val="18"/>
        </w:rPr>
      </w:pPr>
      <w:r w:rsidRPr="002A1C9B">
        <w:rPr>
          <w:color w:val="000000" w:themeColor="text1"/>
          <w:sz w:val="18"/>
          <w:szCs w:val="18"/>
        </w:rPr>
        <w:t>Федорова Л.С.</w:t>
      </w:r>
      <w:r>
        <w:rPr>
          <w:color w:val="000000" w:themeColor="text1"/>
          <w:sz w:val="18"/>
          <w:szCs w:val="18"/>
        </w:rPr>
        <w:t xml:space="preserve"> </w:t>
      </w:r>
      <w:r w:rsidRPr="002A1C9B">
        <w:rPr>
          <w:color w:val="000000" w:themeColor="text1"/>
          <w:sz w:val="18"/>
          <w:szCs w:val="18"/>
        </w:rPr>
        <w:t>2-12-47</w:t>
      </w:r>
    </w:p>
    <w:p w:rsidR="002A1C9B" w:rsidRDefault="002A1C9B" w:rsidP="002A1C9B">
      <w:pPr>
        <w:ind w:firstLine="720"/>
        <w:jc w:val="both"/>
        <w:rPr>
          <w:color w:val="000000" w:themeColor="text1"/>
          <w:sz w:val="18"/>
          <w:szCs w:val="18"/>
        </w:rPr>
      </w:pPr>
    </w:p>
    <w:p w:rsidR="002A1C9B" w:rsidRDefault="002A1C9B" w:rsidP="002A1C9B">
      <w:pPr>
        <w:ind w:firstLine="720"/>
        <w:jc w:val="both"/>
        <w:rPr>
          <w:color w:val="000000" w:themeColor="text1"/>
          <w:sz w:val="18"/>
          <w:szCs w:val="18"/>
        </w:rPr>
      </w:pPr>
    </w:p>
    <w:p w:rsidR="002A1C9B" w:rsidRDefault="002A1C9B" w:rsidP="002A1C9B">
      <w:pPr>
        <w:ind w:firstLine="720"/>
        <w:jc w:val="both"/>
        <w:rPr>
          <w:color w:val="000000" w:themeColor="text1"/>
          <w:sz w:val="18"/>
          <w:szCs w:val="18"/>
        </w:rPr>
      </w:pPr>
    </w:p>
    <w:tbl>
      <w:tblPr>
        <w:tblW w:w="0" w:type="auto"/>
        <w:tblLook w:val="0000"/>
      </w:tblPr>
      <w:tblGrid>
        <w:gridCol w:w="4195"/>
        <w:gridCol w:w="1173"/>
        <w:gridCol w:w="4202"/>
      </w:tblGrid>
      <w:tr w:rsidR="002A1C9B" w:rsidRPr="002A1C9B" w:rsidTr="002E3C46">
        <w:trPr>
          <w:cantSplit/>
          <w:trHeight w:val="435"/>
        </w:trPr>
        <w:tc>
          <w:tcPr>
            <w:tcW w:w="4195" w:type="dxa"/>
          </w:tcPr>
          <w:p w:rsidR="002A1C9B" w:rsidRPr="002A1C9B" w:rsidRDefault="002A1C9B" w:rsidP="002E3C46">
            <w:pPr>
              <w:pStyle w:val="a4"/>
              <w:tabs>
                <w:tab w:val="left" w:pos="4285"/>
              </w:tabs>
              <w:spacing w:line="192" w:lineRule="auto"/>
              <w:jc w:val="center"/>
              <w:rPr>
                <w:rFonts w:ascii="Times New Roman" w:hAnsi="Times New Roman" w:cs="Times New Roman"/>
                <w:b/>
                <w:bCs/>
                <w:noProof/>
                <w:color w:val="000000"/>
                <w:sz w:val="24"/>
                <w:szCs w:val="24"/>
              </w:rPr>
            </w:pPr>
            <w:r w:rsidRPr="002A1C9B">
              <w:rPr>
                <w:rFonts w:ascii="Times New Roman" w:hAnsi="Times New Roman" w:cs="Times New Roman"/>
                <w:b/>
                <w:bCs/>
                <w:noProof/>
                <w:color w:val="000000"/>
                <w:sz w:val="24"/>
                <w:szCs w:val="24"/>
              </w:rPr>
              <w:t>ЧĂВАШ РЕСПУБЛИКИ</w:t>
            </w:r>
          </w:p>
          <w:p w:rsidR="002A1C9B" w:rsidRPr="002A1C9B" w:rsidRDefault="002A1C9B" w:rsidP="002E3C46">
            <w:pPr>
              <w:pStyle w:val="a4"/>
              <w:tabs>
                <w:tab w:val="left" w:pos="4285"/>
              </w:tabs>
              <w:spacing w:line="192" w:lineRule="auto"/>
              <w:jc w:val="center"/>
              <w:rPr>
                <w:rFonts w:ascii="Times New Roman" w:hAnsi="Times New Roman" w:cs="Times New Roman"/>
                <w:sz w:val="24"/>
                <w:szCs w:val="24"/>
              </w:rPr>
            </w:pPr>
          </w:p>
        </w:tc>
        <w:tc>
          <w:tcPr>
            <w:tcW w:w="1173" w:type="dxa"/>
            <w:vMerge w:val="restart"/>
          </w:tcPr>
          <w:p w:rsidR="002A1C9B" w:rsidRPr="002A1C9B" w:rsidRDefault="002A1C9B" w:rsidP="002E3C46">
            <w:pPr>
              <w:jc w:val="center"/>
            </w:pPr>
            <w:r w:rsidRPr="002A1C9B">
              <w:rPr>
                <w:noProof/>
              </w:rPr>
              <w:drawing>
                <wp:anchor distT="0" distB="0" distL="114300" distR="114300" simplePos="0" relativeHeight="25166131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2A1C9B" w:rsidRPr="002A1C9B" w:rsidRDefault="002A1C9B" w:rsidP="002E3C46">
            <w:pPr>
              <w:pStyle w:val="a4"/>
              <w:spacing w:line="192" w:lineRule="auto"/>
              <w:jc w:val="center"/>
              <w:rPr>
                <w:rFonts w:ascii="Times New Roman" w:hAnsi="Times New Roman" w:cs="Times New Roman"/>
                <w:b/>
                <w:bCs/>
                <w:noProof/>
                <w:sz w:val="24"/>
                <w:szCs w:val="24"/>
              </w:rPr>
            </w:pPr>
            <w:r w:rsidRPr="002A1C9B">
              <w:rPr>
                <w:rFonts w:ascii="Times New Roman" w:hAnsi="Times New Roman" w:cs="Times New Roman"/>
                <w:b/>
                <w:bCs/>
                <w:noProof/>
                <w:sz w:val="24"/>
                <w:szCs w:val="24"/>
              </w:rPr>
              <w:t>ЧУВАШСКАЯ РЕСПУБЛИКА</w:t>
            </w:r>
          </w:p>
          <w:p w:rsidR="002A1C9B" w:rsidRPr="002A1C9B" w:rsidRDefault="002A1C9B" w:rsidP="002E3C46">
            <w:pPr>
              <w:pStyle w:val="a4"/>
              <w:spacing w:line="192" w:lineRule="auto"/>
              <w:jc w:val="center"/>
              <w:rPr>
                <w:rFonts w:ascii="Times New Roman" w:hAnsi="Times New Roman" w:cs="Times New Roman"/>
                <w:sz w:val="24"/>
                <w:szCs w:val="24"/>
              </w:rPr>
            </w:pPr>
          </w:p>
        </w:tc>
      </w:tr>
      <w:tr w:rsidR="002A1C9B" w:rsidRPr="002A1C9B" w:rsidTr="002E3C46">
        <w:trPr>
          <w:cantSplit/>
          <w:trHeight w:val="2155"/>
        </w:trPr>
        <w:tc>
          <w:tcPr>
            <w:tcW w:w="4195" w:type="dxa"/>
          </w:tcPr>
          <w:p w:rsidR="002A1C9B" w:rsidRPr="002A1C9B" w:rsidRDefault="002A1C9B" w:rsidP="002E3C46">
            <w:pPr>
              <w:pStyle w:val="a4"/>
              <w:tabs>
                <w:tab w:val="left" w:pos="4285"/>
              </w:tabs>
              <w:spacing w:before="80" w:line="192" w:lineRule="auto"/>
              <w:jc w:val="center"/>
              <w:rPr>
                <w:rFonts w:ascii="Times New Roman" w:hAnsi="Times New Roman" w:cs="Times New Roman"/>
                <w:b/>
                <w:bCs/>
                <w:noProof/>
                <w:sz w:val="24"/>
                <w:szCs w:val="24"/>
              </w:rPr>
            </w:pPr>
            <w:r w:rsidRPr="002A1C9B">
              <w:rPr>
                <w:rFonts w:ascii="Times New Roman" w:hAnsi="Times New Roman" w:cs="Times New Roman"/>
                <w:b/>
                <w:bCs/>
                <w:noProof/>
                <w:sz w:val="24"/>
                <w:szCs w:val="24"/>
              </w:rPr>
              <w:t>ЙĚПРЕÇ РАЙОНĚН АДМИНИСТРАЦИЙĚ</w:t>
            </w:r>
          </w:p>
          <w:p w:rsidR="002A1C9B" w:rsidRPr="002A1C9B" w:rsidRDefault="002A1C9B" w:rsidP="002E3C46">
            <w:pPr>
              <w:spacing w:line="192" w:lineRule="auto"/>
            </w:pPr>
          </w:p>
          <w:p w:rsidR="002A1C9B" w:rsidRPr="002A1C9B" w:rsidRDefault="002A1C9B" w:rsidP="002E3C46">
            <w:pPr>
              <w:pStyle w:val="a4"/>
              <w:tabs>
                <w:tab w:val="left" w:pos="4285"/>
              </w:tabs>
              <w:spacing w:line="360" w:lineRule="auto"/>
              <w:jc w:val="center"/>
              <w:rPr>
                <w:rFonts w:ascii="Times New Roman" w:hAnsi="Times New Roman" w:cs="Times New Roman"/>
                <w:sz w:val="24"/>
                <w:szCs w:val="24"/>
              </w:rPr>
            </w:pPr>
            <w:r w:rsidRPr="002A1C9B">
              <w:rPr>
                <w:rStyle w:val="a5"/>
                <w:rFonts w:ascii="Times New Roman" w:hAnsi="Times New Roman" w:cs="Times New Roman"/>
                <w:noProof/>
                <w:color w:val="000000"/>
                <w:sz w:val="24"/>
                <w:szCs w:val="24"/>
              </w:rPr>
              <w:t>ЙЫШĂНУ</w:t>
            </w:r>
          </w:p>
          <w:p w:rsidR="002A1C9B" w:rsidRPr="002A1C9B" w:rsidRDefault="002A1C9B" w:rsidP="002E3C46">
            <w:pPr>
              <w:pStyle w:val="a4"/>
              <w:spacing w:line="360" w:lineRule="auto"/>
              <w:ind w:right="-35"/>
              <w:jc w:val="center"/>
              <w:rPr>
                <w:rFonts w:ascii="Times New Roman" w:hAnsi="Times New Roman" w:cs="Times New Roman"/>
                <w:noProof/>
                <w:color w:val="000000"/>
                <w:sz w:val="24"/>
                <w:szCs w:val="24"/>
              </w:rPr>
            </w:pPr>
            <w:r w:rsidRPr="002A1C9B">
              <w:rPr>
                <w:rFonts w:ascii="Times New Roman" w:hAnsi="Times New Roman" w:cs="Times New Roman"/>
                <w:noProof/>
                <w:color w:val="000000"/>
                <w:sz w:val="24"/>
                <w:szCs w:val="24"/>
              </w:rPr>
              <w:t>12.12.2016 ç.             674 №</w:t>
            </w:r>
          </w:p>
          <w:p w:rsidR="002A1C9B" w:rsidRPr="002A1C9B" w:rsidRDefault="002A1C9B" w:rsidP="002E3C46">
            <w:pPr>
              <w:jc w:val="center"/>
              <w:rPr>
                <w:noProof/>
                <w:color w:val="000000"/>
              </w:rPr>
            </w:pPr>
            <w:r w:rsidRPr="002A1C9B">
              <w:rPr>
                <w:noProof/>
                <w:color w:val="000000"/>
              </w:rPr>
              <w:t>Йěпреç поселокě</w:t>
            </w:r>
          </w:p>
        </w:tc>
        <w:tc>
          <w:tcPr>
            <w:tcW w:w="1173" w:type="dxa"/>
            <w:vMerge/>
          </w:tcPr>
          <w:p w:rsidR="002A1C9B" w:rsidRPr="002A1C9B" w:rsidRDefault="002A1C9B" w:rsidP="002E3C46">
            <w:pPr>
              <w:jc w:val="center"/>
            </w:pPr>
          </w:p>
        </w:tc>
        <w:tc>
          <w:tcPr>
            <w:tcW w:w="4202" w:type="dxa"/>
          </w:tcPr>
          <w:p w:rsidR="002A1C9B" w:rsidRPr="002A1C9B" w:rsidRDefault="002A1C9B" w:rsidP="002E3C46">
            <w:pPr>
              <w:pStyle w:val="a4"/>
              <w:spacing w:before="80" w:line="192" w:lineRule="auto"/>
              <w:jc w:val="center"/>
              <w:rPr>
                <w:rFonts w:ascii="Times New Roman" w:hAnsi="Times New Roman" w:cs="Times New Roman"/>
                <w:b/>
                <w:bCs/>
                <w:noProof/>
                <w:color w:val="000000"/>
                <w:sz w:val="24"/>
                <w:szCs w:val="24"/>
              </w:rPr>
            </w:pPr>
            <w:r w:rsidRPr="002A1C9B">
              <w:rPr>
                <w:rFonts w:ascii="Times New Roman" w:hAnsi="Times New Roman" w:cs="Times New Roman"/>
                <w:b/>
                <w:bCs/>
                <w:noProof/>
                <w:color w:val="000000"/>
                <w:sz w:val="24"/>
                <w:szCs w:val="24"/>
              </w:rPr>
              <w:t xml:space="preserve">АДМИНИСТРАЦИЯ </w:t>
            </w:r>
          </w:p>
          <w:p w:rsidR="002A1C9B" w:rsidRPr="002A1C9B" w:rsidRDefault="002A1C9B" w:rsidP="002E3C46">
            <w:pPr>
              <w:pStyle w:val="a4"/>
              <w:spacing w:line="192" w:lineRule="auto"/>
              <w:jc w:val="center"/>
              <w:rPr>
                <w:rFonts w:ascii="Times New Roman" w:hAnsi="Times New Roman" w:cs="Times New Roman"/>
                <w:b/>
                <w:bCs/>
                <w:noProof/>
                <w:color w:val="000000"/>
                <w:sz w:val="24"/>
                <w:szCs w:val="24"/>
              </w:rPr>
            </w:pPr>
            <w:r w:rsidRPr="002A1C9B">
              <w:rPr>
                <w:rFonts w:ascii="Times New Roman" w:hAnsi="Times New Roman" w:cs="Times New Roman"/>
                <w:b/>
                <w:bCs/>
                <w:noProof/>
                <w:color w:val="000000"/>
                <w:sz w:val="24"/>
                <w:szCs w:val="24"/>
              </w:rPr>
              <w:t>ИБРЕСИНСКОГО РАЙОНА</w:t>
            </w:r>
          </w:p>
          <w:p w:rsidR="002A1C9B" w:rsidRPr="002A1C9B" w:rsidRDefault="002A1C9B" w:rsidP="002E3C46">
            <w:pPr>
              <w:pStyle w:val="a4"/>
              <w:jc w:val="center"/>
              <w:rPr>
                <w:rStyle w:val="a5"/>
                <w:rFonts w:ascii="Times New Roman" w:hAnsi="Times New Roman" w:cs="Times New Roman"/>
                <w:noProof/>
                <w:color w:val="000000"/>
                <w:sz w:val="24"/>
                <w:szCs w:val="24"/>
              </w:rPr>
            </w:pPr>
          </w:p>
          <w:p w:rsidR="002A1C9B" w:rsidRPr="002A1C9B" w:rsidRDefault="002A1C9B" w:rsidP="002E3C46">
            <w:pPr>
              <w:pStyle w:val="a4"/>
              <w:spacing w:line="360" w:lineRule="auto"/>
              <w:jc w:val="center"/>
              <w:rPr>
                <w:rFonts w:ascii="Times New Roman" w:hAnsi="Times New Roman" w:cs="Times New Roman"/>
                <w:sz w:val="24"/>
                <w:szCs w:val="24"/>
              </w:rPr>
            </w:pPr>
            <w:r w:rsidRPr="002A1C9B">
              <w:rPr>
                <w:rStyle w:val="a5"/>
                <w:rFonts w:ascii="Times New Roman" w:hAnsi="Times New Roman" w:cs="Times New Roman"/>
                <w:noProof/>
                <w:color w:val="000000"/>
                <w:sz w:val="24"/>
                <w:szCs w:val="24"/>
              </w:rPr>
              <w:t>ПОСТАНОВЛЕНИЕ</w:t>
            </w:r>
          </w:p>
          <w:p w:rsidR="002A1C9B" w:rsidRPr="002A1C9B" w:rsidRDefault="002A1C9B" w:rsidP="002E3C46">
            <w:pPr>
              <w:pStyle w:val="a4"/>
              <w:spacing w:line="360" w:lineRule="auto"/>
              <w:ind w:right="-35"/>
              <w:jc w:val="center"/>
              <w:rPr>
                <w:rFonts w:ascii="Times New Roman" w:hAnsi="Times New Roman" w:cs="Times New Roman"/>
                <w:noProof/>
                <w:color w:val="000000"/>
                <w:sz w:val="24"/>
                <w:szCs w:val="24"/>
              </w:rPr>
            </w:pPr>
            <w:r w:rsidRPr="002A1C9B">
              <w:rPr>
                <w:rFonts w:ascii="Times New Roman" w:hAnsi="Times New Roman" w:cs="Times New Roman"/>
                <w:noProof/>
                <w:color w:val="000000"/>
                <w:sz w:val="24"/>
                <w:szCs w:val="24"/>
              </w:rPr>
              <w:t>12.12.2016 г.                 № 674</w:t>
            </w:r>
          </w:p>
          <w:p w:rsidR="002A1C9B" w:rsidRPr="002A1C9B" w:rsidRDefault="002A1C9B" w:rsidP="002E3C46">
            <w:pPr>
              <w:jc w:val="center"/>
              <w:rPr>
                <w:noProof/>
              </w:rPr>
            </w:pPr>
            <w:r w:rsidRPr="002A1C9B">
              <w:rPr>
                <w:noProof/>
                <w:color w:val="000000"/>
              </w:rPr>
              <w:t>поселок Ибреси</w:t>
            </w:r>
          </w:p>
        </w:tc>
      </w:tr>
    </w:tbl>
    <w:p w:rsidR="002A1C9B" w:rsidRPr="002A1C9B" w:rsidRDefault="002A1C9B" w:rsidP="002A1C9B">
      <w:pPr>
        <w:rPr>
          <w:b/>
        </w:rPr>
      </w:pPr>
      <w:r w:rsidRPr="002A1C9B">
        <w:rPr>
          <w:b/>
        </w:rPr>
        <w:t xml:space="preserve">Об установлении размера стоимости </w:t>
      </w:r>
    </w:p>
    <w:p w:rsidR="002A1C9B" w:rsidRPr="002A1C9B" w:rsidRDefault="002A1C9B" w:rsidP="002A1C9B">
      <w:pPr>
        <w:rPr>
          <w:b/>
        </w:rPr>
      </w:pPr>
      <w:r w:rsidRPr="002A1C9B">
        <w:rPr>
          <w:b/>
        </w:rPr>
        <w:t>услуг, предоставляемых согласно</w:t>
      </w:r>
    </w:p>
    <w:p w:rsidR="002A1C9B" w:rsidRPr="002A1C9B" w:rsidRDefault="002A1C9B" w:rsidP="002A1C9B">
      <w:pPr>
        <w:rPr>
          <w:b/>
        </w:rPr>
      </w:pPr>
      <w:r w:rsidRPr="002A1C9B">
        <w:rPr>
          <w:b/>
        </w:rPr>
        <w:t xml:space="preserve">гарантированному перечню услуг                                                                         </w:t>
      </w:r>
    </w:p>
    <w:p w:rsidR="002A1C9B" w:rsidRPr="002A1C9B" w:rsidRDefault="002A1C9B" w:rsidP="002A1C9B">
      <w:pPr>
        <w:rPr>
          <w:b/>
        </w:rPr>
      </w:pPr>
      <w:r w:rsidRPr="002A1C9B">
        <w:rPr>
          <w:b/>
        </w:rPr>
        <w:t>по погребению по случаю смерти</w:t>
      </w:r>
    </w:p>
    <w:p w:rsidR="002A1C9B" w:rsidRPr="002A1C9B" w:rsidRDefault="002A1C9B" w:rsidP="002A1C9B">
      <w:pPr>
        <w:ind w:firstLine="709"/>
        <w:jc w:val="both"/>
      </w:pPr>
    </w:p>
    <w:p w:rsidR="002A1C9B" w:rsidRPr="002A1C9B" w:rsidRDefault="002A1C9B" w:rsidP="002A1C9B">
      <w:pPr>
        <w:ind w:firstLine="709"/>
        <w:jc w:val="both"/>
      </w:pPr>
      <w:proofErr w:type="gramStart"/>
      <w:r w:rsidRPr="002A1C9B">
        <w:t xml:space="preserve">В соответствии с Федеральным законом от 12.01.1996 года </w:t>
      </w:r>
      <w:r w:rsidRPr="002A1C9B">
        <w:rPr>
          <w:lang w:val="en-US"/>
        </w:rPr>
        <w:t>N</w:t>
      </w:r>
      <w:r w:rsidRPr="002A1C9B">
        <w:t xml:space="preserve"> 8-ФЗ «О погребении и похоронном деле» и Постановлением Правительства Российской Федерации от 12.10.2010 г. </w:t>
      </w:r>
      <w:r w:rsidRPr="002A1C9B">
        <w:rPr>
          <w:lang w:val="en-US"/>
        </w:rPr>
        <w:t>N</w:t>
      </w:r>
      <w:r w:rsidRPr="002A1C9B">
        <w:t xml:space="preserve">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администрация Ибресинского района Чувашской Республики</w:t>
      </w:r>
      <w:proofErr w:type="gramEnd"/>
      <w:r w:rsidRPr="002A1C9B">
        <w:t xml:space="preserve"> </w:t>
      </w:r>
      <w:r w:rsidRPr="002A1C9B">
        <w:rPr>
          <w:b/>
        </w:rPr>
        <w:t>постановляет</w:t>
      </w:r>
      <w:r w:rsidRPr="002A1C9B">
        <w:t xml:space="preserve">: </w:t>
      </w:r>
    </w:p>
    <w:p w:rsidR="002A1C9B" w:rsidRPr="002A1C9B" w:rsidRDefault="002A1C9B" w:rsidP="002A1C9B">
      <w:pPr>
        <w:pStyle w:val="aa"/>
        <w:ind w:left="0"/>
        <w:jc w:val="both"/>
      </w:pPr>
      <w:r w:rsidRPr="002A1C9B">
        <w:t xml:space="preserve">           1.Установить стоимость услуг, предоставляемых согласно гарантированному перечню услуг по погребению по случаю смерти в размере 5277 рублей 28 копеек (Приложение № 1).</w:t>
      </w:r>
    </w:p>
    <w:p w:rsidR="002A1C9B" w:rsidRPr="002A1C9B" w:rsidRDefault="002A1C9B" w:rsidP="002A1C9B">
      <w:pPr>
        <w:pStyle w:val="aa"/>
        <w:ind w:left="0"/>
        <w:jc w:val="both"/>
      </w:pPr>
      <w:r w:rsidRPr="002A1C9B">
        <w:t xml:space="preserve">            2. Признать утратившим силу  постановление администрации Ибресинского района Чувашской Республики от 21.12.2015 года № 716 «Об установлении размера стоимости услуг, предоставляемых согласно гарантированному перечню услуг по погребению по случаю смерти».</w:t>
      </w:r>
    </w:p>
    <w:p w:rsidR="002A1C9B" w:rsidRPr="002A1C9B" w:rsidRDefault="002A1C9B" w:rsidP="002A1C9B">
      <w:pPr>
        <w:spacing w:line="276" w:lineRule="auto"/>
        <w:jc w:val="both"/>
      </w:pPr>
      <w:r w:rsidRPr="002A1C9B">
        <w:t xml:space="preserve">        </w:t>
      </w:r>
    </w:p>
    <w:p w:rsidR="002A1C9B" w:rsidRPr="002A1C9B" w:rsidRDefault="002A1C9B" w:rsidP="002A1C9B">
      <w:pPr>
        <w:spacing w:line="276" w:lineRule="auto"/>
        <w:jc w:val="both"/>
      </w:pPr>
      <w:r w:rsidRPr="002A1C9B">
        <w:t>Глава администрации</w:t>
      </w:r>
    </w:p>
    <w:p w:rsidR="002A1C9B" w:rsidRPr="002A1C9B" w:rsidRDefault="002A1C9B" w:rsidP="002A1C9B">
      <w:pPr>
        <w:spacing w:line="276" w:lineRule="auto"/>
        <w:jc w:val="both"/>
      </w:pPr>
      <w:r w:rsidRPr="002A1C9B">
        <w:t>Ибресинского района</w:t>
      </w:r>
      <w:r w:rsidRPr="002A1C9B">
        <w:tab/>
      </w:r>
      <w:r w:rsidRPr="002A1C9B">
        <w:tab/>
      </w:r>
      <w:r w:rsidRPr="002A1C9B">
        <w:tab/>
      </w:r>
      <w:r w:rsidRPr="002A1C9B">
        <w:tab/>
      </w:r>
      <w:r w:rsidRPr="002A1C9B">
        <w:tab/>
      </w:r>
      <w:r w:rsidRPr="002A1C9B">
        <w:tab/>
      </w:r>
      <w:r w:rsidRPr="002A1C9B">
        <w:tab/>
        <w:t xml:space="preserve">           С.В. Горбунов </w:t>
      </w:r>
    </w:p>
    <w:p w:rsidR="002A1C9B" w:rsidRPr="002A1C9B" w:rsidRDefault="002A1C9B" w:rsidP="002A1C9B">
      <w:pPr>
        <w:spacing w:line="276" w:lineRule="auto"/>
        <w:jc w:val="both"/>
      </w:pPr>
    </w:p>
    <w:p w:rsidR="002A1C9B" w:rsidRPr="002A1C9B" w:rsidRDefault="002A1C9B" w:rsidP="002A1C9B">
      <w:pPr>
        <w:jc w:val="both"/>
        <w:rPr>
          <w:color w:val="000000" w:themeColor="text1"/>
          <w:sz w:val="20"/>
          <w:szCs w:val="20"/>
        </w:rPr>
      </w:pPr>
      <w:r w:rsidRPr="002A1C9B">
        <w:rPr>
          <w:color w:val="000000" w:themeColor="text1"/>
          <w:sz w:val="20"/>
          <w:szCs w:val="20"/>
        </w:rPr>
        <w:t>С.В.Кольцова</w:t>
      </w:r>
    </w:p>
    <w:p w:rsidR="002A1C9B" w:rsidRPr="002A1C9B" w:rsidRDefault="002A1C9B" w:rsidP="002A1C9B">
      <w:pPr>
        <w:jc w:val="both"/>
        <w:rPr>
          <w:color w:val="000000" w:themeColor="text1"/>
          <w:sz w:val="20"/>
          <w:szCs w:val="20"/>
        </w:rPr>
      </w:pPr>
      <w:r w:rsidRPr="002A1C9B">
        <w:rPr>
          <w:color w:val="000000" w:themeColor="text1"/>
          <w:sz w:val="20"/>
          <w:szCs w:val="20"/>
        </w:rPr>
        <w:t xml:space="preserve">8 (83538) 2-25-71, </w:t>
      </w:r>
      <w:hyperlink r:id="rId10" w:history="1">
        <w:r w:rsidRPr="002A1C9B">
          <w:rPr>
            <w:rStyle w:val="ab"/>
            <w:color w:val="000000" w:themeColor="text1"/>
            <w:sz w:val="20"/>
            <w:szCs w:val="20"/>
            <w:lang w:val="en-US"/>
          </w:rPr>
          <w:t>econ</w:t>
        </w:r>
        <w:r w:rsidRPr="002A1C9B">
          <w:rPr>
            <w:rStyle w:val="ab"/>
            <w:color w:val="000000" w:themeColor="text1"/>
            <w:sz w:val="20"/>
            <w:szCs w:val="20"/>
          </w:rPr>
          <w:t>3@</w:t>
        </w:r>
        <w:r w:rsidRPr="002A1C9B">
          <w:rPr>
            <w:rStyle w:val="ab"/>
            <w:color w:val="000000" w:themeColor="text1"/>
            <w:sz w:val="20"/>
            <w:szCs w:val="20"/>
            <w:lang w:val="en-US"/>
          </w:rPr>
          <w:t>ibresi</w:t>
        </w:r>
        <w:r w:rsidRPr="002A1C9B">
          <w:rPr>
            <w:rStyle w:val="ab"/>
            <w:color w:val="000000" w:themeColor="text1"/>
            <w:sz w:val="20"/>
            <w:szCs w:val="20"/>
          </w:rPr>
          <w:t>.</w:t>
        </w:r>
        <w:r w:rsidRPr="002A1C9B">
          <w:rPr>
            <w:rStyle w:val="ab"/>
            <w:color w:val="000000" w:themeColor="text1"/>
            <w:sz w:val="20"/>
            <w:szCs w:val="20"/>
            <w:lang w:val="en-US"/>
          </w:rPr>
          <w:t>cap</w:t>
        </w:r>
        <w:r w:rsidRPr="002A1C9B">
          <w:rPr>
            <w:rStyle w:val="ab"/>
            <w:color w:val="000000" w:themeColor="text1"/>
            <w:sz w:val="20"/>
            <w:szCs w:val="20"/>
          </w:rPr>
          <w:t>.</w:t>
        </w:r>
        <w:r w:rsidRPr="002A1C9B">
          <w:rPr>
            <w:rStyle w:val="ab"/>
            <w:color w:val="000000" w:themeColor="text1"/>
            <w:sz w:val="20"/>
            <w:szCs w:val="20"/>
            <w:lang w:val="en-US"/>
          </w:rPr>
          <w:t>ru</w:t>
        </w:r>
      </w:hyperlink>
    </w:p>
    <w:p w:rsidR="002A1C9B" w:rsidRPr="002A1C9B" w:rsidRDefault="002A1C9B" w:rsidP="002A1C9B">
      <w:pPr>
        <w:jc w:val="right"/>
      </w:pPr>
      <w:r w:rsidRPr="002A1C9B">
        <w:t>Приложение № 1</w:t>
      </w:r>
    </w:p>
    <w:p w:rsidR="002A1C9B" w:rsidRPr="002A1C9B" w:rsidRDefault="002A1C9B" w:rsidP="002A1C9B">
      <w:pPr>
        <w:jc w:val="right"/>
      </w:pPr>
      <w:r w:rsidRPr="002A1C9B">
        <w:t xml:space="preserve">к постановлению администрации </w:t>
      </w:r>
    </w:p>
    <w:p w:rsidR="002A1C9B" w:rsidRPr="002A1C9B" w:rsidRDefault="002A1C9B" w:rsidP="002A1C9B">
      <w:pPr>
        <w:jc w:val="right"/>
      </w:pPr>
      <w:r w:rsidRPr="002A1C9B">
        <w:t xml:space="preserve">Ибресинского района </w:t>
      </w:r>
    </w:p>
    <w:p w:rsidR="002A1C9B" w:rsidRPr="002A1C9B" w:rsidRDefault="002A1C9B" w:rsidP="002A1C9B">
      <w:pPr>
        <w:jc w:val="right"/>
      </w:pPr>
      <w:r w:rsidRPr="002A1C9B">
        <w:t>Чувашской Республики</w:t>
      </w:r>
    </w:p>
    <w:p w:rsidR="002A1C9B" w:rsidRPr="002A1C9B" w:rsidRDefault="002A1C9B" w:rsidP="002A1C9B">
      <w:pPr>
        <w:jc w:val="right"/>
      </w:pPr>
      <w:r w:rsidRPr="002A1C9B">
        <w:t>от 12.12.2016 г. № 674</w:t>
      </w:r>
    </w:p>
    <w:p w:rsidR="002A1C9B" w:rsidRPr="002A1C9B" w:rsidRDefault="002A1C9B" w:rsidP="002A1C9B">
      <w:pPr>
        <w:jc w:val="both"/>
      </w:pPr>
    </w:p>
    <w:p w:rsidR="002A1C9B" w:rsidRPr="002A1C9B" w:rsidRDefault="002A1C9B" w:rsidP="002A1C9B">
      <w:pPr>
        <w:jc w:val="both"/>
      </w:pPr>
    </w:p>
    <w:p w:rsidR="002A1C9B" w:rsidRPr="002A1C9B" w:rsidRDefault="002A1C9B" w:rsidP="002A1C9B">
      <w:pPr>
        <w:jc w:val="both"/>
      </w:pPr>
    </w:p>
    <w:p w:rsidR="002A1C9B" w:rsidRPr="002A1C9B" w:rsidRDefault="002A1C9B" w:rsidP="002A1C9B">
      <w:pPr>
        <w:jc w:val="center"/>
        <w:rPr>
          <w:b/>
        </w:rPr>
      </w:pPr>
      <w:r w:rsidRPr="002A1C9B">
        <w:rPr>
          <w:b/>
        </w:rPr>
        <w:t>СТОИМОСТЬ УСЛУГ</w:t>
      </w:r>
    </w:p>
    <w:p w:rsidR="002A1C9B" w:rsidRPr="002A1C9B" w:rsidRDefault="002A1C9B" w:rsidP="002A1C9B">
      <w:pPr>
        <w:jc w:val="center"/>
        <w:rPr>
          <w:b/>
        </w:rPr>
      </w:pPr>
      <w:proofErr w:type="gramStart"/>
      <w:r w:rsidRPr="002A1C9B">
        <w:rPr>
          <w:b/>
        </w:rPr>
        <w:t>предоставляемых</w:t>
      </w:r>
      <w:proofErr w:type="gramEnd"/>
      <w:r w:rsidRPr="002A1C9B">
        <w:rPr>
          <w:b/>
        </w:rPr>
        <w:t xml:space="preserve"> согласно гарантированному перечню </w:t>
      </w:r>
    </w:p>
    <w:p w:rsidR="002A1C9B" w:rsidRPr="002A1C9B" w:rsidRDefault="002A1C9B" w:rsidP="002A1C9B">
      <w:pPr>
        <w:jc w:val="center"/>
        <w:rPr>
          <w:b/>
        </w:rPr>
      </w:pPr>
      <w:r w:rsidRPr="002A1C9B">
        <w:rPr>
          <w:b/>
        </w:rPr>
        <w:t>услуг по случаю смерти</w:t>
      </w:r>
    </w:p>
    <w:p w:rsidR="002A1C9B" w:rsidRPr="002A1C9B" w:rsidRDefault="002A1C9B" w:rsidP="002A1C9B">
      <w:pPr>
        <w:jc w:val="center"/>
        <w:rPr>
          <w:b/>
        </w:rPr>
      </w:pPr>
    </w:p>
    <w:p w:rsidR="002A1C9B" w:rsidRPr="002A1C9B" w:rsidRDefault="002A1C9B" w:rsidP="002A1C9B">
      <w:pPr>
        <w:jc w:val="center"/>
        <w:rPr>
          <w:b/>
        </w:rPr>
      </w:pPr>
    </w:p>
    <w:p w:rsidR="002A1C9B" w:rsidRPr="002A1C9B" w:rsidRDefault="002A1C9B" w:rsidP="002A1C9B">
      <w:pPr>
        <w:pStyle w:val="aa"/>
        <w:numPr>
          <w:ilvl w:val="0"/>
          <w:numId w:val="3"/>
        </w:numPr>
        <w:ind w:left="284" w:firstLine="0"/>
        <w:jc w:val="both"/>
      </w:pPr>
      <w:r w:rsidRPr="002A1C9B">
        <w:t>Оформление документов, необходимых для погребения  - 329,81 рублей;</w:t>
      </w:r>
    </w:p>
    <w:p w:rsidR="002A1C9B" w:rsidRPr="002A1C9B" w:rsidRDefault="002A1C9B" w:rsidP="002A1C9B">
      <w:pPr>
        <w:jc w:val="both"/>
      </w:pPr>
    </w:p>
    <w:p w:rsidR="002A1C9B" w:rsidRPr="002A1C9B" w:rsidRDefault="002A1C9B" w:rsidP="002A1C9B">
      <w:pPr>
        <w:jc w:val="both"/>
      </w:pPr>
      <w:r w:rsidRPr="002A1C9B">
        <w:t xml:space="preserve">     2.   Предоставление гроба - 2176,87 рублей;</w:t>
      </w:r>
    </w:p>
    <w:p w:rsidR="002A1C9B" w:rsidRPr="002A1C9B" w:rsidRDefault="002A1C9B" w:rsidP="002A1C9B">
      <w:pPr>
        <w:jc w:val="both"/>
      </w:pPr>
    </w:p>
    <w:p w:rsidR="002A1C9B" w:rsidRPr="002A1C9B" w:rsidRDefault="002A1C9B" w:rsidP="002A1C9B">
      <w:pPr>
        <w:jc w:val="both"/>
      </w:pPr>
      <w:r w:rsidRPr="002A1C9B">
        <w:t xml:space="preserve">     3.   Перевозка </w:t>
      </w:r>
      <w:proofErr w:type="gramStart"/>
      <w:r w:rsidRPr="002A1C9B">
        <w:t>умершего</w:t>
      </w:r>
      <w:proofErr w:type="gramEnd"/>
      <w:r w:rsidRPr="002A1C9B">
        <w:t xml:space="preserve"> на кладбище - 593,73 рублей;</w:t>
      </w:r>
    </w:p>
    <w:p w:rsidR="002A1C9B" w:rsidRPr="002A1C9B" w:rsidRDefault="002A1C9B" w:rsidP="002A1C9B">
      <w:pPr>
        <w:jc w:val="both"/>
      </w:pPr>
    </w:p>
    <w:p w:rsidR="002A1C9B" w:rsidRPr="002A1C9B" w:rsidRDefault="002A1C9B" w:rsidP="002A1C9B">
      <w:pPr>
        <w:jc w:val="both"/>
      </w:pPr>
      <w:r w:rsidRPr="002A1C9B">
        <w:t xml:space="preserve">     4.   Погребение - 2176,87 рублей.</w:t>
      </w:r>
    </w:p>
    <w:p w:rsidR="002A1C9B" w:rsidRPr="002A1C9B" w:rsidRDefault="002A1C9B" w:rsidP="002A1C9B">
      <w:pPr>
        <w:jc w:val="both"/>
      </w:pPr>
    </w:p>
    <w:tbl>
      <w:tblPr>
        <w:tblW w:w="9806" w:type="dxa"/>
        <w:tblLook w:val="0000"/>
      </w:tblPr>
      <w:tblGrid>
        <w:gridCol w:w="4248"/>
        <w:gridCol w:w="1338"/>
        <w:gridCol w:w="4220"/>
      </w:tblGrid>
      <w:tr w:rsidR="002A1C9B" w:rsidRPr="002A1C9B" w:rsidTr="002E3C46">
        <w:trPr>
          <w:cantSplit/>
          <w:trHeight w:val="420"/>
        </w:trPr>
        <w:tc>
          <w:tcPr>
            <w:tcW w:w="4248" w:type="dxa"/>
          </w:tcPr>
          <w:p w:rsidR="002A1C9B" w:rsidRPr="002A1C9B" w:rsidRDefault="002A1C9B" w:rsidP="002E3C46">
            <w:pPr>
              <w:pStyle w:val="a4"/>
              <w:tabs>
                <w:tab w:val="left" w:pos="4285"/>
              </w:tabs>
              <w:spacing w:line="192" w:lineRule="auto"/>
              <w:jc w:val="center"/>
              <w:rPr>
                <w:rFonts w:ascii="Times New Roman" w:hAnsi="Times New Roman" w:cs="Times New Roman"/>
                <w:b/>
                <w:bCs/>
                <w:color w:val="000000"/>
                <w:sz w:val="24"/>
                <w:szCs w:val="24"/>
              </w:rPr>
            </w:pPr>
          </w:p>
          <w:p w:rsidR="002A1C9B" w:rsidRPr="002A1C9B" w:rsidRDefault="002A1C9B" w:rsidP="002E3C46">
            <w:pPr>
              <w:pStyle w:val="a4"/>
              <w:tabs>
                <w:tab w:val="left" w:pos="4285"/>
              </w:tabs>
              <w:spacing w:line="192" w:lineRule="auto"/>
              <w:jc w:val="center"/>
              <w:rPr>
                <w:rFonts w:ascii="Times New Roman" w:hAnsi="Times New Roman" w:cs="Times New Roman"/>
                <w:b/>
                <w:bCs/>
                <w:color w:val="000000"/>
                <w:sz w:val="24"/>
                <w:szCs w:val="24"/>
              </w:rPr>
            </w:pPr>
            <w:r w:rsidRPr="002A1C9B">
              <w:rPr>
                <w:rFonts w:ascii="Times New Roman" w:hAnsi="Times New Roman" w:cs="Times New Roman"/>
                <w:b/>
                <w:bCs/>
                <w:color w:val="000000"/>
                <w:sz w:val="24"/>
                <w:szCs w:val="24"/>
              </w:rPr>
              <w:t>Ч</w:t>
            </w:r>
            <w:r w:rsidRPr="002A1C9B">
              <w:rPr>
                <w:rStyle w:val="a5"/>
                <w:rFonts w:ascii="Times New Roman" w:hAnsi="Times New Roman" w:cs="Times New Roman"/>
                <w:color w:val="000000"/>
                <w:sz w:val="24"/>
                <w:szCs w:val="24"/>
              </w:rPr>
              <w:t>Ă</w:t>
            </w:r>
            <w:proofErr w:type="gramStart"/>
            <w:r w:rsidRPr="002A1C9B">
              <w:rPr>
                <w:rFonts w:ascii="Times New Roman" w:hAnsi="Times New Roman" w:cs="Times New Roman"/>
                <w:b/>
                <w:bCs/>
                <w:color w:val="000000"/>
                <w:sz w:val="24"/>
                <w:szCs w:val="24"/>
              </w:rPr>
              <w:t>ВАШ</w:t>
            </w:r>
            <w:proofErr w:type="gramEnd"/>
            <w:r w:rsidRPr="002A1C9B">
              <w:rPr>
                <w:rFonts w:ascii="Times New Roman" w:hAnsi="Times New Roman" w:cs="Times New Roman"/>
                <w:b/>
                <w:bCs/>
                <w:color w:val="000000"/>
                <w:sz w:val="24"/>
                <w:szCs w:val="24"/>
              </w:rPr>
              <w:t xml:space="preserve"> РЕСПУБЛИКИ</w:t>
            </w:r>
          </w:p>
          <w:p w:rsidR="002A1C9B" w:rsidRPr="002A1C9B" w:rsidRDefault="002A1C9B" w:rsidP="002E3C46">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2A1C9B" w:rsidRPr="002A1C9B" w:rsidRDefault="002A1C9B" w:rsidP="002E3C46">
            <w:pPr>
              <w:jc w:val="center"/>
            </w:pPr>
            <w:r w:rsidRPr="002A1C9B">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183515</wp:posOffset>
                  </wp:positionV>
                  <wp:extent cx="720090" cy="720090"/>
                  <wp:effectExtent l="19050" t="0" r="3810" b="0"/>
                  <wp:wrapNone/>
                  <wp:docPr id="1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2A1C9B" w:rsidRPr="002A1C9B" w:rsidRDefault="002A1C9B" w:rsidP="002E3C46">
            <w:pPr>
              <w:pStyle w:val="a4"/>
              <w:spacing w:line="192" w:lineRule="auto"/>
              <w:jc w:val="center"/>
              <w:rPr>
                <w:rFonts w:ascii="Times New Roman" w:hAnsi="Times New Roman" w:cs="Times New Roman"/>
                <w:b/>
                <w:bCs/>
                <w:sz w:val="24"/>
                <w:szCs w:val="24"/>
              </w:rPr>
            </w:pPr>
          </w:p>
          <w:p w:rsidR="002A1C9B" w:rsidRPr="002A1C9B" w:rsidRDefault="002A1C9B" w:rsidP="002E3C46">
            <w:pPr>
              <w:pStyle w:val="a4"/>
              <w:spacing w:line="192" w:lineRule="auto"/>
              <w:jc w:val="center"/>
              <w:rPr>
                <w:rFonts w:ascii="Times New Roman" w:hAnsi="Times New Roman" w:cs="Times New Roman"/>
                <w:b/>
                <w:bCs/>
                <w:sz w:val="24"/>
                <w:szCs w:val="24"/>
              </w:rPr>
            </w:pPr>
            <w:r w:rsidRPr="002A1C9B">
              <w:rPr>
                <w:rFonts w:ascii="Times New Roman" w:hAnsi="Times New Roman" w:cs="Times New Roman"/>
                <w:b/>
                <w:bCs/>
                <w:sz w:val="24"/>
                <w:szCs w:val="24"/>
              </w:rPr>
              <w:t>ЧУВАШСКАЯ РЕСПУБЛИКА</w:t>
            </w:r>
          </w:p>
          <w:p w:rsidR="002A1C9B" w:rsidRPr="002A1C9B" w:rsidRDefault="002A1C9B" w:rsidP="002E3C46">
            <w:pPr>
              <w:pStyle w:val="a4"/>
              <w:spacing w:line="192" w:lineRule="auto"/>
              <w:jc w:val="center"/>
              <w:rPr>
                <w:rFonts w:ascii="Times New Roman" w:hAnsi="Times New Roman" w:cs="Times New Roman"/>
                <w:sz w:val="24"/>
                <w:szCs w:val="24"/>
              </w:rPr>
            </w:pPr>
          </w:p>
        </w:tc>
      </w:tr>
      <w:tr w:rsidR="002A1C9B" w:rsidRPr="002A1C9B" w:rsidTr="002E3C46">
        <w:trPr>
          <w:cantSplit/>
          <w:trHeight w:val="2472"/>
        </w:trPr>
        <w:tc>
          <w:tcPr>
            <w:tcW w:w="4248" w:type="dxa"/>
          </w:tcPr>
          <w:p w:rsidR="002A1C9B" w:rsidRPr="002A1C9B" w:rsidRDefault="002A1C9B" w:rsidP="002E3C46">
            <w:pPr>
              <w:pStyle w:val="a4"/>
              <w:tabs>
                <w:tab w:val="left" w:pos="4285"/>
              </w:tabs>
              <w:spacing w:before="80"/>
              <w:jc w:val="center"/>
              <w:rPr>
                <w:rFonts w:ascii="Times New Roman" w:hAnsi="Times New Roman" w:cs="Times New Roman"/>
                <w:b/>
                <w:bCs/>
                <w:sz w:val="24"/>
                <w:szCs w:val="24"/>
              </w:rPr>
            </w:pPr>
            <w:r w:rsidRPr="002A1C9B">
              <w:rPr>
                <w:rFonts w:ascii="Times New Roman" w:hAnsi="Times New Roman" w:cs="Times New Roman"/>
                <w:b/>
                <w:bCs/>
                <w:sz w:val="24"/>
                <w:szCs w:val="24"/>
              </w:rPr>
              <w:t xml:space="preserve">ЙĚПРЕÇ РАЙОН </w:t>
            </w:r>
          </w:p>
          <w:p w:rsidR="002A1C9B" w:rsidRPr="002A1C9B" w:rsidRDefault="002A1C9B" w:rsidP="002E3C46">
            <w:pPr>
              <w:pStyle w:val="a4"/>
              <w:tabs>
                <w:tab w:val="left" w:pos="4285"/>
              </w:tabs>
              <w:spacing w:before="80"/>
              <w:jc w:val="center"/>
              <w:rPr>
                <w:rFonts w:ascii="Times New Roman" w:hAnsi="Times New Roman" w:cs="Times New Roman"/>
                <w:sz w:val="24"/>
                <w:szCs w:val="24"/>
              </w:rPr>
            </w:pPr>
            <w:r w:rsidRPr="002A1C9B">
              <w:rPr>
                <w:rFonts w:ascii="Times New Roman" w:hAnsi="Times New Roman" w:cs="Times New Roman"/>
                <w:b/>
                <w:bCs/>
                <w:sz w:val="24"/>
                <w:szCs w:val="24"/>
              </w:rPr>
              <w:t xml:space="preserve">АДМИНИСТРАЦИЙĚ </w:t>
            </w:r>
          </w:p>
          <w:p w:rsidR="002A1C9B" w:rsidRPr="002A1C9B" w:rsidRDefault="002A1C9B" w:rsidP="002E3C46">
            <w:pPr>
              <w:pStyle w:val="a4"/>
              <w:tabs>
                <w:tab w:val="left" w:pos="4285"/>
              </w:tabs>
              <w:jc w:val="center"/>
              <w:rPr>
                <w:rStyle w:val="a5"/>
                <w:rFonts w:ascii="Times New Roman" w:hAnsi="Times New Roman" w:cs="Times New Roman"/>
                <w:color w:val="000000"/>
                <w:sz w:val="24"/>
                <w:szCs w:val="24"/>
              </w:rPr>
            </w:pPr>
          </w:p>
          <w:p w:rsidR="002A1C9B" w:rsidRPr="002A1C9B" w:rsidRDefault="002A1C9B" w:rsidP="002E3C46">
            <w:pPr>
              <w:pStyle w:val="a4"/>
              <w:tabs>
                <w:tab w:val="left" w:pos="4285"/>
              </w:tabs>
              <w:jc w:val="center"/>
              <w:rPr>
                <w:rStyle w:val="a5"/>
                <w:rFonts w:ascii="Times New Roman" w:hAnsi="Times New Roman" w:cs="Times New Roman"/>
                <w:color w:val="000000"/>
                <w:sz w:val="24"/>
                <w:szCs w:val="24"/>
              </w:rPr>
            </w:pPr>
            <w:r w:rsidRPr="002A1C9B">
              <w:rPr>
                <w:rStyle w:val="a5"/>
                <w:rFonts w:ascii="Times New Roman" w:hAnsi="Times New Roman" w:cs="Times New Roman"/>
                <w:color w:val="000000"/>
                <w:sz w:val="24"/>
                <w:szCs w:val="24"/>
              </w:rPr>
              <w:t>ЙЫШĂНУ</w:t>
            </w:r>
          </w:p>
          <w:p w:rsidR="002A1C9B" w:rsidRPr="002A1C9B" w:rsidRDefault="002A1C9B" w:rsidP="002E3C46"/>
          <w:p w:rsidR="002A1C9B" w:rsidRPr="002A1C9B" w:rsidRDefault="002A1C9B" w:rsidP="002E3C46">
            <w:pPr>
              <w:pStyle w:val="a4"/>
              <w:ind w:right="-35"/>
              <w:jc w:val="left"/>
              <w:rPr>
                <w:rFonts w:ascii="Times New Roman" w:hAnsi="Times New Roman" w:cs="Times New Roman"/>
                <w:color w:val="000000"/>
                <w:sz w:val="24"/>
                <w:szCs w:val="24"/>
              </w:rPr>
            </w:pPr>
            <w:r w:rsidRPr="002A1C9B">
              <w:rPr>
                <w:rFonts w:ascii="Times New Roman" w:hAnsi="Times New Roman" w:cs="Times New Roman"/>
                <w:color w:val="000000"/>
                <w:sz w:val="24"/>
                <w:szCs w:val="24"/>
              </w:rPr>
              <w:t xml:space="preserve">             12.12.2016 ç.         675 № </w:t>
            </w:r>
          </w:p>
          <w:p w:rsidR="002A1C9B" w:rsidRPr="002A1C9B" w:rsidRDefault="002A1C9B" w:rsidP="002E3C46">
            <w:pPr>
              <w:jc w:val="center"/>
              <w:rPr>
                <w:color w:val="000000"/>
              </w:rPr>
            </w:pPr>
          </w:p>
          <w:p w:rsidR="002A1C9B" w:rsidRPr="002A1C9B" w:rsidRDefault="002A1C9B" w:rsidP="002E3C46">
            <w:pPr>
              <w:jc w:val="center"/>
              <w:rPr>
                <w:color w:val="000000"/>
              </w:rPr>
            </w:pPr>
            <w:r w:rsidRPr="002A1C9B">
              <w:rPr>
                <w:color w:val="000000"/>
              </w:rPr>
              <w:t>Йěпреç поселокě</w:t>
            </w:r>
          </w:p>
        </w:tc>
        <w:tc>
          <w:tcPr>
            <w:tcW w:w="1338" w:type="dxa"/>
            <w:vMerge/>
            <w:vAlign w:val="center"/>
          </w:tcPr>
          <w:p w:rsidR="002A1C9B" w:rsidRPr="002A1C9B" w:rsidRDefault="002A1C9B" w:rsidP="002E3C46"/>
        </w:tc>
        <w:tc>
          <w:tcPr>
            <w:tcW w:w="4220" w:type="dxa"/>
          </w:tcPr>
          <w:p w:rsidR="002A1C9B" w:rsidRPr="002A1C9B" w:rsidRDefault="002A1C9B" w:rsidP="002E3C46">
            <w:pPr>
              <w:pStyle w:val="a4"/>
              <w:spacing w:before="80"/>
              <w:jc w:val="center"/>
              <w:rPr>
                <w:rFonts w:ascii="Times New Roman" w:hAnsi="Times New Roman" w:cs="Times New Roman"/>
                <w:b/>
                <w:bCs/>
                <w:color w:val="000000"/>
                <w:sz w:val="24"/>
                <w:szCs w:val="24"/>
              </w:rPr>
            </w:pPr>
            <w:r w:rsidRPr="002A1C9B">
              <w:rPr>
                <w:rFonts w:ascii="Times New Roman" w:hAnsi="Times New Roman" w:cs="Times New Roman"/>
                <w:b/>
                <w:bCs/>
                <w:color w:val="000000"/>
                <w:sz w:val="24"/>
                <w:szCs w:val="24"/>
              </w:rPr>
              <w:t xml:space="preserve"> АДМИНИСТРАЦИЯ</w:t>
            </w:r>
          </w:p>
          <w:p w:rsidR="002A1C9B" w:rsidRPr="002A1C9B" w:rsidRDefault="002A1C9B" w:rsidP="002E3C46">
            <w:pPr>
              <w:pStyle w:val="a4"/>
              <w:jc w:val="center"/>
              <w:rPr>
                <w:rFonts w:ascii="Times New Roman" w:hAnsi="Times New Roman" w:cs="Times New Roman"/>
                <w:color w:val="000000"/>
                <w:sz w:val="24"/>
                <w:szCs w:val="24"/>
              </w:rPr>
            </w:pPr>
            <w:r w:rsidRPr="002A1C9B">
              <w:rPr>
                <w:rFonts w:ascii="Times New Roman" w:hAnsi="Times New Roman" w:cs="Times New Roman"/>
                <w:b/>
                <w:bCs/>
                <w:color w:val="000000"/>
                <w:sz w:val="24"/>
                <w:szCs w:val="24"/>
              </w:rPr>
              <w:t>ИБРЕСИНСКОГО РАЙОНА</w:t>
            </w:r>
            <w:r w:rsidRPr="002A1C9B">
              <w:rPr>
                <w:rFonts w:ascii="Times New Roman" w:hAnsi="Times New Roman" w:cs="Times New Roman"/>
                <w:color w:val="000000"/>
                <w:sz w:val="24"/>
                <w:szCs w:val="24"/>
              </w:rPr>
              <w:t xml:space="preserve"> </w:t>
            </w:r>
          </w:p>
          <w:p w:rsidR="002A1C9B" w:rsidRPr="002A1C9B" w:rsidRDefault="002A1C9B" w:rsidP="002E3C46"/>
          <w:p w:rsidR="002A1C9B" w:rsidRPr="002A1C9B" w:rsidRDefault="002A1C9B" w:rsidP="002E3C46">
            <w:pPr>
              <w:pStyle w:val="a4"/>
              <w:jc w:val="center"/>
              <w:rPr>
                <w:rStyle w:val="a5"/>
                <w:rFonts w:ascii="Times New Roman" w:hAnsi="Times New Roman" w:cs="Times New Roman"/>
                <w:color w:val="000000"/>
                <w:sz w:val="24"/>
                <w:szCs w:val="24"/>
              </w:rPr>
            </w:pPr>
            <w:r w:rsidRPr="002A1C9B">
              <w:rPr>
                <w:rStyle w:val="a5"/>
                <w:rFonts w:ascii="Times New Roman" w:hAnsi="Times New Roman" w:cs="Times New Roman"/>
                <w:color w:val="000000"/>
                <w:sz w:val="24"/>
                <w:szCs w:val="24"/>
              </w:rPr>
              <w:t>ПОСТАНОВЛЕНИЕ</w:t>
            </w:r>
          </w:p>
          <w:p w:rsidR="002A1C9B" w:rsidRPr="002A1C9B" w:rsidRDefault="002A1C9B" w:rsidP="002E3C46"/>
          <w:p w:rsidR="002A1C9B" w:rsidRPr="002A1C9B" w:rsidRDefault="002A1C9B" w:rsidP="002E3C46">
            <w:pPr>
              <w:jc w:val="center"/>
            </w:pPr>
            <w:r w:rsidRPr="002A1C9B">
              <w:t>12.12.2016 г.            № 675</w:t>
            </w:r>
          </w:p>
          <w:p w:rsidR="002A1C9B" w:rsidRPr="002A1C9B" w:rsidRDefault="002A1C9B" w:rsidP="002E3C46">
            <w:pPr>
              <w:ind w:left="148"/>
              <w:jc w:val="center"/>
              <w:rPr>
                <w:color w:val="000000"/>
              </w:rPr>
            </w:pPr>
          </w:p>
          <w:p w:rsidR="002A1C9B" w:rsidRPr="002A1C9B" w:rsidRDefault="002A1C9B" w:rsidP="002E3C46">
            <w:pPr>
              <w:ind w:left="148"/>
              <w:jc w:val="center"/>
            </w:pPr>
            <w:r w:rsidRPr="002A1C9B">
              <w:rPr>
                <w:color w:val="000000"/>
              </w:rPr>
              <w:t>поселок Ибреси</w:t>
            </w:r>
          </w:p>
        </w:tc>
      </w:tr>
    </w:tbl>
    <w:p w:rsidR="002A1C9B" w:rsidRPr="002A1C9B" w:rsidRDefault="002A1C9B" w:rsidP="002A1C9B">
      <w:pPr>
        <w:jc w:val="both"/>
        <w:rPr>
          <w:b/>
          <w:bCs/>
        </w:rPr>
      </w:pPr>
    </w:p>
    <w:p w:rsidR="002A1C9B" w:rsidRPr="002A1C9B" w:rsidRDefault="002A1C9B" w:rsidP="002A1C9B">
      <w:pPr>
        <w:pStyle w:val="1"/>
        <w:ind w:left="709" w:right="4109"/>
        <w:jc w:val="both"/>
        <w:rPr>
          <w:rFonts w:ascii="Times New Roman" w:hAnsi="Times New Roman" w:cs="Times New Roman"/>
          <w:b w:val="0"/>
          <w:color w:val="auto"/>
          <w:sz w:val="24"/>
          <w:szCs w:val="24"/>
        </w:rPr>
      </w:pPr>
      <w:r w:rsidRPr="002A1C9B">
        <w:rPr>
          <w:rStyle w:val="af5"/>
          <w:rFonts w:ascii="Times New Roman" w:hAnsi="Times New Roman"/>
          <w:b/>
          <w:color w:val="auto"/>
          <w:sz w:val="24"/>
          <w:szCs w:val="24"/>
        </w:rPr>
        <w:t>О внесении изменений в постановление администрации Ибресинского района Чувашской Республики №232 от 02.04.2014г. «О муниципальной программе Ибресинского района Чувашской Республики «Развитие образования» на 2014-2020 годы</w:t>
      </w:r>
      <w:r w:rsidRPr="002A1C9B">
        <w:rPr>
          <w:rFonts w:ascii="Times New Roman" w:hAnsi="Times New Roman" w:cs="Times New Roman"/>
          <w:b w:val="0"/>
          <w:color w:val="auto"/>
          <w:sz w:val="24"/>
          <w:szCs w:val="24"/>
        </w:rPr>
        <w:t>»</w:t>
      </w:r>
    </w:p>
    <w:p w:rsidR="002A1C9B" w:rsidRPr="002A1C9B" w:rsidRDefault="002A1C9B" w:rsidP="002A1C9B">
      <w:pPr>
        <w:ind w:left="709" w:right="4960"/>
        <w:jc w:val="both"/>
      </w:pPr>
      <w:r w:rsidRPr="002A1C9B">
        <w:tab/>
      </w:r>
    </w:p>
    <w:p w:rsidR="002A1C9B" w:rsidRPr="002A1C9B" w:rsidRDefault="002A1C9B" w:rsidP="002A1C9B">
      <w:pPr>
        <w:ind w:left="709" w:firstLine="709"/>
        <w:jc w:val="both"/>
      </w:pPr>
      <w:r w:rsidRPr="002A1C9B">
        <w:t>В целях повышения доступности качественного образования а</w:t>
      </w:r>
      <w:r w:rsidRPr="002A1C9B">
        <w:rPr>
          <w:b/>
        </w:rPr>
        <w:t>дминистрация Ибресинского района</w:t>
      </w:r>
      <w:r w:rsidRPr="002A1C9B">
        <w:t xml:space="preserve"> </w:t>
      </w:r>
      <w:proofErr w:type="gramStart"/>
      <w:r w:rsidRPr="002A1C9B">
        <w:rPr>
          <w:b/>
        </w:rPr>
        <w:t>п</w:t>
      </w:r>
      <w:proofErr w:type="gramEnd"/>
      <w:r w:rsidRPr="002A1C9B">
        <w:rPr>
          <w:b/>
        </w:rPr>
        <w:t xml:space="preserve"> о с т а н о в л я е т</w:t>
      </w:r>
      <w:r w:rsidRPr="002A1C9B">
        <w:t>:</w:t>
      </w:r>
      <w:bookmarkStart w:id="2" w:name="sub_2"/>
    </w:p>
    <w:p w:rsidR="002A1C9B" w:rsidRPr="002A1C9B" w:rsidRDefault="002A1C9B" w:rsidP="002A1C9B">
      <w:pPr>
        <w:ind w:left="709" w:firstLine="425"/>
        <w:jc w:val="both"/>
      </w:pPr>
      <w:r w:rsidRPr="002A1C9B">
        <w:t xml:space="preserve">1. Внести изменение в </w:t>
      </w:r>
      <w:r w:rsidRPr="002A1C9B">
        <w:rPr>
          <w:rStyle w:val="af5"/>
          <w:b w:val="0"/>
          <w:color w:val="000000" w:themeColor="text1"/>
        </w:rPr>
        <w:t>муниципальную программу</w:t>
      </w:r>
      <w:r w:rsidRPr="002A1C9B">
        <w:t xml:space="preserve"> Ибресинского района Чувашской Республики «Развитие образования» на 2014-2020 годы  (далее Муниципальная программ</w:t>
      </w:r>
      <w:bookmarkStart w:id="3" w:name="sub_4"/>
      <w:r w:rsidRPr="002A1C9B">
        <w:t>а).</w:t>
      </w:r>
    </w:p>
    <w:p w:rsidR="002A1C9B" w:rsidRPr="002A1C9B" w:rsidRDefault="002A1C9B" w:rsidP="002A1C9B">
      <w:pPr>
        <w:ind w:left="709" w:firstLine="425"/>
        <w:jc w:val="both"/>
      </w:pPr>
      <w:r w:rsidRPr="002A1C9B">
        <w:t>2. В паспорте муниципальной программы:</w:t>
      </w:r>
    </w:p>
    <w:p w:rsidR="002A1C9B" w:rsidRPr="002A1C9B" w:rsidRDefault="002A1C9B" w:rsidP="002A1C9B">
      <w:pPr>
        <w:ind w:left="709" w:firstLine="425"/>
        <w:jc w:val="both"/>
      </w:pPr>
      <w:r w:rsidRPr="002A1C9B">
        <w:t>2.1 пункт  «Объем финансирования муниципальной программы с разбивкой по годам ее реализации» изложить в следующей редакции</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 xml:space="preserve">«прогнозируемые объемы финансирования мероприятий муниципальной программы </w:t>
      </w:r>
      <w:r w:rsidRPr="002A1C9B">
        <w:rPr>
          <w:rFonts w:ascii="Times New Roman" w:hAnsi="Times New Roman"/>
          <w:color w:val="000000"/>
          <w:sz w:val="24"/>
          <w:szCs w:val="24"/>
        </w:rPr>
        <w:tab/>
        <w:t>в 2014 - 2020 годах составят  1672385,7  тыс. рублей, в том числе:</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2014 году – 221535,5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2015 году – 232156,2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2016 году – 252823,5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2017 году – 240883,8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2018 году – 241128,9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2019 году – 241928,9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2020 году – 241928,9 тыс. рублей;</w:t>
      </w:r>
    </w:p>
    <w:p w:rsidR="002A1C9B" w:rsidRPr="002A1C9B" w:rsidRDefault="002A1C9B" w:rsidP="002A1C9B">
      <w:pPr>
        <w:pStyle w:val="afb"/>
        <w:tabs>
          <w:tab w:val="left" w:pos="2625"/>
        </w:tabs>
        <w:ind w:left="709"/>
        <w:rPr>
          <w:rFonts w:ascii="Times New Roman" w:hAnsi="Times New Roman"/>
          <w:color w:val="000000"/>
          <w:sz w:val="24"/>
          <w:szCs w:val="24"/>
        </w:rPr>
      </w:pPr>
      <w:r w:rsidRPr="002A1C9B">
        <w:rPr>
          <w:rFonts w:ascii="Times New Roman" w:hAnsi="Times New Roman"/>
          <w:color w:val="000000"/>
          <w:sz w:val="24"/>
          <w:szCs w:val="24"/>
        </w:rPr>
        <w:t>из них средства:</w:t>
      </w:r>
      <w:r w:rsidRPr="002A1C9B">
        <w:rPr>
          <w:rFonts w:ascii="Times New Roman" w:hAnsi="Times New Roman"/>
          <w:color w:val="000000"/>
          <w:sz w:val="24"/>
          <w:szCs w:val="24"/>
        </w:rPr>
        <w:tab/>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федерального бюджета – 2398,4 тыс. рублей (0,1 процента), в том числе:</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2014 году – 404,5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2015 году – 432,4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2016 году – 1035,9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2017 году – 131,4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2018 году – 131,4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2019 году – 131,4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2020 году – 131,4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республиканского бюджета Чувашской Республики – 1175515,2 тыс. рублей (70,3 процента), в том числе:</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2014 году – 160033,4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2015 году – 167586,2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2016 году -  174566,8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2017 году – 168324,7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lastRenderedPageBreak/>
        <w:tab/>
        <w:t>в 2018 году – 168334,7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2019 году – 168334,7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2020 году – 168334,7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местного бюджета – 342182,7 тыс. рублей (20,5 процента), в том числе:</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2014 году – 43861,7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2015 году – 42109,1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2016 году – 54655,8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2017 году – 49812,7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2018 году – 50047,8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2019 году – 50847,8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2020 году – 50847,8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внебюджетных источников – 152289,4 тыс. рублей (9,1 процента), в том числе:</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2014 году – 17235,9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2015 году – 22028,5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2016 году – 22565,0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2017 году – 22615,0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2018 году – 22615,0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2019 году – 22615,0 тыс. рублей;</w:t>
      </w:r>
    </w:p>
    <w:p w:rsidR="002A1C9B" w:rsidRPr="002A1C9B" w:rsidRDefault="002A1C9B" w:rsidP="002A1C9B">
      <w:pPr>
        <w:pStyle w:val="afb"/>
        <w:ind w:left="709"/>
        <w:rPr>
          <w:rFonts w:ascii="Times New Roman" w:hAnsi="Times New Roman"/>
          <w:color w:val="000000"/>
          <w:sz w:val="24"/>
          <w:szCs w:val="24"/>
        </w:rPr>
      </w:pPr>
      <w:r w:rsidRPr="002A1C9B">
        <w:rPr>
          <w:rFonts w:ascii="Times New Roman" w:hAnsi="Times New Roman"/>
          <w:color w:val="000000"/>
          <w:sz w:val="24"/>
          <w:szCs w:val="24"/>
        </w:rPr>
        <w:tab/>
        <w:t>в 2020 году – 22615,0 тыс. рублей».</w:t>
      </w:r>
    </w:p>
    <w:p w:rsidR="002A1C9B" w:rsidRPr="002A1C9B" w:rsidRDefault="002A1C9B" w:rsidP="002A1C9B"/>
    <w:p w:rsidR="002A1C9B" w:rsidRPr="002A1C9B" w:rsidRDefault="002A1C9B" w:rsidP="002A1C9B">
      <w:pPr>
        <w:ind w:left="709" w:firstLine="425"/>
        <w:jc w:val="both"/>
      </w:pPr>
      <w:r w:rsidRPr="002A1C9B">
        <w:t xml:space="preserve">3. Раздел </w:t>
      </w:r>
      <w:r w:rsidRPr="002A1C9B">
        <w:rPr>
          <w:lang w:val="en-US"/>
        </w:rPr>
        <w:t>V</w:t>
      </w:r>
      <w:r w:rsidRPr="002A1C9B">
        <w:t xml:space="preserve"> «Объемы финансирования муниципальной программы» изложить в следующей редакции:</w:t>
      </w:r>
    </w:p>
    <w:p w:rsidR="002A1C9B" w:rsidRPr="002A1C9B" w:rsidRDefault="002A1C9B" w:rsidP="002A1C9B">
      <w:pPr>
        <w:ind w:firstLine="720"/>
        <w:jc w:val="both"/>
      </w:pPr>
    </w:p>
    <w:tbl>
      <w:tblPr>
        <w:tblW w:w="5000" w:type="pct"/>
        <w:tblBorders>
          <w:top w:val="single" w:sz="4" w:space="0" w:color="auto"/>
          <w:left w:val="single" w:sz="4" w:space="0" w:color="auto"/>
          <w:bottom w:val="single" w:sz="4" w:space="0" w:color="auto"/>
          <w:right w:val="single" w:sz="4" w:space="0" w:color="auto"/>
        </w:tblBorders>
        <w:tblLook w:val="0000"/>
      </w:tblPr>
      <w:tblGrid>
        <w:gridCol w:w="833"/>
        <w:gridCol w:w="1940"/>
        <w:gridCol w:w="2301"/>
        <w:gridCol w:w="2183"/>
        <w:gridCol w:w="2057"/>
        <w:gridCol w:w="1250"/>
      </w:tblGrid>
      <w:tr w:rsidR="002A1C9B" w:rsidRPr="002A1C9B" w:rsidTr="002E3C46">
        <w:tc>
          <w:tcPr>
            <w:tcW w:w="825" w:type="dxa"/>
            <w:vMerge w:val="restart"/>
            <w:tcBorders>
              <w:top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 xml:space="preserve">           Годы</w:t>
            </w:r>
          </w:p>
        </w:tc>
        <w:tc>
          <w:tcPr>
            <w:tcW w:w="9739" w:type="dxa"/>
            <w:gridSpan w:val="5"/>
            <w:tcBorders>
              <w:top w:val="single" w:sz="4" w:space="0" w:color="auto"/>
              <w:left w:val="single" w:sz="4" w:space="0" w:color="auto"/>
              <w:bottom w:val="single" w:sz="4" w:space="0" w:color="auto"/>
            </w:tcBorders>
          </w:tcPr>
          <w:p w:rsidR="002A1C9B" w:rsidRPr="002A1C9B" w:rsidRDefault="002A1C9B" w:rsidP="002E3C46">
            <w:pPr>
              <w:jc w:val="center"/>
              <w:rPr>
                <w:color w:val="000000"/>
              </w:rPr>
            </w:pPr>
            <w:r w:rsidRPr="002A1C9B">
              <w:rPr>
                <w:color w:val="000000"/>
              </w:rPr>
              <w:t>Прогнозируемые объемы финансирования подпрограммы в 2014–2020 годах</w:t>
            </w:r>
          </w:p>
          <w:p w:rsidR="002A1C9B" w:rsidRPr="002A1C9B" w:rsidRDefault="002A1C9B" w:rsidP="002E3C46">
            <w:pPr>
              <w:rPr>
                <w:color w:val="000000"/>
              </w:rPr>
            </w:pPr>
          </w:p>
        </w:tc>
      </w:tr>
      <w:tr w:rsidR="002A1C9B" w:rsidRPr="002A1C9B" w:rsidTr="002E3C46">
        <w:tc>
          <w:tcPr>
            <w:tcW w:w="825" w:type="dxa"/>
            <w:vMerge/>
            <w:tcBorders>
              <w:top w:val="single" w:sz="4" w:space="0" w:color="auto"/>
              <w:bottom w:val="single" w:sz="4" w:space="0" w:color="auto"/>
              <w:right w:val="single" w:sz="4" w:space="0" w:color="auto"/>
            </w:tcBorders>
          </w:tcPr>
          <w:p w:rsidR="002A1C9B" w:rsidRPr="002A1C9B" w:rsidRDefault="002A1C9B" w:rsidP="002E3C46">
            <w:pPr>
              <w:pStyle w:val="aff7"/>
              <w:rPr>
                <w:rFonts w:ascii="Times New Roman" w:hAnsi="Times New Roman"/>
                <w:color w:val="000000"/>
              </w:rPr>
            </w:pPr>
          </w:p>
        </w:tc>
        <w:tc>
          <w:tcPr>
            <w:tcW w:w="1942"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из федерального  бюджета</w:t>
            </w:r>
          </w:p>
        </w:tc>
        <w:tc>
          <w:tcPr>
            <w:tcW w:w="230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из республиканского бюджета</w:t>
            </w:r>
          </w:p>
        </w:tc>
        <w:tc>
          <w:tcPr>
            <w:tcW w:w="2185" w:type="dxa"/>
            <w:tcBorders>
              <w:top w:val="nil"/>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из муниципального  бюджета</w:t>
            </w:r>
          </w:p>
        </w:tc>
        <w:tc>
          <w:tcPr>
            <w:tcW w:w="2059" w:type="dxa"/>
            <w:tcBorders>
              <w:top w:val="nil"/>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из внебюджетных источников</w:t>
            </w:r>
          </w:p>
        </w:tc>
        <w:tc>
          <w:tcPr>
            <w:tcW w:w="1250" w:type="dxa"/>
            <w:tcBorders>
              <w:top w:val="nil"/>
              <w:left w:val="single" w:sz="4" w:space="0" w:color="auto"/>
              <w:bottom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 xml:space="preserve">Всего </w:t>
            </w:r>
          </w:p>
        </w:tc>
      </w:tr>
      <w:tr w:rsidR="002A1C9B" w:rsidRPr="002A1C9B" w:rsidTr="002E3C46">
        <w:tc>
          <w:tcPr>
            <w:tcW w:w="825" w:type="dxa"/>
            <w:tcBorders>
              <w:top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2014</w:t>
            </w:r>
          </w:p>
        </w:tc>
        <w:tc>
          <w:tcPr>
            <w:tcW w:w="1942"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404,5</w:t>
            </w:r>
          </w:p>
        </w:tc>
        <w:tc>
          <w:tcPr>
            <w:tcW w:w="230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160033,4</w:t>
            </w:r>
          </w:p>
        </w:tc>
        <w:tc>
          <w:tcPr>
            <w:tcW w:w="2185"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43861,7</w:t>
            </w:r>
          </w:p>
        </w:tc>
        <w:tc>
          <w:tcPr>
            <w:tcW w:w="2059"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17235,9</w:t>
            </w:r>
          </w:p>
        </w:tc>
        <w:tc>
          <w:tcPr>
            <w:tcW w:w="1250" w:type="dxa"/>
            <w:tcBorders>
              <w:top w:val="single" w:sz="4" w:space="0" w:color="auto"/>
              <w:left w:val="single" w:sz="4" w:space="0" w:color="auto"/>
              <w:bottom w:val="single" w:sz="4" w:space="0" w:color="auto"/>
            </w:tcBorders>
            <w:vAlign w:val="bottom"/>
          </w:tcPr>
          <w:p w:rsidR="002A1C9B" w:rsidRPr="002A1C9B" w:rsidRDefault="002A1C9B" w:rsidP="002E3C46">
            <w:pPr>
              <w:jc w:val="center"/>
              <w:rPr>
                <w:color w:val="000000"/>
              </w:rPr>
            </w:pPr>
            <w:r w:rsidRPr="002A1C9B">
              <w:rPr>
                <w:color w:val="000000"/>
              </w:rPr>
              <w:t>221535,5</w:t>
            </w:r>
          </w:p>
        </w:tc>
      </w:tr>
      <w:tr w:rsidR="002A1C9B" w:rsidRPr="002A1C9B" w:rsidTr="002E3C46">
        <w:tc>
          <w:tcPr>
            <w:tcW w:w="825" w:type="dxa"/>
            <w:tcBorders>
              <w:top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2015</w:t>
            </w:r>
          </w:p>
        </w:tc>
        <w:tc>
          <w:tcPr>
            <w:tcW w:w="1942"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432,4</w:t>
            </w:r>
          </w:p>
        </w:tc>
        <w:tc>
          <w:tcPr>
            <w:tcW w:w="230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167586,2</w:t>
            </w:r>
          </w:p>
        </w:tc>
        <w:tc>
          <w:tcPr>
            <w:tcW w:w="2185"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42109,1</w:t>
            </w:r>
          </w:p>
        </w:tc>
        <w:tc>
          <w:tcPr>
            <w:tcW w:w="2059"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22028,5</w:t>
            </w:r>
          </w:p>
        </w:tc>
        <w:tc>
          <w:tcPr>
            <w:tcW w:w="1250" w:type="dxa"/>
            <w:tcBorders>
              <w:top w:val="single" w:sz="4" w:space="0" w:color="auto"/>
              <w:left w:val="single" w:sz="4" w:space="0" w:color="auto"/>
              <w:bottom w:val="single" w:sz="4" w:space="0" w:color="auto"/>
            </w:tcBorders>
            <w:vAlign w:val="bottom"/>
          </w:tcPr>
          <w:p w:rsidR="002A1C9B" w:rsidRPr="002A1C9B" w:rsidRDefault="002A1C9B" w:rsidP="002E3C46">
            <w:pPr>
              <w:jc w:val="center"/>
              <w:rPr>
                <w:color w:val="000000"/>
              </w:rPr>
            </w:pPr>
            <w:r w:rsidRPr="002A1C9B">
              <w:rPr>
                <w:color w:val="000000"/>
              </w:rPr>
              <w:t>232156,2</w:t>
            </w:r>
          </w:p>
        </w:tc>
      </w:tr>
      <w:tr w:rsidR="002A1C9B" w:rsidRPr="002A1C9B" w:rsidTr="002E3C46">
        <w:tc>
          <w:tcPr>
            <w:tcW w:w="825" w:type="dxa"/>
            <w:tcBorders>
              <w:top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2016</w:t>
            </w:r>
          </w:p>
        </w:tc>
        <w:tc>
          <w:tcPr>
            <w:tcW w:w="1942"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1035,9</w:t>
            </w:r>
          </w:p>
        </w:tc>
        <w:tc>
          <w:tcPr>
            <w:tcW w:w="230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174566,8</w:t>
            </w:r>
          </w:p>
        </w:tc>
        <w:tc>
          <w:tcPr>
            <w:tcW w:w="2185"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54655,8</w:t>
            </w:r>
          </w:p>
        </w:tc>
        <w:tc>
          <w:tcPr>
            <w:tcW w:w="2059"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22565,0</w:t>
            </w:r>
          </w:p>
        </w:tc>
        <w:tc>
          <w:tcPr>
            <w:tcW w:w="1250" w:type="dxa"/>
            <w:tcBorders>
              <w:top w:val="single" w:sz="4" w:space="0" w:color="auto"/>
              <w:left w:val="single" w:sz="4" w:space="0" w:color="auto"/>
              <w:bottom w:val="single" w:sz="4" w:space="0" w:color="auto"/>
            </w:tcBorders>
            <w:vAlign w:val="bottom"/>
          </w:tcPr>
          <w:p w:rsidR="002A1C9B" w:rsidRPr="002A1C9B" w:rsidRDefault="002A1C9B" w:rsidP="002E3C46">
            <w:pPr>
              <w:jc w:val="center"/>
              <w:rPr>
                <w:color w:val="000000"/>
              </w:rPr>
            </w:pPr>
            <w:r w:rsidRPr="002A1C9B">
              <w:rPr>
                <w:color w:val="000000"/>
              </w:rPr>
              <w:t>252823,5</w:t>
            </w:r>
          </w:p>
        </w:tc>
      </w:tr>
      <w:tr w:rsidR="002A1C9B" w:rsidRPr="002A1C9B" w:rsidTr="002E3C46">
        <w:tc>
          <w:tcPr>
            <w:tcW w:w="825" w:type="dxa"/>
            <w:tcBorders>
              <w:top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2017</w:t>
            </w:r>
          </w:p>
        </w:tc>
        <w:tc>
          <w:tcPr>
            <w:tcW w:w="1942"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131,4</w:t>
            </w:r>
          </w:p>
        </w:tc>
        <w:tc>
          <w:tcPr>
            <w:tcW w:w="230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168324,7</w:t>
            </w:r>
          </w:p>
        </w:tc>
        <w:tc>
          <w:tcPr>
            <w:tcW w:w="2185"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49812,7</w:t>
            </w:r>
          </w:p>
        </w:tc>
        <w:tc>
          <w:tcPr>
            <w:tcW w:w="2059"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22615,0</w:t>
            </w:r>
          </w:p>
        </w:tc>
        <w:tc>
          <w:tcPr>
            <w:tcW w:w="1250" w:type="dxa"/>
            <w:tcBorders>
              <w:top w:val="single" w:sz="4" w:space="0" w:color="auto"/>
              <w:left w:val="single" w:sz="4" w:space="0" w:color="auto"/>
              <w:bottom w:val="single" w:sz="4" w:space="0" w:color="auto"/>
            </w:tcBorders>
            <w:vAlign w:val="bottom"/>
          </w:tcPr>
          <w:p w:rsidR="002A1C9B" w:rsidRPr="002A1C9B" w:rsidRDefault="002A1C9B" w:rsidP="002E3C46">
            <w:pPr>
              <w:jc w:val="center"/>
              <w:rPr>
                <w:color w:val="000000"/>
              </w:rPr>
            </w:pPr>
            <w:r w:rsidRPr="002A1C9B">
              <w:rPr>
                <w:color w:val="000000"/>
              </w:rPr>
              <w:t>240883,8</w:t>
            </w:r>
          </w:p>
        </w:tc>
      </w:tr>
      <w:tr w:rsidR="002A1C9B" w:rsidRPr="002A1C9B" w:rsidTr="002E3C46">
        <w:tc>
          <w:tcPr>
            <w:tcW w:w="825" w:type="dxa"/>
            <w:tcBorders>
              <w:top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2018</w:t>
            </w:r>
          </w:p>
        </w:tc>
        <w:tc>
          <w:tcPr>
            <w:tcW w:w="1942"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131,4</w:t>
            </w:r>
          </w:p>
        </w:tc>
        <w:tc>
          <w:tcPr>
            <w:tcW w:w="230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168334,7</w:t>
            </w:r>
          </w:p>
        </w:tc>
        <w:tc>
          <w:tcPr>
            <w:tcW w:w="2185"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50047,8</w:t>
            </w:r>
          </w:p>
        </w:tc>
        <w:tc>
          <w:tcPr>
            <w:tcW w:w="2059"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22615,0</w:t>
            </w:r>
          </w:p>
        </w:tc>
        <w:tc>
          <w:tcPr>
            <w:tcW w:w="1250" w:type="dxa"/>
            <w:tcBorders>
              <w:top w:val="single" w:sz="4" w:space="0" w:color="auto"/>
              <w:left w:val="single" w:sz="4" w:space="0" w:color="auto"/>
              <w:bottom w:val="single" w:sz="4" w:space="0" w:color="auto"/>
            </w:tcBorders>
            <w:vAlign w:val="bottom"/>
          </w:tcPr>
          <w:p w:rsidR="002A1C9B" w:rsidRPr="002A1C9B" w:rsidRDefault="002A1C9B" w:rsidP="002E3C46">
            <w:pPr>
              <w:jc w:val="center"/>
              <w:rPr>
                <w:color w:val="000000"/>
              </w:rPr>
            </w:pPr>
            <w:r w:rsidRPr="002A1C9B">
              <w:rPr>
                <w:color w:val="000000"/>
              </w:rPr>
              <w:t>241128,9</w:t>
            </w:r>
          </w:p>
        </w:tc>
      </w:tr>
      <w:tr w:rsidR="002A1C9B" w:rsidRPr="002A1C9B" w:rsidTr="002E3C46">
        <w:tc>
          <w:tcPr>
            <w:tcW w:w="825" w:type="dxa"/>
            <w:tcBorders>
              <w:top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2019</w:t>
            </w:r>
          </w:p>
        </w:tc>
        <w:tc>
          <w:tcPr>
            <w:tcW w:w="1942"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131,4</w:t>
            </w:r>
          </w:p>
        </w:tc>
        <w:tc>
          <w:tcPr>
            <w:tcW w:w="230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168334,7</w:t>
            </w:r>
          </w:p>
        </w:tc>
        <w:tc>
          <w:tcPr>
            <w:tcW w:w="2185"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50847,8</w:t>
            </w:r>
          </w:p>
        </w:tc>
        <w:tc>
          <w:tcPr>
            <w:tcW w:w="2059"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22615,0</w:t>
            </w:r>
          </w:p>
        </w:tc>
        <w:tc>
          <w:tcPr>
            <w:tcW w:w="1250" w:type="dxa"/>
            <w:tcBorders>
              <w:top w:val="single" w:sz="4" w:space="0" w:color="auto"/>
              <w:left w:val="single" w:sz="4" w:space="0" w:color="auto"/>
              <w:bottom w:val="single" w:sz="4" w:space="0" w:color="auto"/>
            </w:tcBorders>
            <w:vAlign w:val="bottom"/>
          </w:tcPr>
          <w:p w:rsidR="002A1C9B" w:rsidRPr="002A1C9B" w:rsidRDefault="002A1C9B" w:rsidP="002E3C46">
            <w:pPr>
              <w:jc w:val="center"/>
              <w:rPr>
                <w:color w:val="000000"/>
              </w:rPr>
            </w:pPr>
            <w:r w:rsidRPr="002A1C9B">
              <w:rPr>
                <w:color w:val="000000"/>
              </w:rPr>
              <w:t>241928,9</w:t>
            </w:r>
          </w:p>
        </w:tc>
      </w:tr>
      <w:tr w:rsidR="002A1C9B" w:rsidRPr="002A1C9B" w:rsidTr="002E3C46">
        <w:tc>
          <w:tcPr>
            <w:tcW w:w="825" w:type="dxa"/>
            <w:tcBorders>
              <w:top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2020</w:t>
            </w:r>
          </w:p>
        </w:tc>
        <w:tc>
          <w:tcPr>
            <w:tcW w:w="1942"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131,4</w:t>
            </w:r>
          </w:p>
        </w:tc>
        <w:tc>
          <w:tcPr>
            <w:tcW w:w="230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168334,7</w:t>
            </w:r>
          </w:p>
        </w:tc>
        <w:tc>
          <w:tcPr>
            <w:tcW w:w="2185"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50847,8</w:t>
            </w:r>
          </w:p>
        </w:tc>
        <w:tc>
          <w:tcPr>
            <w:tcW w:w="2059"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22615,0</w:t>
            </w:r>
          </w:p>
        </w:tc>
        <w:tc>
          <w:tcPr>
            <w:tcW w:w="1250" w:type="dxa"/>
            <w:tcBorders>
              <w:top w:val="single" w:sz="4" w:space="0" w:color="auto"/>
              <w:left w:val="single" w:sz="4" w:space="0" w:color="auto"/>
              <w:bottom w:val="single" w:sz="4" w:space="0" w:color="auto"/>
            </w:tcBorders>
            <w:vAlign w:val="bottom"/>
          </w:tcPr>
          <w:p w:rsidR="002A1C9B" w:rsidRPr="002A1C9B" w:rsidRDefault="002A1C9B" w:rsidP="002E3C46">
            <w:pPr>
              <w:jc w:val="center"/>
              <w:rPr>
                <w:color w:val="000000"/>
              </w:rPr>
            </w:pPr>
            <w:r w:rsidRPr="002A1C9B">
              <w:rPr>
                <w:color w:val="000000"/>
              </w:rPr>
              <w:t>241928,9</w:t>
            </w:r>
          </w:p>
        </w:tc>
      </w:tr>
      <w:tr w:rsidR="002A1C9B" w:rsidRPr="002A1C9B" w:rsidTr="002E3C46">
        <w:tc>
          <w:tcPr>
            <w:tcW w:w="825" w:type="dxa"/>
            <w:tcBorders>
              <w:top w:val="single" w:sz="4" w:space="0" w:color="auto"/>
              <w:bottom w:val="single" w:sz="4" w:space="0" w:color="auto"/>
              <w:right w:val="single" w:sz="4" w:space="0" w:color="auto"/>
            </w:tcBorders>
          </w:tcPr>
          <w:p w:rsidR="002A1C9B" w:rsidRPr="002A1C9B" w:rsidRDefault="002A1C9B" w:rsidP="002E3C46">
            <w:pPr>
              <w:pStyle w:val="aff7"/>
              <w:jc w:val="center"/>
              <w:rPr>
                <w:rFonts w:ascii="Times New Roman" w:hAnsi="Times New Roman"/>
                <w:color w:val="000000"/>
              </w:rPr>
            </w:pPr>
            <w:r w:rsidRPr="002A1C9B">
              <w:rPr>
                <w:rFonts w:ascii="Times New Roman" w:hAnsi="Times New Roman"/>
                <w:color w:val="000000"/>
              </w:rPr>
              <w:t xml:space="preserve">Итого </w:t>
            </w:r>
          </w:p>
        </w:tc>
        <w:tc>
          <w:tcPr>
            <w:tcW w:w="1942" w:type="dxa"/>
            <w:tcBorders>
              <w:top w:val="single" w:sz="4" w:space="0" w:color="auto"/>
              <w:left w:val="single" w:sz="4" w:space="0" w:color="auto"/>
              <w:bottom w:val="single" w:sz="4" w:space="0" w:color="auto"/>
              <w:right w:val="single" w:sz="4" w:space="0" w:color="auto"/>
            </w:tcBorders>
            <w:vAlign w:val="bottom"/>
          </w:tcPr>
          <w:p w:rsidR="002A1C9B" w:rsidRPr="002A1C9B" w:rsidRDefault="002A1C9B" w:rsidP="002E3C46">
            <w:pPr>
              <w:jc w:val="center"/>
              <w:rPr>
                <w:color w:val="000000"/>
              </w:rPr>
            </w:pPr>
            <w:r w:rsidRPr="002A1C9B">
              <w:rPr>
                <w:color w:val="000000"/>
              </w:rPr>
              <w:t>2398,4</w:t>
            </w:r>
          </w:p>
        </w:tc>
        <w:tc>
          <w:tcPr>
            <w:tcW w:w="2303" w:type="dxa"/>
            <w:tcBorders>
              <w:top w:val="single" w:sz="4" w:space="0" w:color="auto"/>
              <w:left w:val="single" w:sz="4" w:space="0" w:color="auto"/>
              <w:bottom w:val="single" w:sz="4" w:space="0" w:color="auto"/>
              <w:right w:val="single" w:sz="4" w:space="0" w:color="auto"/>
            </w:tcBorders>
            <w:vAlign w:val="bottom"/>
          </w:tcPr>
          <w:p w:rsidR="002A1C9B" w:rsidRPr="002A1C9B" w:rsidRDefault="002A1C9B" w:rsidP="002E3C46">
            <w:pPr>
              <w:jc w:val="center"/>
              <w:rPr>
                <w:color w:val="000000"/>
              </w:rPr>
            </w:pPr>
            <w:r w:rsidRPr="002A1C9B">
              <w:rPr>
                <w:color w:val="000000"/>
              </w:rPr>
              <w:t>1175515,2</w:t>
            </w:r>
          </w:p>
        </w:tc>
        <w:tc>
          <w:tcPr>
            <w:tcW w:w="2185" w:type="dxa"/>
            <w:tcBorders>
              <w:top w:val="single" w:sz="4" w:space="0" w:color="auto"/>
              <w:left w:val="single" w:sz="4" w:space="0" w:color="auto"/>
              <w:bottom w:val="single" w:sz="4" w:space="0" w:color="auto"/>
              <w:right w:val="single" w:sz="4" w:space="0" w:color="auto"/>
            </w:tcBorders>
            <w:vAlign w:val="bottom"/>
          </w:tcPr>
          <w:p w:rsidR="002A1C9B" w:rsidRPr="002A1C9B" w:rsidRDefault="002A1C9B" w:rsidP="002E3C46">
            <w:pPr>
              <w:jc w:val="center"/>
              <w:rPr>
                <w:color w:val="000000"/>
              </w:rPr>
            </w:pPr>
            <w:r w:rsidRPr="002A1C9B">
              <w:rPr>
                <w:color w:val="000000"/>
              </w:rPr>
              <w:t>342182,7</w:t>
            </w:r>
          </w:p>
        </w:tc>
        <w:tc>
          <w:tcPr>
            <w:tcW w:w="2059" w:type="dxa"/>
            <w:tcBorders>
              <w:top w:val="single" w:sz="4" w:space="0" w:color="auto"/>
              <w:left w:val="single" w:sz="4" w:space="0" w:color="auto"/>
              <w:bottom w:val="single" w:sz="4" w:space="0" w:color="auto"/>
              <w:right w:val="single" w:sz="4" w:space="0" w:color="auto"/>
            </w:tcBorders>
            <w:vAlign w:val="bottom"/>
          </w:tcPr>
          <w:p w:rsidR="002A1C9B" w:rsidRPr="002A1C9B" w:rsidRDefault="002A1C9B" w:rsidP="002E3C46">
            <w:pPr>
              <w:jc w:val="center"/>
              <w:rPr>
                <w:color w:val="000000"/>
              </w:rPr>
            </w:pPr>
            <w:r w:rsidRPr="002A1C9B">
              <w:rPr>
                <w:color w:val="000000"/>
              </w:rPr>
              <w:t>152289,4</w:t>
            </w:r>
          </w:p>
        </w:tc>
        <w:tc>
          <w:tcPr>
            <w:tcW w:w="1250" w:type="dxa"/>
            <w:tcBorders>
              <w:top w:val="single" w:sz="4" w:space="0" w:color="auto"/>
              <w:left w:val="single" w:sz="4" w:space="0" w:color="auto"/>
              <w:bottom w:val="single" w:sz="4" w:space="0" w:color="auto"/>
            </w:tcBorders>
            <w:vAlign w:val="bottom"/>
          </w:tcPr>
          <w:p w:rsidR="002A1C9B" w:rsidRPr="002A1C9B" w:rsidRDefault="002A1C9B" w:rsidP="002E3C46">
            <w:pPr>
              <w:jc w:val="center"/>
              <w:rPr>
                <w:color w:val="000000"/>
              </w:rPr>
            </w:pPr>
            <w:r w:rsidRPr="002A1C9B">
              <w:rPr>
                <w:color w:val="000000"/>
              </w:rPr>
              <w:t>1672385,7</w:t>
            </w:r>
          </w:p>
        </w:tc>
      </w:tr>
    </w:tbl>
    <w:p w:rsidR="002A1C9B" w:rsidRPr="002A1C9B" w:rsidRDefault="002A1C9B" w:rsidP="002A1C9B">
      <w:pPr>
        <w:ind w:firstLine="720"/>
        <w:jc w:val="both"/>
      </w:pPr>
    </w:p>
    <w:p w:rsidR="002A1C9B" w:rsidRPr="002A1C9B" w:rsidRDefault="002A1C9B" w:rsidP="002A1C9B">
      <w:pPr>
        <w:ind w:left="709" w:firstLine="425"/>
        <w:jc w:val="both"/>
      </w:pPr>
      <w:r w:rsidRPr="002A1C9B">
        <w:t>4. Приложение 3 «План реализации муниципальной программы» изложить новой редакции</w:t>
      </w:r>
      <w:bookmarkEnd w:id="2"/>
      <w:bookmarkEnd w:id="3"/>
      <w:r w:rsidRPr="002A1C9B">
        <w:t>.</w:t>
      </w:r>
    </w:p>
    <w:p w:rsidR="002A1C9B" w:rsidRPr="002A1C9B" w:rsidRDefault="002A1C9B" w:rsidP="002A1C9B">
      <w:pPr>
        <w:ind w:left="709" w:firstLine="425"/>
        <w:rPr>
          <w:i/>
        </w:rPr>
      </w:pPr>
      <w:r w:rsidRPr="002A1C9B">
        <w:t>5. Приложение 4 «Ресурсное обеспечение и прогнозная (справочная) оценка расходов за счет всех источников финансирования реализации муниципальной программы» изложить в новой редакции.</w:t>
      </w:r>
    </w:p>
    <w:p w:rsidR="002A1C9B" w:rsidRPr="002A1C9B" w:rsidRDefault="002A1C9B" w:rsidP="002A1C9B">
      <w:pPr>
        <w:ind w:firstLine="720"/>
        <w:jc w:val="both"/>
      </w:pPr>
      <w:bookmarkStart w:id="4" w:name="sub_605"/>
    </w:p>
    <w:p w:rsidR="002A1C9B" w:rsidRPr="002A1C9B" w:rsidRDefault="002A1C9B" w:rsidP="002A1C9B">
      <w:pPr>
        <w:ind w:firstLine="720"/>
        <w:jc w:val="both"/>
        <w:rPr>
          <w:rStyle w:val="a5"/>
          <w:b w:val="0"/>
        </w:rPr>
      </w:pPr>
    </w:p>
    <w:bookmarkEnd w:id="4"/>
    <w:p w:rsidR="002A1C9B" w:rsidRPr="002A1C9B" w:rsidRDefault="002A1C9B" w:rsidP="002A1C9B">
      <w:pPr>
        <w:jc w:val="both"/>
        <w:outlineLvl w:val="0"/>
        <w:sectPr w:rsidR="002A1C9B" w:rsidRPr="002A1C9B" w:rsidSect="001C0212">
          <w:headerReference w:type="even" r:id="rId11"/>
          <w:headerReference w:type="default" r:id="rId12"/>
          <w:footerReference w:type="even" r:id="rId13"/>
          <w:footerReference w:type="default" r:id="rId14"/>
          <w:headerReference w:type="first" r:id="rId15"/>
          <w:footerReference w:type="first" r:id="rId16"/>
          <w:pgSz w:w="11906" w:h="16838"/>
          <w:pgMar w:top="993" w:right="707" w:bottom="851" w:left="851" w:header="708" w:footer="708" w:gutter="0"/>
          <w:cols w:space="708"/>
          <w:docGrid w:linePitch="360"/>
        </w:sectPr>
      </w:pPr>
    </w:p>
    <w:p w:rsidR="002A1C9B" w:rsidRPr="002A1C9B" w:rsidRDefault="002A1C9B" w:rsidP="002A1C9B">
      <w:pPr>
        <w:ind w:left="10065" w:right="-10"/>
        <w:rPr>
          <w:color w:val="000000"/>
        </w:rPr>
      </w:pPr>
      <w:r w:rsidRPr="002A1C9B">
        <w:rPr>
          <w:color w:val="000000"/>
        </w:rPr>
        <w:lastRenderedPageBreak/>
        <w:t>Приложение № 3</w:t>
      </w:r>
    </w:p>
    <w:p w:rsidR="002A1C9B" w:rsidRPr="002A1C9B" w:rsidRDefault="002A1C9B" w:rsidP="002A1C9B">
      <w:pPr>
        <w:ind w:left="10065" w:right="-10"/>
        <w:rPr>
          <w:color w:val="000000"/>
        </w:rPr>
      </w:pPr>
      <w:r w:rsidRPr="002A1C9B">
        <w:rPr>
          <w:color w:val="000000"/>
        </w:rPr>
        <w:t>к муниципальной программе  Ибресинского района Чувашской Республики «Развитие образования» на 2014–2020 годы</w:t>
      </w:r>
    </w:p>
    <w:p w:rsidR="002A1C9B" w:rsidRPr="002A1C9B" w:rsidRDefault="002A1C9B" w:rsidP="002A1C9B">
      <w:pPr>
        <w:ind w:left="10065" w:right="-10"/>
        <w:rPr>
          <w:color w:val="000000"/>
        </w:rPr>
      </w:pPr>
    </w:p>
    <w:p w:rsidR="002A1C9B" w:rsidRPr="002A1C9B" w:rsidRDefault="002A1C9B" w:rsidP="002A1C9B">
      <w:pPr>
        <w:ind w:left="9360" w:right="-10"/>
        <w:rPr>
          <w:color w:val="000000"/>
        </w:rPr>
      </w:pPr>
    </w:p>
    <w:p w:rsidR="002A1C9B" w:rsidRPr="002A1C9B" w:rsidRDefault="002A1C9B" w:rsidP="002A1C9B"/>
    <w:p w:rsidR="002A1C9B" w:rsidRPr="002A1C9B" w:rsidRDefault="002A1C9B" w:rsidP="002A1C9B"/>
    <w:p w:rsidR="002A1C9B" w:rsidRPr="002A1C9B" w:rsidRDefault="002A1C9B" w:rsidP="002A1C9B">
      <w:pPr>
        <w:autoSpaceDE w:val="0"/>
        <w:autoSpaceDN w:val="0"/>
        <w:adjustRightInd w:val="0"/>
        <w:jc w:val="center"/>
        <w:rPr>
          <w:color w:val="000000"/>
        </w:rPr>
      </w:pPr>
    </w:p>
    <w:p w:rsidR="002A1C9B" w:rsidRPr="002A1C9B" w:rsidRDefault="002A1C9B" w:rsidP="002A1C9B">
      <w:pPr>
        <w:autoSpaceDE w:val="0"/>
        <w:autoSpaceDN w:val="0"/>
        <w:adjustRightInd w:val="0"/>
        <w:jc w:val="center"/>
        <w:rPr>
          <w:b/>
          <w:caps/>
          <w:color w:val="000000"/>
        </w:rPr>
      </w:pPr>
      <w:r w:rsidRPr="002A1C9B">
        <w:rPr>
          <w:b/>
          <w:caps/>
          <w:color w:val="000000"/>
        </w:rPr>
        <w:t xml:space="preserve">План реализации </w:t>
      </w:r>
    </w:p>
    <w:p w:rsidR="002A1C9B" w:rsidRPr="002A1C9B" w:rsidRDefault="002A1C9B" w:rsidP="002A1C9B">
      <w:pPr>
        <w:autoSpaceDE w:val="0"/>
        <w:autoSpaceDN w:val="0"/>
        <w:adjustRightInd w:val="0"/>
        <w:jc w:val="center"/>
        <w:rPr>
          <w:b/>
          <w:color w:val="000000"/>
        </w:rPr>
      </w:pPr>
      <w:r w:rsidRPr="002A1C9B">
        <w:rPr>
          <w:b/>
          <w:color w:val="000000"/>
        </w:rPr>
        <w:t>муниципальной программы Ибресинского района Чувашской Республики «Развитие образования» на 2014–2020 годы на 2014–2016 годы</w:t>
      </w:r>
    </w:p>
    <w:p w:rsidR="002A1C9B" w:rsidRPr="002A1C9B" w:rsidRDefault="002A1C9B" w:rsidP="002A1C9B">
      <w:pPr>
        <w:autoSpaceDE w:val="0"/>
        <w:autoSpaceDN w:val="0"/>
        <w:adjustRightInd w:val="0"/>
        <w:jc w:val="center"/>
        <w:rPr>
          <w:color w:val="000000"/>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418"/>
        <w:gridCol w:w="1134"/>
        <w:gridCol w:w="1134"/>
        <w:gridCol w:w="3543"/>
        <w:gridCol w:w="1276"/>
        <w:gridCol w:w="1134"/>
        <w:gridCol w:w="1134"/>
        <w:gridCol w:w="1276"/>
      </w:tblGrid>
      <w:tr w:rsidR="002A1C9B" w:rsidRPr="002A1C9B" w:rsidTr="002E3C46">
        <w:tc>
          <w:tcPr>
            <w:tcW w:w="4111" w:type="dxa"/>
            <w:vMerge w:val="restart"/>
            <w:tcBorders>
              <w:left w:val="nil"/>
              <w:bottom w:val="nil"/>
            </w:tcBorders>
          </w:tcPr>
          <w:p w:rsidR="002A1C9B" w:rsidRPr="002A1C9B" w:rsidRDefault="002A1C9B" w:rsidP="002E3C46">
            <w:pPr>
              <w:autoSpaceDE w:val="0"/>
              <w:autoSpaceDN w:val="0"/>
              <w:adjustRightInd w:val="0"/>
              <w:jc w:val="center"/>
            </w:pPr>
            <w:r w:rsidRPr="002A1C9B">
              <w:t>Наименование подпрограммы муниципальной программы Ибресинского района  Чувашской Республики, основного мероприятия, мероприятий, реализуемых в рамках основного мероприятия</w:t>
            </w:r>
          </w:p>
        </w:tc>
        <w:tc>
          <w:tcPr>
            <w:tcW w:w="1418" w:type="dxa"/>
            <w:vMerge w:val="restart"/>
            <w:tcBorders>
              <w:bottom w:val="nil"/>
            </w:tcBorders>
          </w:tcPr>
          <w:p w:rsidR="002A1C9B" w:rsidRPr="002A1C9B" w:rsidRDefault="002A1C9B" w:rsidP="002E3C46">
            <w:pPr>
              <w:autoSpaceDE w:val="0"/>
              <w:autoSpaceDN w:val="0"/>
              <w:adjustRightInd w:val="0"/>
              <w:jc w:val="center"/>
            </w:pPr>
            <w:r w:rsidRPr="002A1C9B">
              <w:t>Ответственный исполнитель (структурное подразделение)</w:t>
            </w:r>
          </w:p>
        </w:tc>
        <w:tc>
          <w:tcPr>
            <w:tcW w:w="2268" w:type="dxa"/>
            <w:gridSpan w:val="2"/>
            <w:tcBorders>
              <w:bottom w:val="single" w:sz="4" w:space="0" w:color="auto"/>
            </w:tcBorders>
          </w:tcPr>
          <w:p w:rsidR="002A1C9B" w:rsidRPr="002A1C9B" w:rsidRDefault="002A1C9B" w:rsidP="002E3C46">
            <w:pPr>
              <w:autoSpaceDE w:val="0"/>
              <w:autoSpaceDN w:val="0"/>
              <w:adjustRightInd w:val="0"/>
              <w:jc w:val="center"/>
            </w:pPr>
            <w:r w:rsidRPr="002A1C9B">
              <w:t>Срок</w:t>
            </w:r>
          </w:p>
        </w:tc>
        <w:tc>
          <w:tcPr>
            <w:tcW w:w="3543" w:type="dxa"/>
            <w:vMerge w:val="restart"/>
            <w:tcBorders>
              <w:bottom w:val="nil"/>
            </w:tcBorders>
          </w:tcPr>
          <w:p w:rsidR="002A1C9B" w:rsidRPr="002A1C9B" w:rsidRDefault="002A1C9B" w:rsidP="002E3C46">
            <w:pPr>
              <w:autoSpaceDE w:val="0"/>
              <w:autoSpaceDN w:val="0"/>
              <w:adjustRightInd w:val="0"/>
              <w:jc w:val="center"/>
            </w:pPr>
            <w:r w:rsidRPr="002A1C9B">
              <w:t>Ожидаемый непосредственный результат (краткое описание)</w:t>
            </w:r>
          </w:p>
        </w:tc>
        <w:tc>
          <w:tcPr>
            <w:tcW w:w="1276" w:type="dxa"/>
            <w:vMerge w:val="restart"/>
            <w:tcBorders>
              <w:bottom w:val="nil"/>
            </w:tcBorders>
          </w:tcPr>
          <w:p w:rsidR="002A1C9B" w:rsidRPr="002A1C9B" w:rsidRDefault="002A1C9B" w:rsidP="002E3C46">
            <w:pPr>
              <w:autoSpaceDE w:val="0"/>
              <w:autoSpaceDN w:val="0"/>
              <w:adjustRightInd w:val="0"/>
              <w:jc w:val="center"/>
            </w:pPr>
            <w:r w:rsidRPr="002A1C9B">
              <w:t>Код бюджетной классификации (республиканский бюджет Чувашской Республики)</w:t>
            </w:r>
          </w:p>
        </w:tc>
        <w:tc>
          <w:tcPr>
            <w:tcW w:w="3544" w:type="dxa"/>
            <w:gridSpan w:val="3"/>
            <w:tcBorders>
              <w:bottom w:val="single" w:sz="4" w:space="0" w:color="auto"/>
              <w:right w:val="nil"/>
            </w:tcBorders>
          </w:tcPr>
          <w:p w:rsidR="002A1C9B" w:rsidRPr="002A1C9B" w:rsidRDefault="002A1C9B" w:rsidP="002E3C46">
            <w:pPr>
              <w:autoSpaceDE w:val="0"/>
              <w:autoSpaceDN w:val="0"/>
              <w:adjustRightInd w:val="0"/>
              <w:jc w:val="center"/>
            </w:pPr>
            <w:r w:rsidRPr="002A1C9B">
              <w:t>Финансирование, тыс. рублей</w:t>
            </w:r>
          </w:p>
        </w:tc>
      </w:tr>
      <w:tr w:rsidR="002A1C9B" w:rsidRPr="002A1C9B" w:rsidTr="002E3C46">
        <w:tc>
          <w:tcPr>
            <w:tcW w:w="4111" w:type="dxa"/>
            <w:vMerge/>
            <w:tcBorders>
              <w:left w:val="nil"/>
              <w:bottom w:val="nil"/>
            </w:tcBorders>
          </w:tcPr>
          <w:p w:rsidR="002A1C9B" w:rsidRPr="002A1C9B" w:rsidRDefault="002A1C9B" w:rsidP="002E3C46">
            <w:pPr>
              <w:autoSpaceDE w:val="0"/>
              <w:autoSpaceDN w:val="0"/>
              <w:adjustRightInd w:val="0"/>
              <w:jc w:val="both"/>
            </w:pPr>
          </w:p>
        </w:tc>
        <w:tc>
          <w:tcPr>
            <w:tcW w:w="1418" w:type="dxa"/>
            <w:vMerge/>
            <w:tcBorders>
              <w:bottom w:val="nil"/>
            </w:tcBorders>
          </w:tcPr>
          <w:p w:rsidR="002A1C9B" w:rsidRPr="002A1C9B" w:rsidRDefault="002A1C9B" w:rsidP="002E3C46">
            <w:pPr>
              <w:autoSpaceDE w:val="0"/>
              <w:autoSpaceDN w:val="0"/>
              <w:adjustRightInd w:val="0"/>
              <w:jc w:val="both"/>
            </w:pPr>
          </w:p>
        </w:tc>
        <w:tc>
          <w:tcPr>
            <w:tcW w:w="1134" w:type="dxa"/>
            <w:tcBorders>
              <w:bottom w:val="nil"/>
            </w:tcBorders>
          </w:tcPr>
          <w:p w:rsidR="002A1C9B" w:rsidRPr="002A1C9B" w:rsidRDefault="002A1C9B" w:rsidP="002E3C46">
            <w:pPr>
              <w:autoSpaceDE w:val="0"/>
              <w:autoSpaceDN w:val="0"/>
              <w:adjustRightInd w:val="0"/>
              <w:jc w:val="center"/>
            </w:pPr>
            <w:r w:rsidRPr="002A1C9B">
              <w:t>начала реализации</w:t>
            </w:r>
          </w:p>
        </w:tc>
        <w:tc>
          <w:tcPr>
            <w:tcW w:w="1134" w:type="dxa"/>
            <w:tcBorders>
              <w:bottom w:val="nil"/>
            </w:tcBorders>
          </w:tcPr>
          <w:p w:rsidR="002A1C9B" w:rsidRPr="002A1C9B" w:rsidRDefault="002A1C9B" w:rsidP="002E3C46">
            <w:pPr>
              <w:autoSpaceDE w:val="0"/>
              <w:autoSpaceDN w:val="0"/>
              <w:adjustRightInd w:val="0"/>
              <w:jc w:val="center"/>
            </w:pPr>
            <w:r w:rsidRPr="002A1C9B">
              <w:t>окончания реализации</w:t>
            </w:r>
          </w:p>
        </w:tc>
        <w:tc>
          <w:tcPr>
            <w:tcW w:w="3543" w:type="dxa"/>
            <w:vMerge/>
            <w:tcBorders>
              <w:bottom w:val="nil"/>
            </w:tcBorders>
          </w:tcPr>
          <w:p w:rsidR="002A1C9B" w:rsidRPr="002A1C9B" w:rsidRDefault="002A1C9B" w:rsidP="002E3C46">
            <w:pPr>
              <w:autoSpaceDE w:val="0"/>
              <w:autoSpaceDN w:val="0"/>
              <w:adjustRightInd w:val="0"/>
              <w:jc w:val="both"/>
            </w:pPr>
          </w:p>
        </w:tc>
        <w:tc>
          <w:tcPr>
            <w:tcW w:w="1276" w:type="dxa"/>
            <w:vMerge/>
            <w:tcBorders>
              <w:bottom w:val="nil"/>
            </w:tcBorders>
          </w:tcPr>
          <w:p w:rsidR="002A1C9B" w:rsidRPr="002A1C9B" w:rsidRDefault="002A1C9B" w:rsidP="002E3C46">
            <w:pPr>
              <w:autoSpaceDE w:val="0"/>
              <w:autoSpaceDN w:val="0"/>
              <w:adjustRightInd w:val="0"/>
              <w:jc w:val="center"/>
            </w:pPr>
          </w:p>
        </w:tc>
        <w:tc>
          <w:tcPr>
            <w:tcW w:w="1134" w:type="dxa"/>
            <w:tcBorders>
              <w:bottom w:val="nil"/>
            </w:tcBorders>
          </w:tcPr>
          <w:p w:rsidR="002A1C9B" w:rsidRPr="002A1C9B" w:rsidRDefault="002A1C9B" w:rsidP="002E3C46">
            <w:pPr>
              <w:autoSpaceDE w:val="0"/>
              <w:autoSpaceDN w:val="0"/>
              <w:adjustRightInd w:val="0"/>
              <w:jc w:val="center"/>
            </w:pPr>
            <w:r w:rsidRPr="002A1C9B">
              <w:t>2014 год</w:t>
            </w:r>
          </w:p>
        </w:tc>
        <w:tc>
          <w:tcPr>
            <w:tcW w:w="1134" w:type="dxa"/>
            <w:tcBorders>
              <w:bottom w:val="nil"/>
            </w:tcBorders>
          </w:tcPr>
          <w:p w:rsidR="002A1C9B" w:rsidRPr="002A1C9B" w:rsidRDefault="002A1C9B" w:rsidP="002E3C46">
            <w:pPr>
              <w:autoSpaceDE w:val="0"/>
              <w:autoSpaceDN w:val="0"/>
              <w:adjustRightInd w:val="0"/>
              <w:jc w:val="center"/>
            </w:pPr>
            <w:r w:rsidRPr="002A1C9B">
              <w:t>2015 год</w:t>
            </w:r>
          </w:p>
        </w:tc>
        <w:tc>
          <w:tcPr>
            <w:tcW w:w="1276" w:type="dxa"/>
            <w:tcBorders>
              <w:bottom w:val="nil"/>
              <w:right w:val="nil"/>
            </w:tcBorders>
          </w:tcPr>
          <w:p w:rsidR="002A1C9B" w:rsidRPr="002A1C9B" w:rsidRDefault="002A1C9B" w:rsidP="002E3C46">
            <w:pPr>
              <w:autoSpaceDE w:val="0"/>
              <w:autoSpaceDN w:val="0"/>
              <w:adjustRightInd w:val="0"/>
              <w:jc w:val="center"/>
            </w:pPr>
            <w:r w:rsidRPr="002A1C9B">
              <w:t>2016 год</w:t>
            </w:r>
          </w:p>
        </w:tc>
      </w:tr>
    </w:tbl>
    <w:p w:rsidR="002A1C9B" w:rsidRPr="002A1C9B" w:rsidRDefault="002A1C9B" w:rsidP="002A1C9B"/>
    <w:tbl>
      <w:tblPr>
        <w:tblW w:w="16160" w:type="dxa"/>
        <w:tblInd w:w="-34" w:type="dxa"/>
        <w:tblLayout w:type="fixed"/>
        <w:tblLook w:val="0000"/>
      </w:tblPr>
      <w:tblGrid>
        <w:gridCol w:w="4111"/>
        <w:gridCol w:w="1418"/>
        <w:gridCol w:w="1134"/>
        <w:gridCol w:w="1134"/>
        <w:gridCol w:w="3543"/>
        <w:gridCol w:w="1276"/>
        <w:gridCol w:w="1134"/>
        <w:gridCol w:w="1134"/>
        <w:gridCol w:w="1276"/>
      </w:tblGrid>
      <w:tr w:rsidR="002A1C9B" w:rsidRPr="002A1C9B" w:rsidTr="002E3C46">
        <w:trPr>
          <w:tblHeader/>
        </w:trPr>
        <w:tc>
          <w:tcPr>
            <w:tcW w:w="4111" w:type="dxa"/>
            <w:tcBorders>
              <w:top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1</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2</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3</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4</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5</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6</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7</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8</w:t>
            </w:r>
          </w:p>
        </w:tc>
        <w:tc>
          <w:tcPr>
            <w:tcW w:w="1276" w:type="dxa"/>
            <w:tcBorders>
              <w:top w:val="single" w:sz="4" w:space="0" w:color="auto"/>
              <w:left w:val="single" w:sz="4" w:space="0" w:color="auto"/>
              <w:bottom w:val="single" w:sz="4" w:space="0" w:color="auto"/>
            </w:tcBorders>
          </w:tcPr>
          <w:p w:rsidR="002A1C9B" w:rsidRPr="002A1C9B" w:rsidRDefault="002A1C9B" w:rsidP="002E3C46">
            <w:pPr>
              <w:autoSpaceDE w:val="0"/>
              <w:autoSpaceDN w:val="0"/>
              <w:adjustRightInd w:val="0"/>
              <w:jc w:val="center"/>
            </w:pPr>
            <w:r w:rsidRPr="002A1C9B">
              <w:t>9</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Подпрограмма «Государственная поддержка развития образования»</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jc w:val="center"/>
              <w:rPr>
                <w:color w:val="000000"/>
              </w:rPr>
            </w:pPr>
            <w:r w:rsidRPr="002A1C9B">
              <w:rPr>
                <w:color w:val="000000"/>
              </w:rPr>
              <w:t>211022,7</w:t>
            </w:r>
          </w:p>
        </w:tc>
        <w:tc>
          <w:tcPr>
            <w:tcW w:w="1134" w:type="dxa"/>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jc w:val="center"/>
              <w:rPr>
                <w:color w:val="000000"/>
              </w:rPr>
            </w:pPr>
            <w:r w:rsidRPr="002A1C9B">
              <w:rPr>
                <w:color w:val="000000"/>
              </w:rPr>
              <w:t>221704,9</w:t>
            </w:r>
          </w:p>
        </w:tc>
        <w:tc>
          <w:tcPr>
            <w:tcW w:w="1276" w:type="dxa"/>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jc w:val="center"/>
              <w:rPr>
                <w:color w:val="000000"/>
              </w:rPr>
            </w:pPr>
            <w:r w:rsidRPr="002A1C9B">
              <w:rPr>
                <w:color w:val="000000"/>
              </w:rPr>
              <w:t>241411,5</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rPr>
                <w:b/>
              </w:rPr>
              <w:t>Основное мероприятие 1.</w:t>
            </w:r>
            <w:r w:rsidRPr="002A1C9B">
              <w:t xml:space="preserve"> Организационно-методическое сопровождение проведения олимпиад школьников:</w:t>
            </w:r>
          </w:p>
        </w:tc>
        <w:tc>
          <w:tcPr>
            <w:tcW w:w="12049" w:type="dxa"/>
            <w:gridSpan w:val="8"/>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1.1. Организация и проведение предметных олимпиад школьников, организация их участия во </w:t>
            </w:r>
            <w:r w:rsidRPr="002A1C9B">
              <w:lastRenderedPageBreak/>
              <w:t>всероссийских, международных олимпиадах</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lastRenderedPageBreak/>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организация и проведение предметных олимпиад школьников; расширение </w:t>
            </w:r>
            <w:r w:rsidRPr="002A1C9B">
              <w:lastRenderedPageBreak/>
              <w:t>участия школьников во всероссийских и международных олимпиадах; выявление талантливых детей</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lastRenderedPageBreak/>
              <w:t>974 0702 Ц714054</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rPr>
                <w:b/>
              </w:rPr>
              <w:lastRenderedPageBreak/>
              <w:t xml:space="preserve">Основное мероприятие 2. </w:t>
            </w:r>
            <w:r w:rsidRPr="002A1C9B">
              <w:t>Укрепление материально-техни</w:t>
            </w:r>
            <w:r w:rsidRPr="002A1C9B">
              <w:softHyphen/>
              <w:t>ческой базы объектов образования</w:t>
            </w:r>
          </w:p>
        </w:tc>
        <w:tc>
          <w:tcPr>
            <w:tcW w:w="12049" w:type="dxa"/>
            <w:gridSpan w:val="8"/>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2.1. Укрепление материально-технической базы муниципальных общеобразовательных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приведение материально-технической базы муниципальных общеобразовательных организаций в соответствие с нормативными требованиями</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0702 Ц714054</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rPr>
          <w:trHeight w:val="934"/>
        </w:trPr>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2.2. Укрепление материально-технической базы муниципальных организаций, обеспечивающих предоставление услуг в сфере образования</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 xml:space="preserve">приведение материально-технической базы муниципальных образовательных организаций в соответствие с нормативными требованиями; </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974 0709 Ц711019</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rPr>
                <w:b/>
              </w:rPr>
              <w:t xml:space="preserve">Основное мероприятие 3. </w:t>
            </w:r>
            <w:r w:rsidRPr="002A1C9B">
              <w:t>Совершенствование организации питания учащихся</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обеспечение учащихся муниципальных общеобразовательных организаций качественным сбалансированным питанием за счет создания современной инфраструктуры школьных столовых; обеспечение устойчивого функционирования и развития системы школьного питания за счет создания современной инфраструктуры школьных столовых</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0702 Ц714054</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3.1. Укрепление материально-технической базы школьных </w:t>
            </w:r>
            <w:r w:rsidRPr="002A1C9B">
              <w:lastRenderedPageBreak/>
              <w:t xml:space="preserve">столовых </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lastRenderedPageBreak/>
              <w:t>Отдел образовани</w:t>
            </w:r>
            <w:r w:rsidRPr="002A1C9B">
              <w:lastRenderedPageBreak/>
              <w:t>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lastRenderedPageBreak/>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обеспечение технического переоснащения школьных </w:t>
            </w:r>
            <w:r w:rsidRPr="002A1C9B">
              <w:lastRenderedPageBreak/>
              <w:t xml:space="preserve">столовых с установкой оборудования в целях рационального приготовления пищи, экономии электроэнергии, времени приготовления блюд и продуктов; обеспечение использования учащимися персональных электронных карт </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lastRenderedPageBreak/>
              <w:t>974 0702</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lastRenderedPageBreak/>
              <w:t>3.2. Повышение доступности, качества и разнообразия рациона питания учащихся, улучшение профессионального кадрового состава предприятий школьного питания</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улучшение состояние здоровья школьников, снижение утомляемости; повышение ква</w:t>
            </w:r>
            <w:r w:rsidRPr="002A1C9B">
              <w:softHyphen/>
              <w:t>лификации специалистов, обеспечивающих школьное питание</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974 0702</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1950,9</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3828,1</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3474,9</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rPr>
                <w:b/>
              </w:rPr>
              <w:t>Основное мероприятие 4.</w:t>
            </w:r>
            <w:r w:rsidRPr="002A1C9B">
              <w:t xml:space="preserve"> Развитие единой образовательной информационной среды в Чувашской Республике</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Отдел образования </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функционирование системы непрерывного открытого образования, включающей дистанционные технологии обучения учащихся, педагогов; внедрение информационно-коммуникационных технологий в управление образованием; развитие системы информационного и организационно-методического обеспечения учебного процесса</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0709 Ц7Э0060</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4.1. 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w:t>
            </w:r>
            <w:r w:rsidRPr="002A1C9B">
              <w:lastRenderedPageBreak/>
              <w:t>телекоммуникационной сети «Интернет»</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lastRenderedPageBreak/>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функционирование системы непрерывного открытого образования, включающей дистанционные технологии; обес</w:t>
            </w:r>
            <w:r w:rsidRPr="002A1C9B">
              <w:softHyphen/>
              <w:t xml:space="preserve">печение доступности дистанционного образования </w:t>
            </w:r>
            <w:r w:rsidRPr="002A1C9B">
              <w:lastRenderedPageBreak/>
              <w:t>для детей-инвалидов</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lastRenderedPageBreak/>
              <w:t>974 0702</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lastRenderedPageBreak/>
              <w:t>4.2.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ИМЦ отдела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функционирование системы непрерывного открытого образования, включающей дистанционные технологии; обеспечение перевода образовательных организаций на современные и эффективные механизмы управления системой образования на основе информационно-коммуника</w:t>
            </w:r>
            <w:r w:rsidRPr="002A1C9B">
              <w:softHyphen/>
              <w:t>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974 0709 Ц7Э0060</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4.3. Проведение семинаров, тренингов, конференций по актуальным вопросам использования информационно-коммуни</w:t>
            </w:r>
            <w:r w:rsidRPr="002A1C9B">
              <w:softHyphen/>
              <w:t>кационных технологий в образовании</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ИМЦ отдела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развитие системы информационного и организационно-методического обеспечения учебного процесса</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974 0709 Ц7Э0060</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4.4. Проведение конкурсных мероприятий среди образовательных организаций, педагогических работников, обучающихся</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ИМЦ отдела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интеграция образовательных организаций, расположенных на территории Ибресинского района в российскую и мировую образовательную ин</w:t>
            </w:r>
            <w:r w:rsidRPr="002A1C9B">
              <w:softHyphen/>
              <w:t>формационную среду; функционирование системы непрерывного открытого образования, включающей дистанционные технологии обучения</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0709 Ц7Э0060</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4.5. Формирование и сопровождение единой информационной образовательной системы</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ИМЦ отдела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интеграция образовательных организаций, расположенных на территории Ибресинского района, в российскую и мировую образовательную ин</w:t>
            </w:r>
            <w:r w:rsidRPr="002A1C9B">
              <w:softHyphen/>
            </w:r>
            <w:r w:rsidRPr="002A1C9B">
              <w:lastRenderedPageBreak/>
              <w:t>формационную среду; функционирование системы непрерывного открытого образования, включающей дистанционные технологии обучения</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lastRenderedPageBreak/>
              <w:t>974 0709 Ц7Э0060</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rPr>
                <w:b/>
              </w:rPr>
              <w:lastRenderedPageBreak/>
              <w:t xml:space="preserve">Основное мероприятие 5. </w:t>
            </w:r>
            <w:r w:rsidRPr="002A1C9B">
              <w:t>Организационно-методическое сопровождение проведения аттестации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ИМЦ отдела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установление квалификационной категории педагогических работников; стимулирование роста качества работы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0709 Ц7Э0060</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rPr>
                <w:b/>
              </w:rPr>
              <w:t>Основное мероприятие 6.</w:t>
            </w:r>
            <w:r w:rsidRPr="002A1C9B">
              <w:t xml:space="preserve"> Реализация проектов и мероприятий по инновационному развитию системы образования</w:t>
            </w:r>
          </w:p>
        </w:tc>
        <w:tc>
          <w:tcPr>
            <w:tcW w:w="12049" w:type="dxa"/>
            <w:gridSpan w:val="8"/>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6.1. Проведение мероприятий с участием педагогических работников и обучающихся</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стимулирование роста качества работы педагогических работников; выявление талантливых детей, развитие одаренности детей; повышение количества и качества мероприятий, направленных на развитие научно-исследо</w:t>
            </w:r>
            <w:r w:rsidRPr="002A1C9B">
              <w:softHyphen/>
              <w:t>вательского, творческого, интеллектуального потенциала детей и молодежи</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0709 Ц7Э0060</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rPr>
          <w:cantSplit/>
        </w:trPr>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lastRenderedPageBreak/>
              <w:t>6.2. Реализация проекта «Содержание образования: введение федеральных государственных образовательных стандартов, универсальные компетенции, индивидуальные образовательные программы»</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поэтапное введение федеральных государственных образовательных стандартов; расширение применения индивидуальных образовательных программ; развитие профильного обучения, увеличение качества оказания образовательных услуг</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0709 Ц7Э0060</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6.3. Внедрение системы мониторинга уровня подготовки и социализации школьников</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корректировка образовательных программ на основе анализа результатов мониторингов; повышение качества оказания образовательных услуг</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974 0709 Ц7Э0060</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6.4. Проведение мероприятий в области образования для детей и молодежи</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 xml:space="preserve">Отдел образования </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повышение количества и качества мероприятий, направленных на развитие научно-исследовательского, творческого, интеллектуального потенциала детей и молодежи</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974 0709 Ц711020</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rPr>
                <w:b/>
              </w:rPr>
              <w:t>Основное мероприятие 7.</w:t>
            </w:r>
            <w:r w:rsidRPr="002A1C9B">
              <w:t xml:space="preserve"> Модернизация системы воспитания детей и молодежи в Чувашской Республике</w:t>
            </w:r>
          </w:p>
        </w:tc>
        <w:tc>
          <w:tcPr>
            <w:tcW w:w="12049" w:type="dxa"/>
            <w:gridSpan w:val="8"/>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7.1. </w:t>
            </w:r>
            <w:proofErr w:type="gramStart"/>
            <w:r w:rsidRPr="002A1C9B">
              <w:t xml:space="preserve">Совершенствование нормативно-правовой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w:t>
            </w:r>
            <w:r w:rsidRPr="002A1C9B">
              <w:lastRenderedPageBreak/>
              <w:t>собственного здоровья</w:t>
            </w:r>
            <w:proofErr w:type="gramEnd"/>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lastRenderedPageBreak/>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создание качественно новых форм и методов организации воспитания подрастающего поколения</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874 0709</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lastRenderedPageBreak/>
              <w:t>7.2. 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ИМЦ отдела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создание условий для получения качественного дополнительного образования; укрепление материально-техничес</w:t>
            </w:r>
            <w:r w:rsidRPr="002A1C9B">
              <w:softHyphen/>
              <w:t>кой базы организаций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874 0709</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7.3. Повышение уровня профессиональной компетентности кадров, осуществляющих воспитательную деятельность </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стимулирование роста качества работы педагогических работников, осуществляющих воспитательную деятельность</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974 0709</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7.4. Информационно-методическое сопровождение инновационных процессов в воспитании, мониторинг и анализ воспитательной деятельности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r w:rsidRPr="002A1C9B">
              <w:t xml:space="preserve">Отдел образования </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повышение роли воспитательной составляющей в деятельности 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974 0709</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7.5. Внедрение современных эффективных организационно-финансовых механизмов управления деятельностью организаций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r w:rsidRPr="002A1C9B">
              <w:t xml:space="preserve">Отдел образования </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 xml:space="preserve">обеспечение </w:t>
            </w:r>
            <w:proofErr w:type="gramStart"/>
            <w:r w:rsidRPr="002A1C9B">
              <w:t>качества кадрового состава сферы дополнительного образования детей</w:t>
            </w:r>
            <w:proofErr w:type="gramEnd"/>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974 0709</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7.6. Организация и проведение новогодних праздничных представлений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 xml:space="preserve">организация и проведение мероприятий, направленных на формирование духовно </w:t>
            </w:r>
            <w:r w:rsidRPr="002A1C9B">
              <w:lastRenderedPageBreak/>
              <w:t>развитой, интеллектуальной, свободной и активной личности</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lastRenderedPageBreak/>
              <w:t>974 0709</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rPr>
                <w:b/>
              </w:rPr>
              <w:lastRenderedPageBreak/>
              <w:t>Основное мероприятие 8.</w:t>
            </w:r>
            <w:r w:rsidRPr="002A1C9B">
              <w:t xml:space="preserve"> Комплексное сопровождение детей-сирот и детей, оставшихся без попечения родителей, в том числе в период их постинтернатной адаптации</w:t>
            </w:r>
          </w:p>
        </w:tc>
        <w:tc>
          <w:tcPr>
            <w:tcW w:w="12049" w:type="dxa"/>
            <w:gridSpan w:val="8"/>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8.1. Подготовка кандидатов в замещающие родители, сопровождение замещающих семей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отдел специального образования и защиты прав детей Минобразования Чувашии</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обучение граждан, желающих взять на воспитание в семьи детей-сирот и детей, оставшихся без попечения родителей, сопровождение замещающих семей</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974 0709</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 xml:space="preserve">8.2. Развитие инфраструктуры комплексного сопровождения детей-сирот, организация республиканских слетов, конкурсов, конференций, семинаров, круглых столов, форумов и др. </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отдел специального образования и защиты прав детей Минобразования Чувашии</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создание центров/служб/ отделов сопровождения замещающих семей, а также пост</w:t>
            </w:r>
            <w:r w:rsidRPr="002A1C9B">
              <w:softHyphen/>
              <w:t>интернатной адаптации вы</w:t>
            </w:r>
            <w:r w:rsidRPr="002A1C9B">
              <w:softHyphen/>
              <w:t>пуск</w:t>
            </w:r>
            <w:r w:rsidRPr="002A1C9B">
              <w:softHyphen/>
              <w:t>ников</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974 0709</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8.3. Повышение квалификации и обучение педагогов и специалистов сферы защиты прав детей-сирот и информационное сопровождение жизнеустройства детей-сирот</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 xml:space="preserve">отдел специального образования и защиты прав детей Минобразования </w:t>
            </w:r>
            <w:r w:rsidRPr="002A1C9B">
              <w:lastRenderedPageBreak/>
              <w:t>Чувашии</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lastRenderedPageBreak/>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 xml:space="preserve">повышение квалификации и обучение педагогов и специалистов сферы защиты прав детей-сирот </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974 0709</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rPr>
                <w:b/>
              </w:rPr>
              <w:lastRenderedPageBreak/>
              <w:t>Основное мероприятие 9</w:t>
            </w:r>
            <w:r w:rsidRPr="002A1C9B">
              <w:t>. 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Отдел образования </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обеспечение поддержки стажировочных и базовых площадок успешной социализации детей</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rPr>
                <w:b/>
              </w:rPr>
              <w:t>Основное мероприятие 10.</w:t>
            </w:r>
            <w:r w:rsidRPr="002A1C9B">
              <w:t xml:space="preserve"> Обеспечение деятельности муниципальных организаций Ибресискного района Чувашской Республики </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финансирование деятельности с целью развития их материально-технической базы и повышения качества оказания образовательных услуг</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10.1. Обеспечение деятельности организации детско - юношеской спортивной школы</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r w:rsidRPr="002A1C9B">
              <w:t xml:space="preserve">Отдел образования </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финансирование деятельности автономного учреждения дополнительного образования детей «Детско-юношеская спортивная школа - физкультурно-оздоровительный комплекс «Патвар» Ибресинского района Чувашской Республики с целью развития их материально-технической базы и повышения качества оказания образовательных услуг</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0702 Ц524034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8256,8</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8321,4</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9805,3</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10.2. Обеспечение деятельности организации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rPr>
                <w:rFonts w:ascii="Times New Roman" w:hAnsi="Times New Roman"/>
              </w:rPr>
            </w:pPr>
            <w:r w:rsidRPr="002A1C9B">
              <w:rPr>
                <w:rFonts w:ascii="Times New Roman" w:hAnsi="Times New Roman"/>
              </w:rPr>
              <w:t xml:space="preserve">финансирование деятельности муниципального бюджетного образовательного учреждения  дополнительного образования детей «Ибресинская детская школа искусств» Ибресинского района Чувашской Республики  и муниципального бюджетного образовательного учреждения  </w:t>
            </w:r>
            <w:r w:rsidRPr="002A1C9B">
              <w:rPr>
                <w:rFonts w:ascii="Times New Roman" w:hAnsi="Times New Roman"/>
              </w:rPr>
              <w:lastRenderedPageBreak/>
              <w:t>дополнительного образования детей «Дом детского творчества» Ибресинского района Чувашской Республики с целью развития материально-технической базы и повышения качества оказания образовательных услуг</w:t>
            </w:r>
          </w:p>
          <w:p w:rsidR="002A1C9B" w:rsidRPr="002A1C9B" w:rsidRDefault="002A1C9B" w:rsidP="002E3C46">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lastRenderedPageBreak/>
              <w:t>974 0702 Ц714056</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6267,8</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6233,2</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6373,7</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pPr>
            <w:r w:rsidRPr="002A1C9B">
              <w:lastRenderedPageBreak/>
              <w:t>10.3. Обеспечение деятельности общеобразовательных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r w:rsidRPr="002A1C9B">
              <w:t xml:space="preserve">Отдел образования </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финансирование деятельности с целью развития материально-технической базы и повышения качества оказания образовательных услуг</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0702 Ц714054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18443,0</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19154,5</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27076,8</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10.4. Обеспечение деятельности детских дошкольных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r w:rsidRPr="002A1C9B">
              <w:t xml:space="preserve">Отдел образования </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pStyle w:val="aff7"/>
              <w:rPr>
                <w:rFonts w:ascii="Times New Roman" w:hAnsi="Times New Roman"/>
              </w:rPr>
            </w:pPr>
            <w:r w:rsidRPr="002A1C9B">
              <w:rPr>
                <w:rFonts w:ascii="Times New Roman" w:hAnsi="Times New Roman"/>
              </w:rPr>
              <w:t>финансирование деятельности с целью развития материально-технической базы и повышения качества оказания образовательных услуг</w:t>
            </w:r>
          </w:p>
          <w:p w:rsidR="002A1C9B" w:rsidRPr="002A1C9B" w:rsidRDefault="002A1C9B" w:rsidP="002E3C46">
            <w:pPr>
              <w:pStyle w:val="aff7"/>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0701 Ц7101700670</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8468,6</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10840,3</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19996,1</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rPr>
                <w:b/>
              </w:rPr>
              <w:t>Основное мероприятие 11</w:t>
            </w:r>
            <w:r w:rsidRPr="002A1C9B">
              <w:t>. Государственная поддержка семейных форм воспитания детей-сирот и детей, оставшихся без попечения родителей</w:t>
            </w:r>
          </w:p>
          <w:p w:rsidR="002A1C9B" w:rsidRPr="002A1C9B" w:rsidRDefault="002A1C9B" w:rsidP="002E3C46">
            <w:pPr>
              <w:autoSpaceDE w:val="0"/>
              <w:autoSpaceDN w:val="0"/>
              <w:adjustRightInd w:val="0"/>
              <w:jc w:val="both"/>
            </w:pPr>
          </w:p>
        </w:tc>
        <w:tc>
          <w:tcPr>
            <w:tcW w:w="12049" w:type="dxa"/>
            <w:gridSpan w:val="8"/>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11.1. Предоставление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2A1C9B" w:rsidRPr="002A1C9B" w:rsidRDefault="002A1C9B" w:rsidP="002E3C46">
            <w:pPr>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r w:rsidRPr="002A1C9B">
              <w:t xml:space="preserve">Отдел образования </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выплата единовременного пособия при всех формах устройства детей, лишенных родительского попечения, в семью</w:t>
            </w:r>
          </w:p>
          <w:p w:rsidR="002A1C9B" w:rsidRPr="002A1C9B" w:rsidRDefault="002A1C9B" w:rsidP="002E3C46">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1004 Ц715260</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404,5</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432,4</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147,9</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lastRenderedPageBreak/>
              <w:t>11.2. Предоставление единовременного денежного пособия гражданам, усыновившим (удочерившим) ребенка (детей) на территории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r w:rsidRPr="002A1C9B">
              <w:t xml:space="preserve">Отдел образования </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01.01.2015</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выплата единовременного денежного пособия гражданам, усыновившим (удочерившим) ребенка (детей) на территории Чувашской Республики</w:t>
            </w:r>
          </w:p>
          <w:p w:rsidR="002A1C9B" w:rsidRPr="002A1C9B" w:rsidRDefault="002A1C9B" w:rsidP="002E3C46">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1003 Ц71П025</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0,0</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300,0</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rPr>
                <w:b/>
              </w:rPr>
              <w:t>Основное мероприятие 12.</w:t>
            </w:r>
            <w:r w:rsidRPr="002A1C9B">
              <w:t xml:space="preserve"> Предоставление субвенций на осуществление государственных полномочий Чувашской Республики</w:t>
            </w:r>
          </w:p>
        </w:tc>
        <w:tc>
          <w:tcPr>
            <w:tcW w:w="12049" w:type="dxa"/>
            <w:gridSpan w:val="8"/>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12.1. Предоставление субвенции на 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Централизованная бухгалтерия  отдела образования </w:t>
            </w:r>
          </w:p>
          <w:p w:rsidR="002A1C9B" w:rsidRPr="002A1C9B" w:rsidRDefault="002A1C9B" w:rsidP="002E3C46">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финансирование организации и осуществления деятельности по опеке и попечительству с целью увеличения доли детей, оставшихся без попечения родителей, переданных на воспитание в семьи</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0709 Ц71Б009</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554,4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561,1</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549,2</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12.2. Предоставление субвенции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Централизованная бухгалтерия  отдела образования </w:t>
            </w:r>
          </w:p>
          <w:p w:rsidR="002A1C9B" w:rsidRPr="002A1C9B" w:rsidRDefault="002A1C9B" w:rsidP="002E3C46">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0701 Ц71Б010</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35912,6</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37187,5</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47686,9</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12.3.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Централизованная бухгалтерия  отдела образования </w:t>
            </w:r>
          </w:p>
          <w:p w:rsidR="002A1C9B" w:rsidRPr="002A1C9B" w:rsidRDefault="002A1C9B" w:rsidP="002E3C46">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выплата денежного вознаграждения за выполнение функции классного руководителя педагогическим работникам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0702 Ц71Б011</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3265,4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3265,4</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2136,6</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lastRenderedPageBreak/>
              <w:t>12.4. Предоставление субвенции на осуществление государственных полномочий Чувашской Республики по финансовому обеспечению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Централизованная бухгалтерия  отдела образования </w:t>
            </w:r>
          </w:p>
          <w:p w:rsidR="002A1C9B" w:rsidRPr="002A1C9B" w:rsidRDefault="002A1C9B" w:rsidP="002E3C46">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0702 Ц71Б012</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117745,1</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122011,3</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117134,5</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12.5. Предоставление субвенции на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Централизованная бухгалтерия  отдела образования</w:t>
            </w:r>
            <w:proofErr w:type="gramStart"/>
            <w:r w:rsidRPr="002A1C9B">
              <w:t xml:space="preserve"> ,</w:t>
            </w:r>
            <w:proofErr w:type="gramEnd"/>
            <w:r w:rsidRPr="002A1C9B">
              <w:t xml:space="preserve"> ИМЦ отдела образования </w:t>
            </w:r>
          </w:p>
          <w:p w:rsidR="002A1C9B" w:rsidRPr="002A1C9B" w:rsidRDefault="002A1C9B" w:rsidP="002E3C46">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осуществление выплаты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Ибресинского района </w:t>
            </w:r>
          </w:p>
          <w:p w:rsidR="002A1C9B" w:rsidRPr="002A1C9B" w:rsidRDefault="002A1C9B" w:rsidP="002E3C46">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1004 Ц71Б013</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2422,3</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2543,5</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1259,5</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12.6. Обеспечение мер социальной поддержки отдельных категорий граждан по оплате жилищно-коммунальных услуг</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Централизованная бухгалтерия  отдела образования, ИМЦ отдела образования </w:t>
            </w:r>
          </w:p>
          <w:p w:rsidR="002A1C9B" w:rsidRPr="002A1C9B" w:rsidRDefault="002A1C9B" w:rsidP="002E3C46">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выплата социальной поддержки отдельным категориям граждан жилищно-коммунальных услуг </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1003 Ц310110550</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0,0</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2819,8</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rPr>
                <w:b/>
              </w:rPr>
              <w:lastRenderedPageBreak/>
              <w:t>Основное мероприятие 13.</w:t>
            </w:r>
            <w:r w:rsidRPr="002A1C9B">
              <w:t xml:space="preserve"> Предоставление межбюджетных трансфертов на выплату социальных пособий учащимся общеобразовательных организаций, расположенных на территории Чувашской Республики,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Централизованная бухгалтерия  отдела образования </w:t>
            </w:r>
          </w:p>
          <w:p w:rsidR="002A1C9B" w:rsidRPr="002A1C9B" w:rsidRDefault="002A1C9B" w:rsidP="002E3C46">
            <w:pPr>
              <w:autoSpaceDE w:val="0"/>
              <w:autoSpaceDN w:val="0"/>
              <w:adjustRightInd w:val="0"/>
              <w:spacing w:line="235" w:lineRule="auto"/>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обеспечение государственных гарантий на получение социальных пособий на приобретение проездных билетов</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974 10 03 Ц71Ц008</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133,6</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140,3</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8,7</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rPr>
                <w:b/>
              </w:rPr>
              <w:t>Основное мероприятие 14.</w:t>
            </w:r>
            <w:r w:rsidRPr="002A1C9B">
              <w:t xml:space="preserve"> Развитие системы дошкольного образования в Чувашской Республике</w:t>
            </w:r>
          </w:p>
        </w:tc>
        <w:tc>
          <w:tcPr>
            <w:tcW w:w="12049" w:type="dxa"/>
            <w:gridSpan w:val="8"/>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14.1. Организация и проведение мероприятий конкурсной направленности среди дошкольных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ИМЦ отдела образования </w:t>
            </w:r>
          </w:p>
          <w:p w:rsidR="002A1C9B" w:rsidRPr="002A1C9B" w:rsidRDefault="002A1C9B" w:rsidP="002E3C46">
            <w:pPr>
              <w:autoSpaceDE w:val="0"/>
              <w:autoSpaceDN w:val="0"/>
              <w:adjustRightInd w:val="0"/>
              <w:spacing w:line="235" w:lineRule="auto"/>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поиск и обмен передовым педагогическим опытом, накопленным дошкольными образовательными организациями; выявление и поддержка творчески работающих коллективов</w:t>
            </w:r>
          </w:p>
          <w:p w:rsidR="002A1C9B" w:rsidRPr="002A1C9B" w:rsidRDefault="002A1C9B" w:rsidP="002E3C46">
            <w:pPr>
              <w:autoSpaceDE w:val="0"/>
              <w:autoSpaceDN w:val="0"/>
              <w:adjustRightInd w:val="0"/>
              <w:spacing w:line="235" w:lineRule="auto"/>
              <w:jc w:val="both"/>
              <w:rPr>
                <w:bCs/>
              </w:rPr>
            </w:pP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14.2. Государственная поддержка оснащения муниципальных дошкольных образовательных организаций современным учебно-игровым оборудованием, мебелью, учебно-методичес</w:t>
            </w:r>
            <w:r w:rsidRPr="002A1C9B">
              <w:softHyphen/>
              <w:t>кой литературой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ИМЦ отдела образования </w:t>
            </w:r>
          </w:p>
          <w:p w:rsidR="002A1C9B" w:rsidRPr="002A1C9B" w:rsidRDefault="002A1C9B" w:rsidP="002E3C46">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приведение материально-технической базы муниципальных дошкольных образовательных организаций в соответствие с требованиями федеральных государственных образовательных стандартов</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5202,2</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5308,8</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0,0</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rPr>
                <w:b/>
              </w:rPr>
              <w:t>Основное мероприятие 15.</w:t>
            </w:r>
            <w:r w:rsidRPr="002A1C9B">
              <w:t xml:space="preserve"> Капитальный ремонт объектов образования</w:t>
            </w:r>
          </w:p>
        </w:tc>
        <w:tc>
          <w:tcPr>
            <w:tcW w:w="12049" w:type="dxa"/>
            <w:gridSpan w:val="8"/>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lastRenderedPageBreak/>
              <w:t>15.1. Капитальный ремонт муниципальных общеобразовательных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Отдел образования </w:t>
            </w:r>
          </w:p>
          <w:p w:rsidR="002A1C9B" w:rsidRPr="002A1C9B" w:rsidRDefault="002A1C9B" w:rsidP="002E3C46">
            <w:pPr>
              <w:autoSpaceDE w:val="0"/>
              <w:autoSpaceDN w:val="0"/>
              <w:adjustRightInd w:val="0"/>
              <w:spacing w:line="235" w:lineRule="auto"/>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приведение материально-тех</w:t>
            </w:r>
            <w:r w:rsidRPr="002A1C9B">
              <w:softHyphen/>
              <w:t>нической базы муниципальных общеобразовательных организаций в соответствие с нормативными требованиями</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0,0</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1877,1</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2441,6</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15.2. Капитальный ремонт муниципальных дошкольных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Отдел образования </w:t>
            </w:r>
          </w:p>
          <w:p w:rsidR="002A1C9B" w:rsidRPr="002A1C9B" w:rsidRDefault="002A1C9B" w:rsidP="002E3C46">
            <w:pPr>
              <w:autoSpaceDE w:val="0"/>
              <w:autoSpaceDN w:val="0"/>
              <w:adjustRightInd w:val="0"/>
              <w:spacing w:line="235" w:lineRule="auto"/>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5"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t>приведение материально-тех</w:t>
            </w:r>
            <w:r w:rsidRPr="002A1C9B">
              <w:softHyphen/>
              <w:t>нической базы муниципальных дошкольных образовательных организаций в соответствие с нормативными требованиями</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1995,0</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0,0</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pPr>
            <w:r w:rsidRPr="002A1C9B">
              <w:t>0,0</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both"/>
            </w:pPr>
            <w:r w:rsidRPr="002A1C9B">
              <w:rPr>
                <w:b/>
              </w:rPr>
              <w:t>Основное мероприятие 16.</w:t>
            </w:r>
            <w:r w:rsidRPr="002A1C9B">
              <w:t xml:space="preserve"> Строительство новых зданий, реконструкция ранее переданных зданий дошкольных образовательных организаций,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tc>
        <w:tc>
          <w:tcPr>
            <w:tcW w:w="12049" w:type="dxa"/>
            <w:gridSpan w:val="8"/>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5" w:lineRule="auto"/>
              <w:jc w:val="center"/>
            </w:pP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0" w:lineRule="auto"/>
              <w:jc w:val="both"/>
            </w:pPr>
            <w:r w:rsidRPr="002A1C9B">
              <w:t>16.1. Строительство пристроя дошкольного образовательного учреждения на 60 мест к МБОУ «Андреевская ООШ» в д. Ан</w:t>
            </w:r>
            <w:r w:rsidRPr="002A1C9B">
              <w:softHyphen/>
              <w:t>дреевка Ибресинского района</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r w:rsidRPr="002A1C9B">
              <w:t xml:space="preserve">Отдел образования </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0" w:lineRule="auto"/>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0" w:lineRule="auto"/>
              <w:jc w:val="center"/>
            </w:pPr>
            <w:r w:rsidRPr="002A1C9B">
              <w:t>31.12.2014</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0" w:lineRule="auto"/>
              <w:jc w:val="both"/>
            </w:pPr>
            <w:r w:rsidRPr="002A1C9B">
              <w:t>ввод в действие нового здания детского сада; повышение доступности дошкольного образования в Ибресинском районе</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0" w:lineRule="auto"/>
              <w:jc w:val="center"/>
            </w:pP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0" w:lineRule="auto"/>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spacing w:line="230" w:lineRule="auto"/>
              <w:jc w:val="both"/>
            </w:pPr>
            <w:r w:rsidRPr="002A1C9B">
              <w:t>16.2. Строительство здания дошкольного образовательного учреждения на 240 мест в пгт</w:t>
            </w:r>
            <w:r w:rsidRPr="002A1C9B">
              <w:rPr>
                <w:lang w:val="en-US"/>
              </w:rPr>
              <w:t> </w:t>
            </w:r>
            <w:r w:rsidRPr="002A1C9B">
              <w:t>Ибреси Ибресинского района</w:t>
            </w:r>
          </w:p>
          <w:p w:rsidR="002A1C9B" w:rsidRPr="002A1C9B" w:rsidRDefault="002A1C9B" w:rsidP="002E3C46">
            <w:pPr>
              <w:spacing w:line="230" w:lineRule="auto"/>
              <w:jc w:val="both"/>
            </w:pP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Отдел образования </w:t>
            </w:r>
          </w:p>
          <w:p w:rsidR="002A1C9B" w:rsidRPr="002A1C9B" w:rsidRDefault="002A1C9B" w:rsidP="002E3C46">
            <w:pPr>
              <w:spacing w:line="230" w:lineRule="auto"/>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0" w:lineRule="auto"/>
              <w:jc w:val="center"/>
            </w:pPr>
            <w:r w:rsidRPr="002A1C9B">
              <w:t>01.01.2015</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0" w:lineRule="auto"/>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0" w:lineRule="auto"/>
              <w:jc w:val="both"/>
            </w:pPr>
            <w:r w:rsidRPr="002A1C9B">
              <w:t>ввод в действие нового здания детского сада; повышение доступности дошкольного образования в Ибресинском районе</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0" w:lineRule="auto"/>
              <w:jc w:val="center"/>
            </w:pP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spacing w:line="230" w:lineRule="auto"/>
              <w:jc w:val="center"/>
            </w:pPr>
            <w:r w:rsidRPr="002A1C9B">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rPr>
                <w:b/>
              </w:rPr>
            </w:pPr>
            <w:r w:rsidRPr="002A1C9B">
              <w:rPr>
                <w:b/>
              </w:rPr>
              <w:t>Подпрограмма «Молодежь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rPr>
                <w:b/>
              </w:rPr>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b/>
              </w:rPr>
            </w:pPr>
            <w:r w:rsidRPr="002A1C9B">
              <w:rPr>
                <w:b/>
              </w:rPr>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b/>
              </w:rPr>
            </w:pPr>
            <w:r w:rsidRPr="002A1C9B">
              <w:rPr>
                <w:b/>
              </w:rPr>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rPr>
                <w:b/>
              </w:rPr>
            </w:pP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b/>
                <w:color w:val="000000"/>
              </w:rPr>
            </w:pPr>
            <w:r w:rsidRPr="002A1C9B">
              <w:rPr>
                <w:b/>
                <w:color w:val="000000"/>
              </w:rPr>
              <w:t>1657,9</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b/>
                <w:color w:val="000000"/>
              </w:rPr>
            </w:pPr>
            <w:r w:rsidRPr="002A1C9B">
              <w:rPr>
                <w:b/>
                <w:color w:val="000000"/>
              </w:rPr>
              <w:t>1647,95</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b/>
                <w:color w:val="000000"/>
              </w:rPr>
            </w:pPr>
            <w:r w:rsidRPr="002A1C9B">
              <w:rPr>
                <w:b/>
                <w:color w:val="000000"/>
              </w:rPr>
              <w:t>1687,7</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Основное мероприятие 1. Мероприятия по вовлечению молодежи в социальную практику</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Отдел образования </w:t>
            </w:r>
          </w:p>
          <w:p w:rsidR="002A1C9B" w:rsidRPr="002A1C9B" w:rsidRDefault="002A1C9B" w:rsidP="002E3C46">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lastRenderedPageBreak/>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формирование у молодежи социальных компетентностей, инициативности и </w:t>
            </w:r>
            <w:r w:rsidRPr="002A1C9B">
              <w:lastRenderedPageBreak/>
              <w:t>предприимчивости, способности к самовыражению и активному участию в решении задач социально-экономического развития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lastRenderedPageBreak/>
              <w:t>974 0707 Ц711020</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63,3</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62,9</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80,6</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lastRenderedPageBreak/>
              <w:t>Основное мероприятие 2. Муниципальная поддержка талантливой и одаренной молодежи</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Отдел образования </w:t>
            </w:r>
          </w:p>
          <w:p w:rsidR="002A1C9B" w:rsidRPr="002A1C9B" w:rsidRDefault="002A1C9B" w:rsidP="002E3C46">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снижение оттока талантливой и одаренной молодежи за пределы региона</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0707 Ц711020</w:t>
            </w:r>
          </w:p>
        </w:tc>
        <w:tc>
          <w:tcPr>
            <w:tcW w:w="3544" w:type="dxa"/>
            <w:gridSpan w:val="3"/>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в пределах выделенных средств</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Основное мероприятие 2. Приобретение путевок в детские оздоровительные лагеря</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Отдел образования </w:t>
            </w:r>
          </w:p>
          <w:p w:rsidR="002A1C9B" w:rsidRPr="002A1C9B" w:rsidRDefault="002A1C9B" w:rsidP="002E3C46">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оздоровление детей, снижение оттока талантливой и одаренной молодежи за пределы региона</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0707 Ц72Ф022</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1532,1</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1522,9</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jc w:val="center"/>
              <w:rPr>
                <w:color w:val="000000"/>
              </w:rPr>
            </w:pPr>
            <w:r w:rsidRPr="002A1C9B">
              <w:rPr>
                <w:color w:val="000000"/>
              </w:rPr>
              <w:t>1500,5</w:t>
            </w:r>
          </w:p>
        </w:tc>
      </w:tr>
      <w:tr w:rsidR="002A1C9B" w:rsidRPr="002A1C9B" w:rsidTr="002E3C46">
        <w:tc>
          <w:tcPr>
            <w:tcW w:w="4111"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Основное мероприятие 3. Допризывная подготовка молодежи</w:t>
            </w:r>
          </w:p>
        </w:tc>
        <w:tc>
          <w:tcPr>
            <w:tcW w:w="1418"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 xml:space="preserve">Отдел образования </w:t>
            </w:r>
          </w:p>
          <w:p w:rsidR="002A1C9B" w:rsidRPr="002A1C9B" w:rsidRDefault="002A1C9B" w:rsidP="002E3C46">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01.01.2014</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31.12.2016</w:t>
            </w:r>
          </w:p>
        </w:tc>
        <w:tc>
          <w:tcPr>
            <w:tcW w:w="3543"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both"/>
            </w:pPr>
            <w:r w:rsidRPr="002A1C9B">
              <w:t>увеличение удельного веса призывной молодежи, охваченной допризывной подготовкой</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pPr>
            <w:r w:rsidRPr="002A1C9B">
              <w:t>974 0707 Ц721016</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62,5</w:t>
            </w:r>
          </w:p>
        </w:tc>
        <w:tc>
          <w:tcPr>
            <w:tcW w:w="1134"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62,1</w:t>
            </w:r>
          </w:p>
        </w:tc>
        <w:tc>
          <w:tcPr>
            <w:tcW w:w="1276" w:type="dxa"/>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jc w:val="center"/>
              <w:rPr>
                <w:color w:val="000000"/>
              </w:rPr>
            </w:pPr>
            <w:r w:rsidRPr="002A1C9B">
              <w:rPr>
                <w:color w:val="000000"/>
              </w:rPr>
              <w:t>106,6</w:t>
            </w:r>
          </w:p>
        </w:tc>
      </w:tr>
      <w:tr w:rsidR="002A1C9B" w:rsidRPr="002A1C9B" w:rsidTr="002E3C46">
        <w:tc>
          <w:tcPr>
            <w:tcW w:w="12616" w:type="dxa"/>
            <w:gridSpan w:val="6"/>
            <w:tcBorders>
              <w:top w:val="single" w:sz="4" w:space="0" w:color="auto"/>
              <w:left w:val="single" w:sz="4" w:space="0" w:color="auto"/>
              <w:bottom w:val="single" w:sz="4" w:space="0" w:color="auto"/>
              <w:right w:val="single" w:sz="4" w:space="0" w:color="auto"/>
            </w:tcBorders>
          </w:tcPr>
          <w:p w:rsidR="002A1C9B" w:rsidRPr="002A1C9B" w:rsidRDefault="002A1C9B" w:rsidP="002E3C46">
            <w:pPr>
              <w:autoSpaceDE w:val="0"/>
              <w:autoSpaceDN w:val="0"/>
              <w:adjustRightInd w:val="0"/>
              <w:rPr>
                <w:b/>
              </w:rPr>
            </w:pPr>
            <w:r w:rsidRPr="002A1C9B">
              <w:rPr>
                <w:b/>
              </w:rPr>
              <w:t>Итого</w:t>
            </w:r>
          </w:p>
        </w:tc>
        <w:tc>
          <w:tcPr>
            <w:tcW w:w="1134" w:type="dxa"/>
            <w:tcBorders>
              <w:top w:val="single" w:sz="4" w:space="0" w:color="auto"/>
              <w:left w:val="single" w:sz="4" w:space="0" w:color="auto"/>
              <w:bottom w:val="single" w:sz="4" w:space="0" w:color="auto"/>
              <w:right w:val="single" w:sz="4" w:space="0" w:color="auto"/>
            </w:tcBorders>
            <w:vAlign w:val="bottom"/>
          </w:tcPr>
          <w:p w:rsidR="002A1C9B" w:rsidRPr="002A1C9B" w:rsidRDefault="002A1C9B" w:rsidP="002E3C46">
            <w:pPr>
              <w:jc w:val="right"/>
              <w:rPr>
                <w:b/>
                <w:color w:val="000000"/>
              </w:rPr>
            </w:pPr>
            <w:r w:rsidRPr="002A1C9B">
              <w:rPr>
                <w:b/>
                <w:color w:val="000000"/>
              </w:rPr>
              <w:t>212680,6</w:t>
            </w:r>
          </w:p>
        </w:tc>
        <w:tc>
          <w:tcPr>
            <w:tcW w:w="1134" w:type="dxa"/>
            <w:tcBorders>
              <w:top w:val="single" w:sz="4" w:space="0" w:color="auto"/>
              <w:left w:val="single" w:sz="4" w:space="0" w:color="auto"/>
              <w:bottom w:val="single" w:sz="4" w:space="0" w:color="auto"/>
              <w:right w:val="single" w:sz="4" w:space="0" w:color="auto"/>
            </w:tcBorders>
            <w:vAlign w:val="bottom"/>
          </w:tcPr>
          <w:p w:rsidR="002A1C9B" w:rsidRPr="002A1C9B" w:rsidRDefault="002A1C9B" w:rsidP="002E3C46">
            <w:pPr>
              <w:jc w:val="right"/>
              <w:rPr>
                <w:b/>
                <w:color w:val="000000"/>
              </w:rPr>
            </w:pPr>
            <w:r w:rsidRPr="002A1C9B">
              <w:rPr>
                <w:b/>
                <w:color w:val="000000"/>
              </w:rPr>
              <w:t>223352,85</w:t>
            </w:r>
          </w:p>
        </w:tc>
        <w:tc>
          <w:tcPr>
            <w:tcW w:w="1276" w:type="dxa"/>
            <w:tcBorders>
              <w:top w:val="single" w:sz="4" w:space="0" w:color="auto"/>
              <w:left w:val="single" w:sz="4" w:space="0" w:color="auto"/>
              <w:bottom w:val="single" w:sz="4" w:space="0" w:color="auto"/>
              <w:right w:val="single" w:sz="4" w:space="0" w:color="auto"/>
            </w:tcBorders>
            <w:vAlign w:val="bottom"/>
          </w:tcPr>
          <w:p w:rsidR="002A1C9B" w:rsidRPr="002A1C9B" w:rsidRDefault="002A1C9B" w:rsidP="002E3C46">
            <w:pPr>
              <w:jc w:val="right"/>
              <w:rPr>
                <w:b/>
                <w:color w:val="000000"/>
              </w:rPr>
            </w:pPr>
            <w:r w:rsidRPr="002A1C9B">
              <w:rPr>
                <w:b/>
                <w:color w:val="000000"/>
              </w:rPr>
              <w:t>243099,2</w:t>
            </w:r>
          </w:p>
        </w:tc>
      </w:tr>
    </w:tbl>
    <w:p w:rsidR="002A1C9B" w:rsidRPr="002A1C9B" w:rsidRDefault="002A1C9B" w:rsidP="002A1C9B">
      <w:pPr>
        <w:autoSpaceDE w:val="0"/>
        <w:autoSpaceDN w:val="0"/>
        <w:adjustRightInd w:val="0"/>
        <w:jc w:val="center"/>
        <w:rPr>
          <w:color w:val="000000"/>
        </w:rPr>
      </w:pPr>
    </w:p>
    <w:p w:rsidR="002A1C9B" w:rsidRPr="002A1C9B" w:rsidRDefault="002A1C9B" w:rsidP="002A1C9B">
      <w:pPr>
        <w:ind w:left="10065" w:right="-10"/>
        <w:rPr>
          <w:color w:val="000000"/>
        </w:rPr>
      </w:pPr>
      <w:r w:rsidRPr="002A1C9B">
        <w:rPr>
          <w:color w:val="000000"/>
        </w:rPr>
        <w:t xml:space="preserve"> </w:t>
      </w:r>
    </w:p>
    <w:p w:rsidR="002A1C9B" w:rsidRPr="002A1C9B" w:rsidRDefault="002A1C9B" w:rsidP="002A1C9B">
      <w:pPr>
        <w:ind w:left="10065" w:right="-10"/>
        <w:rPr>
          <w:color w:val="000000"/>
        </w:rPr>
      </w:pPr>
      <w:r w:rsidRPr="002A1C9B">
        <w:rPr>
          <w:color w:val="000000"/>
        </w:rPr>
        <w:br w:type="page"/>
      </w:r>
      <w:r w:rsidRPr="002A1C9B">
        <w:rPr>
          <w:color w:val="000000"/>
        </w:rPr>
        <w:lastRenderedPageBreak/>
        <w:t>«Приложение № 4</w:t>
      </w:r>
    </w:p>
    <w:p w:rsidR="002A1C9B" w:rsidRPr="002A1C9B" w:rsidRDefault="002A1C9B" w:rsidP="002A1C9B">
      <w:pPr>
        <w:ind w:left="10065" w:right="-10"/>
        <w:rPr>
          <w:color w:val="000000"/>
        </w:rPr>
      </w:pPr>
      <w:r w:rsidRPr="002A1C9B">
        <w:rPr>
          <w:color w:val="000000"/>
        </w:rPr>
        <w:t>к муниципальной программе  Ибресинского района Чувашской Республики «Развитие образования» на 2014–2020 годы</w:t>
      </w:r>
    </w:p>
    <w:tbl>
      <w:tblPr>
        <w:tblW w:w="7680" w:type="dxa"/>
        <w:tblInd w:w="94" w:type="dxa"/>
        <w:tblLook w:val="04A0"/>
      </w:tblPr>
      <w:tblGrid>
        <w:gridCol w:w="960"/>
        <w:gridCol w:w="960"/>
        <w:gridCol w:w="960"/>
        <w:gridCol w:w="960"/>
        <w:gridCol w:w="960"/>
        <w:gridCol w:w="960"/>
        <w:gridCol w:w="960"/>
        <w:gridCol w:w="960"/>
      </w:tblGrid>
      <w:tr w:rsidR="002A1C9B" w:rsidRPr="002A1C9B" w:rsidTr="002E3C46">
        <w:trPr>
          <w:trHeight w:val="300"/>
        </w:trPr>
        <w:tc>
          <w:tcPr>
            <w:tcW w:w="960" w:type="dxa"/>
            <w:tcBorders>
              <w:top w:val="nil"/>
              <w:left w:val="nil"/>
              <w:bottom w:val="nil"/>
              <w:right w:val="nil"/>
            </w:tcBorders>
            <w:shd w:val="clear" w:color="auto" w:fill="auto"/>
            <w:noWrap/>
            <w:vAlign w:val="bottom"/>
            <w:hideMark/>
          </w:tcPr>
          <w:p w:rsidR="002A1C9B" w:rsidRPr="002A1C9B" w:rsidRDefault="002A1C9B" w:rsidP="002E3C46">
            <w:pPr>
              <w:jc w:val="right"/>
              <w:rPr>
                <w:color w:val="000000"/>
              </w:rPr>
            </w:pPr>
          </w:p>
        </w:tc>
        <w:tc>
          <w:tcPr>
            <w:tcW w:w="960" w:type="dxa"/>
            <w:tcBorders>
              <w:top w:val="nil"/>
              <w:left w:val="nil"/>
              <w:bottom w:val="nil"/>
              <w:right w:val="nil"/>
            </w:tcBorders>
            <w:shd w:val="clear" w:color="auto" w:fill="auto"/>
            <w:noWrap/>
            <w:vAlign w:val="bottom"/>
            <w:hideMark/>
          </w:tcPr>
          <w:p w:rsidR="002A1C9B" w:rsidRPr="002A1C9B" w:rsidRDefault="002A1C9B" w:rsidP="002E3C46">
            <w:pPr>
              <w:jc w:val="right"/>
              <w:rPr>
                <w:color w:val="000000"/>
              </w:rPr>
            </w:pPr>
          </w:p>
        </w:tc>
        <w:tc>
          <w:tcPr>
            <w:tcW w:w="960" w:type="dxa"/>
            <w:tcBorders>
              <w:top w:val="nil"/>
              <w:left w:val="nil"/>
              <w:bottom w:val="nil"/>
              <w:right w:val="nil"/>
            </w:tcBorders>
            <w:shd w:val="clear" w:color="auto" w:fill="auto"/>
            <w:noWrap/>
            <w:vAlign w:val="bottom"/>
            <w:hideMark/>
          </w:tcPr>
          <w:p w:rsidR="002A1C9B" w:rsidRPr="002A1C9B" w:rsidRDefault="002A1C9B" w:rsidP="002E3C46">
            <w:pPr>
              <w:jc w:val="right"/>
              <w:rPr>
                <w:color w:val="000000"/>
              </w:rPr>
            </w:pPr>
          </w:p>
        </w:tc>
        <w:tc>
          <w:tcPr>
            <w:tcW w:w="960" w:type="dxa"/>
            <w:tcBorders>
              <w:top w:val="nil"/>
              <w:left w:val="nil"/>
              <w:bottom w:val="nil"/>
              <w:right w:val="nil"/>
            </w:tcBorders>
            <w:shd w:val="clear" w:color="auto" w:fill="auto"/>
            <w:noWrap/>
            <w:vAlign w:val="bottom"/>
            <w:hideMark/>
          </w:tcPr>
          <w:p w:rsidR="002A1C9B" w:rsidRPr="002A1C9B" w:rsidRDefault="002A1C9B" w:rsidP="002E3C46">
            <w:pPr>
              <w:jc w:val="right"/>
              <w:rPr>
                <w:color w:val="000000"/>
              </w:rPr>
            </w:pPr>
          </w:p>
        </w:tc>
        <w:tc>
          <w:tcPr>
            <w:tcW w:w="960" w:type="dxa"/>
            <w:tcBorders>
              <w:top w:val="nil"/>
              <w:left w:val="nil"/>
              <w:bottom w:val="nil"/>
              <w:right w:val="nil"/>
            </w:tcBorders>
            <w:shd w:val="clear" w:color="auto" w:fill="auto"/>
            <w:noWrap/>
            <w:vAlign w:val="bottom"/>
            <w:hideMark/>
          </w:tcPr>
          <w:p w:rsidR="002A1C9B" w:rsidRPr="002A1C9B" w:rsidRDefault="002A1C9B" w:rsidP="002E3C46">
            <w:pPr>
              <w:jc w:val="right"/>
              <w:rPr>
                <w:color w:val="000000"/>
              </w:rPr>
            </w:pPr>
          </w:p>
        </w:tc>
        <w:tc>
          <w:tcPr>
            <w:tcW w:w="960" w:type="dxa"/>
            <w:tcBorders>
              <w:top w:val="nil"/>
              <w:left w:val="nil"/>
              <w:bottom w:val="nil"/>
              <w:right w:val="nil"/>
            </w:tcBorders>
            <w:shd w:val="clear" w:color="auto" w:fill="auto"/>
            <w:noWrap/>
            <w:vAlign w:val="bottom"/>
            <w:hideMark/>
          </w:tcPr>
          <w:p w:rsidR="002A1C9B" w:rsidRPr="002A1C9B" w:rsidRDefault="002A1C9B" w:rsidP="002E3C46">
            <w:pPr>
              <w:jc w:val="right"/>
              <w:rPr>
                <w:color w:val="000000"/>
              </w:rPr>
            </w:pPr>
          </w:p>
        </w:tc>
        <w:tc>
          <w:tcPr>
            <w:tcW w:w="960" w:type="dxa"/>
            <w:tcBorders>
              <w:top w:val="nil"/>
              <w:left w:val="nil"/>
              <w:bottom w:val="nil"/>
              <w:right w:val="nil"/>
            </w:tcBorders>
            <w:shd w:val="clear" w:color="auto" w:fill="auto"/>
            <w:noWrap/>
            <w:vAlign w:val="bottom"/>
            <w:hideMark/>
          </w:tcPr>
          <w:p w:rsidR="002A1C9B" w:rsidRPr="002A1C9B" w:rsidRDefault="002A1C9B" w:rsidP="002E3C46">
            <w:pPr>
              <w:jc w:val="right"/>
              <w:rPr>
                <w:color w:val="000000"/>
              </w:rPr>
            </w:pPr>
          </w:p>
        </w:tc>
        <w:tc>
          <w:tcPr>
            <w:tcW w:w="960" w:type="dxa"/>
            <w:tcBorders>
              <w:top w:val="nil"/>
              <w:left w:val="nil"/>
              <w:bottom w:val="nil"/>
              <w:right w:val="nil"/>
            </w:tcBorders>
            <w:shd w:val="clear" w:color="auto" w:fill="auto"/>
            <w:noWrap/>
            <w:vAlign w:val="bottom"/>
            <w:hideMark/>
          </w:tcPr>
          <w:p w:rsidR="002A1C9B" w:rsidRPr="002A1C9B" w:rsidRDefault="002A1C9B" w:rsidP="002E3C46">
            <w:pPr>
              <w:jc w:val="right"/>
              <w:rPr>
                <w:color w:val="000000"/>
              </w:rPr>
            </w:pPr>
          </w:p>
        </w:tc>
      </w:tr>
    </w:tbl>
    <w:p w:rsidR="002A1C9B" w:rsidRPr="002A1C9B" w:rsidRDefault="002A1C9B" w:rsidP="002A1C9B">
      <w:pPr>
        <w:pStyle w:val="1"/>
        <w:jc w:val="center"/>
        <w:rPr>
          <w:rFonts w:ascii="Times New Roman" w:hAnsi="Times New Roman" w:cs="Times New Roman"/>
          <w:color w:val="000000" w:themeColor="text1"/>
          <w:sz w:val="24"/>
          <w:szCs w:val="24"/>
        </w:rPr>
      </w:pPr>
      <w:r w:rsidRPr="002A1C9B">
        <w:rPr>
          <w:rFonts w:ascii="Times New Roman" w:hAnsi="Times New Roman" w:cs="Times New Roman"/>
          <w:color w:val="000000" w:themeColor="text1"/>
          <w:sz w:val="24"/>
          <w:szCs w:val="24"/>
        </w:rPr>
        <w:t>Ресурсное обеспечение</w:t>
      </w:r>
      <w:r w:rsidRPr="002A1C9B">
        <w:rPr>
          <w:rFonts w:ascii="Times New Roman" w:hAnsi="Times New Roman" w:cs="Times New Roman"/>
          <w:color w:val="000000" w:themeColor="text1"/>
          <w:sz w:val="24"/>
          <w:szCs w:val="24"/>
        </w:rPr>
        <w:br/>
        <w:t>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"Развитие образования" на 2014-2020 годы</w:t>
      </w:r>
    </w:p>
    <w:p w:rsidR="002A1C9B" w:rsidRPr="002A1C9B" w:rsidRDefault="002A1C9B" w:rsidP="002A1C9B"/>
    <w:tbl>
      <w:tblPr>
        <w:tblW w:w="15566" w:type="dxa"/>
        <w:tblInd w:w="534" w:type="dxa"/>
        <w:tblLayout w:type="fixed"/>
        <w:tblLook w:val="04A0"/>
      </w:tblPr>
      <w:tblGrid>
        <w:gridCol w:w="1559"/>
        <w:gridCol w:w="2694"/>
        <w:gridCol w:w="2552"/>
        <w:gridCol w:w="1049"/>
        <w:gridCol w:w="1049"/>
        <w:gridCol w:w="1049"/>
        <w:gridCol w:w="1049"/>
        <w:gridCol w:w="1049"/>
        <w:gridCol w:w="1049"/>
        <w:gridCol w:w="1049"/>
        <w:gridCol w:w="1418"/>
      </w:tblGrid>
      <w:tr w:rsidR="002A1C9B" w:rsidRPr="002A1C9B" w:rsidTr="002E3C46">
        <w:trPr>
          <w:trHeight w:val="300"/>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Статус</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Наименование муниципальной программы (подпрограммы муниципальной программы)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Источники финансирования</w:t>
            </w:r>
          </w:p>
        </w:tc>
        <w:tc>
          <w:tcPr>
            <w:tcW w:w="7343" w:type="dxa"/>
            <w:gridSpan w:val="7"/>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Расходы по годам, тыс. рублей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Всего</w:t>
            </w:r>
          </w:p>
        </w:tc>
      </w:tr>
      <w:tr w:rsidR="002A1C9B" w:rsidRPr="002A1C9B" w:rsidTr="002E3C46">
        <w:trPr>
          <w:trHeight w:val="1290"/>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2014 год</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2015 год</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2016 год</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2017 год</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2018 год</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2019 год</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2020 год</w:t>
            </w:r>
          </w:p>
        </w:tc>
        <w:tc>
          <w:tcPr>
            <w:tcW w:w="1418"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r>
      <w:tr w:rsidR="002A1C9B" w:rsidRPr="002A1C9B" w:rsidTr="002E3C46">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w:t>
            </w:r>
          </w:p>
        </w:tc>
        <w:tc>
          <w:tcPr>
            <w:tcW w:w="269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w:t>
            </w: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3</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6</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7</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8</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9</w:t>
            </w:r>
          </w:p>
        </w:tc>
        <w:tc>
          <w:tcPr>
            <w:tcW w:w="1049" w:type="dxa"/>
            <w:tcBorders>
              <w:top w:val="nil"/>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10</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11</w:t>
            </w:r>
          </w:p>
        </w:tc>
        <w:tc>
          <w:tcPr>
            <w:tcW w:w="1049" w:type="dxa"/>
            <w:tcBorders>
              <w:top w:val="single" w:sz="4" w:space="0" w:color="auto"/>
              <w:left w:val="single" w:sz="4" w:space="0" w:color="auto"/>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w:t>
            </w:r>
          </w:p>
        </w:tc>
      </w:tr>
      <w:tr w:rsidR="002A1C9B" w:rsidRPr="002A1C9B" w:rsidTr="002E3C46">
        <w:trPr>
          <w:trHeight w:val="300"/>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rPr>
                <w:bCs/>
                <w:color w:val="000000"/>
              </w:rPr>
            </w:pPr>
            <w:r w:rsidRPr="002A1C9B">
              <w:rPr>
                <w:bCs/>
                <w:color w:val="000000"/>
              </w:rPr>
              <w:t>Муниципальная программа Ибресинского района Чувашской Республики</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rPr>
                <w:bCs/>
                <w:color w:val="000000"/>
              </w:rPr>
            </w:pPr>
            <w:r w:rsidRPr="002A1C9B">
              <w:rPr>
                <w:bCs/>
                <w:color w:val="000000"/>
              </w:rPr>
              <w:t>«Развитие образования» на 2014–2020 годы</w:t>
            </w: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bCs/>
                <w:color w:val="000000"/>
              </w:rPr>
            </w:pPr>
            <w:r w:rsidRPr="002A1C9B">
              <w:rPr>
                <w:bCs/>
                <w:color w:val="000000"/>
              </w:rPr>
              <w:t>всего</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ind w:left="-76"/>
              <w:jc w:val="center"/>
              <w:rPr>
                <w:color w:val="000000"/>
              </w:rPr>
            </w:pPr>
            <w:r w:rsidRPr="002A1C9B">
              <w:rPr>
                <w:color w:val="000000"/>
              </w:rPr>
              <w:t>221535,5</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232156,2</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252823,5</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240883,8</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241128,9</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241928,9</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241928,9</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1672385,7</w:t>
            </w:r>
          </w:p>
        </w:tc>
      </w:tr>
      <w:tr w:rsidR="002A1C9B" w:rsidRPr="002A1C9B" w:rsidTr="002E3C46">
        <w:trPr>
          <w:trHeight w:val="285"/>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bCs/>
                <w:color w:val="000000"/>
              </w:rPr>
            </w:pPr>
            <w:r w:rsidRPr="002A1C9B">
              <w:rPr>
                <w:bCs/>
                <w:color w:val="000000"/>
              </w:rPr>
              <w:t>федеральный бюджет</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404,5</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432,4</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1035,9</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131,4</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131,4</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131,4</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131,4</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2398,4</w:t>
            </w:r>
          </w:p>
        </w:tc>
      </w:tr>
      <w:tr w:rsidR="002A1C9B" w:rsidRPr="002A1C9B" w:rsidTr="002E3C46">
        <w:trPr>
          <w:trHeight w:val="475"/>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bCs/>
                <w:color w:val="000000"/>
              </w:rPr>
            </w:pPr>
            <w:r w:rsidRPr="002A1C9B">
              <w:rPr>
                <w:bCs/>
                <w:color w:val="000000"/>
              </w:rPr>
              <w:t>республиканский бюджет Чувашской Республики</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160033,4</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167586,2</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174566,8</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168324,7</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168334,7</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168334,7</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168334,7</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bCs/>
                <w:color w:val="000000"/>
              </w:rPr>
            </w:pPr>
            <w:r w:rsidRPr="002A1C9B">
              <w:rPr>
                <w:bCs/>
                <w:color w:val="000000"/>
              </w:rPr>
              <w:t>1175515,2</w:t>
            </w:r>
          </w:p>
        </w:tc>
      </w:tr>
      <w:tr w:rsidR="002A1C9B" w:rsidRPr="002A1C9B" w:rsidTr="002E3C46">
        <w:trPr>
          <w:trHeight w:val="300"/>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bCs/>
                <w:color w:val="000000"/>
              </w:rPr>
            </w:pPr>
            <w:r w:rsidRPr="002A1C9B">
              <w:rPr>
                <w:bCs/>
                <w:color w:val="000000"/>
              </w:rPr>
              <w:t>местные бюджеты</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43861,7</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42109,1</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54655,8</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49812,7</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50047,8</w:t>
            </w:r>
          </w:p>
        </w:tc>
        <w:tc>
          <w:tcPr>
            <w:tcW w:w="1049" w:type="dxa"/>
            <w:tcBorders>
              <w:top w:val="nil"/>
              <w:left w:val="nil"/>
              <w:bottom w:val="single" w:sz="4" w:space="0" w:color="auto"/>
              <w:right w:val="single" w:sz="4" w:space="0" w:color="auto"/>
            </w:tcBorders>
            <w:shd w:val="clear" w:color="auto" w:fill="auto"/>
            <w:vAlign w:val="bottom"/>
          </w:tcPr>
          <w:p w:rsidR="002A1C9B" w:rsidRPr="002A1C9B" w:rsidRDefault="002A1C9B" w:rsidP="002E3C46">
            <w:pPr>
              <w:jc w:val="center"/>
              <w:rPr>
                <w:color w:val="000000"/>
              </w:rPr>
            </w:pPr>
            <w:r w:rsidRPr="002A1C9B">
              <w:rPr>
                <w:color w:val="000000"/>
              </w:rPr>
              <w:t>50847,8</w:t>
            </w:r>
          </w:p>
        </w:tc>
        <w:tc>
          <w:tcPr>
            <w:tcW w:w="1049" w:type="dxa"/>
            <w:tcBorders>
              <w:top w:val="nil"/>
              <w:left w:val="nil"/>
              <w:bottom w:val="single" w:sz="4" w:space="0" w:color="auto"/>
              <w:right w:val="single" w:sz="4" w:space="0" w:color="auto"/>
            </w:tcBorders>
            <w:shd w:val="clear" w:color="auto" w:fill="auto"/>
            <w:vAlign w:val="bottom"/>
          </w:tcPr>
          <w:p w:rsidR="002A1C9B" w:rsidRPr="002A1C9B" w:rsidRDefault="002A1C9B" w:rsidP="002E3C46">
            <w:pPr>
              <w:jc w:val="center"/>
              <w:rPr>
                <w:color w:val="000000"/>
              </w:rPr>
            </w:pPr>
            <w:r w:rsidRPr="002A1C9B">
              <w:rPr>
                <w:color w:val="000000"/>
              </w:rPr>
              <w:t>50847,8</w:t>
            </w:r>
          </w:p>
        </w:tc>
        <w:tc>
          <w:tcPr>
            <w:tcW w:w="1418" w:type="dxa"/>
            <w:tcBorders>
              <w:top w:val="single" w:sz="4" w:space="0" w:color="auto"/>
              <w:left w:val="nil"/>
              <w:bottom w:val="single" w:sz="4" w:space="0" w:color="auto"/>
              <w:right w:val="single" w:sz="4" w:space="0" w:color="auto"/>
            </w:tcBorders>
            <w:shd w:val="clear" w:color="auto" w:fill="auto"/>
            <w:vAlign w:val="bottom"/>
          </w:tcPr>
          <w:p w:rsidR="002A1C9B" w:rsidRPr="002A1C9B" w:rsidRDefault="002A1C9B" w:rsidP="002E3C46">
            <w:pPr>
              <w:jc w:val="center"/>
              <w:rPr>
                <w:color w:val="000000"/>
              </w:rPr>
            </w:pPr>
            <w:r w:rsidRPr="002A1C9B">
              <w:rPr>
                <w:color w:val="000000"/>
              </w:rPr>
              <w:t>342182,7</w:t>
            </w:r>
          </w:p>
        </w:tc>
      </w:tr>
      <w:tr w:rsidR="002A1C9B" w:rsidRPr="002A1C9B" w:rsidTr="002E3C46">
        <w:trPr>
          <w:trHeight w:val="300"/>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bCs/>
                <w:color w:val="000000"/>
              </w:rPr>
            </w:pPr>
            <w:r w:rsidRPr="002A1C9B">
              <w:rPr>
                <w:bCs/>
                <w:color w:val="000000"/>
              </w:rPr>
              <w:t>внебюджетные источники</w:t>
            </w:r>
          </w:p>
          <w:p w:rsidR="002A1C9B" w:rsidRPr="002A1C9B" w:rsidRDefault="002A1C9B" w:rsidP="002E3C46">
            <w:pPr>
              <w:rPr>
                <w:bCs/>
                <w:color w:val="000000"/>
              </w:rPr>
            </w:pP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17235,9</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22028,5</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22565,0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22615,0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22615,0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22615,0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22615,0</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152289,4</w:t>
            </w:r>
          </w:p>
        </w:tc>
      </w:tr>
      <w:tr w:rsidR="002A1C9B" w:rsidRPr="002A1C9B" w:rsidTr="002E3C46">
        <w:trPr>
          <w:trHeight w:val="300"/>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Подпрограмма</w:t>
            </w:r>
          </w:p>
          <w:p w:rsidR="002A1C9B" w:rsidRPr="002A1C9B" w:rsidRDefault="002A1C9B" w:rsidP="002E3C46">
            <w:pPr>
              <w:rPr>
                <w:color w:val="000000"/>
              </w:rPr>
            </w:pPr>
          </w:p>
          <w:p w:rsidR="002A1C9B" w:rsidRPr="002A1C9B" w:rsidRDefault="002A1C9B" w:rsidP="002E3C46">
            <w:pPr>
              <w:rPr>
                <w:color w:val="000000"/>
              </w:rPr>
            </w:pPr>
          </w:p>
          <w:p w:rsidR="002A1C9B" w:rsidRPr="002A1C9B" w:rsidRDefault="002A1C9B" w:rsidP="002E3C46">
            <w:pPr>
              <w:rPr>
                <w:color w:val="000000"/>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 xml:space="preserve">«Государственная поддержка развития образования» муниципальной программы Ибресинского района </w:t>
            </w:r>
            <w:r w:rsidRPr="002A1C9B">
              <w:rPr>
                <w:color w:val="000000"/>
              </w:rPr>
              <w:lastRenderedPageBreak/>
              <w:t>Чувашской Республики «Развитие образования» на 2014–2020 годы</w:t>
            </w:r>
          </w:p>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lastRenderedPageBreak/>
              <w:t>всего</w:t>
            </w:r>
          </w:p>
        </w:tc>
        <w:tc>
          <w:tcPr>
            <w:tcW w:w="1049" w:type="dxa"/>
            <w:tcBorders>
              <w:top w:val="nil"/>
              <w:left w:val="nil"/>
              <w:bottom w:val="single" w:sz="4" w:space="0" w:color="auto"/>
              <w:right w:val="single" w:sz="4" w:space="0" w:color="auto"/>
            </w:tcBorders>
            <w:shd w:val="clear" w:color="auto" w:fill="auto"/>
            <w:vAlign w:val="bottom"/>
          </w:tcPr>
          <w:p w:rsidR="002A1C9B" w:rsidRPr="002A1C9B" w:rsidRDefault="002A1C9B" w:rsidP="002E3C46">
            <w:pPr>
              <w:jc w:val="center"/>
              <w:rPr>
                <w:color w:val="000000"/>
              </w:rPr>
            </w:pPr>
            <w:r w:rsidRPr="002A1C9B">
              <w:rPr>
                <w:color w:val="000000"/>
              </w:rPr>
              <w:t>211022,7</w:t>
            </w:r>
          </w:p>
        </w:tc>
        <w:tc>
          <w:tcPr>
            <w:tcW w:w="1049" w:type="dxa"/>
            <w:tcBorders>
              <w:top w:val="nil"/>
              <w:left w:val="nil"/>
              <w:bottom w:val="single" w:sz="4" w:space="0" w:color="auto"/>
              <w:right w:val="single" w:sz="4" w:space="0" w:color="auto"/>
            </w:tcBorders>
            <w:shd w:val="clear" w:color="auto" w:fill="auto"/>
            <w:vAlign w:val="bottom"/>
          </w:tcPr>
          <w:p w:rsidR="002A1C9B" w:rsidRPr="002A1C9B" w:rsidRDefault="002A1C9B" w:rsidP="002E3C46">
            <w:pPr>
              <w:jc w:val="center"/>
              <w:rPr>
                <w:color w:val="000000"/>
              </w:rPr>
            </w:pPr>
            <w:r w:rsidRPr="002A1C9B">
              <w:rPr>
                <w:color w:val="000000"/>
              </w:rPr>
              <w:t>221704,9</w:t>
            </w:r>
          </w:p>
        </w:tc>
        <w:tc>
          <w:tcPr>
            <w:tcW w:w="1049" w:type="dxa"/>
            <w:tcBorders>
              <w:top w:val="nil"/>
              <w:left w:val="nil"/>
              <w:bottom w:val="single" w:sz="4" w:space="0" w:color="auto"/>
              <w:right w:val="single" w:sz="4" w:space="0" w:color="auto"/>
            </w:tcBorders>
            <w:shd w:val="clear" w:color="auto" w:fill="auto"/>
            <w:vAlign w:val="bottom"/>
          </w:tcPr>
          <w:p w:rsidR="002A1C9B" w:rsidRPr="002A1C9B" w:rsidRDefault="002A1C9B" w:rsidP="002E3C46">
            <w:pPr>
              <w:jc w:val="center"/>
              <w:rPr>
                <w:color w:val="000000"/>
              </w:rPr>
            </w:pPr>
            <w:r w:rsidRPr="002A1C9B">
              <w:rPr>
                <w:color w:val="000000"/>
              </w:rPr>
              <w:t>241411,5</w:t>
            </w:r>
          </w:p>
        </w:tc>
        <w:tc>
          <w:tcPr>
            <w:tcW w:w="1049" w:type="dxa"/>
            <w:tcBorders>
              <w:top w:val="nil"/>
              <w:left w:val="nil"/>
              <w:bottom w:val="single" w:sz="4" w:space="0" w:color="auto"/>
              <w:right w:val="single" w:sz="4" w:space="0" w:color="auto"/>
            </w:tcBorders>
            <w:shd w:val="clear" w:color="auto" w:fill="auto"/>
            <w:vAlign w:val="bottom"/>
          </w:tcPr>
          <w:p w:rsidR="002A1C9B" w:rsidRPr="002A1C9B" w:rsidRDefault="002A1C9B" w:rsidP="002E3C46">
            <w:pPr>
              <w:jc w:val="center"/>
              <w:rPr>
                <w:color w:val="000000"/>
              </w:rPr>
            </w:pPr>
            <w:r w:rsidRPr="002A1C9B">
              <w:rPr>
                <w:color w:val="000000"/>
              </w:rPr>
              <w:t>229414,4</w:t>
            </w:r>
          </w:p>
        </w:tc>
        <w:tc>
          <w:tcPr>
            <w:tcW w:w="1049" w:type="dxa"/>
            <w:tcBorders>
              <w:top w:val="nil"/>
              <w:left w:val="nil"/>
              <w:bottom w:val="single" w:sz="4" w:space="0" w:color="auto"/>
              <w:right w:val="single" w:sz="4" w:space="0" w:color="auto"/>
            </w:tcBorders>
            <w:shd w:val="clear" w:color="auto" w:fill="auto"/>
            <w:vAlign w:val="bottom"/>
          </w:tcPr>
          <w:p w:rsidR="002A1C9B" w:rsidRPr="002A1C9B" w:rsidRDefault="002A1C9B" w:rsidP="002E3C46">
            <w:pPr>
              <w:jc w:val="center"/>
              <w:rPr>
                <w:color w:val="000000"/>
              </w:rPr>
            </w:pPr>
            <w:r w:rsidRPr="002A1C9B">
              <w:rPr>
                <w:color w:val="000000"/>
              </w:rPr>
              <w:t>229649,5</w:t>
            </w:r>
          </w:p>
        </w:tc>
        <w:tc>
          <w:tcPr>
            <w:tcW w:w="1049" w:type="dxa"/>
            <w:tcBorders>
              <w:top w:val="nil"/>
              <w:left w:val="nil"/>
              <w:bottom w:val="single" w:sz="4" w:space="0" w:color="auto"/>
              <w:right w:val="single" w:sz="4" w:space="0" w:color="auto"/>
            </w:tcBorders>
            <w:shd w:val="clear" w:color="auto" w:fill="auto"/>
            <w:vAlign w:val="bottom"/>
          </w:tcPr>
          <w:p w:rsidR="002A1C9B" w:rsidRPr="002A1C9B" w:rsidRDefault="002A1C9B" w:rsidP="002E3C46">
            <w:pPr>
              <w:jc w:val="center"/>
              <w:rPr>
                <w:color w:val="000000"/>
              </w:rPr>
            </w:pPr>
            <w:r w:rsidRPr="002A1C9B">
              <w:rPr>
                <w:color w:val="000000"/>
              </w:rPr>
              <w:t>230449,5</w:t>
            </w:r>
          </w:p>
        </w:tc>
        <w:tc>
          <w:tcPr>
            <w:tcW w:w="1049" w:type="dxa"/>
            <w:tcBorders>
              <w:top w:val="nil"/>
              <w:left w:val="nil"/>
              <w:bottom w:val="single" w:sz="4" w:space="0" w:color="auto"/>
              <w:right w:val="single" w:sz="4" w:space="0" w:color="auto"/>
            </w:tcBorders>
            <w:shd w:val="clear" w:color="auto" w:fill="auto"/>
            <w:vAlign w:val="bottom"/>
          </w:tcPr>
          <w:p w:rsidR="002A1C9B" w:rsidRPr="002A1C9B" w:rsidRDefault="002A1C9B" w:rsidP="002E3C46">
            <w:pPr>
              <w:jc w:val="center"/>
              <w:rPr>
                <w:color w:val="000000"/>
              </w:rPr>
            </w:pPr>
            <w:r w:rsidRPr="002A1C9B">
              <w:rPr>
                <w:color w:val="000000"/>
              </w:rPr>
              <w:t>230449,5</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1594102,0</w:t>
            </w:r>
          </w:p>
        </w:tc>
      </w:tr>
      <w:tr w:rsidR="002A1C9B" w:rsidRPr="002A1C9B" w:rsidTr="002E3C46">
        <w:trPr>
          <w:trHeight w:val="300"/>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федеральный бюджет</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404,5</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432,4</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1035,9</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131,4</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131,4</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131,4</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131,4</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2398,4</w:t>
            </w:r>
          </w:p>
        </w:tc>
      </w:tr>
      <w:tr w:rsidR="002A1C9B" w:rsidRPr="002A1C9B" w:rsidTr="002E3C46">
        <w:trPr>
          <w:trHeight w:val="475"/>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республиканский бюджет Чувашской Республики</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160033,4</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167586,2</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174536,8</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168284,7</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168284,7</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168284,7</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168284,7</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bCs/>
                <w:color w:val="000000"/>
              </w:rPr>
            </w:pPr>
            <w:r w:rsidRPr="002A1C9B">
              <w:rPr>
                <w:bCs/>
                <w:color w:val="000000"/>
              </w:rPr>
              <w:t>1175295,2</w:t>
            </w:r>
          </w:p>
        </w:tc>
      </w:tr>
      <w:tr w:rsidR="002A1C9B" w:rsidRPr="002A1C9B" w:rsidTr="002E3C46">
        <w:trPr>
          <w:trHeight w:val="300"/>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местные бюджеты</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33348,9</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31657,8</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43273,8</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38383,3</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38618,4</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39418,4</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39418,4</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264119,0</w:t>
            </w:r>
          </w:p>
        </w:tc>
      </w:tr>
      <w:tr w:rsidR="002A1C9B" w:rsidRPr="002A1C9B" w:rsidTr="002E3C46">
        <w:trPr>
          <w:trHeight w:val="300"/>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внебюджетные источники</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17235,9</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22028,5</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22565,0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22615,0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22615,0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22615,0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22615,0</w:t>
            </w:r>
          </w:p>
        </w:tc>
        <w:tc>
          <w:tcPr>
            <w:tcW w:w="1418"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p>
          <w:p w:rsidR="002A1C9B" w:rsidRPr="002A1C9B" w:rsidRDefault="002A1C9B" w:rsidP="002E3C46">
            <w:pPr>
              <w:jc w:val="center"/>
              <w:rPr>
                <w:color w:val="000000"/>
              </w:rPr>
            </w:pPr>
            <w:r w:rsidRPr="002A1C9B">
              <w:rPr>
                <w:color w:val="000000"/>
              </w:rPr>
              <w:t>152289,4</w:t>
            </w:r>
          </w:p>
        </w:tc>
      </w:tr>
      <w:tr w:rsidR="002A1C9B" w:rsidRPr="002A1C9B" w:rsidTr="002E3C46">
        <w:trPr>
          <w:trHeight w:val="300"/>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Подпрограмма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«Молодежь Ибресинского района» муниципальной программы  Ибресинского района Чувашской Республики «Развитие образования» на 2014–2020 годы»</w:t>
            </w:r>
          </w:p>
          <w:p w:rsidR="002A1C9B" w:rsidRPr="002A1C9B" w:rsidRDefault="002A1C9B" w:rsidP="002E3C46">
            <w:pPr>
              <w:rPr>
                <w:color w:val="000000"/>
              </w:rPr>
            </w:pPr>
          </w:p>
          <w:p w:rsidR="002A1C9B" w:rsidRPr="002A1C9B" w:rsidRDefault="002A1C9B" w:rsidP="002E3C46">
            <w:pPr>
              <w:rPr>
                <w:color w:val="000000"/>
              </w:rPr>
            </w:pPr>
          </w:p>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всего</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1657,9</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1647,95</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1687,7</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1767,2</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1777,2</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1777,2</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1777,2</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12092,35</w:t>
            </w:r>
          </w:p>
        </w:tc>
      </w:tr>
      <w:tr w:rsidR="002A1C9B" w:rsidRPr="002A1C9B" w:rsidTr="002E3C46">
        <w:trPr>
          <w:trHeight w:val="300"/>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федеральный бюджет</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r>
      <w:tr w:rsidR="002A1C9B" w:rsidRPr="002A1C9B" w:rsidTr="002E3C46">
        <w:trPr>
          <w:trHeight w:val="473"/>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республиканский бюджет Чувашской Республики</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50,0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50,0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50,0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220,0</w:t>
            </w:r>
          </w:p>
        </w:tc>
      </w:tr>
      <w:tr w:rsidR="002A1C9B" w:rsidRPr="002A1C9B" w:rsidTr="002E3C46">
        <w:trPr>
          <w:trHeight w:val="300"/>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местные бюджеты</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1657,9</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1647,95</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1657,7</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1727,2</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1727,2</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1727,2</w:t>
            </w:r>
          </w:p>
        </w:tc>
        <w:tc>
          <w:tcPr>
            <w:tcW w:w="1049" w:type="dxa"/>
            <w:tcBorders>
              <w:top w:val="nil"/>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1727,2</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11872,35</w:t>
            </w:r>
          </w:p>
        </w:tc>
      </w:tr>
      <w:tr w:rsidR="002A1C9B" w:rsidRPr="002A1C9B" w:rsidTr="002E3C46">
        <w:trPr>
          <w:trHeight w:val="300"/>
        </w:trPr>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внебюджетные источники</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Подпрограмма «Обеспечение реализации муниципальной программы  Ибресинского района Чувашской Республики «Развитие образования» на 2014–2020 годы»</w:t>
            </w: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всего</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8854,9</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8803,3</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9724,3</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9702,2</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9702,2</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9702,2</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9702,2</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66191,3</w:t>
            </w:r>
          </w:p>
        </w:tc>
      </w:tr>
      <w:tr w:rsidR="002A1C9B" w:rsidRPr="002A1C9B" w:rsidTr="002E3C46">
        <w:trPr>
          <w:trHeight w:val="300"/>
        </w:trPr>
        <w:tc>
          <w:tcPr>
            <w:tcW w:w="4253" w:type="dxa"/>
            <w:gridSpan w:val="2"/>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федеральный бюджет</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r>
      <w:tr w:rsidR="002A1C9B" w:rsidRPr="002A1C9B" w:rsidTr="002E3C46">
        <w:trPr>
          <w:trHeight w:val="471"/>
        </w:trPr>
        <w:tc>
          <w:tcPr>
            <w:tcW w:w="4253" w:type="dxa"/>
            <w:gridSpan w:val="2"/>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республиканский бюджет Чувашской Республики</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4253" w:type="dxa"/>
            <w:gridSpan w:val="2"/>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местные бюджеты</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8854,9</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8803,3</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9724,3</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9702,2</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9702,2</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9702,2</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9702,2</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66191,3</w:t>
            </w:r>
          </w:p>
        </w:tc>
      </w:tr>
      <w:tr w:rsidR="002A1C9B" w:rsidRPr="002A1C9B" w:rsidTr="002E3C46">
        <w:trPr>
          <w:trHeight w:val="300"/>
        </w:trPr>
        <w:tc>
          <w:tcPr>
            <w:tcW w:w="4253" w:type="dxa"/>
            <w:gridSpan w:val="2"/>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color w:val="000000"/>
              </w:rPr>
            </w:pPr>
          </w:p>
        </w:tc>
        <w:tc>
          <w:tcPr>
            <w:tcW w:w="2552" w:type="dxa"/>
            <w:tcBorders>
              <w:top w:val="nil"/>
              <w:left w:val="nil"/>
              <w:bottom w:val="single" w:sz="4" w:space="0" w:color="auto"/>
              <w:right w:val="single" w:sz="4" w:space="0" w:color="auto"/>
            </w:tcBorders>
            <w:shd w:val="clear" w:color="auto" w:fill="auto"/>
          </w:tcPr>
          <w:p w:rsidR="002A1C9B" w:rsidRPr="002A1C9B" w:rsidRDefault="002A1C9B" w:rsidP="002E3C46">
            <w:pPr>
              <w:rPr>
                <w:color w:val="000000"/>
              </w:rPr>
            </w:pPr>
            <w:r w:rsidRPr="002A1C9B">
              <w:rPr>
                <w:color w:val="000000"/>
              </w:rPr>
              <w:t>внебюджетные источники</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9" w:type="dxa"/>
            <w:tcBorders>
              <w:top w:val="nil"/>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r>
    </w:tbl>
    <w:p w:rsidR="002A1C9B" w:rsidRPr="002A1C9B" w:rsidRDefault="002A1C9B" w:rsidP="002A1C9B">
      <w:pPr>
        <w:rPr>
          <w:color w:val="000000"/>
        </w:rPr>
      </w:pPr>
    </w:p>
    <w:p w:rsidR="002A1C9B" w:rsidRPr="002A1C9B" w:rsidRDefault="002A1C9B" w:rsidP="002A1C9B">
      <w:pPr>
        <w:rPr>
          <w:color w:val="000000"/>
        </w:rPr>
        <w:sectPr w:rsidR="002A1C9B" w:rsidRPr="002A1C9B" w:rsidSect="002E3C46">
          <w:pgSz w:w="16838" w:h="11906" w:orient="landscape"/>
          <w:pgMar w:top="851" w:right="425" w:bottom="426" w:left="567" w:header="709" w:footer="709" w:gutter="0"/>
          <w:cols w:space="708"/>
          <w:docGrid w:linePitch="360"/>
        </w:sectPr>
      </w:pPr>
    </w:p>
    <w:p w:rsidR="002A1C9B" w:rsidRPr="002A1C9B" w:rsidRDefault="002A1C9B" w:rsidP="002A1C9B"/>
    <w:p w:rsidR="002A1C9B" w:rsidRPr="002A1C9B" w:rsidRDefault="002A1C9B" w:rsidP="002A1C9B">
      <w:r w:rsidRPr="002A1C9B">
        <w:tab/>
        <w:t>6. Пункт «Объемы финансирования подпрограммы с разбивкой по годам ее реализации» Приложения 6 «Паспорт подпрограммы «Государственная поддержка развития образования» муниципальной программы изложить в следующей редакции:</w:t>
      </w:r>
    </w:p>
    <w:p w:rsidR="002A1C9B" w:rsidRPr="002A1C9B" w:rsidRDefault="002A1C9B" w:rsidP="002A1C9B">
      <w:pPr>
        <w:jc w:val="both"/>
        <w:rPr>
          <w:color w:val="000000"/>
        </w:rPr>
      </w:pPr>
      <w:r w:rsidRPr="002A1C9B">
        <w:rPr>
          <w:color w:val="000000"/>
        </w:rPr>
        <w:tab/>
        <w:t>«прогнозируемые объемы финансирования реализации мероприятий подпрограммы в 2014–2020 годах составят 1594102,0</w:t>
      </w:r>
      <w:r w:rsidRPr="002A1C9B">
        <w:rPr>
          <w:color w:val="FF0000"/>
        </w:rPr>
        <w:t xml:space="preserve"> </w:t>
      </w:r>
      <w:r w:rsidRPr="002A1C9B">
        <w:rPr>
          <w:color w:val="000000"/>
        </w:rPr>
        <w:t>тыс. рублей, в том числе:</w:t>
      </w:r>
    </w:p>
    <w:p w:rsidR="002A1C9B" w:rsidRPr="002A1C9B" w:rsidRDefault="002A1C9B" w:rsidP="002A1C9B">
      <w:pPr>
        <w:jc w:val="both"/>
        <w:rPr>
          <w:color w:val="000000"/>
        </w:rPr>
      </w:pPr>
      <w:r w:rsidRPr="002A1C9B">
        <w:rPr>
          <w:color w:val="000000"/>
        </w:rPr>
        <w:tab/>
        <w:t>в 2014 году – 211022,7 тыс. рублей;</w:t>
      </w:r>
    </w:p>
    <w:p w:rsidR="002A1C9B" w:rsidRPr="002A1C9B" w:rsidRDefault="002A1C9B" w:rsidP="002A1C9B">
      <w:pPr>
        <w:jc w:val="both"/>
        <w:rPr>
          <w:color w:val="000000"/>
        </w:rPr>
      </w:pPr>
      <w:r w:rsidRPr="002A1C9B">
        <w:rPr>
          <w:color w:val="000000"/>
        </w:rPr>
        <w:tab/>
        <w:t>в 2015 году – 221704,9 тыс. рублей;</w:t>
      </w:r>
    </w:p>
    <w:p w:rsidR="002A1C9B" w:rsidRPr="002A1C9B" w:rsidRDefault="002A1C9B" w:rsidP="002A1C9B">
      <w:pPr>
        <w:jc w:val="both"/>
        <w:rPr>
          <w:color w:val="000000"/>
        </w:rPr>
      </w:pPr>
      <w:r w:rsidRPr="002A1C9B">
        <w:rPr>
          <w:color w:val="000000"/>
        </w:rPr>
        <w:tab/>
        <w:t>в 2016 году – 241411,5 тыс. рублей;</w:t>
      </w:r>
    </w:p>
    <w:p w:rsidR="002A1C9B" w:rsidRPr="002A1C9B" w:rsidRDefault="002A1C9B" w:rsidP="002A1C9B">
      <w:pPr>
        <w:jc w:val="both"/>
        <w:rPr>
          <w:color w:val="000000"/>
        </w:rPr>
      </w:pPr>
      <w:r w:rsidRPr="002A1C9B">
        <w:rPr>
          <w:color w:val="000000"/>
        </w:rPr>
        <w:tab/>
        <w:t>в 2017 году – 229414,4 тыс. рублей;</w:t>
      </w:r>
    </w:p>
    <w:p w:rsidR="002A1C9B" w:rsidRPr="002A1C9B" w:rsidRDefault="002A1C9B" w:rsidP="002A1C9B">
      <w:pPr>
        <w:jc w:val="both"/>
        <w:rPr>
          <w:color w:val="000000"/>
        </w:rPr>
      </w:pPr>
      <w:r w:rsidRPr="002A1C9B">
        <w:rPr>
          <w:color w:val="000000"/>
        </w:rPr>
        <w:tab/>
        <w:t>в 2018 году – 229649,5 тыс. рублей;</w:t>
      </w:r>
    </w:p>
    <w:p w:rsidR="002A1C9B" w:rsidRPr="002A1C9B" w:rsidRDefault="002A1C9B" w:rsidP="002A1C9B">
      <w:pPr>
        <w:jc w:val="both"/>
        <w:rPr>
          <w:color w:val="000000"/>
        </w:rPr>
      </w:pPr>
      <w:r w:rsidRPr="002A1C9B">
        <w:rPr>
          <w:color w:val="000000"/>
        </w:rPr>
        <w:tab/>
        <w:t>в 2019 году – 230449,5 тыс. рублей;</w:t>
      </w:r>
    </w:p>
    <w:p w:rsidR="002A1C9B" w:rsidRPr="002A1C9B" w:rsidRDefault="002A1C9B" w:rsidP="002A1C9B">
      <w:pPr>
        <w:jc w:val="both"/>
        <w:rPr>
          <w:color w:val="000000"/>
        </w:rPr>
      </w:pPr>
      <w:r w:rsidRPr="002A1C9B">
        <w:rPr>
          <w:color w:val="000000"/>
        </w:rPr>
        <w:tab/>
        <w:t>в 2020 году – 230449,5 тыс. рублей;</w:t>
      </w:r>
    </w:p>
    <w:p w:rsidR="002A1C9B" w:rsidRPr="002A1C9B" w:rsidRDefault="002A1C9B" w:rsidP="002A1C9B">
      <w:pPr>
        <w:jc w:val="both"/>
        <w:rPr>
          <w:color w:val="000000"/>
        </w:rPr>
      </w:pPr>
      <w:r w:rsidRPr="002A1C9B">
        <w:rPr>
          <w:color w:val="000000"/>
        </w:rPr>
        <w:t>из них средства:</w:t>
      </w:r>
    </w:p>
    <w:p w:rsidR="002A1C9B" w:rsidRPr="002A1C9B" w:rsidRDefault="002A1C9B" w:rsidP="002A1C9B">
      <w:pPr>
        <w:jc w:val="both"/>
        <w:rPr>
          <w:color w:val="000000"/>
        </w:rPr>
      </w:pPr>
      <w:r w:rsidRPr="002A1C9B">
        <w:rPr>
          <w:color w:val="000000"/>
        </w:rPr>
        <w:tab/>
        <w:t xml:space="preserve">федерального бюджета – 2398,4 тыс. рублей (0,2 процента), в том числе: </w:t>
      </w:r>
    </w:p>
    <w:p w:rsidR="002A1C9B" w:rsidRPr="002A1C9B" w:rsidRDefault="002A1C9B" w:rsidP="002A1C9B">
      <w:pPr>
        <w:jc w:val="both"/>
        <w:rPr>
          <w:color w:val="000000"/>
        </w:rPr>
      </w:pPr>
      <w:r w:rsidRPr="002A1C9B">
        <w:rPr>
          <w:color w:val="000000"/>
        </w:rPr>
        <w:tab/>
        <w:t>в 2014 году – 404,5 тыс. рублей;</w:t>
      </w:r>
    </w:p>
    <w:p w:rsidR="002A1C9B" w:rsidRPr="002A1C9B" w:rsidRDefault="002A1C9B" w:rsidP="002A1C9B">
      <w:pPr>
        <w:jc w:val="both"/>
        <w:rPr>
          <w:color w:val="000000"/>
        </w:rPr>
      </w:pPr>
      <w:r w:rsidRPr="002A1C9B">
        <w:rPr>
          <w:color w:val="000000"/>
        </w:rPr>
        <w:tab/>
        <w:t>в 2015 году – 432,4 тыс. рублей;</w:t>
      </w:r>
    </w:p>
    <w:p w:rsidR="002A1C9B" w:rsidRPr="002A1C9B" w:rsidRDefault="002A1C9B" w:rsidP="002A1C9B">
      <w:pPr>
        <w:jc w:val="both"/>
        <w:rPr>
          <w:color w:val="000000"/>
        </w:rPr>
      </w:pPr>
      <w:r w:rsidRPr="002A1C9B">
        <w:rPr>
          <w:color w:val="000000"/>
        </w:rPr>
        <w:tab/>
        <w:t>в 2016 году – 1035,9 тыс. рублей;</w:t>
      </w:r>
    </w:p>
    <w:p w:rsidR="002A1C9B" w:rsidRPr="002A1C9B" w:rsidRDefault="002A1C9B" w:rsidP="002A1C9B">
      <w:pPr>
        <w:jc w:val="both"/>
        <w:rPr>
          <w:color w:val="000000"/>
        </w:rPr>
      </w:pPr>
      <w:r w:rsidRPr="002A1C9B">
        <w:rPr>
          <w:color w:val="000000"/>
        </w:rPr>
        <w:tab/>
        <w:t>в 2017 году – 131,4 тыс. рублей;</w:t>
      </w:r>
    </w:p>
    <w:p w:rsidR="002A1C9B" w:rsidRPr="002A1C9B" w:rsidRDefault="002A1C9B" w:rsidP="002A1C9B">
      <w:pPr>
        <w:jc w:val="both"/>
        <w:rPr>
          <w:color w:val="000000"/>
        </w:rPr>
      </w:pPr>
      <w:r w:rsidRPr="002A1C9B">
        <w:rPr>
          <w:color w:val="000000"/>
        </w:rPr>
        <w:tab/>
        <w:t>в 2018 году – 131,4 тыс. рублей;</w:t>
      </w:r>
    </w:p>
    <w:p w:rsidR="002A1C9B" w:rsidRPr="002A1C9B" w:rsidRDefault="002A1C9B" w:rsidP="002A1C9B">
      <w:pPr>
        <w:jc w:val="both"/>
        <w:rPr>
          <w:color w:val="000000"/>
        </w:rPr>
      </w:pPr>
      <w:r w:rsidRPr="002A1C9B">
        <w:rPr>
          <w:color w:val="000000"/>
        </w:rPr>
        <w:tab/>
        <w:t>в 2019 году – 131,4 тыс. рублей;</w:t>
      </w:r>
    </w:p>
    <w:p w:rsidR="002A1C9B" w:rsidRPr="002A1C9B" w:rsidRDefault="002A1C9B" w:rsidP="002A1C9B">
      <w:pPr>
        <w:jc w:val="both"/>
        <w:rPr>
          <w:color w:val="000000"/>
        </w:rPr>
      </w:pPr>
      <w:r w:rsidRPr="002A1C9B">
        <w:rPr>
          <w:color w:val="000000"/>
        </w:rPr>
        <w:tab/>
        <w:t>в 2020 году – 131,4 тыс. рублей;</w:t>
      </w:r>
    </w:p>
    <w:p w:rsidR="002A1C9B" w:rsidRPr="002A1C9B" w:rsidRDefault="002A1C9B" w:rsidP="002A1C9B">
      <w:pPr>
        <w:spacing w:line="235" w:lineRule="auto"/>
        <w:jc w:val="both"/>
        <w:rPr>
          <w:color w:val="000000"/>
        </w:rPr>
      </w:pPr>
      <w:r w:rsidRPr="002A1C9B">
        <w:rPr>
          <w:color w:val="000000"/>
        </w:rPr>
        <w:tab/>
        <w:t xml:space="preserve">республиканского бюджета Чувашской Республики – 1175295,2 тыс. рублей (73,7 процента), в том числе: </w:t>
      </w:r>
    </w:p>
    <w:p w:rsidR="002A1C9B" w:rsidRPr="002A1C9B" w:rsidRDefault="002A1C9B" w:rsidP="002A1C9B">
      <w:pPr>
        <w:spacing w:line="235" w:lineRule="auto"/>
        <w:jc w:val="both"/>
        <w:rPr>
          <w:color w:val="000000"/>
        </w:rPr>
      </w:pPr>
      <w:r w:rsidRPr="002A1C9B">
        <w:rPr>
          <w:color w:val="000000"/>
        </w:rPr>
        <w:tab/>
        <w:t>в 2014 году – 160033,4 тыс. рублей;</w:t>
      </w:r>
    </w:p>
    <w:p w:rsidR="002A1C9B" w:rsidRPr="002A1C9B" w:rsidRDefault="002A1C9B" w:rsidP="002A1C9B">
      <w:pPr>
        <w:spacing w:line="235" w:lineRule="auto"/>
        <w:jc w:val="both"/>
        <w:rPr>
          <w:color w:val="000000"/>
        </w:rPr>
      </w:pPr>
      <w:r w:rsidRPr="002A1C9B">
        <w:rPr>
          <w:color w:val="000000"/>
        </w:rPr>
        <w:tab/>
        <w:t>в 2015 году – 167586,2 тыс. рублей;</w:t>
      </w:r>
    </w:p>
    <w:p w:rsidR="002A1C9B" w:rsidRPr="002A1C9B" w:rsidRDefault="002A1C9B" w:rsidP="002A1C9B">
      <w:pPr>
        <w:spacing w:line="235" w:lineRule="auto"/>
        <w:jc w:val="both"/>
        <w:rPr>
          <w:color w:val="000000"/>
        </w:rPr>
      </w:pPr>
      <w:r w:rsidRPr="002A1C9B">
        <w:rPr>
          <w:color w:val="000000"/>
        </w:rPr>
        <w:tab/>
        <w:t>в 2016 году – 174536,8 тыс. рублей;</w:t>
      </w:r>
    </w:p>
    <w:p w:rsidR="002A1C9B" w:rsidRPr="002A1C9B" w:rsidRDefault="002A1C9B" w:rsidP="002A1C9B">
      <w:pPr>
        <w:spacing w:line="235" w:lineRule="auto"/>
        <w:jc w:val="both"/>
        <w:rPr>
          <w:color w:val="000000"/>
        </w:rPr>
      </w:pPr>
      <w:r w:rsidRPr="002A1C9B">
        <w:rPr>
          <w:color w:val="000000"/>
        </w:rPr>
        <w:tab/>
        <w:t>в 2017 году – 168284,7 тыс. рублей;</w:t>
      </w:r>
    </w:p>
    <w:p w:rsidR="002A1C9B" w:rsidRPr="002A1C9B" w:rsidRDefault="002A1C9B" w:rsidP="002A1C9B">
      <w:pPr>
        <w:spacing w:line="235" w:lineRule="auto"/>
        <w:jc w:val="both"/>
        <w:rPr>
          <w:color w:val="000000"/>
        </w:rPr>
      </w:pPr>
      <w:r w:rsidRPr="002A1C9B">
        <w:rPr>
          <w:color w:val="000000"/>
        </w:rPr>
        <w:tab/>
        <w:t>в 2018 году – 168284,7 тыс. рублей;</w:t>
      </w:r>
    </w:p>
    <w:p w:rsidR="002A1C9B" w:rsidRPr="002A1C9B" w:rsidRDefault="002A1C9B" w:rsidP="002A1C9B">
      <w:pPr>
        <w:spacing w:line="235" w:lineRule="auto"/>
        <w:jc w:val="both"/>
        <w:rPr>
          <w:color w:val="000000"/>
        </w:rPr>
      </w:pPr>
      <w:r w:rsidRPr="002A1C9B">
        <w:rPr>
          <w:color w:val="000000"/>
        </w:rPr>
        <w:tab/>
        <w:t>в 2019 году – 168284,7 тыс. рублей;</w:t>
      </w:r>
    </w:p>
    <w:p w:rsidR="002A1C9B" w:rsidRPr="002A1C9B" w:rsidRDefault="002A1C9B" w:rsidP="002A1C9B">
      <w:pPr>
        <w:spacing w:line="235" w:lineRule="auto"/>
        <w:jc w:val="both"/>
        <w:rPr>
          <w:color w:val="000000"/>
        </w:rPr>
      </w:pPr>
      <w:r w:rsidRPr="002A1C9B">
        <w:rPr>
          <w:color w:val="000000"/>
        </w:rPr>
        <w:tab/>
        <w:t>в 2020 году – 168284,7 тыс. рублей;</w:t>
      </w:r>
    </w:p>
    <w:p w:rsidR="002A1C9B" w:rsidRPr="002A1C9B" w:rsidRDefault="002A1C9B" w:rsidP="002A1C9B">
      <w:pPr>
        <w:spacing w:line="235" w:lineRule="auto"/>
        <w:jc w:val="both"/>
        <w:rPr>
          <w:color w:val="000000"/>
        </w:rPr>
      </w:pPr>
      <w:r w:rsidRPr="002A1C9B">
        <w:rPr>
          <w:color w:val="000000"/>
        </w:rPr>
        <w:tab/>
        <w:t>местного бюджета – 264119,0 тыс. рублей (16,6 процента), в том числе:</w:t>
      </w:r>
    </w:p>
    <w:p w:rsidR="002A1C9B" w:rsidRPr="002A1C9B" w:rsidRDefault="002A1C9B" w:rsidP="002A1C9B">
      <w:pPr>
        <w:spacing w:line="235" w:lineRule="auto"/>
        <w:jc w:val="both"/>
        <w:rPr>
          <w:color w:val="000000"/>
        </w:rPr>
      </w:pPr>
      <w:r w:rsidRPr="002A1C9B">
        <w:rPr>
          <w:color w:val="000000"/>
        </w:rPr>
        <w:tab/>
        <w:t>в 2014 году – 33348,9 тыс. рублей;</w:t>
      </w:r>
    </w:p>
    <w:p w:rsidR="002A1C9B" w:rsidRPr="002A1C9B" w:rsidRDefault="002A1C9B" w:rsidP="002A1C9B">
      <w:pPr>
        <w:spacing w:line="235" w:lineRule="auto"/>
        <w:jc w:val="both"/>
        <w:rPr>
          <w:color w:val="000000"/>
        </w:rPr>
      </w:pPr>
      <w:r w:rsidRPr="002A1C9B">
        <w:rPr>
          <w:color w:val="000000"/>
        </w:rPr>
        <w:tab/>
        <w:t>в 2015 году – 31657,7 тыс. рублей;</w:t>
      </w:r>
    </w:p>
    <w:p w:rsidR="002A1C9B" w:rsidRPr="002A1C9B" w:rsidRDefault="002A1C9B" w:rsidP="002A1C9B">
      <w:pPr>
        <w:spacing w:line="235" w:lineRule="auto"/>
        <w:jc w:val="both"/>
        <w:rPr>
          <w:color w:val="000000"/>
        </w:rPr>
      </w:pPr>
      <w:r w:rsidRPr="002A1C9B">
        <w:rPr>
          <w:color w:val="000000"/>
        </w:rPr>
        <w:tab/>
        <w:t>в 2016 году – 43273,8 тыс. рублей;</w:t>
      </w:r>
    </w:p>
    <w:p w:rsidR="002A1C9B" w:rsidRPr="002A1C9B" w:rsidRDefault="002A1C9B" w:rsidP="002A1C9B">
      <w:pPr>
        <w:spacing w:line="235" w:lineRule="auto"/>
        <w:jc w:val="both"/>
        <w:rPr>
          <w:color w:val="000000"/>
        </w:rPr>
      </w:pPr>
      <w:r w:rsidRPr="002A1C9B">
        <w:rPr>
          <w:color w:val="000000"/>
        </w:rPr>
        <w:tab/>
        <w:t>в 2017 году – 38383,3 тыс. рублей;</w:t>
      </w:r>
    </w:p>
    <w:p w:rsidR="002A1C9B" w:rsidRPr="002A1C9B" w:rsidRDefault="002A1C9B" w:rsidP="002A1C9B">
      <w:pPr>
        <w:spacing w:line="235" w:lineRule="auto"/>
        <w:jc w:val="both"/>
        <w:rPr>
          <w:color w:val="000000"/>
        </w:rPr>
      </w:pPr>
      <w:r w:rsidRPr="002A1C9B">
        <w:rPr>
          <w:color w:val="000000"/>
        </w:rPr>
        <w:tab/>
        <w:t>в 2018 году – 38618,4 тыс. рублей;</w:t>
      </w:r>
    </w:p>
    <w:p w:rsidR="002A1C9B" w:rsidRPr="002A1C9B" w:rsidRDefault="002A1C9B" w:rsidP="002A1C9B">
      <w:pPr>
        <w:spacing w:line="235" w:lineRule="auto"/>
        <w:jc w:val="both"/>
        <w:rPr>
          <w:color w:val="000000"/>
        </w:rPr>
      </w:pPr>
      <w:r w:rsidRPr="002A1C9B">
        <w:rPr>
          <w:color w:val="000000"/>
        </w:rPr>
        <w:tab/>
        <w:t>в 2019 году – 39418,4 тыс. рублей;</w:t>
      </w:r>
    </w:p>
    <w:p w:rsidR="002A1C9B" w:rsidRPr="002A1C9B" w:rsidRDefault="002A1C9B" w:rsidP="002A1C9B">
      <w:pPr>
        <w:spacing w:line="235" w:lineRule="auto"/>
        <w:jc w:val="both"/>
        <w:rPr>
          <w:color w:val="000000"/>
        </w:rPr>
      </w:pPr>
      <w:r w:rsidRPr="002A1C9B">
        <w:rPr>
          <w:color w:val="000000"/>
        </w:rPr>
        <w:tab/>
        <w:t>в 2020 году – 39418,4 тыс. рублей;</w:t>
      </w:r>
    </w:p>
    <w:p w:rsidR="002A1C9B" w:rsidRPr="002A1C9B" w:rsidRDefault="002A1C9B" w:rsidP="002A1C9B">
      <w:pPr>
        <w:spacing w:line="235" w:lineRule="auto"/>
        <w:jc w:val="both"/>
        <w:rPr>
          <w:color w:val="000000"/>
        </w:rPr>
      </w:pPr>
      <w:r w:rsidRPr="002A1C9B">
        <w:rPr>
          <w:color w:val="000000"/>
        </w:rPr>
        <w:tab/>
        <w:t>внебюджетных источников – 152289,4 тыс. рублей (9,6 процента), в том числе:</w:t>
      </w:r>
    </w:p>
    <w:p w:rsidR="002A1C9B" w:rsidRPr="002A1C9B" w:rsidRDefault="002A1C9B" w:rsidP="002A1C9B">
      <w:pPr>
        <w:spacing w:line="235" w:lineRule="auto"/>
        <w:jc w:val="both"/>
        <w:rPr>
          <w:color w:val="000000"/>
        </w:rPr>
      </w:pPr>
      <w:r w:rsidRPr="002A1C9B">
        <w:rPr>
          <w:color w:val="000000"/>
        </w:rPr>
        <w:tab/>
        <w:t>в 2014 году – 17235,9 тыс. рублей;</w:t>
      </w:r>
    </w:p>
    <w:p w:rsidR="002A1C9B" w:rsidRPr="002A1C9B" w:rsidRDefault="002A1C9B" w:rsidP="002A1C9B">
      <w:pPr>
        <w:spacing w:line="235" w:lineRule="auto"/>
        <w:jc w:val="both"/>
        <w:rPr>
          <w:color w:val="000000"/>
        </w:rPr>
      </w:pPr>
      <w:r w:rsidRPr="002A1C9B">
        <w:rPr>
          <w:color w:val="000000"/>
        </w:rPr>
        <w:tab/>
        <w:t>в 2015 году – 22028,5 тыс. рублей;</w:t>
      </w:r>
    </w:p>
    <w:p w:rsidR="002A1C9B" w:rsidRPr="002A1C9B" w:rsidRDefault="002A1C9B" w:rsidP="002A1C9B">
      <w:pPr>
        <w:spacing w:line="235" w:lineRule="auto"/>
        <w:jc w:val="both"/>
        <w:rPr>
          <w:color w:val="000000"/>
        </w:rPr>
      </w:pPr>
      <w:r w:rsidRPr="002A1C9B">
        <w:rPr>
          <w:color w:val="000000"/>
        </w:rPr>
        <w:tab/>
        <w:t>в 2016 году – 22565,0 тыс. рублей;</w:t>
      </w:r>
    </w:p>
    <w:p w:rsidR="002A1C9B" w:rsidRPr="002A1C9B" w:rsidRDefault="002A1C9B" w:rsidP="002A1C9B">
      <w:pPr>
        <w:spacing w:line="235" w:lineRule="auto"/>
        <w:jc w:val="both"/>
        <w:rPr>
          <w:color w:val="000000"/>
        </w:rPr>
      </w:pPr>
      <w:r w:rsidRPr="002A1C9B">
        <w:rPr>
          <w:color w:val="000000"/>
        </w:rPr>
        <w:tab/>
        <w:t>в 2017 году – 22615,0 тыс. рублей;</w:t>
      </w:r>
    </w:p>
    <w:p w:rsidR="002A1C9B" w:rsidRPr="002A1C9B" w:rsidRDefault="002A1C9B" w:rsidP="002A1C9B">
      <w:pPr>
        <w:spacing w:line="235" w:lineRule="auto"/>
        <w:jc w:val="both"/>
        <w:rPr>
          <w:color w:val="000000"/>
        </w:rPr>
      </w:pPr>
      <w:r w:rsidRPr="002A1C9B">
        <w:rPr>
          <w:color w:val="000000"/>
        </w:rPr>
        <w:tab/>
        <w:t>в 2018 году – 22615,0 тыс. рублей;</w:t>
      </w:r>
    </w:p>
    <w:p w:rsidR="002A1C9B" w:rsidRPr="002A1C9B" w:rsidRDefault="002A1C9B" w:rsidP="002A1C9B">
      <w:pPr>
        <w:spacing w:line="235" w:lineRule="auto"/>
        <w:jc w:val="both"/>
        <w:rPr>
          <w:color w:val="000000"/>
        </w:rPr>
      </w:pPr>
      <w:r w:rsidRPr="002A1C9B">
        <w:rPr>
          <w:color w:val="000000"/>
        </w:rPr>
        <w:tab/>
        <w:t>в 2019 году – 22615,0 тыс. рублей;</w:t>
      </w:r>
    </w:p>
    <w:p w:rsidR="002A1C9B" w:rsidRPr="002A1C9B" w:rsidRDefault="002A1C9B" w:rsidP="002A1C9B">
      <w:pPr>
        <w:spacing w:line="235" w:lineRule="auto"/>
        <w:jc w:val="both"/>
        <w:rPr>
          <w:color w:val="000000"/>
        </w:rPr>
      </w:pPr>
      <w:r w:rsidRPr="002A1C9B">
        <w:rPr>
          <w:color w:val="000000"/>
        </w:rPr>
        <w:tab/>
        <w:t>в 2020 году – 22615,0 тыс. рублей.</w:t>
      </w:r>
    </w:p>
    <w:p w:rsidR="002A1C9B" w:rsidRPr="002A1C9B" w:rsidRDefault="002A1C9B" w:rsidP="002A1C9B">
      <w:pPr>
        <w:autoSpaceDE w:val="0"/>
        <w:autoSpaceDN w:val="0"/>
        <w:adjustRightInd w:val="0"/>
        <w:ind w:firstLine="720"/>
        <w:jc w:val="both"/>
        <w:rPr>
          <w:color w:val="000000"/>
        </w:rPr>
      </w:pPr>
      <w:r w:rsidRPr="002A1C9B">
        <w:rPr>
          <w:color w:val="000000"/>
        </w:rPr>
        <w:t>Объемы финансирования подпрограммы уточняются ежегодно при формировании республиканского бюджета Чувашской Республики на очередной финансовый год и плановый период»</w:t>
      </w:r>
    </w:p>
    <w:p w:rsidR="002A1C9B" w:rsidRPr="002A1C9B" w:rsidRDefault="002A1C9B" w:rsidP="002A1C9B">
      <w:pPr>
        <w:autoSpaceDE w:val="0"/>
        <w:autoSpaceDN w:val="0"/>
        <w:adjustRightInd w:val="0"/>
        <w:ind w:firstLine="720"/>
        <w:jc w:val="both"/>
      </w:pPr>
      <w:r w:rsidRPr="002A1C9B">
        <w:rPr>
          <w:color w:val="000000"/>
        </w:rPr>
        <w:t xml:space="preserve">7. Раздел </w:t>
      </w:r>
      <w:r w:rsidRPr="002A1C9B">
        <w:rPr>
          <w:color w:val="000000"/>
          <w:lang w:val="en-US"/>
        </w:rPr>
        <w:t>II</w:t>
      </w:r>
      <w:r w:rsidRPr="002A1C9B">
        <w:rPr>
          <w:color w:val="000000"/>
        </w:rPr>
        <w:t xml:space="preserve"> «О</w:t>
      </w:r>
      <w:bookmarkStart w:id="5" w:name="sub_14005"/>
      <w:r w:rsidRPr="002A1C9B">
        <w:t>боснование объема финансовых ресурсов, необходимых для реализации подпрограммы изложить в следующей редакции:</w:t>
      </w:r>
      <w:bookmarkEnd w:id="5"/>
    </w:p>
    <w:p w:rsidR="002A1C9B" w:rsidRPr="002A1C9B" w:rsidRDefault="002A1C9B" w:rsidP="002A1C9B">
      <w:pPr>
        <w:ind w:firstLine="709"/>
        <w:jc w:val="both"/>
        <w:rPr>
          <w:color w:val="000000"/>
        </w:rPr>
      </w:pPr>
      <w:bookmarkStart w:id="6" w:name="sub_1554"/>
      <w:r w:rsidRPr="002A1C9B">
        <w:rPr>
          <w:color w:val="000000"/>
        </w:rPr>
        <w:lastRenderedPageBreak/>
        <w:t xml:space="preserve">«Прогнозируемые объемы финансирования подпрограммы в 2014–2020 годах составит </w:t>
      </w:r>
      <w:r w:rsidRPr="002A1C9B">
        <w:rPr>
          <w:color w:val="000000"/>
        </w:rPr>
        <w:tab/>
        <w:t>1594102,0 тыс. рублей, в том числе:</w:t>
      </w:r>
    </w:p>
    <w:bookmarkEnd w:id="6"/>
    <w:p w:rsidR="002A1C9B" w:rsidRPr="002A1C9B" w:rsidRDefault="002A1C9B" w:rsidP="002A1C9B">
      <w:pPr>
        <w:jc w:val="both"/>
        <w:rPr>
          <w:color w:val="000000"/>
        </w:rPr>
      </w:pPr>
      <w:r w:rsidRPr="002A1C9B">
        <w:rPr>
          <w:color w:val="000000"/>
        </w:rPr>
        <w:tab/>
        <w:t>в 2014 году – 211022,7 тыс. рублей;</w:t>
      </w:r>
    </w:p>
    <w:p w:rsidR="002A1C9B" w:rsidRPr="002A1C9B" w:rsidRDefault="002A1C9B" w:rsidP="002A1C9B">
      <w:pPr>
        <w:jc w:val="both"/>
        <w:rPr>
          <w:color w:val="000000"/>
        </w:rPr>
      </w:pPr>
      <w:r w:rsidRPr="002A1C9B">
        <w:rPr>
          <w:color w:val="000000"/>
        </w:rPr>
        <w:tab/>
        <w:t>в 2015 году – 221704,9 тыс. рублей;</w:t>
      </w:r>
    </w:p>
    <w:p w:rsidR="002A1C9B" w:rsidRPr="002A1C9B" w:rsidRDefault="002A1C9B" w:rsidP="002A1C9B">
      <w:pPr>
        <w:jc w:val="both"/>
        <w:rPr>
          <w:color w:val="000000"/>
        </w:rPr>
      </w:pPr>
      <w:r w:rsidRPr="002A1C9B">
        <w:rPr>
          <w:color w:val="000000"/>
        </w:rPr>
        <w:tab/>
        <w:t>в 2016 году – 241411,5 тыс. рублей;</w:t>
      </w:r>
    </w:p>
    <w:p w:rsidR="002A1C9B" w:rsidRPr="002A1C9B" w:rsidRDefault="002A1C9B" w:rsidP="002A1C9B">
      <w:pPr>
        <w:jc w:val="both"/>
        <w:rPr>
          <w:color w:val="000000"/>
        </w:rPr>
      </w:pPr>
      <w:r w:rsidRPr="002A1C9B">
        <w:rPr>
          <w:color w:val="000000"/>
        </w:rPr>
        <w:tab/>
        <w:t>в 2017 году – 229414,4 тыс. рублей;</w:t>
      </w:r>
    </w:p>
    <w:p w:rsidR="002A1C9B" w:rsidRPr="002A1C9B" w:rsidRDefault="002A1C9B" w:rsidP="002A1C9B">
      <w:pPr>
        <w:jc w:val="both"/>
        <w:rPr>
          <w:color w:val="000000"/>
        </w:rPr>
      </w:pPr>
      <w:r w:rsidRPr="002A1C9B">
        <w:rPr>
          <w:color w:val="000000"/>
        </w:rPr>
        <w:tab/>
        <w:t>в 2018 году – 229649,5 тыс. рублей;</w:t>
      </w:r>
    </w:p>
    <w:p w:rsidR="002A1C9B" w:rsidRPr="002A1C9B" w:rsidRDefault="002A1C9B" w:rsidP="002A1C9B">
      <w:pPr>
        <w:jc w:val="both"/>
        <w:rPr>
          <w:color w:val="000000"/>
        </w:rPr>
      </w:pPr>
      <w:r w:rsidRPr="002A1C9B">
        <w:rPr>
          <w:color w:val="000000"/>
        </w:rPr>
        <w:tab/>
        <w:t>в 2019 году – 230449,5 тыс. рублей;</w:t>
      </w:r>
    </w:p>
    <w:p w:rsidR="002A1C9B" w:rsidRPr="002A1C9B" w:rsidRDefault="002A1C9B" w:rsidP="002A1C9B">
      <w:pPr>
        <w:jc w:val="both"/>
        <w:rPr>
          <w:color w:val="000000"/>
        </w:rPr>
      </w:pPr>
      <w:r w:rsidRPr="002A1C9B">
        <w:rPr>
          <w:color w:val="000000"/>
        </w:rPr>
        <w:tab/>
        <w:t>в 2020 году – 230449,5 тыс. рублей;</w:t>
      </w:r>
    </w:p>
    <w:p w:rsidR="002A1C9B" w:rsidRPr="002A1C9B" w:rsidRDefault="002A1C9B" w:rsidP="002A1C9B">
      <w:pPr>
        <w:jc w:val="both"/>
        <w:rPr>
          <w:color w:val="000000"/>
        </w:rPr>
      </w:pPr>
      <w:r w:rsidRPr="002A1C9B">
        <w:rPr>
          <w:color w:val="000000"/>
        </w:rPr>
        <w:t>из них средства:</w:t>
      </w:r>
    </w:p>
    <w:p w:rsidR="002A1C9B" w:rsidRPr="002A1C9B" w:rsidRDefault="002A1C9B" w:rsidP="002A1C9B">
      <w:pPr>
        <w:jc w:val="both"/>
        <w:rPr>
          <w:color w:val="000000"/>
        </w:rPr>
      </w:pPr>
      <w:r w:rsidRPr="002A1C9B">
        <w:rPr>
          <w:color w:val="000000"/>
        </w:rPr>
        <w:tab/>
        <w:t xml:space="preserve">федерального бюджета – 2398,4 тыс. рублей (0,2 процента), в том числе: </w:t>
      </w:r>
    </w:p>
    <w:p w:rsidR="002A1C9B" w:rsidRPr="002A1C9B" w:rsidRDefault="002A1C9B" w:rsidP="002A1C9B">
      <w:pPr>
        <w:jc w:val="both"/>
        <w:rPr>
          <w:color w:val="000000"/>
        </w:rPr>
      </w:pPr>
      <w:r w:rsidRPr="002A1C9B">
        <w:rPr>
          <w:color w:val="000000"/>
        </w:rPr>
        <w:tab/>
        <w:t>в 2014 году – 404,5 тыс. рублей;</w:t>
      </w:r>
    </w:p>
    <w:p w:rsidR="002A1C9B" w:rsidRPr="002A1C9B" w:rsidRDefault="002A1C9B" w:rsidP="002A1C9B">
      <w:pPr>
        <w:jc w:val="both"/>
        <w:rPr>
          <w:color w:val="000000"/>
        </w:rPr>
      </w:pPr>
      <w:r w:rsidRPr="002A1C9B">
        <w:rPr>
          <w:color w:val="000000"/>
        </w:rPr>
        <w:tab/>
        <w:t>в 2015 году – 432,4 тыс. рублей;</w:t>
      </w:r>
    </w:p>
    <w:p w:rsidR="002A1C9B" w:rsidRPr="002A1C9B" w:rsidRDefault="002A1C9B" w:rsidP="002A1C9B">
      <w:pPr>
        <w:jc w:val="both"/>
        <w:rPr>
          <w:color w:val="000000"/>
        </w:rPr>
      </w:pPr>
      <w:r w:rsidRPr="002A1C9B">
        <w:rPr>
          <w:color w:val="000000"/>
        </w:rPr>
        <w:tab/>
        <w:t>в 2016 году – 1035,9 тыс. рублей;</w:t>
      </w:r>
    </w:p>
    <w:p w:rsidR="002A1C9B" w:rsidRPr="002A1C9B" w:rsidRDefault="002A1C9B" w:rsidP="002A1C9B">
      <w:pPr>
        <w:jc w:val="both"/>
        <w:rPr>
          <w:color w:val="000000"/>
        </w:rPr>
      </w:pPr>
      <w:r w:rsidRPr="002A1C9B">
        <w:rPr>
          <w:color w:val="000000"/>
        </w:rPr>
        <w:tab/>
        <w:t>в 2017 году – 131,4 тыс. рублей;</w:t>
      </w:r>
    </w:p>
    <w:p w:rsidR="002A1C9B" w:rsidRPr="002A1C9B" w:rsidRDefault="002A1C9B" w:rsidP="002A1C9B">
      <w:pPr>
        <w:jc w:val="both"/>
        <w:rPr>
          <w:color w:val="000000"/>
        </w:rPr>
      </w:pPr>
      <w:r w:rsidRPr="002A1C9B">
        <w:rPr>
          <w:color w:val="000000"/>
        </w:rPr>
        <w:tab/>
        <w:t>в 2018 году – 131,4 тыс. рублей;</w:t>
      </w:r>
    </w:p>
    <w:p w:rsidR="002A1C9B" w:rsidRPr="002A1C9B" w:rsidRDefault="002A1C9B" w:rsidP="002A1C9B">
      <w:pPr>
        <w:jc w:val="both"/>
        <w:rPr>
          <w:color w:val="000000"/>
        </w:rPr>
      </w:pPr>
      <w:r w:rsidRPr="002A1C9B">
        <w:rPr>
          <w:color w:val="000000"/>
        </w:rPr>
        <w:tab/>
        <w:t>в 2019 году – 131,4 тыс. рублей;</w:t>
      </w:r>
    </w:p>
    <w:p w:rsidR="002A1C9B" w:rsidRPr="002A1C9B" w:rsidRDefault="002A1C9B" w:rsidP="002A1C9B">
      <w:pPr>
        <w:jc w:val="both"/>
        <w:rPr>
          <w:color w:val="000000"/>
        </w:rPr>
      </w:pPr>
      <w:r w:rsidRPr="002A1C9B">
        <w:rPr>
          <w:color w:val="000000"/>
        </w:rPr>
        <w:tab/>
        <w:t>в 2020 году – 131,4 тыс. рублей;</w:t>
      </w:r>
    </w:p>
    <w:p w:rsidR="002A1C9B" w:rsidRPr="002A1C9B" w:rsidRDefault="002A1C9B" w:rsidP="002A1C9B">
      <w:pPr>
        <w:spacing w:line="235" w:lineRule="auto"/>
        <w:jc w:val="both"/>
        <w:rPr>
          <w:color w:val="000000"/>
        </w:rPr>
      </w:pPr>
      <w:r w:rsidRPr="002A1C9B">
        <w:rPr>
          <w:color w:val="000000"/>
        </w:rPr>
        <w:tab/>
        <w:t xml:space="preserve">республиканского бюджета Чувашской Республики – 1175295,2 тыс. рублей (73,7 процента), в том числе: </w:t>
      </w:r>
    </w:p>
    <w:p w:rsidR="002A1C9B" w:rsidRPr="002A1C9B" w:rsidRDefault="002A1C9B" w:rsidP="002A1C9B">
      <w:pPr>
        <w:spacing w:line="235" w:lineRule="auto"/>
        <w:jc w:val="both"/>
        <w:rPr>
          <w:color w:val="000000"/>
        </w:rPr>
      </w:pPr>
      <w:r w:rsidRPr="002A1C9B">
        <w:rPr>
          <w:color w:val="000000"/>
        </w:rPr>
        <w:tab/>
        <w:t>в 2014 году – 160033,4 тыс. рублей;</w:t>
      </w:r>
    </w:p>
    <w:p w:rsidR="002A1C9B" w:rsidRPr="002A1C9B" w:rsidRDefault="002A1C9B" w:rsidP="002A1C9B">
      <w:pPr>
        <w:spacing w:line="235" w:lineRule="auto"/>
        <w:jc w:val="both"/>
        <w:rPr>
          <w:color w:val="000000"/>
        </w:rPr>
      </w:pPr>
      <w:r w:rsidRPr="002A1C9B">
        <w:rPr>
          <w:color w:val="000000"/>
        </w:rPr>
        <w:tab/>
        <w:t>в 2015 году – 167586,2 тыс. рублей;</w:t>
      </w:r>
    </w:p>
    <w:p w:rsidR="002A1C9B" w:rsidRPr="002A1C9B" w:rsidRDefault="002A1C9B" w:rsidP="002A1C9B">
      <w:pPr>
        <w:spacing w:line="235" w:lineRule="auto"/>
        <w:jc w:val="both"/>
        <w:rPr>
          <w:color w:val="000000"/>
        </w:rPr>
      </w:pPr>
      <w:r w:rsidRPr="002A1C9B">
        <w:rPr>
          <w:color w:val="000000"/>
        </w:rPr>
        <w:tab/>
        <w:t>в 2016 году – 174536,8 тыс. рублей;</w:t>
      </w:r>
    </w:p>
    <w:p w:rsidR="002A1C9B" w:rsidRPr="002A1C9B" w:rsidRDefault="002A1C9B" w:rsidP="002A1C9B">
      <w:pPr>
        <w:spacing w:line="235" w:lineRule="auto"/>
        <w:jc w:val="both"/>
        <w:rPr>
          <w:color w:val="000000"/>
        </w:rPr>
      </w:pPr>
      <w:r w:rsidRPr="002A1C9B">
        <w:rPr>
          <w:color w:val="000000"/>
        </w:rPr>
        <w:tab/>
        <w:t>в 2017 году – 168284,7 тыс. рублей;</w:t>
      </w:r>
    </w:p>
    <w:p w:rsidR="002A1C9B" w:rsidRPr="002A1C9B" w:rsidRDefault="002A1C9B" w:rsidP="002A1C9B">
      <w:pPr>
        <w:spacing w:line="235" w:lineRule="auto"/>
        <w:jc w:val="both"/>
        <w:rPr>
          <w:color w:val="000000"/>
        </w:rPr>
      </w:pPr>
      <w:r w:rsidRPr="002A1C9B">
        <w:rPr>
          <w:color w:val="000000"/>
        </w:rPr>
        <w:tab/>
        <w:t>в 2018 году – 168284,7 тыс. рублей;</w:t>
      </w:r>
    </w:p>
    <w:p w:rsidR="002A1C9B" w:rsidRPr="002A1C9B" w:rsidRDefault="002A1C9B" w:rsidP="002A1C9B">
      <w:pPr>
        <w:spacing w:line="235" w:lineRule="auto"/>
        <w:jc w:val="both"/>
        <w:rPr>
          <w:color w:val="000000"/>
        </w:rPr>
      </w:pPr>
      <w:r w:rsidRPr="002A1C9B">
        <w:rPr>
          <w:color w:val="000000"/>
        </w:rPr>
        <w:tab/>
        <w:t>в 2019 году – 168284,7 тыс. рублей;</w:t>
      </w:r>
    </w:p>
    <w:p w:rsidR="002A1C9B" w:rsidRPr="002A1C9B" w:rsidRDefault="002A1C9B" w:rsidP="002A1C9B">
      <w:pPr>
        <w:spacing w:line="235" w:lineRule="auto"/>
        <w:jc w:val="both"/>
        <w:rPr>
          <w:color w:val="000000"/>
        </w:rPr>
      </w:pPr>
      <w:r w:rsidRPr="002A1C9B">
        <w:rPr>
          <w:color w:val="000000"/>
        </w:rPr>
        <w:tab/>
        <w:t>в 2020 году – 168284,7 тыс. рублей;</w:t>
      </w:r>
    </w:p>
    <w:p w:rsidR="002A1C9B" w:rsidRPr="002A1C9B" w:rsidRDefault="002A1C9B" w:rsidP="002A1C9B">
      <w:pPr>
        <w:spacing w:line="235" w:lineRule="auto"/>
        <w:jc w:val="both"/>
        <w:rPr>
          <w:color w:val="000000"/>
        </w:rPr>
      </w:pPr>
      <w:r w:rsidRPr="002A1C9B">
        <w:rPr>
          <w:color w:val="000000"/>
        </w:rPr>
        <w:tab/>
        <w:t>местного бюджета – 264119,0 тыс. рублей (16,6 процента), в том числе:</w:t>
      </w:r>
    </w:p>
    <w:p w:rsidR="002A1C9B" w:rsidRPr="002A1C9B" w:rsidRDefault="002A1C9B" w:rsidP="002A1C9B">
      <w:pPr>
        <w:spacing w:line="235" w:lineRule="auto"/>
        <w:jc w:val="both"/>
        <w:rPr>
          <w:color w:val="000000"/>
        </w:rPr>
      </w:pPr>
      <w:r w:rsidRPr="002A1C9B">
        <w:rPr>
          <w:color w:val="000000"/>
        </w:rPr>
        <w:tab/>
        <w:t>в 2014 году – 33348,9 тыс. рублей;</w:t>
      </w:r>
    </w:p>
    <w:p w:rsidR="002A1C9B" w:rsidRPr="002A1C9B" w:rsidRDefault="002A1C9B" w:rsidP="002A1C9B">
      <w:pPr>
        <w:spacing w:line="235" w:lineRule="auto"/>
        <w:jc w:val="both"/>
        <w:rPr>
          <w:color w:val="000000"/>
        </w:rPr>
      </w:pPr>
      <w:r w:rsidRPr="002A1C9B">
        <w:rPr>
          <w:color w:val="000000"/>
        </w:rPr>
        <w:tab/>
        <w:t>в 2015 году – 31657,7 тыс. рублей;</w:t>
      </w:r>
    </w:p>
    <w:p w:rsidR="002A1C9B" w:rsidRPr="002A1C9B" w:rsidRDefault="002A1C9B" w:rsidP="002A1C9B">
      <w:pPr>
        <w:spacing w:line="235" w:lineRule="auto"/>
        <w:jc w:val="both"/>
        <w:rPr>
          <w:color w:val="000000"/>
        </w:rPr>
      </w:pPr>
      <w:r w:rsidRPr="002A1C9B">
        <w:rPr>
          <w:color w:val="000000"/>
        </w:rPr>
        <w:tab/>
        <w:t>в 2016 году – 43273,8 тыс. рублей;</w:t>
      </w:r>
    </w:p>
    <w:p w:rsidR="002A1C9B" w:rsidRPr="002A1C9B" w:rsidRDefault="002A1C9B" w:rsidP="002A1C9B">
      <w:pPr>
        <w:spacing w:line="235" w:lineRule="auto"/>
        <w:jc w:val="both"/>
        <w:rPr>
          <w:color w:val="000000"/>
        </w:rPr>
      </w:pPr>
      <w:r w:rsidRPr="002A1C9B">
        <w:rPr>
          <w:color w:val="000000"/>
        </w:rPr>
        <w:tab/>
        <w:t>в 2017 году – 38383,3 тыс. рублей;</w:t>
      </w:r>
    </w:p>
    <w:p w:rsidR="002A1C9B" w:rsidRPr="002A1C9B" w:rsidRDefault="002A1C9B" w:rsidP="002A1C9B">
      <w:pPr>
        <w:spacing w:line="235" w:lineRule="auto"/>
        <w:jc w:val="both"/>
        <w:rPr>
          <w:color w:val="000000"/>
        </w:rPr>
      </w:pPr>
      <w:r w:rsidRPr="002A1C9B">
        <w:rPr>
          <w:color w:val="000000"/>
        </w:rPr>
        <w:tab/>
        <w:t>в 2018 году – 38618,4 тыс. рублей;</w:t>
      </w:r>
    </w:p>
    <w:p w:rsidR="002A1C9B" w:rsidRPr="002A1C9B" w:rsidRDefault="002A1C9B" w:rsidP="002A1C9B">
      <w:pPr>
        <w:spacing w:line="235" w:lineRule="auto"/>
        <w:jc w:val="both"/>
        <w:rPr>
          <w:color w:val="000000"/>
        </w:rPr>
      </w:pPr>
      <w:r w:rsidRPr="002A1C9B">
        <w:rPr>
          <w:color w:val="000000"/>
        </w:rPr>
        <w:tab/>
        <w:t>в 2019 году – 39418,4 тыс. рублей;</w:t>
      </w:r>
    </w:p>
    <w:p w:rsidR="002A1C9B" w:rsidRPr="002A1C9B" w:rsidRDefault="002A1C9B" w:rsidP="002A1C9B">
      <w:pPr>
        <w:spacing w:line="235" w:lineRule="auto"/>
        <w:jc w:val="both"/>
        <w:rPr>
          <w:color w:val="000000"/>
        </w:rPr>
      </w:pPr>
      <w:r w:rsidRPr="002A1C9B">
        <w:rPr>
          <w:color w:val="000000"/>
        </w:rPr>
        <w:tab/>
        <w:t>в 2020 году – 39418,4 тыс. рублей;</w:t>
      </w:r>
    </w:p>
    <w:p w:rsidR="002A1C9B" w:rsidRPr="002A1C9B" w:rsidRDefault="002A1C9B" w:rsidP="002A1C9B">
      <w:pPr>
        <w:spacing w:line="235" w:lineRule="auto"/>
        <w:jc w:val="both"/>
        <w:rPr>
          <w:color w:val="000000"/>
        </w:rPr>
      </w:pPr>
      <w:r w:rsidRPr="002A1C9B">
        <w:rPr>
          <w:color w:val="000000"/>
        </w:rPr>
        <w:tab/>
        <w:t>внебюджетных источников – 152289,4 тыс. рублей (9,6 процента), в том числе:</w:t>
      </w:r>
    </w:p>
    <w:p w:rsidR="002A1C9B" w:rsidRPr="002A1C9B" w:rsidRDefault="002A1C9B" w:rsidP="002A1C9B">
      <w:pPr>
        <w:spacing w:line="235" w:lineRule="auto"/>
        <w:jc w:val="both"/>
        <w:rPr>
          <w:color w:val="000000"/>
        </w:rPr>
      </w:pPr>
      <w:r w:rsidRPr="002A1C9B">
        <w:rPr>
          <w:color w:val="000000"/>
        </w:rPr>
        <w:tab/>
        <w:t>в 2014 году – 17235,9 тыс. рублей;</w:t>
      </w:r>
    </w:p>
    <w:p w:rsidR="002A1C9B" w:rsidRPr="002A1C9B" w:rsidRDefault="002A1C9B" w:rsidP="002A1C9B">
      <w:pPr>
        <w:spacing w:line="235" w:lineRule="auto"/>
        <w:jc w:val="both"/>
        <w:rPr>
          <w:color w:val="000000"/>
        </w:rPr>
      </w:pPr>
      <w:r w:rsidRPr="002A1C9B">
        <w:rPr>
          <w:color w:val="000000"/>
        </w:rPr>
        <w:tab/>
        <w:t>в 2015 году – 22028,5 тыс. рублей;</w:t>
      </w:r>
    </w:p>
    <w:p w:rsidR="002A1C9B" w:rsidRPr="002A1C9B" w:rsidRDefault="002A1C9B" w:rsidP="002A1C9B">
      <w:pPr>
        <w:spacing w:line="235" w:lineRule="auto"/>
        <w:jc w:val="both"/>
        <w:rPr>
          <w:color w:val="000000"/>
        </w:rPr>
      </w:pPr>
      <w:r w:rsidRPr="002A1C9B">
        <w:rPr>
          <w:color w:val="000000"/>
        </w:rPr>
        <w:tab/>
        <w:t>в 2016 году – 22565,0 тыс. рублей;</w:t>
      </w:r>
    </w:p>
    <w:p w:rsidR="002A1C9B" w:rsidRPr="002A1C9B" w:rsidRDefault="002A1C9B" w:rsidP="002A1C9B">
      <w:pPr>
        <w:spacing w:line="235" w:lineRule="auto"/>
        <w:jc w:val="both"/>
        <w:rPr>
          <w:color w:val="000000"/>
        </w:rPr>
      </w:pPr>
      <w:r w:rsidRPr="002A1C9B">
        <w:rPr>
          <w:color w:val="000000"/>
        </w:rPr>
        <w:tab/>
        <w:t>в 2017 году – 22615,0 тыс. рублей;</w:t>
      </w:r>
    </w:p>
    <w:p w:rsidR="002A1C9B" w:rsidRPr="002A1C9B" w:rsidRDefault="002A1C9B" w:rsidP="002A1C9B">
      <w:pPr>
        <w:spacing w:line="235" w:lineRule="auto"/>
        <w:jc w:val="both"/>
        <w:rPr>
          <w:color w:val="000000"/>
        </w:rPr>
      </w:pPr>
      <w:r w:rsidRPr="002A1C9B">
        <w:rPr>
          <w:color w:val="000000"/>
        </w:rPr>
        <w:tab/>
        <w:t>в 2018 году – 22615,0 тыс. рублей;</w:t>
      </w:r>
    </w:p>
    <w:p w:rsidR="002A1C9B" w:rsidRPr="002A1C9B" w:rsidRDefault="002A1C9B" w:rsidP="002A1C9B">
      <w:pPr>
        <w:spacing w:line="235" w:lineRule="auto"/>
        <w:jc w:val="both"/>
        <w:rPr>
          <w:color w:val="000000"/>
        </w:rPr>
      </w:pPr>
      <w:r w:rsidRPr="002A1C9B">
        <w:rPr>
          <w:color w:val="000000"/>
        </w:rPr>
        <w:tab/>
        <w:t>в 2019 году – 22615,0 тыс. рублей;</w:t>
      </w:r>
    </w:p>
    <w:p w:rsidR="002A1C9B" w:rsidRPr="002A1C9B" w:rsidRDefault="002A1C9B" w:rsidP="002A1C9B">
      <w:pPr>
        <w:spacing w:line="235" w:lineRule="auto"/>
        <w:jc w:val="both"/>
        <w:rPr>
          <w:color w:val="000000"/>
        </w:rPr>
      </w:pPr>
      <w:r w:rsidRPr="002A1C9B">
        <w:rPr>
          <w:color w:val="000000"/>
        </w:rPr>
        <w:tab/>
        <w:t>в 2020 году – 22615,0 тыс. рублей.</w:t>
      </w:r>
    </w:p>
    <w:p w:rsidR="002A1C9B" w:rsidRPr="002A1C9B" w:rsidRDefault="002A1C9B" w:rsidP="002A1C9B">
      <w:pPr>
        <w:ind w:firstLine="709"/>
        <w:jc w:val="both"/>
      </w:pPr>
      <w:r w:rsidRPr="002A1C9B">
        <w:t>Объемы финансирования подпрограммы уточняются ежегодно при формировании  бюджета Ибресинского района Чувашской Республики на очередной финансовый год и плановый период».</w:t>
      </w:r>
    </w:p>
    <w:p w:rsidR="002A1C9B" w:rsidRPr="002A1C9B" w:rsidRDefault="002A1C9B" w:rsidP="002A1C9B">
      <w:pPr>
        <w:ind w:firstLine="567"/>
      </w:pPr>
      <w:r w:rsidRPr="002A1C9B">
        <w:t>8.  Приложение 4 «Ресурсное обеспечение реализации подпрограммы «Государственная поддержка развития образования» муниципальной программы» изложить в новой редакции.</w:t>
      </w:r>
    </w:p>
    <w:p w:rsidR="002A1C9B" w:rsidRPr="002A1C9B" w:rsidRDefault="002A1C9B" w:rsidP="002A1C9B">
      <w:pPr>
        <w:widowControl w:val="0"/>
        <w:tabs>
          <w:tab w:val="left" w:pos="851"/>
        </w:tabs>
        <w:autoSpaceDE w:val="0"/>
        <w:autoSpaceDN w:val="0"/>
        <w:adjustRightInd w:val="0"/>
        <w:ind w:firstLine="720"/>
        <w:jc w:val="both"/>
        <w:sectPr w:rsidR="002A1C9B" w:rsidRPr="002A1C9B" w:rsidSect="002E3C46">
          <w:pgSz w:w="11906" w:h="16838"/>
          <w:pgMar w:top="851" w:right="851" w:bottom="709" w:left="851" w:header="709" w:footer="709" w:gutter="0"/>
          <w:cols w:space="708"/>
          <w:docGrid w:linePitch="360"/>
        </w:sectPr>
      </w:pPr>
      <w:r w:rsidRPr="002A1C9B">
        <w:tab/>
      </w:r>
    </w:p>
    <w:tbl>
      <w:tblPr>
        <w:tblW w:w="15788" w:type="dxa"/>
        <w:tblInd w:w="-459" w:type="dxa"/>
        <w:tblLayout w:type="fixed"/>
        <w:tblLook w:val="04A0"/>
      </w:tblPr>
      <w:tblGrid>
        <w:gridCol w:w="1149"/>
        <w:gridCol w:w="1843"/>
        <w:gridCol w:w="1559"/>
        <w:gridCol w:w="110"/>
        <w:gridCol w:w="482"/>
        <w:gridCol w:w="482"/>
        <w:gridCol w:w="344"/>
        <w:gridCol w:w="138"/>
        <w:gridCol w:w="429"/>
        <w:gridCol w:w="1544"/>
        <w:gridCol w:w="62"/>
        <w:gridCol w:w="1041"/>
        <w:gridCol w:w="1041"/>
        <w:gridCol w:w="1041"/>
        <w:gridCol w:w="1041"/>
        <w:gridCol w:w="1300"/>
        <w:gridCol w:w="216"/>
        <w:gridCol w:w="699"/>
        <w:gridCol w:w="219"/>
        <w:gridCol w:w="144"/>
        <w:gridCol w:w="45"/>
        <w:gridCol w:w="859"/>
      </w:tblGrid>
      <w:tr w:rsidR="002A1C9B" w:rsidRPr="002A1C9B" w:rsidTr="002E3C46">
        <w:trPr>
          <w:gridAfter w:val="1"/>
          <w:wAfter w:w="859" w:type="dxa"/>
          <w:trHeight w:val="300"/>
        </w:trPr>
        <w:tc>
          <w:tcPr>
            <w:tcW w:w="1149" w:type="dxa"/>
            <w:tcBorders>
              <w:top w:val="nil"/>
              <w:left w:val="nil"/>
              <w:bottom w:val="nil"/>
              <w:right w:val="nil"/>
            </w:tcBorders>
            <w:shd w:val="clear" w:color="auto" w:fill="auto"/>
            <w:noWrap/>
            <w:vAlign w:val="bottom"/>
          </w:tcPr>
          <w:p w:rsidR="002A1C9B" w:rsidRPr="002A1C9B" w:rsidRDefault="002A1C9B" w:rsidP="002E3C46">
            <w:r w:rsidRPr="002A1C9B">
              <w:lastRenderedPageBreak/>
              <w:br w:type="page"/>
            </w:r>
          </w:p>
        </w:tc>
        <w:tc>
          <w:tcPr>
            <w:tcW w:w="1843" w:type="dxa"/>
            <w:tcBorders>
              <w:top w:val="nil"/>
              <w:left w:val="nil"/>
              <w:bottom w:val="nil"/>
              <w:right w:val="nil"/>
            </w:tcBorders>
            <w:shd w:val="clear" w:color="auto" w:fill="auto"/>
            <w:noWrap/>
            <w:vAlign w:val="bottom"/>
          </w:tcPr>
          <w:p w:rsidR="002A1C9B" w:rsidRPr="002A1C9B" w:rsidRDefault="002A1C9B" w:rsidP="002E3C46"/>
        </w:tc>
        <w:tc>
          <w:tcPr>
            <w:tcW w:w="1669" w:type="dxa"/>
            <w:gridSpan w:val="2"/>
            <w:tcBorders>
              <w:top w:val="nil"/>
              <w:left w:val="nil"/>
              <w:bottom w:val="nil"/>
              <w:right w:val="nil"/>
            </w:tcBorders>
            <w:shd w:val="clear" w:color="auto" w:fill="auto"/>
            <w:noWrap/>
            <w:vAlign w:val="bottom"/>
          </w:tcPr>
          <w:p w:rsidR="002A1C9B" w:rsidRPr="002A1C9B" w:rsidRDefault="002A1C9B" w:rsidP="002E3C46">
            <w:pPr>
              <w:rPr>
                <w:b/>
                <w:bCs/>
              </w:rPr>
            </w:pPr>
          </w:p>
        </w:tc>
        <w:tc>
          <w:tcPr>
            <w:tcW w:w="482" w:type="dxa"/>
            <w:tcBorders>
              <w:top w:val="nil"/>
              <w:left w:val="nil"/>
              <w:bottom w:val="nil"/>
              <w:right w:val="nil"/>
            </w:tcBorders>
            <w:shd w:val="clear" w:color="auto" w:fill="auto"/>
            <w:noWrap/>
            <w:textDirection w:val="btLr"/>
            <w:vAlign w:val="center"/>
          </w:tcPr>
          <w:p w:rsidR="002A1C9B" w:rsidRPr="002A1C9B" w:rsidRDefault="002A1C9B" w:rsidP="002E3C46">
            <w:pPr>
              <w:rPr>
                <w:b/>
                <w:bCs/>
              </w:rPr>
            </w:pPr>
          </w:p>
        </w:tc>
        <w:tc>
          <w:tcPr>
            <w:tcW w:w="482" w:type="dxa"/>
            <w:tcBorders>
              <w:top w:val="nil"/>
              <w:left w:val="nil"/>
              <w:bottom w:val="nil"/>
              <w:right w:val="nil"/>
            </w:tcBorders>
            <w:shd w:val="clear" w:color="auto" w:fill="auto"/>
            <w:noWrap/>
            <w:textDirection w:val="btLr"/>
            <w:vAlign w:val="center"/>
          </w:tcPr>
          <w:p w:rsidR="002A1C9B" w:rsidRPr="002A1C9B" w:rsidRDefault="002A1C9B" w:rsidP="002E3C46">
            <w:pPr>
              <w:rPr>
                <w:b/>
                <w:bCs/>
              </w:rPr>
            </w:pPr>
          </w:p>
        </w:tc>
        <w:tc>
          <w:tcPr>
            <w:tcW w:w="482" w:type="dxa"/>
            <w:gridSpan w:val="2"/>
            <w:tcBorders>
              <w:top w:val="nil"/>
              <w:left w:val="nil"/>
              <w:bottom w:val="nil"/>
              <w:right w:val="nil"/>
            </w:tcBorders>
            <w:shd w:val="clear" w:color="auto" w:fill="auto"/>
            <w:noWrap/>
            <w:textDirection w:val="btLr"/>
            <w:vAlign w:val="center"/>
          </w:tcPr>
          <w:p w:rsidR="002A1C9B" w:rsidRPr="002A1C9B" w:rsidRDefault="002A1C9B" w:rsidP="002E3C46">
            <w:pPr>
              <w:rPr>
                <w:b/>
                <w:bCs/>
              </w:rPr>
            </w:pPr>
          </w:p>
        </w:tc>
        <w:tc>
          <w:tcPr>
            <w:tcW w:w="429" w:type="dxa"/>
            <w:tcBorders>
              <w:top w:val="nil"/>
              <w:left w:val="nil"/>
              <w:bottom w:val="nil"/>
              <w:right w:val="nil"/>
            </w:tcBorders>
            <w:shd w:val="clear" w:color="auto" w:fill="auto"/>
            <w:noWrap/>
            <w:textDirection w:val="btLr"/>
            <w:vAlign w:val="center"/>
          </w:tcPr>
          <w:p w:rsidR="002A1C9B" w:rsidRPr="002A1C9B" w:rsidRDefault="002A1C9B" w:rsidP="002E3C46">
            <w:pPr>
              <w:rPr>
                <w:b/>
                <w:bCs/>
              </w:rPr>
            </w:pPr>
          </w:p>
        </w:tc>
        <w:tc>
          <w:tcPr>
            <w:tcW w:w="1606" w:type="dxa"/>
            <w:gridSpan w:val="2"/>
            <w:tcBorders>
              <w:top w:val="nil"/>
              <w:left w:val="nil"/>
              <w:bottom w:val="nil"/>
              <w:right w:val="nil"/>
            </w:tcBorders>
            <w:shd w:val="clear" w:color="auto" w:fill="auto"/>
            <w:noWrap/>
            <w:vAlign w:val="bottom"/>
          </w:tcPr>
          <w:p w:rsidR="002A1C9B" w:rsidRPr="002A1C9B" w:rsidRDefault="002A1C9B" w:rsidP="002E3C46">
            <w:pPr>
              <w:jc w:val="center"/>
              <w:rPr>
                <w:b/>
                <w:bCs/>
              </w:rPr>
            </w:pPr>
          </w:p>
        </w:tc>
        <w:tc>
          <w:tcPr>
            <w:tcW w:w="1041" w:type="dxa"/>
            <w:tcBorders>
              <w:top w:val="nil"/>
              <w:left w:val="nil"/>
              <w:bottom w:val="nil"/>
              <w:right w:val="nil"/>
            </w:tcBorders>
            <w:shd w:val="clear" w:color="auto" w:fill="auto"/>
            <w:noWrap/>
            <w:vAlign w:val="bottom"/>
          </w:tcPr>
          <w:p w:rsidR="002A1C9B" w:rsidRPr="002A1C9B" w:rsidRDefault="002A1C9B" w:rsidP="002E3C46">
            <w:pPr>
              <w:rPr>
                <w:b/>
                <w:bCs/>
              </w:rPr>
            </w:pPr>
          </w:p>
        </w:tc>
        <w:tc>
          <w:tcPr>
            <w:tcW w:w="5746" w:type="dxa"/>
            <w:gridSpan w:val="9"/>
            <w:tcBorders>
              <w:top w:val="nil"/>
              <w:left w:val="nil"/>
              <w:bottom w:val="nil"/>
              <w:right w:val="nil"/>
            </w:tcBorders>
            <w:shd w:val="clear" w:color="auto" w:fill="auto"/>
            <w:noWrap/>
            <w:vAlign w:val="bottom"/>
          </w:tcPr>
          <w:p w:rsidR="002A1C9B" w:rsidRPr="002A1C9B" w:rsidRDefault="002A1C9B" w:rsidP="002E3C46">
            <w:pPr>
              <w:pStyle w:val="a8"/>
              <w:jc w:val="center"/>
            </w:pPr>
            <w:r w:rsidRPr="002A1C9B">
              <w:t>«Приложение № 4</w:t>
            </w:r>
          </w:p>
        </w:tc>
      </w:tr>
      <w:tr w:rsidR="002A1C9B" w:rsidRPr="002A1C9B" w:rsidTr="002E3C46">
        <w:trPr>
          <w:gridAfter w:val="2"/>
          <w:wAfter w:w="904" w:type="dxa"/>
          <w:trHeight w:val="210"/>
        </w:trPr>
        <w:tc>
          <w:tcPr>
            <w:tcW w:w="1149" w:type="dxa"/>
            <w:tcBorders>
              <w:top w:val="nil"/>
              <w:left w:val="nil"/>
              <w:bottom w:val="nil"/>
              <w:right w:val="nil"/>
            </w:tcBorders>
            <w:shd w:val="clear" w:color="auto" w:fill="auto"/>
            <w:noWrap/>
            <w:vAlign w:val="bottom"/>
          </w:tcPr>
          <w:p w:rsidR="002A1C9B" w:rsidRPr="002A1C9B" w:rsidRDefault="002A1C9B" w:rsidP="002E3C46"/>
        </w:tc>
        <w:tc>
          <w:tcPr>
            <w:tcW w:w="1843" w:type="dxa"/>
            <w:tcBorders>
              <w:top w:val="nil"/>
              <w:left w:val="nil"/>
              <w:bottom w:val="nil"/>
              <w:right w:val="nil"/>
            </w:tcBorders>
            <w:shd w:val="clear" w:color="auto" w:fill="auto"/>
            <w:noWrap/>
            <w:vAlign w:val="bottom"/>
          </w:tcPr>
          <w:p w:rsidR="002A1C9B" w:rsidRPr="002A1C9B" w:rsidRDefault="002A1C9B" w:rsidP="002E3C46"/>
        </w:tc>
        <w:tc>
          <w:tcPr>
            <w:tcW w:w="1669" w:type="dxa"/>
            <w:gridSpan w:val="2"/>
            <w:tcBorders>
              <w:top w:val="nil"/>
              <w:left w:val="nil"/>
              <w:bottom w:val="nil"/>
              <w:right w:val="nil"/>
            </w:tcBorders>
            <w:shd w:val="clear" w:color="auto" w:fill="auto"/>
            <w:noWrap/>
            <w:vAlign w:val="bottom"/>
          </w:tcPr>
          <w:p w:rsidR="002A1C9B" w:rsidRPr="002A1C9B" w:rsidRDefault="002A1C9B" w:rsidP="002E3C46">
            <w:pPr>
              <w:rPr>
                <w:b/>
                <w:bCs/>
              </w:rPr>
            </w:pPr>
          </w:p>
        </w:tc>
        <w:tc>
          <w:tcPr>
            <w:tcW w:w="482" w:type="dxa"/>
            <w:tcBorders>
              <w:top w:val="nil"/>
              <w:left w:val="nil"/>
              <w:bottom w:val="nil"/>
              <w:right w:val="nil"/>
            </w:tcBorders>
            <w:shd w:val="clear" w:color="auto" w:fill="auto"/>
            <w:noWrap/>
            <w:textDirection w:val="btLr"/>
            <w:vAlign w:val="center"/>
          </w:tcPr>
          <w:p w:rsidR="002A1C9B" w:rsidRPr="002A1C9B" w:rsidRDefault="002A1C9B" w:rsidP="002E3C46">
            <w:pPr>
              <w:rPr>
                <w:b/>
                <w:bCs/>
              </w:rPr>
            </w:pPr>
          </w:p>
        </w:tc>
        <w:tc>
          <w:tcPr>
            <w:tcW w:w="482" w:type="dxa"/>
            <w:tcBorders>
              <w:top w:val="nil"/>
              <w:left w:val="nil"/>
              <w:bottom w:val="nil"/>
              <w:right w:val="nil"/>
            </w:tcBorders>
            <w:shd w:val="clear" w:color="auto" w:fill="auto"/>
            <w:noWrap/>
            <w:textDirection w:val="btLr"/>
            <w:vAlign w:val="center"/>
          </w:tcPr>
          <w:p w:rsidR="002A1C9B" w:rsidRPr="002A1C9B" w:rsidRDefault="002A1C9B" w:rsidP="002E3C46">
            <w:pPr>
              <w:rPr>
                <w:b/>
                <w:bCs/>
              </w:rPr>
            </w:pPr>
          </w:p>
        </w:tc>
        <w:tc>
          <w:tcPr>
            <w:tcW w:w="482" w:type="dxa"/>
            <w:gridSpan w:val="2"/>
            <w:tcBorders>
              <w:top w:val="nil"/>
              <w:left w:val="nil"/>
              <w:bottom w:val="nil"/>
              <w:right w:val="nil"/>
            </w:tcBorders>
            <w:shd w:val="clear" w:color="auto" w:fill="auto"/>
            <w:noWrap/>
            <w:textDirection w:val="btLr"/>
            <w:vAlign w:val="center"/>
          </w:tcPr>
          <w:p w:rsidR="002A1C9B" w:rsidRPr="002A1C9B" w:rsidRDefault="002A1C9B" w:rsidP="002E3C46">
            <w:pPr>
              <w:rPr>
                <w:b/>
                <w:bCs/>
              </w:rPr>
            </w:pPr>
          </w:p>
        </w:tc>
        <w:tc>
          <w:tcPr>
            <w:tcW w:w="429" w:type="dxa"/>
            <w:tcBorders>
              <w:top w:val="nil"/>
              <w:left w:val="nil"/>
              <w:bottom w:val="nil"/>
              <w:right w:val="nil"/>
            </w:tcBorders>
            <w:shd w:val="clear" w:color="auto" w:fill="auto"/>
            <w:noWrap/>
            <w:textDirection w:val="btLr"/>
            <w:vAlign w:val="center"/>
          </w:tcPr>
          <w:p w:rsidR="002A1C9B" w:rsidRPr="002A1C9B" w:rsidRDefault="002A1C9B" w:rsidP="002E3C46">
            <w:pPr>
              <w:rPr>
                <w:b/>
                <w:bCs/>
              </w:rPr>
            </w:pPr>
          </w:p>
        </w:tc>
        <w:tc>
          <w:tcPr>
            <w:tcW w:w="1606" w:type="dxa"/>
            <w:gridSpan w:val="2"/>
            <w:tcBorders>
              <w:top w:val="nil"/>
              <w:left w:val="nil"/>
              <w:bottom w:val="nil"/>
              <w:right w:val="nil"/>
            </w:tcBorders>
            <w:shd w:val="clear" w:color="auto" w:fill="auto"/>
            <w:noWrap/>
            <w:vAlign w:val="bottom"/>
          </w:tcPr>
          <w:p w:rsidR="002A1C9B" w:rsidRPr="002A1C9B" w:rsidRDefault="002A1C9B" w:rsidP="002E3C46">
            <w:pPr>
              <w:jc w:val="center"/>
              <w:rPr>
                <w:b/>
                <w:bCs/>
              </w:rPr>
            </w:pPr>
          </w:p>
        </w:tc>
        <w:tc>
          <w:tcPr>
            <w:tcW w:w="1041" w:type="dxa"/>
            <w:tcBorders>
              <w:top w:val="nil"/>
              <w:left w:val="nil"/>
              <w:bottom w:val="nil"/>
              <w:right w:val="nil"/>
            </w:tcBorders>
            <w:shd w:val="clear" w:color="auto" w:fill="auto"/>
            <w:noWrap/>
            <w:vAlign w:val="bottom"/>
          </w:tcPr>
          <w:p w:rsidR="002A1C9B" w:rsidRPr="002A1C9B" w:rsidRDefault="002A1C9B" w:rsidP="002E3C46"/>
        </w:tc>
        <w:tc>
          <w:tcPr>
            <w:tcW w:w="5701" w:type="dxa"/>
            <w:gridSpan w:val="8"/>
            <w:vMerge w:val="restart"/>
            <w:tcBorders>
              <w:top w:val="nil"/>
              <w:left w:val="nil"/>
              <w:right w:val="nil"/>
            </w:tcBorders>
            <w:shd w:val="clear" w:color="auto" w:fill="auto"/>
            <w:vAlign w:val="bottom"/>
          </w:tcPr>
          <w:p w:rsidR="002A1C9B" w:rsidRPr="002A1C9B" w:rsidRDefault="002A1C9B" w:rsidP="002E3C46">
            <w:pPr>
              <w:pStyle w:val="a8"/>
            </w:pPr>
            <w:r w:rsidRPr="002A1C9B">
              <w:t>к подпрограмме «Государственная поддержка развития образования» муниципальной программы Ибресинского района Чувашской Республики «Развитие образования» на 2014–2020 годы</w:t>
            </w:r>
          </w:p>
        </w:tc>
      </w:tr>
      <w:tr w:rsidR="002A1C9B" w:rsidRPr="002A1C9B" w:rsidTr="002E3C46">
        <w:trPr>
          <w:gridAfter w:val="2"/>
          <w:wAfter w:w="904" w:type="dxa"/>
          <w:trHeight w:val="945"/>
        </w:trPr>
        <w:tc>
          <w:tcPr>
            <w:tcW w:w="1149" w:type="dxa"/>
            <w:tcBorders>
              <w:top w:val="nil"/>
              <w:left w:val="nil"/>
              <w:bottom w:val="nil"/>
              <w:right w:val="nil"/>
            </w:tcBorders>
            <w:shd w:val="clear" w:color="auto" w:fill="auto"/>
            <w:noWrap/>
            <w:vAlign w:val="bottom"/>
          </w:tcPr>
          <w:p w:rsidR="002A1C9B" w:rsidRPr="002A1C9B" w:rsidRDefault="002A1C9B" w:rsidP="002E3C46"/>
        </w:tc>
        <w:tc>
          <w:tcPr>
            <w:tcW w:w="1843" w:type="dxa"/>
            <w:tcBorders>
              <w:top w:val="nil"/>
              <w:left w:val="nil"/>
              <w:bottom w:val="nil"/>
              <w:right w:val="nil"/>
            </w:tcBorders>
            <w:shd w:val="clear" w:color="auto" w:fill="auto"/>
            <w:noWrap/>
            <w:vAlign w:val="bottom"/>
          </w:tcPr>
          <w:p w:rsidR="002A1C9B" w:rsidRPr="002A1C9B" w:rsidRDefault="002A1C9B" w:rsidP="002E3C46"/>
        </w:tc>
        <w:tc>
          <w:tcPr>
            <w:tcW w:w="1669" w:type="dxa"/>
            <w:gridSpan w:val="2"/>
            <w:tcBorders>
              <w:top w:val="nil"/>
              <w:left w:val="nil"/>
              <w:bottom w:val="nil"/>
              <w:right w:val="nil"/>
            </w:tcBorders>
            <w:shd w:val="clear" w:color="auto" w:fill="auto"/>
            <w:noWrap/>
            <w:vAlign w:val="bottom"/>
          </w:tcPr>
          <w:p w:rsidR="002A1C9B" w:rsidRPr="002A1C9B" w:rsidRDefault="002A1C9B" w:rsidP="002E3C46">
            <w:pPr>
              <w:rPr>
                <w:b/>
                <w:bCs/>
              </w:rPr>
            </w:pPr>
          </w:p>
        </w:tc>
        <w:tc>
          <w:tcPr>
            <w:tcW w:w="482" w:type="dxa"/>
            <w:tcBorders>
              <w:top w:val="nil"/>
              <w:left w:val="nil"/>
              <w:bottom w:val="nil"/>
              <w:right w:val="nil"/>
            </w:tcBorders>
            <w:shd w:val="clear" w:color="auto" w:fill="auto"/>
            <w:noWrap/>
            <w:textDirection w:val="btLr"/>
            <w:vAlign w:val="center"/>
          </w:tcPr>
          <w:p w:rsidR="002A1C9B" w:rsidRPr="002A1C9B" w:rsidRDefault="002A1C9B" w:rsidP="002E3C46">
            <w:pPr>
              <w:rPr>
                <w:b/>
                <w:bCs/>
              </w:rPr>
            </w:pPr>
          </w:p>
        </w:tc>
        <w:tc>
          <w:tcPr>
            <w:tcW w:w="482" w:type="dxa"/>
            <w:tcBorders>
              <w:top w:val="nil"/>
              <w:left w:val="nil"/>
              <w:bottom w:val="nil"/>
              <w:right w:val="nil"/>
            </w:tcBorders>
            <w:shd w:val="clear" w:color="auto" w:fill="auto"/>
            <w:noWrap/>
            <w:textDirection w:val="btLr"/>
            <w:vAlign w:val="center"/>
          </w:tcPr>
          <w:p w:rsidR="002A1C9B" w:rsidRPr="002A1C9B" w:rsidRDefault="002A1C9B" w:rsidP="002E3C46">
            <w:pPr>
              <w:rPr>
                <w:b/>
                <w:bCs/>
              </w:rPr>
            </w:pPr>
          </w:p>
        </w:tc>
        <w:tc>
          <w:tcPr>
            <w:tcW w:w="482" w:type="dxa"/>
            <w:gridSpan w:val="2"/>
            <w:tcBorders>
              <w:top w:val="nil"/>
              <w:left w:val="nil"/>
              <w:bottom w:val="nil"/>
              <w:right w:val="nil"/>
            </w:tcBorders>
            <w:shd w:val="clear" w:color="auto" w:fill="auto"/>
            <w:noWrap/>
            <w:textDirection w:val="btLr"/>
            <w:vAlign w:val="center"/>
          </w:tcPr>
          <w:p w:rsidR="002A1C9B" w:rsidRPr="002A1C9B" w:rsidRDefault="002A1C9B" w:rsidP="002E3C46">
            <w:pPr>
              <w:rPr>
                <w:b/>
                <w:bCs/>
              </w:rPr>
            </w:pPr>
          </w:p>
        </w:tc>
        <w:tc>
          <w:tcPr>
            <w:tcW w:w="429" w:type="dxa"/>
            <w:tcBorders>
              <w:top w:val="nil"/>
              <w:left w:val="nil"/>
              <w:bottom w:val="nil"/>
              <w:right w:val="nil"/>
            </w:tcBorders>
            <w:shd w:val="clear" w:color="auto" w:fill="auto"/>
            <w:noWrap/>
            <w:textDirection w:val="btLr"/>
            <w:vAlign w:val="center"/>
          </w:tcPr>
          <w:p w:rsidR="002A1C9B" w:rsidRPr="002A1C9B" w:rsidRDefault="002A1C9B" w:rsidP="002E3C46">
            <w:pPr>
              <w:rPr>
                <w:b/>
                <w:bCs/>
              </w:rPr>
            </w:pPr>
          </w:p>
        </w:tc>
        <w:tc>
          <w:tcPr>
            <w:tcW w:w="1606" w:type="dxa"/>
            <w:gridSpan w:val="2"/>
            <w:tcBorders>
              <w:top w:val="nil"/>
              <w:left w:val="nil"/>
              <w:bottom w:val="nil"/>
              <w:right w:val="nil"/>
            </w:tcBorders>
            <w:shd w:val="clear" w:color="auto" w:fill="auto"/>
            <w:noWrap/>
            <w:vAlign w:val="bottom"/>
          </w:tcPr>
          <w:p w:rsidR="002A1C9B" w:rsidRPr="002A1C9B" w:rsidRDefault="002A1C9B" w:rsidP="002E3C46">
            <w:pPr>
              <w:jc w:val="center"/>
              <w:rPr>
                <w:b/>
                <w:bCs/>
              </w:rPr>
            </w:pPr>
          </w:p>
        </w:tc>
        <w:tc>
          <w:tcPr>
            <w:tcW w:w="1041" w:type="dxa"/>
            <w:tcBorders>
              <w:top w:val="nil"/>
              <w:left w:val="nil"/>
              <w:bottom w:val="nil"/>
              <w:right w:val="nil"/>
            </w:tcBorders>
            <w:shd w:val="clear" w:color="auto" w:fill="auto"/>
            <w:vAlign w:val="bottom"/>
          </w:tcPr>
          <w:p w:rsidR="002A1C9B" w:rsidRPr="002A1C9B" w:rsidRDefault="002A1C9B" w:rsidP="002E3C46">
            <w:pPr>
              <w:jc w:val="center"/>
            </w:pPr>
          </w:p>
        </w:tc>
        <w:tc>
          <w:tcPr>
            <w:tcW w:w="5701" w:type="dxa"/>
            <w:gridSpan w:val="8"/>
            <w:vMerge/>
            <w:tcBorders>
              <w:left w:val="nil"/>
              <w:bottom w:val="nil"/>
              <w:right w:val="nil"/>
            </w:tcBorders>
            <w:shd w:val="clear" w:color="auto" w:fill="auto"/>
            <w:vAlign w:val="bottom"/>
          </w:tcPr>
          <w:p w:rsidR="002A1C9B" w:rsidRPr="002A1C9B" w:rsidRDefault="002A1C9B" w:rsidP="002E3C46"/>
        </w:tc>
      </w:tr>
      <w:tr w:rsidR="002A1C9B" w:rsidRPr="002A1C9B" w:rsidTr="002E3C46">
        <w:trPr>
          <w:trHeight w:val="463"/>
        </w:trPr>
        <w:tc>
          <w:tcPr>
            <w:tcW w:w="13822" w:type="dxa"/>
            <w:gridSpan w:val="17"/>
            <w:vMerge w:val="restart"/>
            <w:tcBorders>
              <w:top w:val="nil"/>
              <w:left w:val="nil"/>
              <w:right w:val="nil"/>
            </w:tcBorders>
            <w:shd w:val="clear" w:color="auto" w:fill="auto"/>
            <w:noWrap/>
            <w:vAlign w:val="bottom"/>
          </w:tcPr>
          <w:p w:rsidR="002A1C9B" w:rsidRPr="002A1C9B" w:rsidRDefault="002A1C9B" w:rsidP="002E3C46">
            <w:pPr>
              <w:jc w:val="center"/>
              <w:rPr>
                <w:b/>
                <w:bCs/>
              </w:rPr>
            </w:pPr>
            <w:r w:rsidRPr="002A1C9B">
              <w:rPr>
                <w:b/>
                <w:bCs/>
              </w:rPr>
              <w:t>РЕСУРСНОЕ ОБЕСПЕЧЕНИЕ</w:t>
            </w:r>
          </w:p>
          <w:p w:rsidR="002A1C9B" w:rsidRPr="002A1C9B" w:rsidRDefault="002A1C9B" w:rsidP="002E3C46">
            <w:pPr>
              <w:jc w:val="center"/>
              <w:rPr>
                <w:b/>
                <w:bCs/>
              </w:rPr>
            </w:pPr>
            <w:r w:rsidRPr="002A1C9B">
              <w:rPr>
                <w:b/>
                <w:bCs/>
              </w:rPr>
              <w:t>реализации подпрограммы «Государственная поддержка развития образования» муниципальной  программы Ибресинского района Чувашской Республики «Развитие образования» на 2014–2020 годы</w:t>
            </w:r>
          </w:p>
        </w:tc>
        <w:tc>
          <w:tcPr>
            <w:tcW w:w="699" w:type="dxa"/>
            <w:tcBorders>
              <w:top w:val="nil"/>
              <w:left w:val="nil"/>
              <w:bottom w:val="nil"/>
              <w:right w:val="nil"/>
            </w:tcBorders>
            <w:shd w:val="clear" w:color="auto" w:fill="auto"/>
            <w:noWrap/>
            <w:vAlign w:val="bottom"/>
          </w:tcPr>
          <w:p w:rsidR="002A1C9B" w:rsidRPr="002A1C9B" w:rsidRDefault="002A1C9B" w:rsidP="002E3C46"/>
        </w:tc>
        <w:tc>
          <w:tcPr>
            <w:tcW w:w="1267" w:type="dxa"/>
            <w:gridSpan w:val="4"/>
            <w:tcBorders>
              <w:top w:val="nil"/>
              <w:left w:val="nil"/>
              <w:bottom w:val="nil"/>
              <w:right w:val="nil"/>
            </w:tcBorders>
            <w:shd w:val="clear" w:color="auto" w:fill="auto"/>
            <w:noWrap/>
            <w:vAlign w:val="bottom"/>
          </w:tcPr>
          <w:p w:rsidR="002A1C9B" w:rsidRPr="002A1C9B" w:rsidRDefault="002A1C9B" w:rsidP="002E3C46"/>
        </w:tc>
      </w:tr>
      <w:tr w:rsidR="002A1C9B" w:rsidRPr="002A1C9B" w:rsidTr="002E3C46">
        <w:trPr>
          <w:trHeight w:val="300"/>
        </w:trPr>
        <w:tc>
          <w:tcPr>
            <w:tcW w:w="13822" w:type="dxa"/>
            <w:gridSpan w:val="17"/>
            <w:vMerge/>
            <w:tcBorders>
              <w:left w:val="nil"/>
              <w:right w:val="nil"/>
            </w:tcBorders>
            <w:shd w:val="clear" w:color="auto" w:fill="auto"/>
            <w:noWrap/>
            <w:vAlign w:val="bottom"/>
          </w:tcPr>
          <w:p w:rsidR="002A1C9B" w:rsidRPr="002A1C9B" w:rsidRDefault="002A1C9B" w:rsidP="002E3C46">
            <w:pPr>
              <w:jc w:val="center"/>
            </w:pPr>
          </w:p>
        </w:tc>
        <w:tc>
          <w:tcPr>
            <w:tcW w:w="699" w:type="dxa"/>
            <w:tcBorders>
              <w:top w:val="nil"/>
              <w:left w:val="nil"/>
              <w:bottom w:val="nil"/>
              <w:right w:val="nil"/>
            </w:tcBorders>
            <w:shd w:val="clear" w:color="auto" w:fill="auto"/>
            <w:noWrap/>
            <w:vAlign w:val="bottom"/>
          </w:tcPr>
          <w:p w:rsidR="002A1C9B" w:rsidRPr="002A1C9B" w:rsidRDefault="002A1C9B" w:rsidP="002E3C46"/>
        </w:tc>
        <w:tc>
          <w:tcPr>
            <w:tcW w:w="1267" w:type="dxa"/>
            <w:gridSpan w:val="4"/>
            <w:tcBorders>
              <w:top w:val="nil"/>
              <w:left w:val="nil"/>
              <w:bottom w:val="nil"/>
              <w:right w:val="nil"/>
            </w:tcBorders>
            <w:shd w:val="clear" w:color="auto" w:fill="auto"/>
            <w:noWrap/>
            <w:vAlign w:val="bottom"/>
          </w:tcPr>
          <w:p w:rsidR="002A1C9B" w:rsidRPr="002A1C9B" w:rsidRDefault="002A1C9B" w:rsidP="002E3C46"/>
        </w:tc>
      </w:tr>
      <w:tr w:rsidR="002A1C9B" w:rsidRPr="002A1C9B" w:rsidTr="002E3C46">
        <w:trPr>
          <w:trHeight w:val="300"/>
        </w:trPr>
        <w:tc>
          <w:tcPr>
            <w:tcW w:w="13822" w:type="dxa"/>
            <w:gridSpan w:val="17"/>
            <w:vMerge/>
            <w:tcBorders>
              <w:left w:val="nil"/>
              <w:right w:val="nil"/>
            </w:tcBorders>
            <w:shd w:val="clear" w:color="auto" w:fill="auto"/>
            <w:noWrap/>
            <w:vAlign w:val="bottom"/>
          </w:tcPr>
          <w:p w:rsidR="002A1C9B" w:rsidRPr="002A1C9B" w:rsidRDefault="002A1C9B" w:rsidP="002E3C46">
            <w:pPr>
              <w:jc w:val="center"/>
            </w:pPr>
          </w:p>
        </w:tc>
        <w:tc>
          <w:tcPr>
            <w:tcW w:w="699" w:type="dxa"/>
            <w:tcBorders>
              <w:top w:val="nil"/>
              <w:left w:val="nil"/>
              <w:bottom w:val="nil"/>
              <w:right w:val="nil"/>
            </w:tcBorders>
            <w:shd w:val="clear" w:color="auto" w:fill="auto"/>
            <w:noWrap/>
            <w:vAlign w:val="bottom"/>
          </w:tcPr>
          <w:p w:rsidR="002A1C9B" w:rsidRPr="002A1C9B" w:rsidRDefault="002A1C9B" w:rsidP="002E3C46"/>
        </w:tc>
        <w:tc>
          <w:tcPr>
            <w:tcW w:w="1267" w:type="dxa"/>
            <w:gridSpan w:val="4"/>
            <w:tcBorders>
              <w:top w:val="nil"/>
              <w:left w:val="nil"/>
              <w:bottom w:val="nil"/>
              <w:right w:val="nil"/>
            </w:tcBorders>
            <w:shd w:val="clear" w:color="auto" w:fill="auto"/>
            <w:noWrap/>
            <w:vAlign w:val="bottom"/>
          </w:tcPr>
          <w:p w:rsidR="002A1C9B" w:rsidRPr="002A1C9B" w:rsidRDefault="002A1C9B" w:rsidP="002E3C46"/>
        </w:tc>
      </w:tr>
      <w:tr w:rsidR="002A1C9B" w:rsidRPr="002A1C9B" w:rsidTr="002E3C46">
        <w:trPr>
          <w:trHeight w:val="300"/>
        </w:trPr>
        <w:tc>
          <w:tcPr>
            <w:tcW w:w="13822" w:type="dxa"/>
            <w:gridSpan w:val="17"/>
            <w:vMerge/>
            <w:tcBorders>
              <w:left w:val="nil"/>
              <w:bottom w:val="nil"/>
              <w:right w:val="nil"/>
            </w:tcBorders>
            <w:shd w:val="clear" w:color="auto" w:fill="auto"/>
            <w:noWrap/>
            <w:vAlign w:val="bottom"/>
          </w:tcPr>
          <w:p w:rsidR="002A1C9B" w:rsidRPr="002A1C9B" w:rsidRDefault="002A1C9B" w:rsidP="002E3C46">
            <w:pPr>
              <w:jc w:val="center"/>
            </w:pPr>
          </w:p>
        </w:tc>
        <w:tc>
          <w:tcPr>
            <w:tcW w:w="699" w:type="dxa"/>
            <w:tcBorders>
              <w:top w:val="nil"/>
              <w:left w:val="nil"/>
              <w:bottom w:val="nil"/>
              <w:right w:val="nil"/>
            </w:tcBorders>
            <w:shd w:val="clear" w:color="auto" w:fill="auto"/>
            <w:noWrap/>
            <w:vAlign w:val="bottom"/>
          </w:tcPr>
          <w:p w:rsidR="002A1C9B" w:rsidRPr="002A1C9B" w:rsidRDefault="002A1C9B" w:rsidP="002E3C46"/>
        </w:tc>
        <w:tc>
          <w:tcPr>
            <w:tcW w:w="1267" w:type="dxa"/>
            <w:gridSpan w:val="4"/>
            <w:tcBorders>
              <w:top w:val="nil"/>
              <w:left w:val="nil"/>
              <w:bottom w:val="nil"/>
              <w:right w:val="nil"/>
            </w:tcBorders>
            <w:shd w:val="clear" w:color="auto" w:fill="auto"/>
            <w:noWrap/>
            <w:vAlign w:val="bottom"/>
          </w:tcPr>
          <w:p w:rsidR="002A1C9B" w:rsidRPr="002A1C9B" w:rsidRDefault="002A1C9B" w:rsidP="002E3C46"/>
        </w:tc>
      </w:tr>
      <w:tr w:rsidR="002A1C9B" w:rsidRPr="002A1C9B" w:rsidTr="002E3C46">
        <w:trPr>
          <w:trHeight w:val="300"/>
        </w:trPr>
        <w:tc>
          <w:tcPr>
            <w:tcW w:w="1149" w:type="dxa"/>
            <w:tcBorders>
              <w:top w:val="nil"/>
              <w:left w:val="nil"/>
              <w:bottom w:val="nil"/>
              <w:right w:val="nil"/>
            </w:tcBorders>
            <w:shd w:val="clear" w:color="auto" w:fill="auto"/>
            <w:noWrap/>
            <w:vAlign w:val="bottom"/>
          </w:tcPr>
          <w:p w:rsidR="002A1C9B" w:rsidRPr="002A1C9B" w:rsidRDefault="002A1C9B" w:rsidP="002E3C46"/>
        </w:tc>
        <w:tc>
          <w:tcPr>
            <w:tcW w:w="1843" w:type="dxa"/>
            <w:tcBorders>
              <w:top w:val="nil"/>
              <w:left w:val="nil"/>
              <w:bottom w:val="nil"/>
              <w:right w:val="nil"/>
            </w:tcBorders>
            <w:shd w:val="clear" w:color="auto" w:fill="auto"/>
            <w:noWrap/>
            <w:vAlign w:val="bottom"/>
          </w:tcPr>
          <w:p w:rsidR="002A1C9B" w:rsidRPr="002A1C9B" w:rsidRDefault="002A1C9B" w:rsidP="002E3C46"/>
        </w:tc>
        <w:tc>
          <w:tcPr>
            <w:tcW w:w="1559" w:type="dxa"/>
            <w:tcBorders>
              <w:top w:val="nil"/>
              <w:left w:val="nil"/>
              <w:bottom w:val="nil"/>
              <w:right w:val="nil"/>
            </w:tcBorders>
            <w:shd w:val="clear" w:color="auto" w:fill="auto"/>
            <w:noWrap/>
            <w:vAlign w:val="bottom"/>
          </w:tcPr>
          <w:p w:rsidR="002A1C9B" w:rsidRPr="002A1C9B" w:rsidRDefault="002A1C9B" w:rsidP="002E3C46"/>
        </w:tc>
        <w:tc>
          <w:tcPr>
            <w:tcW w:w="592" w:type="dxa"/>
            <w:gridSpan w:val="2"/>
            <w:tcBorders>
              <w:top w:val="nil"/>
              <w:left w:val="nil"/>
              <w:bottom w:val="nil"/>
              <w:right w:val="nil"/>
            </w:tcBorders>
            <w:shd w:val="clear" w:color="auto" w:fill="auto"/>
            <w:noWrap/>
            <w:textDirection w:val="btLr"/>
            <w:vAlign w:val="center"/>
          </w:tcPr>
          <w:p w:rsidR="002A1C9B" w:rsidRPr="002A1C9B" w:rsidRDefault="002A1C9B" w:rsidP="002E3C46"/>
        </w:tc>
        <w:tc>
          <w:tcPr>
            <w:tcW w:w="482" w:type="dxa"/>
            <w:tcBorders>
              <w:top w:val="nil"/>
              <w:left w:val="nil"/>
              <w:bottom w:val="nil"/>
              <w:right w:val="nil"/>
            </w:tcBorders>
            <w:shd w:val="clear" w:color="auto" w:fill="auto"/>
            <w:noWrap/>
            <w:textDirection w:val="btLr"/>
            <w:vAlign w:val="center"/>
          </w:tcPr>
          <w:p w:rsidR="002A1C9B" w:rsidRPr="002A1C9B" w:rsidRDefault="002A1C9B" w:rsidP="002E3C46"/>
        </w:tc>
        <w:tc>
          <w:tcPr>
            <w:tcW w:w="482" w:type="dxa"/>
            <w:gridSpan w:val="2"/>
            <w:tcBorders>
              <w:top w:val="nil"/>
              <w:left w:val="nil"/>
              <w:bottom w:val="nil"/>
              <w:right w:val="nil"/>
            </w:tcBorders>
            <w:shd w:val="clear" w:color="auto" w:fill="auto"/>
            <w:noWrap/>
            <w:textDirection w:val="btLr"/>
            <w:vAlign w:val="center"/>
          </w:tcPr>
          <w:p w:rsidR="002A1C9B" w:rsidRPr="002A1C9B" w:rsidRDefault="002A1C9B" w:rsidP="002E3C46">
            <w:pPr>
              <w:jc w:val="center"/>
            </w:pPr>
          </w:p>
        </w:tc>
        <w:tc>
          <w:tcPr>
            <w:tcW w:w="429" w:type="dxa"/>
            <w:tcBorders>
              <w:top w:val="nil"/>
              <w:left w:val="nil"/>
              <w:bottom w:val="nil"/>
              <w:right w:val="nil"/>
            </w:tcBorders>
            <w:shd w:val="clear" w:color="auto" w:fill="auto"/>
            <w:noWrap/>
            <w:textDirection w:val="btLr"/>
            <w:vAlign w:val="center"/>
          </w:tcPr>
          <w:p w:rsidR="002A1C9B" w:rsidRPr="002A1C9B" w:rsidRDefault="002A1C9B" w:rsidP="002E3C46">
            <w:pPr>
              <w:jc w:val="center"/>
            </w:pPr>
          </w:p>
        </w:tc>
        <w:tc>
          <w:tcPr>
            <w:tcW w:w="1544" w:type="dxa"/>
            <w:tcBorders>
              <w:top w:val="nil"/>
              <w:left w:val="nil"/>
              <w:bottom w:val="nil"/>
              <w:right w:val="nil"/>
            </w:tcBorders>
            <w:shd w:val="clear" w:color="auto" w:fill="auto"/>
            <w:noWrap/>
            <w:vAlign w:val="bottom"/>
          </w:tcPr>
          <w:p w:rsidR="002A1C9B" w:rsidRPr="002A1C9B" w:rsidRDefault="002A1C9B" w:rsidP="002E3C46">
            <w:pPr>
              <w:jc w:val="center"/>
              <w:rPr>
                <w:b/>
                <w:bCs/>
              </w:rPr>
            </w:pPr>
          </w:p>
        </w:tc>
        <w:tc>
          <w:tcPr>
            <w:tcW w:w="1103" w:type="dxa"/>
            <w:gridSpan w:val="2"/>
            <w:tcBorders>
              <w:top w:val="nil"/>
              <w:left w:val="nil"/>
              <w:bottom w:val="nil"/>
              <w:right w:val="nil"/>
            </w:tcBorders>
            <w:shd w:val="clear" w:color="auto" w:fill="auto"/>
            <w:noWrap/>
            <w:vAlign w:val="bottom"/>
          </w:tcPr>
          <w:p w:rsidR="002A1C9B" w:rsidRPr="002A1C9B" w:rsidRDefault="002A1C9B" w:rsidP="002E3C46"/>
        </w:tc>
        <w:tc>
          <w:tcPr>
            <w:tcW w:w="1041" w:type="dxa"/>
            <w:tcBorders>
              <w:top w:val="nil"/>
              <w:left w:val="nil"/>
              <w:bottom w:val="nil"/>
              <w:right w:val="nil"/>
            </w:tcBorders>
            <w:shd w:val="clear" w:color="auto" w:fill="auto"/>
            <w:noWrap/>
            <w:vAlign w:val="bottom"/>
          </w:tcPr>
          <w:p w:rsidR="002A1C9B" w:rsidRPr="002A1C9B" w:rsidRDefault="002A1C9B" w:rsidP="002E3C46"/>
        </w:tc>
        <w:tc>
          <w:tcPr>
            <w:tcW w:w="1041" w:type="dxa"/>
            <w:tcBorders>
              <w:top w:val="nil"/>
              <w:left w:val="nil"/>
              <w:bottom w:val="nil"/>
              <w:right w:val="nil"/>
            </w:tcBorders>
            <w:shd w:val="clear" w:color="auto" w:fill="auto"/>
            <w:noWrap/>
            <w:vAlign w:val="bottom"/>
          </w:tcPr>
          <w:p w:rsidR="002A1C9B" w:rsidRPr="002A1C9B" w:rsidRDefault="002A1C9B" w:rsidP="002E3C46"/>
        </w:tc>
        <w:tc>
          <w:tcPr>
            <w:tcW w:w="1041" w:type="dxa"/>
            <w:tcBorders>
              <w:top w:val="nil"/>
              <w:left w:val="nil"/>
              <w:bottom w:val="nil"/>
              <w:right w:val="nil"/>
            </w:tcBorders>
            <w:shd w:val="clear" w:color="auto" w:fill="auto"/>
            <w:noWrap/>
            <w:vAlign w:val="bottom"/>
          </w:tcPr>
          <w:p w:rsidR="002A1C9B" w:rsidRPr="002A1C9B" w:rsidRDefault="002A1C9B" w:rsidP="002E3C46"/>
        </w:tc>
        <w:tc>
          <w:tcPr>
            <w:tcW w:w="1516" w:type="dxa"/>
            <w:gridSpan w:val="2"/>
            <w:tcBorders>
              <w:top w:val="nil"/>
              <w:left w:val="nil"/>
              <w:bottom w:val="nil"/>
              <w:right w:val="nil"/>
            </w:tcBorders>
            <w:shd w:val="clear" w:color="auto" w:fill="auto"/>
            <w:noWrap/>
            <w:vAlign w:val="bottom"/>
          </w:tcPr>
          <w:p w:rsidR="002A1C9B" w:rsidRPr="002A1C9B" w:rsidRDefault="002A1C9B" w:rsidP="002E3C46"/>
        </w:tc>
        <w:tc>
          <w:tcPr>
            <w:tcW w:w="699" w:type="dxa"/>
            <w:tcBorders>
              <w:top w:val="nil"/>
              <w:left w:val="nil"/>
              <w:bottom w:val="nil"/>
              <w:right w:val="nil"/>
            </w:tcBorders>
            <w:shd w:val="clear" w:color="auto" w:fill="auto"/>
            <w:noWrap/>
            <w:vAlign w:val="bottom"/>
          </w:tcPr>
          <w:p w:rsidR="002A1C9B" w:rsidRPr="002A1C9B" w:rsidRDefault="002A1C9B" w:rsidP="002E3C46"/>
        </w:tc>
        <w:tc>
          <w:tcPr>
            <w:tcW w:w="1267" w:type="dxa"/>
            <w:gridSpan w:val="4"/>
            <w:tcBorders>
              <w:top w:val="nil"/>
              <w:left w:val="nil"/>
              <w:bottom w:val="nil"/>
              <w:right w:val="nil"/>
            </w:tcBorders>
            <w:shd w:val="clear" w:color="auto" w:fill="auto"/>
            <w:noWrap/>
            <w:vAlign w:val="bottom"/>
          </w:tcPr>
          <w:p w:rsidR="002A1C9B" w:rsidRPr="002A1C9B" w:rsidRDefault="002A1C9B" w:rsidP="002E3C46"/>
        </w:tc>
      </w:tr>
      <w:tr w:rsidR="002A1C9B" w:rsidRPr="002A1C9B" w:rsidTr="002E3C46">
        <w:trPr>
          <w:trHeight w:val="285"/>
        </w:trPr>
        <w:tc>
          <w:tcPr>
            <w:tcW w:w="1149" w:type="dxa"/>
            <w:vMerge w:val="restart"/>
            <w:tcBorders>
              <w:top w:val="single" w:sz="4" w:space="0" w:color="auto"/>
              <w:left w:val="single" w:sz="4" w:space="0" w:color="auto"/>
              <w:right w:val="single" w:sz="4" w:space="0" w:color="auto"/>
            </w:tcBorders>
            <w:shd w:val="clear" w:color="auto" w:fill="auto"/>
          </w:tcPr>
          <w:p w:rsidR="002A1C9B" w:rsidRPr="002A1C9B" w:rsidRDefault="002A1C9B" w:rsidP="002E3C46">
            <w:pPr>
              <w:rPr>
                <w:b/>
                <w:bCs/>
              </w:rPr>
            </w:pPr>
            <w:r w:rsidRPr="002A1C9B">
              <w:t>Статус</w:t>
            </w:r>
          </w:p>
        </w:tc>
        <w:tc>
          <w:tcPr>
            <w:tcW w:w="1843" w:type="dxa"/>
            <w:vMerge w:val="restart"/>
            <w:tcBorders>
              <w:top w:val="single" w:sz="4" w:space="0" w:color="auto"/>
              <w:left w:val="single" w:sz="4" w:space="0" w:color="auto"/>
              <w:right w:val="single" w:sz="4" w:space="0" w:color="auto"/>
            </w:tcBorders>
            <w:shd w:val="clear" w:color="auto" w:fill="auto"/>
          </w:tcPr>
          <w:p w:rsidR="002A1C9B" w:rsidRPr="002A1C9B" w:rsidRDefault="002A1C9B" w:rsidP="002E3C46">
            <w:pPr>
              <w:rPr>
                <w:b/>
                <w:bCs/>
              </w:rPr>
            </w:pPr>
            <w:r w:rsidRPr="002A1C9B">
              <w:t>Наименование подпрограммы муниципальной программы (</w:t>
            </w:r>
            <w:proofErr w:type="gramStart"/>
            <w:r w:rsidRPr="002A1C9B">
              <w:t>основных</w:t>
            </w:r>
            <w:proofErr w:type="gramEnd"/>
            <w:r w:rsidRPr="002A1C9B">
              <w:t xml:space="preserve"> мероприятия)</w:t>
            </w:r>
          </w:p>
        </w:tc>
        <w:tc>
          <w:tcPr>
            <w:tcW w:w="1559" w:type="dxa"/>
            <w:vMerge w:val="restart"/>
            <w:tcBorders>
              <w:top w:val="single" w:sz="4" w:space="0" w:color="auto"/>
              <w:left w:val="single" w:sz="4" w:space="0" w:color="auto"/>
              <w:right w:val="single" w:sz="4" w:space="0" w:color="auto"/>
            </w:tcBorders>
            <w:shd w:val="clear" w:color="auto" w:fill="auto"/>
          </w:tcPr>
          <w:p w:rsidR="002A1C9B" w:rsidRPr="002A1C9B" w:rsidRDefault="002A1C9B" w:rsidP="002E3C46">
            <w:pPr>
              <w:rPr>
                <w:b/>
                <w:bCs/>
              </w:rPr>
            </w:pPr>
            <w:r w:rsidRPr="002A1C9B">
              <w:t xml:space="preserve">Ответственный исполнитель, соисполнители муниципальной программы </w:t>
            </w:r>
          </w:p>
        </w:tc>
        <w:tc>
          <w:tcPr>
            <w:tcW w:w="1985" w:type="dxa"/>
            <w:gridSpan w:val="6"/>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
                <w:bCs/>
              </w:rPr>
            </w:pPr>
            <w:r w:rsidRPr="002A1C9B">
              <w:t>Код бюджетной классификации</w:t>
            </w:r>
          </w:p>
        </w:tc>
        <w:tc>
          <w:tcPr>
            <w:tcW w:w="1544" w:type="dxa"/>
            <w:vMerge w:val="restart"/>
            <w:tcBorders>
              <w:top w:val="single" w:sz="4" w:space="0" w:color="auto"/>
              <w:left w:val="nil"/>
              <w:right w:val="single" w:sz="4" w:space="0" w:color="auto"/>
            </w:tcBorders>
            <w:shd w:val="clear" w:color="auto" w:fill="auto"/>
          </w:tcPr>
          <w:p w:rsidR="002A1C9B" w:rsidRPr="002A1C9B" w:rsidRDefault="002A1C9B" w:rsidP="002E3C46">
            <w:pPr>
              <w:rPr>
                <w:b/>
                <w:bCs/>
              </w:rPr>
            </w:pPr>
            <w:r w:rsidRPr="002A1C9B">
              <w:t>Источники финансирования</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
                <w:bCs/>
              </w:rPr>
            </w:pPr>
            <w:r w:rsidRPr="002A1C9B">
              <w:t>Расходы, тыс. рублей</w:t>
            </w:r>
          </w:p>
        </w:tc>
      </w:tr>
      <w:tr w:rsidR="002A1C9B" w:rsidRPr="002A1C9B" w:rsidTr="002E3C46">
        <w:trPr>
          <w:trHeight w:val="2075"/>
        </w:trPr>
        <w:tc>
          <w:tcPr>
            <w:tcW w:w="1149" w:type="dxa"/>
            <w:vMerge/>
            <w:tcBorders>
              <w:left w:val="single" w:sz="4" w:space="0" w:color="auto"/>
              <w:bottom w:val="single" w:sz="4" w:space="0" w:color="auto"/>
              <w:right w:val="single" w:sz="4" w:space="0" w:color="auto"/>
            </w:tcBorders>
            <w:shd w:val="clear" w:color="auto" w:fill="auto"/>
          </w:tcPr>
          <w:p w:rsidR="002A1C9B" w:rsidRPr="002A1C9B" w:rsidRDefault="002A1C9B" w:rsidP="002E3C46">
            <w:pPr>
              <w:rPr>
                <w:b/>
                <w:bCs/>
              </w:rPr>
            </w:pPr>
          </w:p>
        </w:tc>
        <w:tc>
          <w:tcPr>
            <w:tcW w:w="1843" w:type="dxa"/>
            <w:vMerge/>
            <w:tcBorders>
              <w:left w:val="single" w:sz="4" w:space="0" w:color="auto"/>
              <w:bottom w:val="single" w:sz="4" w:space="0" w:color="auto"/>
              <w:right w:val="single" w:sz="4" w:space="0" w:color="auto"/>
            </w:tcBorders>
            <w:shd w:val="clear" w:color="auto" w:fill="auto"/>
          </w:tcPr>
          <w:p w:rsidR="002A1C9B" w:rsidRPr="002A1C9B" w:rsidRDefault="002A1C9B" w:rsidP="002E3C46">
            <w:pPr>
              <w:rPr>
                <w:b/>
                <w:bCs/>
              </w:rPr>
            </w:pPr>
          </w:p>
        </w:tc>
        <w:tc>
          <w:tcPr>
            <w:tcW w:w="1559" w:type="dxa"/>
            <w:vMerge/>
            <w:tcBorders>
              <w:left w:val="single" w:sz="4" w:space="0" w:color="auto"/>
              <w:bottom w:val="single" w:sz="4" w:space="0" w:color="auto"/>
              <w:right w:val="single" w:sz="4" w:space="0" w:color="auto"/>
            </w:tcBorders>
            <w:shd w:val="clear" w:color="auto" w:fill="auto"/>
          </w:tcPr>
          <w:p w:rsidR="002A1C9B" w:rsidRPr="002A1C9B" w:rsidRDefault="002A1C9B" w:rsidP="002E3C46">
            <w:pPr>
              <w:rPr>
                <w:b/>
                <w:bCs/>
              </w:rPr>
            </w:pP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2A1C9B" w:rsidRPr="002A1C9B" w:rsidRDefault="002A1C9B" w:rsidP="002E3C46">
            <w:pPr>
              <w:jc w:val="center"/>
            </w:pPr>
            <w:r w:rsidRPr="002A1C9B">
              <w:t>главный распорядитель бюджетных средств</w:t>
            </w:r>
          </w:p>
        </w:tc>
        <w:tc>
          <w:tcPr>
            <w:tcW w:w="482" w:type="dxa"/>
            <w:tcBorders>
              <w:top w:val="single" w:sz="4" w:space="0" w:color="auto"/>
              <w:left w:val="nil"/>
              <w:bottom w:val="single" w:sz="4" w:space="0" w:color="auto"/>
              <w:right w:val="single" w:sz="4" w:space="0" w:color="auto"/>
            </w:tcBorders>
            <w:shd w:val="clear" w:color="auto" w:fill="auto"/>
            <w:textDirection w:val="btLr"/>
            <w:vAlign w:val="bottom"/>
          </w:tcPr>
          <w:p w:rsidR="002A1C9B" w:rsidRPr="002A1C9B" w:rsidRDefault="002A1C9B" w:rsidP="002E3C46">
            <w:pPr>
              <w:jc w:val="center"/>
            </w:pPr>
            <w:r w:rsidRPr="002A1C9B">
              <w:t>раздел, подраздел</w:t>
            </w:r>
          </w:p>
        </w:tc>
        <w:tc>
          <w:tcPr>
            <w:tcW w:w="344" w:type="dxa"/>
            <w:tcBorders>
              <w:top w:val="single" w:sz="4" w:space="0" w:color="auto"/>
              <w:left w:val="nil"/>
              <w:bottom w:val="single" w:sz="4" w:space="0" w:color="auto"/>
              <w:right w:val="single" w:sz="4" w:space="0" w:color="auto"/>
            </w:tcBorders>
            <w:shd w:val="clear" w:color="auto" w:fill="auto"/>
            <w:textDirection w:val="btLr"/>
            <w:vAlign w:val="bottom"/>
          </w:tcPr>
          <w:p w:rsidR="002A1C9B" w:rsidRPr="002A1C9B" w:rsidRDefault="002A1C9B" w:rsidP="002E3C46">
            <w:pPr>
              <w:jc w:val="center"/>
            </w:pPr>
            <w:r w:rsidRPr="002A1C9B">
              <w:t>целевая статья расходов</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2A1C9B" w:rsidRPr="002A1C9B" w:rsidRDefault="002A1C9B" w:rsidP="002E3C46">
            <w:pPr>
              <w:jc w:val="center"/>
            </w:pPr>
            <w:r w:rsidRPr="002A1C9B">
              <w:t>группа (подгруппа) вида расходов</w:t>
            </w:r>
          </w:p>
        </w:tc>
        <w:tc>
          <w:tcPr>
            <w:tcW w:w="1544" w:type="dxa"/>
            <w:vMerge/>
            <w:tcBorders>
              <w:left w:val="nil"/>
              <w:bottom w:val="single" w:sz="4" w:space="0" w:color="auto"/>
              <w:right w:val="single" w:sz="4" w:space="0" w:color="auto"/>
            </w:tcBorders>
            <w:shd w:val="clear" w:color="auto" w:fill="auto"/>
          </w:tcPr>
          <w:p w:rsidR="002A1C9B" w:rsidRPr="002A1C9B" w:rsidRDefault="002A1C9B" w:rsidP="002E3C46">
            <w:pPr>
              <w:rPr>
                <w:b/>
                <w:bCs/>
              </w:rPr>
            </w:pP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2014 г.</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2015 г.</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2016 г.</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2017 г.</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2018 г.</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2019 г.</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2020 г.</w:t>
            </w:r>
          </w:p>
        </w:tc>
      </w:tr>
      <w:tr w:rsidR="002A1C9B" w:rsidRPr="002A1C9B" w:rsidTr="002E3C46">
        <w:trPr>
          <w:trHeight w:val="285"/>
        </w:trPr>
        <w:tc>
          <w:tcPr>
            <w:tcW w:w="1149" w:type="dxa"/>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pPr>
            <w:r w:rsidRPr="002A1C9B">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pPr>
            <w:r w:rsidRPr="002A1C9B">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pPr>
            <w:r w:rsidRPr="002A1C9B">
              <w:t>3</w:t>
            </w:r>
          </w:p>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4</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5</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6</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7</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8</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11</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12</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13</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14</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15</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16</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17</w:t>
            </w:r>
          </w:p>
        </w:tc>
      </w:tr>
      <w:tr w:rsidR="002A1C9B" w:rsidRPr="002A1C9B" w:rsidTr="002E3C46">
        <w:trPr>
          <w:trHeight w:val="536"/>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rPr>
                <w:bCs/>
              </w:rPr>
            </w:pPr>
            <w:r w:rsidRPr="002A1C9B">
              <w:rPr>
                <w:bCs/>
              </w:rPr>
              <w:t>Подпрограмма муниципальной программы Ибресинского района Чувашск</w:t>
            </w:r>
            <w:r w:rsidRPr="002A1C9B">
              <w:rPr>
                <w:bCs/>
              </w:rPr>
              <w:lastRenderedPageBreak/>
              <w:t>ой Республики «Развитие образования» на 2012–2020 годы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rPr>
                <w:bCs/>
              </w:rPr>
            </w:pPr>
            <w:r w:rsidRPr="002A1C9B">
              <w:rPr>
                <w:bCs/>
              </w:rPr>
              <w:lastRenderedPageBreak/>
              <w:t>Государственная поддержка развития образования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rPr>
                <w:bCs/>
              </w:rPr>
            </w:pPr>
            <w:r w:rsidRPr="002A1C9B">
              <w:rPr>
                <w:bCs/>
              </w:rPr>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 </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 </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 </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rPr>
                <w:bCs/>
              </w:rPr>
            </w:pPr>
            <w:r w:rsidRPr="002A1C9B">
              <w:rPr>
                <w:bCs/>
              </w:rPr>
              <w:t>всего</w:t>
            </w:r>
          </w:p>
        </w:tc>
        <w:tc>
          <w:tcPr>
            <w:tcW w:w="1103" w:type="dxa"/>
            <w:gridSpan w:val="2"/>
            <w:tcBorders>
              <w:top w:val="single" w:sz="4" w:space="0" w:color="auto"/>
              <w:left w:val="nil"/>
              <w:bottom w:val="single" w:sz="4" w:space="0" w:color="auto"/>
              <w:right w:val="single" w:sz="4" w:space="0" w:color="auto"/>
            </w:tcBorders>
            <w:shd w:val="clear" w:color="auto" w:fill="auto"/>
            <w:vAlign w:val="bottom"/>
          </w:tcPr>
          <w:p w:rsidR="002A1C9B" w:rsidRPr="002A1C9B" w:rsidRDefault="002A1C9B" w:rsidP="002E3C46">
            <w:pPr>
              <w:rPr>
                <w:color w:val="000000"/>
              </w:rPr>
            </w:pPr>
            <w:r w:rsidRPr="002A1C9B">
              <w:rPr>
                <w:color w:val="000000"/>
              </w:rPr>
              <w:t>211022,7</w:t>
            </w:r>
          </w:p>
        </w:tc>
        <w:tc>
          <w:tcPr>
            <w:tcW w:w="1041" w:type="dxa"/>
            <w:tcBorders>
              <w:top w:val="single" w:sz="4" w:space="0" w:color="auto"/>
              <w:left w:val="nil"/>
              <w:bottom w:val="single" w:sz="4" w:space="0" w:color="auto"/>
              <w:right w:val="single" w:sz="4" w:space="0" w:color="auto"/>
            </w:tcBorders>
            <w:shd w:val="clear" w:color="auto" w:fill="auto"/>
            <w:vAlign w:val="bottom"/>
          </w:tcPr>
          <w:p w:rsidR="002A1C9B" w:rsidRPr="002A1C9B" w:rsidRDefault="002A1C9B" w:rsidP="002E3C46">
            <w:pPr>
              <w:rPr>
                <w:color w:val="000000"/>
              </w:rPr>
            </w:pPr>
            <w:r w:rsidRPr="002A1C9B">
              <w:rPr>
                <w:color w:val="000000"/>
              </w:rPr>
              <w:t>221704,9</w:t>
            </w:r>
          </w:p>
        </w:tc>
        <w:tc>
          <w:tcPr>
            <w:tcW w:w="1041" w:type="dxa"/>
            <w:tcBorders>
              <w:top w:val="single" w:sz="4" w:space="0" w:color="auto"/>
              <w:left w:val="nil"/>
              <w:bottom w:val="single" w:sz="4" w:space="0" w:color="auto"/>
              <w:right w:val="single" w:sz="4" w:space="0" w:color="auto"/>
            </w:tcBorders>
            <w:shd w:val="clear" w:color="auto" w:fill="auto"/>
            <w:vAlign w:val="bottom"/>
          </w:tcPr>
          <w:p w:rsidR="002A1C9B" w:rsidRPr="002A1C9B" w:rsidRDefault="002A1C9B" w:rsidP="002E3C46">
            <w:pPr>
              <w:rPr>
                <w:color w:val="000000"/>
              </w:rPr>
            </w:pPr>
            <w:r w:rsidRPr="002A1C9B">
              <w:rPr>
                <w:color w:val="000000"/>
              </w:rPr>
              <w:t>241411,5</w:t>
            </w:r>
          </w:p>
        </w:tc>
        <w:tc>
          <w:tcPr>
            <w:tcW w:w="1041" w:type="dxa"/>
            <w:tcBorders>
              <w:top w:val="single" w:sz="4" w:space="0" w:color="auto"/>
              <w:left w:val="nil"/>
              <w:bottom w:val="single" w:sz="4" w:space="0" w:color="auto"/>
              <w:right w:val="single" w:sz="4" w:space="0" w:color="auto"/>
            </w:tcBorders>
            <w:shd w:val="clear" w:color="auto" w:fill="auto"/>
            <w:vAlign w:val="bottom"/>
          </w:tcPr>
          <w:p w:rsidR="002A1C9B" w:rsidRPr="002A1C9B" w:rsidRDefault="002A1C9B" w:rsidP="002E3C46">
            <w:pPr>
              <w:rPr>
                <w:color w:val="000000"/>
              </w:rPr>
            </w:pPr>
            <w:r w:rsidRPr="002A1C9B">
              <w:rPr>
                <w:color w:val="000000"/>
              </w:rPr>
              <w:t>229414,4</w:t>
            </w:r>
          </w:p>
        </w:tc>
        <w:tc>
          <w:tcPr>
            <w:tcW w:w="1300" w:type="dxa"/>
            <w:tcBorders>
              <w:top w:val="single" w:sz="4" w:space="0" w:color="auto"/>
              <w:left w:val="nil"/>
              <w:bottom w:val="single" w:sz="4" w:space="0" w:color="auto"/>
              <w:right w:val="single" w:sz="4" w:space="0" w:color="auto"/>
            </w:tcBorders>
            <w:shd w:val="clear" w:color="auto" w:fill="auto"/>
            <w:vAlign w:val="bottom"/>
          </w:tcPr>
          <w:p w:rsidR="002A1C9B" w:rsidRPr="002A1C9B" w:rsidRDefault="002A1C9B" w:rsidP="002E3C46">
            <w:pPr>
              <w:rPr>
                <w:color w:val="000000"/>
              </w:rPr>
            </w:pPr>
            <w:r w:rsidRPr="002A1C9B">
              <w:rPr>
                <w:color w:val="000000"/>
              </w:rPr>
              <w:t>229649,5</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2A1C9B" w:rsidRPr="002A1C9B" w:rsidRDefault="002A1C9B" w:rsidP="002E3C46">
            <w:pPr>
              <w:rPr>
                <w:color w:val="000000"/>
              </w:rPr>
            </w:pPr>
            <w:r w:rsidRPr="002A1C9B">
              <w:rPr>
                <w:color w:val="000000"/>
              </w:rPr>
              <w:t>230449,5</w:t>
            </w:r>
          </w:p>
        </w:tc>
        <w:tc>
          <w:tcPr>
            <w:tcW w:w="1048" w:type="dxa"/>
            <w:gridSpan w:val="3"/>
            <w:tcBorders>
              <w:top w:val="single" w:sz="4" w:space="0" w:color="auto"/>
              <w:left w:val="nil"/>
              <w:bottom w:val="single" w:sz="4" w:space="0" w:color="auto"/>
              <w:right w:val="single" w:sz="4" w:space="0" w:color="auto"/>
            </w:tcBorders>
            <w:shd w:val="clear" w:color="auto" w:fill="auto"/>
            <w:vAlign w:val="bottom"/>
          </w:tcPr>
          <w:p w:rsidR="002A1C9B" w:rsidRPr="002A1C9B" w:rsidRDefault="002A1C9B" w:rsidP="002E3C46">
            <w:pPr>
              <w:rPr>
                <w:color w:val="000000"/>
              </w:rPr>
            </w:pPr>
            <w:r w:rsidRPr="002A1C9B">
              <w:rPr>
                <w:color w:val="000000"/>
              </w:rPr>
              <w:t>230449,5</w:t>
            </w:r>
          </w:p>
        </w:tc>
      </w:tr>
      <w:tr w:rsidR="002A1C9B" w:rsidRPr="002A1C9B" w:rsidTr="002E3C46">
        <w:trPr>
          <w:trHeight w:val="28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rPr>
            </w:pPr>
          </w:p>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rPr>
                <w:bCs/>
              </w:rPr>
            </w:pPr>
            <w:r w:rsidRPr="002A1C9B">
              <w:rPr>
                <w:bCs/>
              </w:rPr>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404,5</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432,4</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1035,9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131,4</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131,4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131,4</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131,4</w:t>
            </w:r>
          </w:p>
        </w:tc>
      </w:tr>
      <w:tr w:rsidR="002A1C9B" w:rsidRPr="002A1C9B" w:rsidTr="002E3C46">
        <w:trPr>
          <w:trHeight w:val="85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rPr>
            </w:pPr>
          </w:p>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 </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 </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 </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rPr>
                <w:bCs/>
              </w:rPr>
            </w:pPr>
            <w:r w:rsidRPr="002A1C9B">
              <w:rPr>
                <w:bCs/>
              </w:rPr>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160033,4</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167586,2</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174536,8</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168284,7</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168284,7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168284,7</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168284,7</w:t>
            </w:r>
          </w:p>
        </w:tc>
      </w:tr>
      <w:tr w:rsidR="002A1C9B" w:rsidRPr="002A1C9B" w:rsidTr="002E3C46">
        <w:trPr>
          <w:trHeight w:val="88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rPr>
            </w:pPr>
          </w:p>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rPr>
                <w:bCs/>
              </w:rPr>
            </w:pPr>
            <w:r w:rsidRPr="002A1C9B">
              <w:rPr>
                <w:bCs/>
              </w:rPr>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33348,9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31657,75</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43273,8</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38383,3</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38618,4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39418,4</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39418,4</w:t>
            </w:r>
          </w:p>
        </w:tc>
      </w:tr>
      <w:tr w:rsidR="002A1C9B" w:rsidRPr="002A1C9B" w:rsidTr="002E3C46">
        <w:trPr>
          <w:trHeight w:val="103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pPr>
              <w:rPr>
                <w:bCs/>
              </w:rPr>
            </w:pPr>
          </w:p>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Cs/>
              </w:rPr>
            </w:pPr>
            <w:r w:rsidRPr="002A1C9B">
              <w:rPr>
                <w:bCs/>
              </w:rPr>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rPr>
                <w:bCs/>
              </w:rPr>
            </w:pPr>
            <w:r w:rsidRPr="002A1C9B">
              <w:rPr>
                <w:bCs/>
              </w:rPr>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17235,9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rPr>
                <w:color w:val="000000"/>
              </w:rPr>
            </w:pPr>
            <w:r w:rsidRPr="002A1C9B">
              <w:rPr>
                <w:color w:val="000000"/>
              </w:rPr>
              <w:t>22028,5</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22565,0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22615,0</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22615,0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22615,0</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22615,0</w:t>
            </w:r>
          </w:p>
        </w:tc>
      </w:tr>
      <w:tr w:rsidR="002A1C9B" w:rsidRPr="002A1C9B" w:rsidTr="002E3C46">
        <w:trPr>
          <w:trHeight w:val="4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Организационно-методическое сопровождение проведения олимпиад школьников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3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cantSplit/>
          <w:trHeight w:val="56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tcPr>
          <w:p w:rsidR="002A1C9B" w:rsidRPr="002A1C9B" w:rsidRDefault="002A1C9B" w:rsidP="002E3C46">
            <w:pPr>
              <w:ind w:left="113" w:right="113"/>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pPr>
            <w:r w:rsidRPr="002A1C9B">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1.1. Организация и проведение предметных олимпиад школьников, участия во всероссийских, международных олимпиадах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cantSplit/>
          <w:trHeight w:val="52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tcPr>
          <w:p w:rsidR="002A1C9B" w:rsidRPr="002A1C9B" w:rsidRDefault="002A1C9B" w:rsidP="002E3C46">
            <w:pPr>
              <w:ind w:left="113" w:right="113"/>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8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Основно</w:t>
            </w:r>
            <w:r w:rsidRPr="002A1C9B">
              <w:lastRenderedPageBreak/>
              <w:t>е мероприятие 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Укрепление </w:t>
            </w:r>
            <w:r w:rsidRPr="002A1C9B">
              <w:lastRenderedPageBreak/>
              <w:t>материально-технической базы объектов образования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ответственн</w:t>
            </w:r>
            <w:r w:rsidRPr="002A1C9B">
              <w:lastRenderedPageBreak/>
              <w:t xml:space="preserve">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lastRenderedPageBreak/>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5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cantSplit/>
          <w:trHeight w:val="52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tcPr>
          <w:p w:rsidR="002A1C9B" w:rsidRPr="002A1C9B" w:rsidRDefault="002A1C9B" w:rsidP="002E3C46">
            <w:pPr>
              <w:ind w:left="113" w:right="113"/>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33"/>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2.1. Укрепление материально-технической базы  муниципальных общеобразовательных организаций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49"/>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29"/>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p>
        </w:tc>
      </w:tr>
      <w:tr w:rsidR="002A1C9B" w:rsidRPr="002A1C9B" w:rsidTr="002E3C46">
        <w:trPr>
          <w:trHeight w:val="46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2.2. Укрепление материально-технической базы муниципальных организаций, обеспечивающих предоставление услуг в сфере образования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58"/>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2.2.1. Приобретение учебников из числа входящих в федеральный перечень учебников, учебных пособий, выпущенных организациями, входящими в перечень организаций, осуществляющих выпуск учебных пособий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4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5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7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2.2.2. Государственная поддержка оснащения муниципальных образовательных организаций современным учебным оборудованием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1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09"/>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Основное меропри</w:t>
            </w:r>
            <w:r w:rsidRPr="002A1C9B">
              <w:lastRenderedPageBreak/>
              <w:t>ятие 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Совершенствование организации </w:t>
            </w:r>
            <w:r w:rsidRPr="002A1C9B">
              <w:lastRenderedPageBreak/>
              <w:t>питания учащихся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исполнитель </w:t>
            </w:r>
            <w:r w:rsidRPr="002A1C9B">
              <w:lastRenderedPageBreak/>
              <w:t xml:space="preserve">–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lastRenderedPageBreak/>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1950,9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3828,1</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0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99"/>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3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1950,9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3828,1</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3.1. Укрепление материально-технической базы школьных столовых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5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83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0702</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Ц711009</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200</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3.2. Повышение доступности, качества и разнообразия рациона питания учащихся, улучшение профессионального кадрового состава предприятий школьного </w:t>
            </w:r>
            <w:r w:rsidRPr="002A1C9B">
              <w:lastRenderedPageBreak/>
              <w:t>питания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1950,9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3828,1</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27"/>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6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1950,9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3828,1</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3474,9</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3474,9</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Основное мероприятие 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Развитие единой образовательной информационной среды в Чувашской Республике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23"/>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0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6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4.1. 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информационно-коммуникационной сети «Интернет»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48"/>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8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4.2. 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623"/>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республиканский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4.3. Оснащение  муниципальных образовательных организаций современным мультимедийным компьютерным оборудованием, цифровыми </w:t>
            </w:r>
            <w:r w:rsidRPr="002A1C9B">
              <w:lastRenderedPageBreak/>
              <w:t>образовательными ресурсами и лицензионным программным обеспечением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03"/>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100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4.4. Сопровождение и программно-методическая поддержка республиканского образовательного портала «Образование Чувашии»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3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6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4.5. Проведение семинаров, тренингов, конференций по актуальным вопросам использования информационно-коммуникационных технологий в образовании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41"/>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6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6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4.6. Проведение </w:t>
            </w:r>
            <w:r w:rsidRPr="002A1C9B">
              <w:lastRenderedPageBreak/>
              <w:t>конкурсных мероприятий среди образовательных организаций, педагогических работников, обучающихся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w:t>
            </w:r>
            <w:r w:rsidRPr="002A1C9B">
              <w:lastRenderedPageBreak/>
              <w:t xml:space="preserve">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lastRenderedPageBreak/>
              <w:t> 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w:t>
            </w:r>
            <w:r w:rsidRPr="002A1C9B">
              <w:lastRenderedPageBreak/>
              <w:t>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lastRenderedPageBreak/>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19"/>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974 </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4.7. Формирование и ведение единой информационной образовательной системы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5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Основное мероприятие 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Организационно-методическое сопровождение проведения аттестации педагогических работников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78"/>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Основное </w:t>
            </w:r>
            <w:r w:rsidRPr="002A1C9B">
              <w:lastRenderedPageBreak/>
              <w:t>мероприятие 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Реализация проектов и </w:t>
            </w:r>
            <w:r w:rsidRPr="002A1C9B">
              <w:lastRenderedPageBreak/>
              <w:t>мероприятий по инновационному развитию системы образования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w:t>
            </w:r>
            <w:r w:rsidRPr="002A1C9B">
              <w:lastRenderedPageBreak/>
              <w:t xml:space="preserve">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lastRenderedPageBreak/>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w:t>
            </w:r>
            <w:r w:rsidRPr="002A1C9B">
              <w:lastRenderedPageBreak/>
              <w:t>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lastRenderedPageBreak/>
              <w:t>в пределах выделенных средств</w:t>
            </w:r>
          </w:p>
        </w:tc>
      </w:tr>
      <w:tr w:rsidR="002A1C9B" w:rsidRPr="002A1C9B" w:rsidTr="002E3C46">
        <w:trPr>
          <w:trHeight w:val="53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pPr>
            <w:r w:rsidRPr="002A1C9B">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6.1. Проведение мероприятий с педагогическими работниками и обучающимися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37"/>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58"/>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6.2. Реализация проекта «Содержание образования: введение федеральных государственных образовательных стандартов, универсальные компетенции, индивидуальные </w:t>
            </w:r>
            <w:r w:rsidRPr="002A1C9B">
              <w:lastRenderedPageBreak/>
              <w:t>образовательные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9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98"/>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6.3. Внедрение системы мониторинга уровня подготовки и социализации школьников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7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1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6.4. Проведение мероприятий в области образования для детей и молодежи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4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3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Основное мероприятие 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Модернизация системы воспитания детей и молодежи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53"/>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4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9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7.1. </w:t>
            </w:r>
            <w:proofErr w:type="gramStart"/>
            <w:r w:rsidRPr="002A1C9B">
              <w:t>Совершенствование нормативно-правовой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9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p>
        </w:tc>
      </w:tr>
      <w:tr w:rsidR="002A1C9B" w:rsidRPr="002A1C9B" w:rsidTr="002E3C46">
        <w:trPr>
          <w:trHeight w:val="663"/>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1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64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7.2. Развитие инфраструктуры воспитательны</w:t>
            </w:r>
            <w:r w:rsidRPr="002A1C9B">
              <w:lastRenderedPageBreak/>
              <w:t>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исполнитель – отдел </w:t>
            </w:r>
            <w:r w:rsidRPr="002A1C9B">
              <w:lastRenderedPageBreak/>
              <w:t xml:space="preserve">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lastRenderedPageBreak/>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5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8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11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6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7.3. Повышение уровня профессиональной компетентности кадров, осуществляющих воспитательную деятельность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27"/>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внебюджетные </w:t>
            </w:r>
            <w:r w:rsidRPr="002A1C9B">
              <w:lastRenderedPageBreak/>
              <w:t>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lastRenderedPageBreak/>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62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7.4. Методическое сопровождение инновационных процессов в воспитании, мониторинг и анализ воспитательной деятельности образовательных организаций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9"/>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6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7.5. Проведение новогодних праздничных представлений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29"/>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val="restart"/>
            <w:tcBorders>
              <w:top w:val="single" w:sz="4" w:space="0" w:color="auto"/>
              <w:left w:val="single" w:sz="4" w:space="0" w:color="auto"/>
              <w:right w:val="single" w:sz="4" w:space="0" w:color="auto"/>
            </w:tcBorders>
            <w:shd w:val="clear" w:color="auto" w:fill="auto"/>
          </w:tcPr>
          <w:p w:rsidR="002A1C9B" w:rsidRPr="002A1C9B" w:rsidRDefault="002A1C9B" w:rsidP="002E3C46">
            <w:r w:rsidRPr="002A1C9B">
              <w:t>Основное мероприятие 8</w:t>
            </w:r>
          </w:p>
        </w:tc>
        <w:tc>
          <w:tcPr>
            <w:tcW w:w="1843" w:type="dxa"/>
            <w:vMerge w:val="restart"/>
            <w:tcBorders>
              <w:top w:val="single" w:sz="4" w:space="0" w:color="auto"/>
              <w:left w:val="single" w:sz="4" w:space="0" w:color="auto"/>
              <w:right w:val="single" w:sz="4" w:space="0" w:color="auto"/>
            </w:tcBorders>
            <w:shd w:val="clear" w:color="auto" w:fill="auto"/>
          </w:tcPr>
          <w:p w:rsidR="002A1C9B" w:rsidRPr="002A1C9B" w:rsidRDefault="002A1C9B" w:rsidP="002E3C46">
            <w:r w:rsidRPr="002A1C9B">
              <w:t xml:space="preserve">Комплексное сопровождение детей-сирот и детей, оставшихся без попечения </w:t>
            </w:r>
            <w:r w:rsidRPr="002A1C9B">
              <w:lastRenderedPageBreak/>
              <w:t>родителей, в том числе в период их постинтернатной адаптации</w:t>
            </w:r>
          </w:p>
        </w:tc>
        <w:tc>
          <w:tcPr>
            <w:tcW w:w="1559" w:type="dxa"/>
            <w:vMerge w:val="restart"/>
            <w:tcBorders>
              <w:top w:val="single" w:sz="4" w:space="0" w:color="auto"/>
              <w:left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исполнитель – Минобразования </w:t>
            </w:r>
            <w:r w:rsidRPr="002A1C9B">
              <w:lastRenderedPageBreak/>
              <w:t>Чувашии</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lastRenderedPageBreak/>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500"/>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bottom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bottom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val="restart"/>
            <w:tcBorders>
              <w:top w:val="single" w:sz="4" w:space="0" w:color="auto"/>
              <w:left w:val="single" w:sz="4" w:space="0" w:color="auto"/>
              <w:right w:val="single" w:sz="4" w:space="0" w:color="auto"/>
            </w:tcBorders>
            <w:shd w:val="clear" w:color="auto" w:fill="auto"/>
          </w:tcPr>
          <w:p w:rsidR="002A1C9B" w:rsidRPr="002A1C9B" w:rsidRDefault="002A1C9B" w:rsidP="002E3C46">
            <w:r w:rsidRPr="002A1C9B">
              <w:t>8.1. Подготовка кандидатов в замещающие родители, сопровождение замещающих семей</w:t>
            </w:r>
          </w:p>
        </w:tc>
        <w:tc>
          <w:tcPr>
            <w:tcW w:w="1559" w:type="dxa"/>
            <w:vMerge w:val="restart"/>
            <w:tcBorders>
              <w:top w:val="single" w:sz="4" w:space="0" w:color="auto"/>
              <w:left w:val="single" w:sz="4" w:space="0" w:color="auto"/>
              <w:right w:val="single" w:sz="4" w:space="0" w:color="auto"/>
            </w:tcBorders>
            <w:shd w:val="clear" w:color="auto" w:fill="auto"/>
          </w:tcPr>
          <w:p w:rsidR="002A1C9B" w:rsidRPr="002A1C9B" w:rsidRDefault="002A1C9B" w:rsidP="002E3C46">
            <w:r w:rsidRPr="002A1C9B">
              <w:t>ответственный исполнитель – Минобразования Чувашии</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bottom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bottom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val="restart"/>
            <w:tcBorders>
              <w:top w:val="single" w:sz="4" w:space="0" w:color="auto"/>
              <w:left w:val="single" w:sz="4" w:space="0" w:color="auto"/>
              <w:right w:val="single" w:sz="4" w:space="0" w:color="auto"/>
            </w:tcBorders>
            <w:shd w:val="clear" w:color="auto" w:fill="auto"/>
          </w:tcPr>
          <w:p w:rsidR="002A1C9B" w:rsidRPr="002A1C9B" w:rsidRDefault="002A1C9B" w:rsidP="002E3C46">
            <w:r w:rsidRPr="002A1C9B">
              <w:t xml:space="preserve">8.2. Развитие инфраструктуры комплексного сопровождения детей-сирот, организация  республиканских слетов, конкурсов, конференций, семинаров, круглых столов, форумов и др. </w:t>
            </w:r>
          </w:p>
        </w:tc>
        <w:tc>
          <w:tcPr>
            <w:tcW w:w="1559" w:type="dxa"/>
            <w:vMerge w:val="restart"/>
            <w:tcBorders>
              <w:top w:val="single" w:sz="4" w:space="0" w:color="auto"/>
              <w:left w:val="single" w:sz="4" w:space="0" w:color="auto"/>
              <w:right w:val="single" w:sz="4" w:space="0" w:color="auto"/>
            </w:tcBorders>
            <w:shd w:val="clear" w:color="auto" w:fill="auto"/>
          </w:tcPr>
          <w:p w:rsidR="002A1C9B" w:rsidRPr="002A1C9B" w:rsidRDefault="002A1C9B" w:rsidP="002E3C46">
            <w:r w:rsidRPr="002A1C9B">
              <w:t>ответственный исполнитель – Минобразования Чувашии</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bottom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bottom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val="restart"/>
            <w:tcBorders>
              <w:top w:val="single" w:sz="4" w:space="0" w:color="auto"/>
              <w:left w:val="single" w:sz="4" w:space="0" w:color="auto"/>
              <w:right w:val="single" w:sz="4" w:space="0" w:color="auto"/>
            </w:tcBorders>
            <w:shd w:val="clear" w:color="auto" w:fill="auto"/>
          </w:tcPr>
          <w:p w:rsidR="002A1C9B" w:rsidRPr="002A1C9B" w:rsidRDefault="002A1C9B" w:rsidP="002E3C46">
            <w:r w:rsidRPr="002A1C9B">
              <w:t xml:space="preserve">8.3. Повышение квалификации </w:t>
            </w:r>
            <w:r w:rsidRPr="002A1C9B">
              <w:lastRenderedPageBreak/>
              <w:t>и обучение педагогов и специалистов сферы защиты прав детей-сирот и информационное сопровождение жизнеустройства детей-сирот</w:t>
            </w:r>
          </w:p>
        </w:tc>
        <w:tc>
          <w:tcPr>
            <w:tcW w:w="1559" w:type="dxa"/>
            <w:vMerge w:val="restart"/>
            <w:tcBorders>
              <w:top w:val="single" w:sz="4" w:space="0" w:color="auto"/>
              <w:left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исполнитель </w:t>
            </w:r>
            <w:r w:rsidRPr="002A1C9B">
              <w:lastRenderedPageBreak/>
              <w:t>– Минобразования Чувашии</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lastRenderedPageBreak/>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w:t>
            </w:r>
            <w:r w:rsidRPr="002A1C9B">
              <w:lastRenderedPageBreak/>
              <w:t>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lastRenderedPageBreak/>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tcBorders>
              <w:left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35"/>
        </w:trPr>
        <w:tc>
          <w:tcPr>
            <w:tcW w:w="1149" w:type="dxa"/>
            <w:vMerge/>
            <w:tcBorders>
              <w:left w:val="single" w:sz="4" w:space="0" w:color="auto"/>
              <w:bottom w:val="single" w:sz="4" w:space="0" w:color="auto"/>
              <w:right w:val="single" w:sz="4" w:space="0" w:color="auto"/>
            </w:tcBorders>
            <w:shd w:val="clear" w:color="auto" w:fill="auto"/>
            <w:vAlign w:val="center"/>
          </w:tcPr>
          <w:p w:rsidR="002A1C9B" w:rsidRPr="002A1C9B" w:rsidRDefault="002A1C9B" w:rsidP="002E3C46"/>
        </w:tc>
        <w:tc>
          <w:tcPr>
            <w:tcW w:w="1843" w:type="dxa"/>
            <w:vMerge/>
            <w:tcBorders>
              <w:left w:val="single" w:sz="4" w:space="0" w:color="auto"/>
              <w:bottom w:val="single" w:sz="4" w:space="0" w:color="auto"/>
              <w:right w:val="single" w:sz="4" w:space="0" w:color="auto"/>
            </w:tcBorders>
            <w:shd w:val="clear" w:color="auto" w:fill="auto"/>
            <w:vAlign w:val="center"/>
          </w:tcPr>
          <w:p w:rsidR="002A1C9B" w:rsidRPr="002A1C9B" w:rsidRDefault="002A1C9B" w:rsidP="002E3C46"/>
        </w:tc>
        <w:tc>
          <w:tcPr>
            <w:tcW w:w="1559" w:type="dxa"/>
            <w:vMerge/>
            <w:tcBorders>
              <w:left w:val="single" w:sz="4" w:space="0" w:color="auto"/>
              <w:bottom w:val="single" w:sz="4" w:space="0" w:color="auto"/>
              <w:right w:val="single" w:sz="4" w:space="0" w:color="auto"/>
            </w:tcBorders>
            <w:shd w:val="clear" w:color="auto" w:fill="auto"/>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Основное мероприятие 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Реализация проектов по направлению «Распространение на всей территории Российской Федерации современных моделей успешной социализации детей» </w:t>
            </w:r>
          </w:p>
          <w:p w:rsidR="002A1C9B" w:rsidRPr="002A1C9B" w:rsidRDefault="002A1C9B" w:rsidP="002E3C46"/>
          <w:p w:rsidR="002A1C9B" w:rsidRPr="002A1C9B" w:rsidRDefault="002A1C9B" w:rsidP="002E3C46"/>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7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8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80"/>
        </w:trPr>
        <w:tc>
          <w:tcPr>
            <w:tcW w:w="1149" w:type="dxa"/>
            <w:vMerge w:val="restart"/>
            <w:tcBorders>
              <w:top w:val="single" w:sz="4" w:space="0" w:color="auto"/>
              <w:left w:val="single" w:sz="4" w:space="0" w:color="auto"/>
              <w:right w:val="single" w:sz="4" w:space="0" w:color="auto"/>
            </w:tcBorders>
          </w:tcPr>
          <w:p w:rsidR="002A1C9B" w:rsidRPr="002A1C9B" w:rsidRDefault="002A1C9B" w:rsidP="002E3C46">
            <w:r w:rsidRPr="002A1C9B">
              <w:t>Основное мероприятие 10</w:t>
            </w:r>
          </w:p>
        </w:tc>
        <w:tc>
          <w:tcPr>
            <w:tcW w:w="1843" w:type="dxa"/>
            <w:vMerge w:val="restart"/>
            <w:tcBorders>
              <w:top w:val="single" w:sz="4" w:space="0" w:color="auto"/>
              <w:left w:val="single" w:sz="4" w:space="0" w:color="auto"/>
              <w:right w:val="single" w:sz="4" w:space="0" w:color="auto"/>
            </w:tcBorders>
          </w:tcPr>
          <w:p w:rsidR="002A1C9B" w:rsidRPr="002A1C9B" w:rsidRDefault="002A1C9B" w:rsidP="002E3C46">
            <w:r w:rsidRPr="002A1C9B">
              <w:t xml:space="preserve">Обеспечение деятельности муниципальных образовательных организаций Ибресинского </w:t>
            </w:r>
            <w:r w:rsidRPr="002A1C9B">
              <w:lastRenderedPageBreak/>
              <w:t>района Чувашской Республики</w:t>
            </w:r>
          </w:p>
        </w:tc>
        <w:tc>
          <w:tcPr>
            <w:tcW w:w="1559" w:type="dxa"/>
            <w:vMerge w:val="restart"/>
            <w:tcBorders>
              <w:top w:val="single" w:sz="4" w:space="0" w:color="auto"/>
              <w:left w:val="single" w:sz="4" w:space="0" w:color="auto"/>
              <w:right w:val="single" w:sz="4" w:space="0" w:color="auto"/>
            </w:tcBorders>
          </w:tcPr>
          <w:p w:rsidR="002A1C9B" w:rsidRPr="002A1C9B" w:rsidRDefault="002A1C9B" w:rsidP="002E3C46">
            <w:r w:rsidRPr="002A1C9B">
              <w:lastRenderedPageBreak/>
              <w:t>соисполнители – муниципальные образовательные организации  Ибресинског</w:t>
            </w:r>
            <w:r w:rsidRPr="002A1C9B">
              <w:lastRenderedPageBreak/>
              <w:t xml:space="preserve">о района Чувашской Республики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lastRenderedPageBreak/>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41436,2</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44549,4</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63451,9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57603,4</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57838,5</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58638,5</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58638,5</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888,0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80,0</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80,0</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80,0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80,0</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26151,2</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26349</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43273,8</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38383,3</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38618,4</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39418,4</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39418,4</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15285,0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18200,4</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19090,1</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19140,1</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19140,1</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19140,1</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19140,1</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right w:val="single" w:sz="4" w:space="0" w:color="auto"/>
            </w:tcBorders>
          </w:tcPr>
          <w:p w:rsidR="002A1C9B" w:rsidRPr="002A1C9B" w:rsidRDefault="002A1C9B" w:rsidP="002E3C46">
            <w:r w:rsidRPr="002A1C9B">
              <w:t>10.1. Обеспечение деятельности организации детск</w:t>
            </w:r>
            <w:proofErr w:type="gramStart"/>
            <w:r w:rsidRPr="002A1C9B">
              <w:t>о-</w:t>
            </w:r>
            <w:proofErr w:type="gramEnd"/>
            <w:r w:rsidRPr="002A1C9B">
              <w:t xml:space="preserve"> юношеской спортивной школы</w:t>
            </w:r>
          </w:p>
        </w:tc>
        <w:tc>
          <w:tcPr>
            <w:tcW w:w="1559" w:type="dxa"/>
            <w:vMerge w:val="restart"/>
            <w:tcBorders>
              <w:top w:val="single" w:sz="4" w:space="0" w:color="auto"/>
              <w:left w:val="single" w:sz="4" w:space="0" w:color="auto"/>
              <w:right w:val="single" w:sz="4" w:space="0" w:color="auto"/>
            </w:tcBorders>
          </w:tcPr>
          <w:p w:rsidR="002A1C9B" w:rsidRPr="002A1C9B" w:rsidRDefault="002A1C9B" w:rsidP="002E3C46">
            <w:r w:rsidRPr="002A1C9B">
              <w:t xml:space="preserve">соисполнитель  – АУ ДОД «ДЮСШ-ФОК «Патвар»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8256,8</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8321,4</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9805,3</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9922,3</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9922,3</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9922,3</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9922,3</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04"/>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838"/>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0702</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Ц524034</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621</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6000,0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5964,0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7105,3</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7172,3</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7172,3</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7172,3</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7172,3</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2256,8</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2357,4</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2700,0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2750,0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2750,0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2750,0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2750,0</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right w:val="single" w:sz="4" w:space="0" w:color="auto"/>
            </w:tcBorders>
          </w:tcPr>
          <w:p w:rsidR="002A1C9B" w:rsidRPr="002A1C9B" w:rsidRDefault="002A1C9B" w:rsidP="002E3C46">
            <w:r w:rsidRPr="002A1C9B">
              <w:t xml:space="preserve">10.2. Обеспечение деятельности организации дополнительного образования детей </w:t>
            </w:r>
          </w:p>
        </w:tc>
        <w:tc>
          <w:tcPr>
            <w:tcW w:w="1559" w:type="dxa"/>
            <w:vMerge w:val="restart"/>
            <w:tcBorders>
              <w:top w:val="single" w:sz="4" w:space="0" w:color="auto"/>
              <w:left w:val="single" w:sz="4" w:space="0" w:color="auto"/>
              <w:right w:val="single" w:sz="4" w:space="0" w:color="auto"/>
            </w:tcBorders>
          </w:tcPr>
          <w:p w:rsidR="002A1C9B" w:rsidRPr="002A1C9B" w:rsidRDefault="002A1C9B" w:rsidP="002E3C46">
            <w:r w:rsidRPr="002A1C9B">
              <w:t>соисполнитель – МБОУ ДОД «Ибресинская ДШИ»,  МБОУ ДОД «ДДТ»</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6267,8</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6233,2</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6573,7</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6479,5</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6479,5</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6479,5</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6479,5</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r>
      <w:tr w:rsidR="002A1C9B" w:rsidRPr="002A1C9B" w:rsidTr="002E3C46">
        <w:trPr>
          <w:trHeight w:val="517"/>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80,0</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80,0</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80,0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80,0</w:t>
            </w:r>
          </w:p>
        </w:tc>
      </w:tr>
      <w:tr w:rsidR="002A1C9B" w:rsidRPr="002A1C9B" w:rsidTr="002E3C46">
        <w:trPr>
          <w:trHeight w:val="916"/>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0702</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Ц714056</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611</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5767,8</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5733,2</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6165,5</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6191,3</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6191,3</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6191,3</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6191,3</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500,0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500,0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208,2</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208,2</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208,2</w:t>
            </w:r>
          </w:p>
        </w:tc>
        <w:tc>
          <w:tcPr>
            <w:tcW w:w="1134" w:type="dxa"/>
            <w:gridSpan w:val="3"/>
            <w:tcBorders>
              <w:top w:val="single" w:sz="4" w:space="0" w:color="auto"/>
              <w:left w:val="nil"/>
              <w:bottom w:val="single" w:sz="4" w:space="0" w:color="auto"/>
              <w:right w:val="nil"/>
            </w:tcBorders>
            <w:shd w:val="clear" w:color="auto" w:fill="auto"/>
            <w:vAlign w:val="center"/>
          </w:tcPr>
          <w:p w:rsidR="002A1C9B" w:rsidRPr="002A1C9B" w:rsidRDefault="002A1C9B" w:rsidP="002E3C46">
            <w:pPr>
              <w:jc w:val="center"/>
              <w:rPr>
                <w:color w:val="000000"/>
              </w:rPr>
            </w:pPr>
            <w:r w:rsidRPr="002A1C9B">
              <w:rPr>
                <w:color w:val="000000"/>
              </w:rPr>
              <w:t>208,2</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208,2</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right w:val="single" w:sz="4" w:space="0" w:color="auto"/>
            </w:tcBorders>
          </w:tcPr>
          <w:p w:rsidR="002A1C9B" w:rsidRPr="002A1C9B" w:rsidRDefault="002A1C9B" w:rsidP="002E3C46">
            <w:r w:rsidRPr="002A1C9B">
              <w:t xml:space="preserve">10.3. Обеспечение деятельности общеобразовательных </w:t>
            </w:r>
            <w:r w:rsidRPr="002A1C9B">
              <w:lastRenderedPageBreak/>
              <w:t>организаций</w:t>
            </w:r>
          </w:p>
        </w:tc>
        <w:tc>
          <w:tcPr>
            <w:tcW w:w="1559" w:type="dxa"/>
            <w:vMerge w:val="restart"/>
            <w:tcBorders>
              <w:top w:val="single" w:sz="4" w:space="0" w:color="auto"/>
              <w:left w:val="single" w:sz="4" w:space="0" w:color="auto"/>
              <w:right w:val="single" w:sz="4" w:space="0" w:color="auto"/>
            </w:tcBorders>
          </w:tcPr>
          <w:p w:rsidR="002A1C9B" w:rsidRPr="002A1C9B" w:rsidRDefault="002A1C9B" w:rsidP="002E3C46">
            <w:r w:rsidRPr="002A1C9B">
              <w:lastRenderedPageBreak/>
              <w:t xml:space="preserve">соисполнители –  общеобразовательные организации </w:t>
            </w:r>
            <w:r w:rsidRPr="002A1C9B">
              <w:lastRenderedPageBreak/>
              <w:t>Ибресинского района</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lastRenderedPageBreak/>
              <w:t>874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18443,0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19154,5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27076,8</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23003,3</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23167,9</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23728,7</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23728,7</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888,0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73"/>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w:t>
            </w:r>
            <w:r w:rsidRPr="002A1C9B">
              <w:lastRenderedPageBreak/>
              <w:t xml:space="preserve">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lastRenderedPageBreak/>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836"/>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0702</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Ц714054</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611</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14383,4</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14651,8</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20948,7</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17763,2</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17927,8</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18488,6</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18488,6</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4059,6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4502,7</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5240,1</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5240,1</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5240,1</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5240,1</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5240,1</w:t>
            </w:r>
          </w:p>
        </w:tc>
      </w:tr>
      <w:tr w:rsidR="002A1C9B" w:rsidRPr="002A1C9B" w:rsidTr="002E3C46">
        <w:trPr>
          <w:trHeight w:val="480"/>
        </w:trPr>
        <w:tc>
          <w:tcPr>
            <w:tcW w:w="1149" w:type="dxa"/>
            <w:vMerge w:val="restart"/>
            <w:tcBorders>
              <w:left w:val="single" w:sz="4" w:space="0" w:color="auto"/>
              <w:right w:val="single" w:sz="4" w:space="0" w:color="auto"/>
            </w:tcBorders>
            <w:vAlign w:val="center"/>
          </w:tcPr>
          <w:p w:rsidR="002A1C9B" w:rsidRPr="002A1C9B" w:rsidRDefault="002A1C9B" w:rsidP="002E3C46"/>
        </w:tc>
        <w:tc>
          <w:tcPr>
            <w:tcW w:w="1843" w:type="dxa"/>
            <w:vMerge w:val="restart"/>
            <w:tcBorders>
              <w:left w:val="single" w:sz="4" w:space="0" w:color="auto"/>
              <w:right w:val="single" w:sz="4" w:space="0" w:color="auto"/>
            </w:tcBorders>
          </w:tcPr>
          <w:p w:rsidR="002A1C9B" w:rsidRPr="002A1C9B" w:rsidRDefault="002A1C9B" w:rsidP="002E3C46">
            <w:r w:rsidRPr="002A1C9B">
              <w:t>10.4. Обеспечение деятельности детских дошкольных образовательных организаций</w:t>
            </w:r>
          </w:p>
        </w:tc>
        <w:tc>
          <w:tcPr>
            <w:tcW w:w="1559" w:type="dxa"/>
            <w:vMerge w:val="restart"/>
            <w:tcBorders>
              <w:left w:val="single" w:sz="4" w:space="0" w:color="auto"/>
              <w:right w:val="single" w:sz="4" w:space="0" w:color="auto"/>
            </w:tcBorders>
          </w:tcPr>
          <w:p w:rsidR="002A1C9B" w:rsidRPr="002A1C9B" w:rsidRDefault="002A1C9B" w:rsidP="002E3C46">
            <w:r w:rsidRPr="002A1C9B">
              <w:t>соисполнители –  дошкольные образовательные организации Ибресинского района</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874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8468,6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10840,3</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19996,1</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18198,8</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18268,8</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18508,0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18508,0</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1315"/>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0701</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Ц7101700670</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611</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9054,3</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7257,0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7327,0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7566,2</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7566,2</w:t>
            </w:r>
          </w:p>
        </w:tc>
      </w:tr>
      <w:tr w:rsidR="002A1C9B" w:rsidRPr="002A1C9B" w:rsidTr="002E3C46">
        <w:trPr>
          <w:trHeight w:val="48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8468,6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10840,3</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10941,8</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10941,8</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10941,8</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10941,8</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10941,8</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Основное мероприятие 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Государственная поддержка семейных форм воспитания детей-сирот и детей, оставшихся без попечения родителей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ответственный исполнитель – Минобразования Чувашии</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404,5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432,4</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447,9</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404,5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432,4</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147,9</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r>
      <w:tr w:rsidR="002A1C9B" w:rsidRPr="002A1C9B" w:rsidTr="002E3C46">
        <w:trPr>
          <w:trHeight w:val="52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300,0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7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9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11.1. Предоставление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ответственный исполнитель – Минобразования Чувашии</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404,5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432,4</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147,9</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131,4</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r>
      <w:tr w:rsidR="002A1C9B" w:rsidRPr="002A1C9B" w:rsidTr="002E3C46">
        <w:trPr>
          <w:trHeight w:val="369"/>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404,5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432,4</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147,9</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131,4</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131,4</w:t>
            </w:r>
          </w:p>
        </w:tc>
      </w:tr>
      <w:tr w:rsidR="002A1C9B" w:rsidRPr="002A1C9B" w:rsidTr="002E3C46">
        <w:trPr>
          <w:trHeight w:val="461"/>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849"/>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1004</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Ц715260</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313</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p w:rsidR="002A1C9B" w:rsidRPr="002A1C9B" w:rsidRDefault="002A1C9B" w:rsidP="002E3C46"/>
          <w:p w:rsidR="002A1C9B" w:rsidRPr="002A1C9B" w:rsidRDefault="002A1C9B" w:rsidP="002E3C46">
            <w:pPr>
              <w:jc w:val="center"/>
            </w:pP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val="restart"/>
            <w:tcBorders>
              <w:top w:val="single" w:sz="4" w:space="0" w:color="auto"/>
              <w:left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right w:val="single" w:sz="4" w:space="0" w:color="auto"/>
            </w:tcBorders>
            <w:vAlign w:val="center"/>
          </w:tcPr>
          <w:p w:rsidR="002A1C9B" w:rsidRPr="002A1C9B" w:rsidRDefault="002A1C9B" w:rsidP="002E3C46">
            <w:r w:rsidRPr="002A1C9B">
              <w:t>11.2. Предоставление</w:t>
            </w:r>
          </w:p>
          <w:p w:rsidR="002A1C9B" w:rsidRPr="002A1C9B" w:rsidRDefault="002A1C9B" w:rsidP="002E3C46">
            <w:r w:rsidRPr="002A1C9B">
              <w:t>единовременного денежного пособия гражданам, усыновившим (удочерившим) ребенка (детей) на территории Чувашской Республики</w:t>
            </w:r>
          </w:p>
        </w:tc>
        <w:tc>
          <w:tcPr>
            <w:tcW w:w="1559" w:type="dxa"/>
            <w:vMerge w:val="restart"/>
            <w:tcBorders>
              <w:top w:val="single" w:sz="4" w:space="0" w:color="auto"/>
              <w:left w:val="single" w:sz="4" w:space="0" w:color="auto"/>
              <w:right w:val="single" w:sz="4" w:space="0" w:color="auto"/>
            </w:tcBorders>
          </w:tcPr>
          <w:p w:rsidR="002A1C9B" w:rsidRPr="002A1C9B" w:rsidRDefault="002A1C9B" w:rsidP="002E3C46">
            <w:r w:rsidRPr="002A1C9B">
              <w:t>ответственный исполнитель – Минобразования Чувашии</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300,0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300,0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924"/>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1003</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Ц71П025</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313</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Основное мероприятие 12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Предоставление субвенций на осуществление государственн</w:t>
            </w:r>
            <w:r w:rsidRPr="002A1C9B">
              <w:lastRenderedPageBreak/>
              <w:t>ых полномочий Чувашской Республики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исполнитель – </w:t>
            </w:r>
            <w:r w:rsidRPr="002A1C9B">
              <w:lastRenderedPageBreak/>
              <w:t>Минобразования Чувашии</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lastRenderedPageBreak/>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159899,8</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165568,8</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171586,5</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168194,1</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168194,1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168194,1</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168194,1</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668"/>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159899,8</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165568,8</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171586,5</w:t>
            </w:r>
          </w:p>
        </w:tc>
        <w:tc>
          <w:tcPr>
            <w:tcW w:w="1041"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168194,1</w:t>
            </w:r>
          </w:p>
        </w:tc>
        <w:tc>
          <w:tcPr>
            <w:tcW w:w="1300" w:type="dxa"/>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168194,1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168194,1</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rsidR="002A1C9B" w:rsidRPr="002A1C9B" w:rsidRDefault="002A1C9B" w:rsidP="002E3C46">
            <w:pPr>
              <w:jc w:val="center"/>
              <w:rPr>
                <w:color w:val="000000"/>
              </w:rPr>
            </w:pPr>
            <w:r w:rsidRPr="002A1C9B">
              <w:rPr>
                <w:color w:val="000000"/>
              </w:rPr>
              <w:t>168194,1</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8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12.1. Предоставление субвенции на 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554,4</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561,1</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549,2</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549,2</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549,2</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549,2</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549,2</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7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554,4</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561,1</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549,2</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549,2</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549,2</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549,2</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549,2</w:t>
            </w:r>
          </w:p>
        </w:tc>
      </w:tr>
      <w:tr w:rsidR="002A1C9B" w:rsidRPr="002A1C9B" w:rsidTr="002E3C46">
        <w:trPr>
          <w:trHeight w:val="97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0709</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Ц71Б009</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121</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0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12.2. Предоставление субвенции на осуществление государственных полномочий Чувашской Республики по финансовому обеспечению государственных гарантий реализации прав на </w:t>
            </w:r>
            <w:r w:rsidRPr="002A1C9B">
              <w:lastRenderedPageBreak/>
              <w:t>получение общедоступного и бесплатного дошкольного образования в муниципальных дошкольных образовательных организациях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35912,6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37187,5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47686,9</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42960,9</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42960,9</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42960,9</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42960,9</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6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35912,6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37187,5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47686,9</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42960,9</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42960,9</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42960,9</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42960,9</w:t>
            </w:r>
          </w:p>
        </w:tc>
      </w:tr>
      <w:tr w:rsidR="002A1C9B" w:rsidRPr="002A1C9B" w:rsidTr="002E3C46">
        <w:trPr>
          <w:trHeight w:val="1247"/>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0701</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Ц71Б010</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611</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внебюджетные </w:t>
            </w:r>
            <w:r w:rsidRPr="002A1C9B">
              <w:lastRenderedPageBreak/>
              <w:t>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lastRenderedPageBreak/>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12.3.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образовательных организаций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ответственный исполнитель – Минобразования Чувашии</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3265,4</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3265,4</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2136,6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2251,7</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2251,7</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2251,7</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2251,7</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8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3265,4</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3265,4</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2136,6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2251,7</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2251,7</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2251,7</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2251,7</w:t>
            </w:r>
          </w:p>
        </w:tc>
      </w:tr>
      <w:tr w:rsidR="002A1C9B" w:rsidRPr="002A1C9B" w:rsidTr="002E3C46">
        <w:trPr>
          <w:trHeight w:val="97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0702</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Ц71Б011</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612</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6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3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12.4. Предоставление субвенции на осуществление </w:t>
            </w:r>
            <w:r w:rsidRPr="002A1C9B">
              <w:lastRenderedPageBreak/>
              <w:t>государственных полномочий Чувашской Республики по финансовому обеспечению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исполнитель – отдел </w:t>
            </w:r>
            <w:r w:rsidRPr="002A1C9B">
              <w:lastRenderedPageBreak/>
              <w:t xml:space="preserve">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lastRenderedPageBreak/>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117745,1</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122011,3</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117134,5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115541,6</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115541,6</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115541,6</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115541,6</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61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117745,1</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122011,3</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117134,5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115541,6</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115541,6</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115541,6</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115541,6</w:t>
            </w:r>
          </w:p>
        </w:tc>
      </w:tr>
      <w:tr w:rsidR="002A1C9B" w:rsidRPr="002A1C9B" w:rsidTr="002E3C46">
        <w:trPr>
          <w:trHeight w:val="111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0702</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Ц71Б012</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611</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172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6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12.5. Предоставление субвенции на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Ибресинского района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2422,3</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2543,5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1259,5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1251,1</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1251,1</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1251,1</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1251,1</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999"/>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2422,3</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2543,5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1259,5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1251,1</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1251,1</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1251,1</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1251,1</w:t>
            </w:r>
          </w:p>
        </w:tc>
      </w:tr>
      <w:tr w:rsidR="002A1C9B" w:rsidRPr="002A1C9B" w:rsidTr="002E3C46">
        <w:trPr>
          <w:trHeight w:val="110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1004</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Ц71Б013</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313</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17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10"/>
        </w:trPr>
        <w:tc>
          <w:tcPr>
            <w:tcW w:w="1149" w:type="dxa"/>
            <w:vMerge w:val="restart"/>
            <w:tcBorders>
              <w:left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right w:val="single" w:sz="4" w:space="0" w:color="auto"/>
            </w:tcBorders>
          </w:tcPr>
          <w:p w:rsidR="002A1C9B" w:rsidRPr="002A1C9B" w:rsidRDefault="002A1C9B" w:rsidP="002E3C46">
            <w:r w:rsidRPr="002A1C9B">
              <w:t xml:space="preserve">12.6. Обеспечение мер социальной поддержки отдельных </w:t>
            </w:r>
            <w:r w:rsidRPr="002A1C9B">
              <w:lastRenderedPageBreak/>
              <w:t>категорий граждан по оплате жилищно-коммунальных услуг</w:t>
            </w:r>
          </w:p>
        </w:tc>
        <w:tc>
          <w:tcPr>
            <w:tcW w:w="1559" w:type="dxa"/>
            <w:vMerge w:val="restart"/>
            <w:tcBorders>
              <w:top w:val="single" w:sz="4" w:space="0" w:color="auto"/>
              <w:left w:val="single" w:sz="4" w:space="0" w:color="auto"/>
              <w:right w:val="single" w:sz="4" w:space="0" w:color="auto"/>
            </w:tcBorders>
          </w:tcPr>
          <w:p w:rsidR="002A1C9B" w:rsidRPr="002A1C9B" w:rsidRDefault="002A1C9B" w:rsidP="002E3C46">
            <w:r w:rsidRPr="002A1C9B">
              <w:lastRenderedPageBreak/>
              <w:t>ответственный исполнитель – отдел образования</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2819,8</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5639,6</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5639,6</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5639,6</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5639,6</w:t>
            </w:r>
          </w:p>
        </w:tc>
      </w:tr>
      <w:tr w:rsidR="002A1C9B" w:rsidRPr="002A1C9B" w:rsidTr="002E3C46">
        <w:trPr>
          <w:trHeight w:val="51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10"/>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2819,8</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5639,6</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5639,6</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5639,6</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5639,6</w:t>
            </w:r>
          </w:p>
        </w:tc>
      </w:tr>
      <w:tr w:rsidR="002A1C9B" w:rsidRPr="002A1C9B" w:rsidTr="002E3C46">
        <w:trPr>
          <w:trHeight w:val="1222"/>
        </w:trPr>
        <w:tc>
          <w:tcPr>
            <w:tcW w:w="1149" w:type="dxa"/>
            <w:vMerge/>
            <w:tcBorders>
              <w:left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1003</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Ц310110550</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313</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10"/>
        </w:trPr>
        <w:tc>
          <w:tcPr>
            <w:tcW w:w="1149"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 Основное мероприятие 13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Предоставление межбюджетных трансфертов на выплату социальных пособий учащимся общеобразовательных организаций, расположенных на территории Чувашской Республики, нуждающимся в приобретении проездных билетов для проезда между пунктами проживания и обучения на транспорте пригородного сообщения на </w:t>
            </w:r>
            <w:r w:rsidRPr="002A1C9B">
              <w:lastRenderedPageBreak/>
              <w:t>территории Чувашской Республики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133,6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140,3</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8,7</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10,6</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10,6</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10,6</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10,6</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1069"/>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133,6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140,3</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8,7</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10,6</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10,6</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10,6</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10,6</w:t>
            </w:r>
          </w:p>
        </w:tc>
      </w:tr>
      <w:tr w:rsidR="002A1C9B" w:rsidRPr="002A1C9B" w:rsidTr="002E3C46">
        <w:trPr>
          <w:trHeight w:val="109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1003</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Ц71Ц008</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313</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7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 Основное мероприятие 14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Развитие системы дошкольного образования в Чувашской Республике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5202,2</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5308,8</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4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5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5202,2</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5308,8</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8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14.1. Организация и проведение мероприятий конкурсной направленности среди дошкольных образовательных организаций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27"/>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2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14.2. Государственная поддержка оснащения муниципальных дошкольных образовательных </w:t>
            </w:r>
            <w:r w:rsidRPr="002A1C9B">
              <w:lastRenderedPageBreak/>
              <w:t>организаций современным учебно-игровым оборудованием, мебелью, учебно-методической литературой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5202,2</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5308,8</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47"/>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республиканский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5202,2</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5308,8</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0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Основное мероприятие 15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Капитальный ремонт объектов образования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1995,5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1877,1</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2441,6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6"/>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1877,1</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2441,6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1995,5</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8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15.1. Капитальный ремонт муниципальных общеобразовательных организаций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1877,1</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2441,6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74"/>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1877,1</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2441,6</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r>
      <w:tr w:rsidR="002A1C9B" w:rsidRPr="002A1C9B" w:rsidTr="002E3C46">
        <w:trPr>
          <w:trHeight w:val="40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15.2. Капитальный </w:t>
            </w:r>
            <w:r w:rsidRPr="002A1C9B">
              <w:lastRenderedPageBreak/>
              <w:t>ремонт муниципальных дошкольных образовательных организаций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 xml:space="preserve">ответственный </w:t>
            </w:r>
            <w:r w:rsidRPr="002A1C9B">
              <w:lastRenderedPageBreak/>
              <w:t xml:space="preserve">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lastRenderedPageBreak/>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1995,0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w:t>
            </w:r>
            <w:r w:rsidRPr="002A1C9B">
              <w:lastRenderedPageBreak/>
              <w:t>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lastRenderedPageBreak/>
              <w:t>в пределах выделенных средств</w:t>
            </w:r>
          </w:p>
        </w:tc>
      </w:tr>
      <w:tr w:rsidR="002A1C9B" w:rsidRPr="002A1C9B" w:rsidTr="002E3C46">
        <w:trPr>
          <w:trHeight w:val="42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республиканский бюджет</w:t>
            </w:r>
          </w:p>
        </w:tc>
        <w:tc>
          <w:tcPr>
            <w:tcW w:w="7708" w:type="dxa"/>
            <w:gridSpan w:val="1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b/>
                <w:color w:val="000000"/>
              </w:rPr>
            </w:pPr>
            <w:r w:rsidRPr="002A1C9B">
              <w:rPr>
                <w:color w:val="000000"/>
              </w:rPr>
              <w:t>в пределах выделенных средств</w:t>
            </w:r>
          </w:p>
        </w:tc>
      </w:tr>
      <w:tr w:rsidR="002A1C9B" w:rsidRPr="002A1C9B" w:rsidTr="002E3C46">
        <w:trPr>
          <w:trHeight w:val="952"/>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0701 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Ц714067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523 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1995,0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FFFFFF"/>
          </w:tcPr>
          <w:p w:rsidR="002A1C9B" w:rsidRPr="002A1C9B" w:rsidRDefault="002A1C9B" w:rsidP="002E3C46">
            <w:r w:rsidRPr="002A1C9B">
              <w:t>Основное мероприятие 16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2A1C9B" w:rsidRPr="002A1C9B" w:rsidRDefault="002A1C9B" w:rsidP="002E3C46">
            <w:r w:rsidRPr="002A1C9B">
              <w:t>Строительство новых зданий,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2A1C9B" w:rsidRPr="002A1C9B" w:rsidRDefault="002A1C9B" w:rsidP="002E3C46">
            <w:r w:rsidRPr="002A1C9B">
              <w:t xml:space="preserve">ответственный исполнитель – отдел образования </w:t>
            </w:r>
          </w:p>
        </w:tc>
        <w:tc>
          <w:tcPr>
            <w:tcW w:w="592"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FFFFFF"/>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FFFFFF"/>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r w:rsidRPr="002A1C9B">
              <w:t>всего</w:t>
            </w:r>
          </w:p>
        </w:tc>
        <w:tc>
          <w:tcPr>
            <w:tcW w:w="4226" w:type="dxa"/>
            <w:gridSpan w:val="5"/>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в пределах выделенных средств</w:t>
            </w:r>
          </w:p>
        </w:tc>
        <w:tc>
          <w:tcPr>
            <w:tcW w:w="1300"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r w:rsidRPr="002A1C9B">
              <w:t>федеральный бюджет</w:t>
            </w:r>
          </w:p>
        </w:tc>
        <w:tc>
          <w:tcPr>
            <w:tcW w:w="4226" w:type="dxa"/>
            <w:gridSpan w:val="5"/>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в пределах выделенных средств</w:t>
            </w:r>
          </w:p>
        </w:tc>
        <w:tc>
          <w:tcPr>
            <w:tcW w:w="1300"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r>
      <w:tr w:rsidR="002A1C9B" w:rsidRPr="002A1C9B" w:rsidTr="002E3C46">
        <w:trPr>
          <w:trHeight w:val="598"/>
        </w:trPr>
        <w:tc>
          <w:tcPr>
            <w:tcW w:w="114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r w:rsidRPr="002A1C9B">
              <w:t xml:space="preserve">республиканский бюджет </w:t>
            </w:r>
          </w:p>
        </w:tc>
        <w:tc>
          <w:tcPr>
            <w:tcW w:w="4226" w:type="dxa"/>
            <w:gridSpan w:val="5"/>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в пределах выделенных средств</w:t>
            </w:r>
          </w:p>
        </w:tc>
        <w:tc>
          <w:tcPr>
            <w:tcW w:w="1300"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FFFFFF"/>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FFFFFF"/>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r w:rsidRPr="002A1C9B">
              <w:t>местный бюджет</w:t>
            </w:r>
          </w:p>
        </w:tc>
        <w:tc>
          <w:tcPr>
            <w:tcW w:w="4226" w:type="dxa"/>
            <w:gridSpan w:val="5"/>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в пределах выделенных средств</w:t>
            </w:r>
          </w:p>
        </w:tc>
        <w:tc>
          <w:tcPr>
            <w:tcW w:w="1300"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nil"/>
              <w:bottom w:val="single" w:sz="4" w:space="0" w:color="auto"/>
              <w:right w:val="single" w:sz="4" w:space="0" w:color="auto"/>
            </w:tcBorders>
            <w:shd w:val="clear" w:color="auto" w:fill="FFFFFF"/>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xml:space="preserve">16.1. Строительство пристроя дошкольного образовательного учреждения </w:t>
            </w:r>
            <w:r w:rsidRPr="002A1C9B">
              <w:lastRenderedPageBreak/>
              <w:t>на 60 мест к МБОУ «Андреевская ООШ» в д. Андреевка Ибресинского района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lastRenderedPageBreak/>
              <w:t>ответственный исполнитель – отдел образования</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4226" w:type="dxa"/>
            <w:gridSpan w:val="5"/>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4226" w:type="dxa"/>
            <w:gridSpan w:val="5"/>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6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4226" w:type="dxa"/>
            <w:gridSpan w:val="5"/>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4226" w:type="dxa"/>
            <w:gridSpan w:val="5"/>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6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16.2. Строительство здания дошкольного образовательного учреждения на 160 мест в пгт Ибреси Ибресинского района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r w:rsidRPr="002A1C9B">
              <w:t>ответственный исполнитель – отдел образования</w:t>
            </w:r>
          </w:p>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всего</w:t>
            </w:r>
          </w:p>
        </w:tc>
        <w:tc>
          <w:tcPr>
            <w:tcW w:w="4226" w:type="dxa"/>
            <w:gridSpan w:val="5"/>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федеральный бюджет</w:t>
            </w:r>
          </w:p>
        </w:tc>
        <w:tc>
          <w:tcPr>
            <w:tcW w:w="4226" w:type="dxa"/>
            <w:gridSpan w:val="5"/>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55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 xml:space="preserve">республиканский бюджет </w:t>
            </w:r>
          </w:p>
        </w:tc>
        <w:tc>
          <w:tcPr>
            <w:tcW w:w="4226" w:type="dxa"/>
            <w:gridSpan w:val="5"/>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974</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344" w:type="dxa"/>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A1C9B" w:rsidRPr="002A1C9B" w:rsidRDefault="002A1C9B" w:rsidP="002E3C46">
            <w:pPr>
              <w:jc w:val="center"/>
            </w:pPr>
            <w:r w:rsidRPr="002A1C9B">
              <w:t> </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местный бюджет</w:t>
            </w:r>
          </w:p>
        </w:tc>
        <w:tc>
          <w:tcPr>
            <w:tcW w:w="4226" w:type="dxa"/>
            <w:gridSpan w:val="5"/>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в пределах выделенных средств</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r w:rsidR="002A1C9B" w:rsidRPr="002A1C9B" w:rsidTr="002E3C46">
        <w:trPr>
          <w:trHeight w:val="435"/>
        </w:trPr>
        <w:tc>
          <w:tcPr>
            <w:tcW w:w="114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843"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1559" w:type="dxa"/>
            <w:vMerge/>
            <w:tcBorders>
              <w:top w:val="single" w:sz="4" w:space="0" w:color="auto"/>
              <w:left w:val="single" w:sz="4" w:space="0" w:color="auto"/>
              <w:bottom w:val="single" w:sz="4" w:space="0" w:color="auto"/>
              <w:right w:val="single" w:sz="4" w:space="0" w:color="auto"/>
            </w:tcBorders>
            <w:vAlign w:val="center"/>
          </w:tcPr>
          <w:p w:rsidR="002A1C9B" w:rsidRPr="002A1C9B" w:rsidRDefault="002A1C9B" w:rsidP="002E3C46"/>
        </w:tc>
        <w:tc>
          <w:tcPr>
            <w:tcW w:w="592"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482"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3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567"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pPr>
            <w:r w:rsidRPr="002A1C9B">
              <w:t>х</w:t>
            </w:r>
          </w:p>
        </w:tc>
        <w:tc>
          <w:tcPr>
            <w:tcW w:w="1544"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r w:rsidRPr="002A1C9B">
              <w:t>внебюджетные источники</w:t>
            </w:r>
          </w:p>
        </w:tc>
        <w:tc>
          <w:tcPr>
            <w:tcW w:w="1103" w:type="dxa"/>
            <w:gridSpan w:val="2"/>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p>
        </w:tc>
        <w:tc>
          <w:tcPr>
            <w:tcW w:w="1041"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300" w:type="dxa"/>
            <w:tcBorders>
              <w:top w:val="single" w:sz="4" w:space="0" w:color="auto"/>
              <w:left w:val="nil"/>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c>
          <w:tcPr>
            <w:tcW w:w="1134" w:type="dxa"/>
            <w:gridSpan w:val="3"/>
            <w:tcBorders>
              <w:top w:val="single" w:sz="4" w:space="0" w:color="auto"/>
              <w:left w:val="nil"/>
              <w:bottom w:val="single" w:sz="4" w:space="0" w:color="auto"/>
              <w:right w:val="nil"/>
            </w:tcBorders>
            <w:shd w:val="clear" w:color="auto" w:fill="auto"/>
          </w:tcPr>
          <w:p w:rsidR="002A1C9B" w:rsidRPr="002A1C9B" w:rsidRDefault="002A1C9B" w:rsidP="002E3C46">
            <w:pPr>
              <w:jc w:val="center"/>
              <w:rPr>
                <w:color w:val="000000"/>
              </w:rPr>
            </w:pPr>
            <w:r w:rsidRPr="002A1C9B">
              <w:rPr>
                <w:color w:val="000000"/>
              </w:rPr>
              <w:t>0,0</w:t>
            </w:r>
          </w:p>
        </w:tc>
        <w:tc>
          <w:tcPr>
            <w:tcW w:w="1048" w:type="dxa"/>
            <w:gridSpan w:val="3"/>
            <w:tcBorders>
              <w:top w:val="single" w:sz="4" w:space="0" w:color="auto"/>
              <w:left w:val="single" w:sz="4" w:space="0" w:color="auto"/>
              <w:bottom w:val="single" w:sz="4" w:space="0" w:color="auto"/>
              <w:right w:val="single" w:sz="4" w:space="0" w:color="auto"/>
            </w:tcBorders>
            <w:shd w:val="clear" w:color="auto" w:fill="auto"/>
          </w:tcPr>
          <w:p w:rsidR="002A1C9B" w:rsidRPr="002A1C9B" w:rsidRDefault="002A1C9B" w:rsidP="002E3C46">
            <w:pPr>
              <w:jc w:val="center"/>
              <w:rPr>
                <w:color w:val="000000"/>
              </w:rPr>
            </w:pPr>
            <w:r w:rsidRPr="002A1C9B">
              <w:rPr>
                <w:color w:val="000000"/>
              </w:rPr>
              <w:t>0,0</w:t>
            </w:r>
          </w:p>
        </w:tc>
      </w:tr>
    </w:tbl>
    <w:p w:rsidR="002A1C9B" w:rsidRPr="002A1C9B" w:rsidRDefault="002A1C9B" w:rsidP="002A1C9B">
      <w:pPr>
        <w:ind w:left="4678" w:right="-10"/>
        <w:jc w:val="center"/>
      </w:pPr>
    </w:p>
    <w:p w:rsidR="002A1C9B" w:rsidRPr="002A1C9B" w:rsidRDefault="002A1C9B" w:rsidP="002A1C9B">
      <w:pPr>
        <w:ind w:left="4678" w:right="-10"/>
        <w:jc w:val="center"/>
      </w:pPr>
    </w:p>
    <w:p w:rsidR="002A1C9B" w:rsidRPr="002A1C9B" w:rsidRDefault="002A1C9B" w:rsidP="002A1C9B">
      <w:pPr>
        <w:ind w:left="4678" w:right="-10"/>
        <w:jc w:val="center"/>
      </w:pPr>
    </w:p>
    <w:p w:rsidR="002A1C9B" w:rsidRPr="002A1C9B" w:rsidRDefault="002A1C9B" w:rsidP="002A1C9B">
      <w:pPr>
        <w:ind w:left="4678" w:right="-10"/>
        <w:jc w:val="center"/>
      </w:pPr>
    </w:p>
    <w:p w:rsidR="002A1C9B" w:rsidRPr="002A1C9B" w:rsidRDefault="002A1C9B" w:rsidP="002A1C9B">
      <w:pPr>
        <w:ind w:left="4678" w:right="-10"/>
        <w:jc w:val="center"/>
      </w:pPr>
    </w:p>
    <w:p w:rsidR="002A1C9B" w:rsidRPr="002A1C9B" w:rsidRDefault="002A1C9B" w:rsidP="002A1C9B">
      <w:pPr>
        <w:ind w:left="4678" w:right="-10"/>
        <w:jc w:val="center"/>
      </w:pPr>
    </w:p>
    <w:p w:rsidR="002A1C9B" w:rsidRPr="002A1C9B" w:rsidRDefault="002A1C9B" w:rsidP="002A1C9B">
      <w:pPr>
        <w:ind w:left="4678" w:right="-10"/>
        <w:jc w:val="center"/>
        <w:rPr>
          <w:color w:val="000000"/>
        </w:rPr>
        <w:sectPr w:rsidR="002A1C9B" w:rsidRPr="002A1C9B" w:rsidSect="002E3C46">
          <w:pgSz w:w="16837" w:h="11905" w:orient="landscape"/>
          <w:pgMar w:top="851" w:right="1134" w:bottom="709" w:left="1134" w:header="709" w:footer="709" w:gutter="0"/>
          <w:cols w:space="720"/>
          <w:docGrid w:linePitch="326"/>
        </w:sectPr>
      </w:pPr>
    </w:p>
    <w:p w:rsidR="002A1C9B" w:rsidRPr="002A1C9B" w:rsidRDefault="002A1C9B" w:rsidP="002A1C9B">
      <w:pPr>
        <w:jc w:val="both"/>
      </w:pPr>
      <w:r w:rsidRPr="002A1C9B">
        <w:rPr>
          <w:b/>
        </w:rPr>
        <w:lastRenderedPageBreak/>
        <w:tab/>
      </w:r>
      <w:r w:rsidRPr="002A1C9B">
        <w:t>9. Пункт «Объемы финансирования – подпрограммы с разбивкой по годам ее реализации Приложения 7 подпрограммы «Молодежь Ибресинского района» муниципальной программы изложить в новой редакции:</w:t>
      </w:r>
    </w:p>
    <w:p w:rsidR="002A1C9B" w:rsidRPr="002A1C9B" w:rsidRDefault="002A1C9B" w:rsidP="002A1C9B">
      <w:pPr>
        <w:jc w:val="both"/>
        <w:rPr>
          <w:color w:val="000000"/>
        </w:rPr>
      </w:pPr>
      <w:r w:rsidRPr="002A1C9B">
        <w:tab/>
        <w:t xml:space="preserve">«прогнозируемые объемы финансирования реализации мероприятий </w:t>
      </w:r>
      <w:hyperlink w:anchor="sub_14000" w:history="1">
        <w:r w:rsidRPr="002A1C9B">
          <w:t>подпрограмм</w:t>
        </w:r>
      </w:hyperlink>
      <w:r w:rsidRPr="002A1C9B">
        <w:t xml:space="preserve">ы «Молодежь Ибресинского района Чувашской Республики» муниципальной программы Ибресинского района Чувашской Республики «Развитие образования» на 2014–2020 годы в </w:t>
      </w:r>
      <w:r w:rsidRPr="002A1C9B">
        <w:rPr>
          <w:color w:val="000000"/>
        </w:rPr>
        <w:tab/>
        <w:t xml:space="preserve">2014–2020 годах составят 12092,35 тыс. рублей, в том числе: </w:t>
      </w:r>
    </w:p>
    <w:p w:rsidR="002A1C9B" w:rsidRPr="002A1C9B" w:rsidRDefault="002A1C9B" w:rsidP="002A1C9B">
      <w:pPr>
        <w:jc w:val="both"/>
        <w:rPr>
          <w:color w:val="000000"/>
        </w:rPr>
      </w:pPr>
      <w:r w:rsidRPr="002A1C9B">
        <w:rPr>
          <w:color w:val="000000"/>
        </w:rPr>
        <w:tab/>
        <w:t>в 2014 году – 1657,9 тыс. рублей;</w:t>
      </w:r>
    </w:p>
    <w:p w:rsidR="002A1C9B" w:rsidRPr="002A1C9B" w:rsidRDefault="002A1C9B" w:rsidP="002A1C9B">
      <w:pPr>
        <w:jc w:val="both"/>
        <w:rPr>
          <w:color w:val="000000"/>
        </w:rPr>
      </w:pPr>
      <w:r w:rsidRPr="002A1C9B">
        <w:rPr>
          <w:color w:val="000000"/>
        </w:rPr>
        <w:tab/>
        <w:t>в 2015 году – 1647,95 тыс. рублей;</w:t>
      </w:r>
    </w:p>
    <w:p w:rsidR="002A1C9B" w:rsidRPr="002A1C9B" w:rsidRDefault="002A1C9B" w:rsidP="002A1C9B">
      <w:pPr>
        <w:jc w:val="both"/>
        <w:rPr>
          <w:color w:val="000000"/>
        </w:rPr>
      </w:pPr>
      <w:r w:rsidRPr="002A1C9B">
        <w:rPr>
          <w:color w:val="000000"/>
        </w:rPr>
        <w:tab/>
        <w:t>в 2016 году – 1687,7 тыс. рублей;</w:t>
      </w:r>
    </w:p>
    <w:p w:rsidR="002A1C9B" w:rsidRPr="002A1C9B" w:rsidRDefault="002A1C9B" w:rsidP="002A1C9B">
      <w:pPr>
        <w:jc w:val="both"/>
        <w:rPr>
          <w:color w:val="000000"/>
        </w:rPr>
      </w:pPr>
      <w:r w:rsidRPr="002A1C9B">
        <w:rPr>
          <w:color w:val="000000"/>
        </w:rPr>
        <w:tab/>
        <w:t>в 2017 году – 1767,2 тыс. рублей;</w:t>
      </w:r>
    </w:p>
    <w:p w:rsidR="002A1C9B" w:rsidRPr="002A1C9B" w:rsidRDefault="002A1C9B" w:rsidP="002A1C9B">
      <w:pPr>
        <w:jc w:val="both"/>
        <w:rPr>
          <w:color w:val="000000"/>
        </w:rPr>
      </w:pPr>
      <w:r w:rsidRPr="002A1C9B">
        <w:rPr>
          <w:color w:val="000000"/>
        </w:rPr>
        <w:tab/>
        <w:t>в 2018 году – 1777,2 тыс. рублей;</w:t>
      </w:r>
    </w:p>
    <w:p w:rsidR="002A1C9B" w:rsidRPr="002A1C9B" w:rsidRDefault="002A1C9B" w:rsidP="002A1C9B">
      <w:pPr>
        <w:jc w:val="both"/>
        <w:rPr>
          <w:color w:val="000000"/>
        </w:rPr>
      </w:pPr>
      <w:r w:rsidRPr="002A1C9B">
        <w:rPr>
          <w:color w:val="000000"/>
        </w:rPr>
        <w:tab/>
        <w:t>в 2019 году – 1777,2 тыс. рублей;</w:t>
      </w:r>
    </w:p>
    <w:p w:rsidR="002A1C9B" w:rsidRPr="002A1C9B" w:rsidRDefault="002A1C9B" w:rsidP="002A1C9B">
      <w:pPr>
        <w:jc w:val="both"/>
        <w:rPr>
          <w:color w:val="000000"/>
        </w:rPr>
      </w:pPr>
      <w:r w:rsidRPr="002A1C9B">
        <w:rPr>
          <w:color w:val="000000"/>
        </w:rPr>
        <w:tab/>
        <w:t>в 2020 году – 1777,2 тыс. рублей;</w:t>
      </w:r>
    </w:p>
    <w:p w:rsidR="002A1C9B" w:rsidRPr="002A1C9B" w:rsidRDefault="002A1C9B" w:rsidP="002A1C9B">
      <w:pPr>
        <w:jc w:val="both"/>
        <w:rPr>
          <w:color w:val="000000"/>
        </w:rPr>
      </w:pPr>
      <w:r w:rsidRPr="002A1C9B">
        <w:rPr>
          <w:color w:val="000000"/>
        </w:rPr>
        <w:t>из них средства:</w:t>
      </w:r>
    </w:p>
    <w:p w:rsidR="002A1C9B" w:rsidRPr="002A1C9B" w:rsidRDefault="002A1C9B" w:rsidP="002A1C9B">
      <w:pPr>
        <w:jc w:val="both"/>
        <w:rPr>
          <w:color w:val="000000"/>
        </w:rPr>
      </w:pPr>
      <w:r w:rsidRPr="002A1C9B">
        <w:rPr>
          <w:color w:val="000000"/>
        </w:rPr>
        <w:tab/>
        <w:t xml:space="preserve">республиканского бюджета Чувашской Республики – 220,0 тыс. рублей (100 процентов), в том числе: </w:t>
      </w:r>
    </w:p>
    <w:p w:rsidR="002A1C9B" w:rsidRPr="002A1C9B" w:rsidRDefault="002A1C9B" w:rsidP="002A1C9B">
      <w:pPr>
        <w:jc w:val="both"/>
        <w:rPr>
          <w:color w:val="000000"/>
        </w:rPr>
      </w:pPr>
      <w:r w:rsidRPr="002A1C9B">
        <w:rPr>
          <w:color w:val="000000"/>
        </w:rPr>
        <w:tab/>
        <w:t>в 2014 году – 0,0 тыс. рублей;</w:t>
      </w:r>
    </w:p>
    <w:p w:rsidR="002A1C9B" w:rsidRPr="002A1C9B" w:rsidRDefault="002A1C9B" w:rsidP="002A1C9B">
      <w:pPr>
        <w:jc w:val="both"/>
        <w:rPr>
          <w:color w:val="000000"/>
        </w:rPr>
      </w:pPr>
      <w:r w:rsidRPr="002A1C9B">
        <w:rPr>
          <w:color w:val="000000"/>
        </w:rPr>
        <w:tab/>
        <w:t>в 2015 году – 0,0  тыс. рублей;</w:t>
      </w:r>
    </w:p>
    <w:p w:rsidR="002A1C9B" w:rsidRPr="002A1C9B" w:rsidRDefault="002A1C9B" w:rsidP="002A1C9B">
      <w:pPr>
        <w:jc w:val="both"/>
        <w:rPr>
          <w:color w:val="000000"/>
        </w:rPr>
      </w:pPr>
      <w:r w:rsidRPr="002A1C9B">
        <w:rPr>
          <w:color w:val="000000"/>
        </w:rPr>
        <w:tab/>
        <w:t>в 2016 году – 30,0  тыс. рублей;</w:t>
      </w:r>
    </w:p>
    <w:p w:rsidR="002A1C9B" w:rsidRPr="002A1C9B" w:rsidRDefault="002A1C9B" w:rsidP="002A1C9B">
      <w:pPr>
        <w:jc w:val="both"/>
        <w:rPr>
          <w:color w:val="000000"/>
        </w:rPr>
      </w:pPr>
      <w:r w:rsidRPr="002A1C9B">
        <w:rPr>
          <w:color w:val="000000"/>
        </w:rPr>
        <w:tab/>
        <w:t>в 2017 году – 40,0 тыс. рублей;</w:t>
      </w:r>
    </w:p>
    <w:p w:rsidR="002A1C9B" w:rsidRPr="002A1C9B" w:rsidRDefault="002A1C9B" w:rsidP="002A1C9B">
      <w:pPr>
        <w:jc w:val="both"/>
        <w:rPr>
          <w:color w:val="000000"/>
        </w:rPr>
      </w:pPr>
      <w:r w:rsidRPr="002A1C9B">
        <w:rPr>
          <w:color w:val="000000"/>
        </w:rPr>
        <w:tab/>
        <w:t>в 2018 году – 50,0 тыс. рублей;</w:t>
      </w:r>
    </w:p>
    <w:p w:rsidR="002A1C9B" w:rsidRPr="002A1C9B" w:rsidRDefault="002A1C9B" w:rsidP="002A1C9B">
      <w:pPr>
        <w:jc w:val="both"/>
        <w:rPr>
          <w:color w:val="000000"/>
        </w:rPr>
      </w:pPr>
      <w:r w:rsidRPr="002A1C9B">
        <w:rPr>
          <w:color w:val="000000"/>
        </w:rPr>
        <w:tab/>
        <w:t>в 2019 году – 50,0 тыс. рублей;</w:t>
      </w:r>
    </w:p>
    <w:p w:rsidR="002A1C9B" w:rsidRPr="002A1C9B" w:rsidRDefault="002A1C9B" w:rsidP="002A1C9B">
      <w:pPr>
        <w:jc w:val="both"/>
        <w:rPr>
          <w:color w:val="000000"/>
        </w:rPr>
      </w:pPr>
      <w:r w:rsidRPr="002A1C9B">
        <w:rPr>
          <w:color w:val="000000"/>
        </w:rPr>
        <w:tab/>
        <w:t>в 2020 году – 50,0  тыс. рублей;</w:t>
      </w:r>
    </w:p>
    <w:p w:rsidR="002A1C9B" w:rsidRPr="002A1C9B" w:rsidRDefault="002A1C9B" w:rsidP="002A1C9B">
      <w:pPr>
        <w:jc w:val="both"/>
        <w:rPr>
          <w:color w:val="000000"/>
        </w:rPr>
      </w:pPr>
      <w:r w:rsidRPr="002A1C9B">
        <w:rPr>
          <w:color w:val="000000"/>
        </w:rPr>
        <w:tab/>
        <w:t>местного бюджета – 11872,35 тыс. рублей</w:t>
      </w:r>
    </w:p>
    <w:p w:rsidR="002A1C9B" w:rsidRPr="002A1C9B" w:rsidRDefault="002A1C9B" w:rsidP="002A1C9B">
      <w:pPr>
        <w:jc w:val="both"/>
        <w:rPr>
          <w:color w:val="000000"/>
        </w:rPr>
      </w:pPr>
      <w:r w:rsidRPr="002A1C9B">
        <w:rPr>
          <w:color w:val="000000"/>
        </w:rPr>
        <w:t>(100 процентов), в том числе:</w:t>
      </w:r>
    </w:p>
    <w:p w:rsidR="002A1C9B" w:rsidRPr="002A1C9B" w:rsidRDefault="002A1C9B" w:rsidP="002A1C9B">
      <w:pPr>
        <w:jc w:val="both"/>
        <w:rPr>
          <w:color w:val="000000"/>
        </w:rPr>
      </w:pPr>
      <w:r w:rsidRPr="002A1C9B">
        <w:rPr>
          <w:color w:val="000000"/>
        </w:rPr>
        <w:tab/>
        <w:t>в 2014 году – 1657,9 тыс. рублей;</w:t>
      </w:r>
    </w:p>
    <w:p w:rsidR="002A1C9B" w:rsidRPr="002A1C9B" w:rsidRDefault="002A1C9B" w:rsidP="002A1C9B">
      <w:pPr>
        <w:jc w:val="both"/>
        <w:rPr>
          <w:color w:val="000000"/>
        </w:rPr>
      </w:pPr>
      <w:r w:rsidRPr="002A1C9B">
        <w:rPr>
          <w:color w:val="000000"/>
        </w:rPr>
        <w:tab/>
        <w:t>в 2015 году – 1647,95 тыс. рублей;</w:t>
      </w:r>
    </w:p>
    <w:p w:rsidR="002A1C9B" w:rsidRPr="002A1C9B" w:rsidRDefault="002A1C9B" w:rsidP="002A1C9B">
      <w:pPr>
        <w:jc w:val="both"/>
        <w:rPr>
          <w:color w:val="000000"/>
        </w:rPr>
      </w:pPr>
      <w:r w:rsidRPr="002A1C9B">
        <w:rPr>
          <w:color w:val="000000"/>
        </w:rPr>
        <w:tab/>
        <w:t>в 2016 году – 1657,7 тыс. рублей;</w:t>
      </w:r>
    </w:p>
    <w:p w:rsidR="002A1C9B" w:rsidRPr="002A1C9B" w:rsidRDefault="002A1C9B" w:rsidP="002A1C9B">
      <w:pPr>
        <w:jc w:val="both"/>
        <w:rPr>
          <w:color w:val="000000"/>
        </w:rPr>
      </w:pPr>
      <w:r w:rsidRPr="002A1C9B">
        <w:rPr>
          <w:color w:val="000000"/>
        </w:rPr>
        <w:tab/>
        <w:t>в 2017 году – 1727,2 тыс. рублей;</w:t>
      </w:r>
    </w:p>
    <w:p w:rsidR="002A1C9B" w:rsidRPr="002A1C9B" w:rsidRDefault="002A1C9B" w:rsidP="002A1C9B">
      <w:pPr>
        <w:jc w:val="both"/>
        <w:rPr>
          <w:color w:val="000000"/>
        </w:rPr>
      </w:pPr>
      <w:r w:rsidRPr="002A1C9B">
        <w:rPr>
          <w:color w:val="000000"/>
        </w:rPr>
        <w:tab/>
        <w:t>в 2018 году – 1727,2 тыс. рублей;</w:t>
      </w:r>
    </w:p>
    <w:p w:rsidR="002A1C9B" w:rsidRPr="002A1C9B" w:rsidRDefault="002A1C9B" w:rsidP="002A1C9B">
      <w:pPr>
        <w:jc w:val="both"/>
        <w:rPr>
          <w:color w:val="000000"/>
        </w:rPr>
      </w:pPr>
      <w:r w:rsidRPr="002A1C9B">
        <w:rPr>
          <w:color w:val="000000"/>
        </w:rPr>
        <w:tab/>
        <w:t>в 2019 году – 1727,2 тыс. рублей;</w:t>
      </w:r>
    </w:p>
    <w:p w:rsidR="002A1C9B" w:rsidRPr="002A1C9B" w:rsidRDefault="002A1C9B" w:rsidP="002A1C9B">
      <w:pPr>
        <w:jc w:val="both"/>
        <w:rPr>
          <w:color w:val="000000"/>
        </w:rPr>
      </w:pPr>
      <w:r w:rsidRPr="002A1C9B">
        <w:rPr>
          <w:color w:val="000000"/>
        </w:rPr>
        <w:tab/>
        <w:t>в 2020 году – 1727,2 тыс. рублей</w:t>
      </w:r>
    </w:p>
    <w:p w:rsidR="002A1C9B" w:rsidRPr="002A1C9B" w:rsidRDefault="002A1C9B" w:rsidP="002A1C9B">
      <w:pPr>
        <w:jc w:val="both"/>
        <w:rPr>
          <w:color w:val="000000"/>
        </w:rPr>
      </w:pPr>
      <w:r w:rsidRPr="002A1C9B">
        <w:rPr>
          <w:color w:val="000000"/>
        </w:rPr>
        <w:t>внебюджетных источников – 0,0 тыс. рублей (0 процента), в том числе:</w:t>
      </w:r>
    </w:p>
    <w:p w:rsidR="002A1C9B" w:rsidRPr="002A1C9B" w:rsidRDefault="002A1C9B" w:rsidP="002A1C9B">
      <w:pPr>
        <w:jc w:val="both"/>
        <w:rPr>
          <w:color w:val="000000"/>
        </w:rPr>
      </w:pPr>
      <w:r w:rsidRPr="002A1C9B">
        <w:rPr>
          <w:color w:val="000000"/>
        </w:rPr>
        <w:tab/>
        <w:t>в 2014 году – 0,0 тыс. рублей;</w:t>
      </w:r>
    </w:p>
    <w:p w:rsidR="002A1C9B" w:rsidRPr="002A1C9B" w:rsidRDefault="002A1C9B" w:rsidP="002A1C9B">
      <w:pPr>
        <w:jc w:val="both"/>
        <w:rPr>
          <w:color w:val="000000"/>
        </w:rPr>
      </w:pPr>
      <w:r w:rsidRPr="002A1C9B">
        <w:rPr>
          <w:color w:val="000000"/>
        </w:rPr>
        <w:tab/>
        <w:t>в 2015 году – 0,0  тыс. рублей;</w:t>
      </w:r>
    </w:p>
    <w:p w:rsidR="002A1C9B" w:rsidRPr="002A1C9B" w:rsidRDefault="002A1C9B" w:rsidP="002A1C9B">
      <w:pPr>
        <w:jc w:val="both"/>
        <w:rPr>
          <w:color w:val="000000"/>
        </w:rPr>
      </w:pPr>
      <w:r w:rsidRPr="002A1C9B">
        <w:rPr>
          <w:color w:val="000000"/>
        </w:rPr>
        <w:tab/>
        <w:t>в 2016 году – 0,0  тыс. рублей;</w:t>
      </w:r>
    </w:p>
    <w:p w:rsidR="002A1C9B" w:rsidRPr="002A1C9B" w:rsidRDefault="002A1C9B" w:rsidP="002A1C9B">
      <w:pPr>
        <w:jc w:val="both"/>
        <w:rPr>
          <w:color w:val="000000"/>
        </w:rPr>
      </w:pPr>
      <w:r w:rsidRPr="002A1C9B">
        <w:rPr>
          <w:color w:val="000000"/>
        </w:rPr>
        <w:tab/>
        <w:t>в 2017 году – 0,0 тыс. рублей;</w:t>
      </w:r>
    </w:p>
    <w:p w:rsidR="002A1C9B" w:rsidRPr="002A1C9B" w:rsidRDefault="002A1C9B" w:rsidP="002A1C9B">
      <w:pPr>
        <w:jc w:val="both"/>
        <w:rPr>
          <w:color w:val="000000"/>
        </w:rPr>
      </w:pPr>
      <w:r w:rsidRPr="002A1C9B">
        <w:rPr>
          <w:color w:val="000000"/>
        </w:rPr>
        <w:tab/>
        <w:t>в 2018 году – 0,0 тыс. рублей;</w:t>
      </w:r>
    </w:p>
    <w:p w:rsidR="002A1C9B" w:rsidRPr="002A1C9B" w:rsidRDefault="002A1C9B" w:rsidP="002A1C9B">
      <w:pPr>
        <w:jc w:val="both"/>
        <w:rPr>
          <w:color w:val="000000"/>
        </w:rPr>
      </w:pPr>
      <w:r w:rsidRPr="002A1C9B">
        <w:rPr>
          <w:color w:val="000000"/>
        </w:rPr>
        <w:tab/>
        <w:t>в 2019 году – 0,0 тыс. рублей;</w:t>
      </w:r>
    </w:p>
    <w:p w:rsidR="002A1C9B" w:rsidRPr="002A1C9B" w:rsidRDefault="002A1C9B" w:rsidP="002A1C9B">
      <w:pPr>
        <w:jc w:val="both"/>
        <w:rPr>
          <w:color w:val="000000"/>
        </w:rPr>
      </w:pPr>
      <w:r w:rsidRPr="002A1C9B">
        <w:rPr>
          <w:color w:val="000000"/>
        </w:rPr>
        <w:tab/>
        <w:t>в 2020 году – 0,0  тыс. рублей.</w:t>
      </w:r>
    </w:p>
    <w:p w:rsidR="002A1C9B" w:rsidRPr="002A1C9B" w:rsidRDefault="002A1C9B" w:rsidP="002A1C9B">
      <w:pPr>
        <w:jc w:val="both"/>
        <w:rPr>
          <w:color w:val="000000"/>
        </w:rPr>
      </w:pPr>
      <w:r w:rsidRPr="002A1C9B">
        <w:rPr>
          <w:color w:val="000000"/>
        </w:rPr>
        <w:t>Объемы финансирования подпрограммы уточняются ежегодно при формировании районного бюджета Ибресинского района Чувашской Республики на очередной финансовый год и плановый период».</w:t>
      </w:r>
    </w:p>
    <w:p w:rsidR="002A1C9B" w:rsidRPr="002A1C9B" w:rsidRDefault="002A1C9B" w:rsidP="002A1C9B">
      <w:pPr>
        <w:jc w:val="both"/>
      </w:pPr>
      <w:r w:rsidRPr="002A1C9B">
        <w:tab/>
        <w:t xml:space="preserve">10. Раздел </w:t>
      </w:r>
      <w:r w:rsidRPr="002A1C9B">
        <w:rPr>
          <w:lang w:val="en-US"/>
        </w:rPr>
        <w:t>IV</w:t>
      </w:r>
      <w:r w:rsidRPr="002A1C9B">
        <w:t xml:space="preserve"> «Обоснование объема финансовых ресурсов, необходимых для реализации подпрограммы» изложить в новой редакции:</w:t>
      </w:r>
    </w:p>
    <w:p w:rsidR="002A1C9B" w:rsidRPr="002A1C9B" w:rsidRDefault="002A1C9B" w:rsidP="002A1C9B">
      <w:pPr>
        <w:ind w:firstLine="720"/>
        <w:jc w:val="both"/>
      </w:pPr>
      <w:r w:rsidRPr="002A1C9B">
        <w:t>«Финансовое обеспечение реализации подпрограммы осуществляется за счет средств бюджета Ибресинского района Чувашской Республики.</w:t>
      </w:r>
    </w:p>
    <w:p w:rsidR="002A1C9B" w:rsidRPr="002A1C9B" w:rsidRDefault="002A1C9B" w:rsidP="002A1C9B">
      <w:pPr>
        <w:jc w:val="both"/>
        <w:rPr>
          <w:color w:val="000000"/>
        </w:rPr>
      </w:pPr>
      <w:r w:rsidRPr="002A1C9B">
        <w:t>Прогнозируемые объемы финансирования реализации мероприятий подпрограммы в 2014–</w:t>
      </w:r>
      <w:r w:rsidRPr="002A1C9B">
        <w:tab/>
      </w:r>
      <w:r w:rsidRPr="002A1C9B">
        <w:rPr>
          <w:color w:val="000000"/>
        </w:rPr>
        <w:t xml:space="preserve">2020 годах составят 12092,35 тыс. рублей, в том числе: </w:t>
      </w:r>
    </w:p>
    <w:p w:rsidR="002A1C9B" w:rsidRPr="002A1C9B" w:rsidRDefault="002A1C9B" w:rsidP="002A1C9B">
      <w:pPr>
        <w:jc w:val="both"/>
        <w:rPr>
          <w:color w:val="000000"/>
        </w:rPr>
      </w:pPr>
      <w:r w:rsidRPr="002A1C9B">
        <w:rPr>
          <w:color w:val="000000"/>
        </w:rPr>
        <w:tab/>
        <w:t>в 2014 году – 1657,9 тыс. рублей;</w:t>
      </w:r>
    </w:p>
    <w:p w:rsidR="002A1C9B" w:rsidRPr="002A1C9B" w:rsidRDefault="002A1C9B" w:rsidP="002A1C9B">
      <w:pPr>
        <w:jc w:val="both"/>
        <w:rPr>
          <w:color w:val="000000"/>
        </w:rPr>
      </w:pPr>
      <w:r w:rsidRPr="002A1C9B">
        <w:rPr>
          <w:color w:val="000000"/>
        </w:rPr>
        <w:tab/>
        <w:t>в 2015 году – 1647,95 тыс. рублей;</w:t>
      </w:r>
    </w:p>
    <w:p w:rsidR="002A1C9B" w:rsidRPr="002A1C9B" w:rsidRDefault="002A1C9B" w:rsidP="002A1C9B">
      <w:pPr>
        <w:jc w:val="both"/>
        <w:rPr>
          <w:color w:val="000000"/>
        </w:rPr>
      </w:pPr>
      <w:r w:rsidRPr="002A1C9B">
        <w:rPr>
          <w:color w:val="000000"/>
        </w:rPr>
        <w:lastRenderedPageBreak/>
        <w:tab/>
        <w:t>в 2016 году – 1687,7 тыс. рублей;</w:t>
      </w:r>
    </w:p>
    <w:p w:rsidR="002A1C9B" w:rsidRPr="002A1C9B" w:rsidRDefault="002A1C9B" w:rsidP="002A1C9B">
      <w:pPr>
        <w:jc w:val="both"/>
        <w:rPr>
          <w:color w:val="000000"/>
        </w:rPr>
      </w:pPr>
      <w:r w:rsidRPr="002A1C9B">
        <w:rPr>
          <w:color w:val="000000"/>
        </w:rPr>
        <w:tab/>
        <w:t>в 2017 году – 1767,2 тыс. рублей;</w:t>
      </w:r>
    </w:p>
    <w:p w:rsidR="002A1C9B" w:rsidRPr="002A1C9B" w:rsidRDefault="002A1C9B" w:rsidP="002A1C9B">
      <w:pPr>
        <w:jc w:val="both"/>
        <w:rPr>
          <w:color w:val="000000"/>
        </w:rPr>
      </w:pPr>
      <w:r w:rsidRPr="002A1C9B">
        <w:rPr>
          <w:color w:val="000000"/>
        </w:rPr>
        <w:tab/>
        <w:t>в 2018 году – 1777,2 тыс. рублей;</w:t>
      </w:r>
    </w:p>
    <w:p w:rsidR="002A1C9B" w:rsidRPr="002A1C9B" w:rsidRDefault="002A1C9B" w:rsidP="002A1C9B">
      <w:pPr>
        <w:jc w:val="both"/>
        <w:rPr>
          <w:color w:val="000000"/>
        </w:rPr>
      </w:pPr>
      <w:r w:rsidRPr="002A1C9B">
        <w:rPr>
          <w:color w:val="000000"/>
        </w:rPr>
        <w:tab/>
        <w:t>в 2019 году – 1777,2 тыс. рублей;</w:t>
      </w:r>
    </w:p>
    <w:p w:rsidR="002A1C9B" w:rsidRPr="002A1C9B" w:rsidRDefault="002A1C9B" w:rsidP="002A1C9B">
      <w:pPr>
        <w:jc w:val="both"/>
        <w:rPr>
          <w:color w:val="000000"/>
        </w:rPr>
      </w:pPr>
      <w:r w:rsidRPr="002A1C9B">
        <w:rPr>
          <w:color w:val="000000"/>
        </w:rPr>
        <w:tab/>
        <w:t>в 2020 году – 1777,2 тыс. рублей;</w:t>
      </w:r>
    </w:p>
    <w:p w:rsidR="002A1C9B" w:rsidRPr="002A1C9B" w:rsidRDefault="002A1C9B" w:rsidP="002A1C9B">
      <w:pPr>
        <w:jc w:val="both"/>
        <w:rPr>
          <w:color w:val="000000"/>
        </w:rPr>
      </w:pPr>
      <w:r w:rsidRPr="002A1C9B">
        <w:rPr>
          <w:color w:val="000000"/>
        </w:rPr>
        <w:t>из них средства:</w:t>
      </w:r>
    </w:p>
    <w:p w:rsidR="002A1C9B" w:rsidRPr="002A1C9B" w:rsidRDefault="002A1C9B" w:rsidP="002A1C9B">
      <w:pPr>
        <w:jc w:val="both"/>
        <w:rPr>
          <w:color w:val="000000"/>
        </w:rPr>
      </w:pPr>
      <w:r w:rsidRPr="002A1C9B">
        <w:rPr>
          <w:color w:val="000000"/>
        </w:rPr>
        <w:t xml:space="preserve">республиканского бюджета Чувашской Республики – 220,0 тыс. рублей (100 процентов), в том числе: </w:t>
      </w:r>
    </w:p>
    <w:p w:rsidR="002A1C9B" w:rsidRPr="002A1C9B" w:rsidRDefault="002A1C9B" w:rsidP="002A1C9B">
      <w:pPr>
        <w:jc w:val="both"/>
        <w:rPr>
          <w:color w:val="000000"/>
        </w:rPr>
      </w:pPr>
      <w:r w:rsidRPr="002A1C9B">
        <w:rPr>
          <w:color w:val="000000"/>
        </w:rPr>
        <w:tab/>
        <w:t>в 2014 году – 0,0 тыс. рублей;</w:t>
      </w:r>
    </w:p>
    <w:p w:rsidR="002A1C9B" w:rsidRPr="002A1C9B" w:rsidRDefault="002A1C9B" w:rsidP="002A1C9B">
      <w:pPr>
        <w:jc w:val="both"/>
        <w:rPr>
          <w:color w:val="000000"/>
        </w:rPr>
      </w:pPr>
      <w:r w:rsidRPr="002A1C9B">
        <w:rPr>
          <w:color w:val="000000"/>
        </w:rPr>
        <w:tab/>
        <w:t>в 2015 году – 0,0  тыс. рублей;</w:t>
      </w:r>
    </w:p>
    <w:p w:rsidR="002A1C9B" w:rsidRPr="002A1C9B" w:rsidRDefault="002A1C9B" w:rsidP="002A1C9B">
      <w:pPr>
        <w:jc w:val="both"/>
        <w:rPr>
          <w:color w:val="000000"/>
        </w:rPr>
      </w:pPr>
      <w:r w:rsidRPr="002A1C9B">
        <w:rPr>
          <w:color w:val="000000"/>
        </w:rPr>
        <w:tab/>
        <w:t>в 2016 году – 30,0  тыс. рублей;</w:t>
      </w:r>
    </w:p>
    <w:p w:rsidR="002A1C9B" w:rsidRPr="002A1C9B" w:rsidRDefault="002A1C9B" w:rsidP="002A1C9B">
      <w:pPr>
        <w:jc w:val="both"/>
        <w:rPr>
          <w:color w:val="000000"/>
        </w:rPr>
      </w:pPr>
      <w:r w:rsidRPr="002A1C9B">
        <w:rPr>
          <w:color w:val="000000"/>
        </w:rPr>
        <w:tab/>
        <w:t>в 2017 году – 40,0 тыс. рублей;</w:t>
      </w:r>
    </w:p>
    <w:p w:rsidR="002A1C9B" w:rsidRPr="002A1C9B" w:rsidRDefault="002A1C9B" w:rsidP="002A1C9B">
      <w:pPr>
        <w:jc w:val="both"/>
        <w:rPr>
          <w:color w:val="000000"/>
        </w:rPr>
      </w:pPr>
      <w:r w:rsidRPr="002A1C9B">
        <w:rPr>
          <w:color w:val="000000"/>
        </w:rPr>
        <w:tab/>
        <w:t>в 2018 году – 50,0 тыс. рублей;</w:t>
      </w:r>
    </w:p>
    <w:p w:rsidR="002A1C9B" w:rsidRPr="002A1C9B" w:rsidRDefault="002A1C9B" w:rsidP="002A1C9B">
      <w:pPr>
        <w:jc w:val="both"/>
        <w:rPr>
          <w:color w:val="000000"/>
        </w:rPr>
      </w:pPr>
      <w:r w:rsidRPr="002A1C9B">
        <w:rPr>
          <w:color w:val="000000"/>
        </w:rPr>
        <w:tab/>
        <w:t>в 2019 году – 50,0 тыс. рублей;</w:t>
      </w:r>
    </w:p>
    <w:p w:rsidR="002A1C9B" w:rsidRPr="002A1C9B" w:rsidRDefault="002A1C9B" w:rsidP="002A1C9B">
      <w:pPr>
        <w:jc w:val="both"/>
        <w:rPr>
          <w:color w:val="000000"/>
        </w:rPr>
      </w:pPr>
      <w:r w:rsidRPr="002A1C9B">
        <w:rPr>
          <w:color w:val="000000"/>
        </w:rPr>
        <w:tab/>
        <w:t>в 2020 году – 50,0  тыс. рублей;</w:t>
      </w:r>
    </w:p>
    <w:p w:rsidR="002A1C9B" w:rsidRPr="002A1C9B" w:rsidRDefault="002A1C9B" w:rsidP="002A1C9B">
      <w:pPr>
        <w:rPr>
          <w:color w:val="000000"/>
        </w:rPr>
      </w:pPr>
      <w:r w:rsidRPr="002A1C9B">
        <w:rPr>
          <w:color w:val="000000"/>
        </w:rPr>
        <w:tab/>
        <w:t>местного бюджета – 11872,35 тыс. рублей  (100 процентов), в том числе:</w:t>
      </w:r>
    </w:p>
    <w:p w:rsidR="002A1C9B" w:rsidRPr="002A1C9B" w:rsidRDefault="002A1C9B" w:rsidP="002A1C9B">
      <w:pPr>
        <w:jc w:val="both"/>
        <w:rPr>
          <w:color w:val="000000"/>
        </w:rPr>
      </w:pPr>
      <w:r w:rsidRPr="002A1C9B">
        <w:rPr>
          <w:color w:val="000000"/>
        </w:rPr>
        <w:tab/>
        <w:t>в 2014 году – 1657,9 тыс. рублей;</w:t>
      </w:r>
    </w:p>
    <w:p w:rsidR="002A1C9B" w:rsidRPr="002A1C9B" w:rsidRDefault="002A1C9B" w:rsidP="002A1C9B">
      <w:pPr>
        <w:jc w:val="both"/>
        <w:rPr>
          <w:color w:val="000000"/>
        </w:rPr>
      </w:pPr>
      <w:r w:rsidRPr="002A1C9B">
        <w:rPr>
          <w:color w:val="000000"/>
        </w:rPr>
        <w:tab/>
        <w:t>в 2015 году – 1647,95 тыс. рублей;</w:t>
      </w:r>
    </w:p>
    <w:p w:rsidR="002A1C9B" w:rsidRPr="002A1C9B" w:rsidRDefault="002A1C9B" w:rsidP="002A1C9B">
      <w:pPr>
        <w:jc w:val="both"/>
        <w:rPr>
          <w:color w:val="000000"/>
        </w:rPr>
      </w:pPr>
      <w:r w:rsidRPr="002A1C9B">
        <w:rPr>
          <w:color w:val="000000"/>
        </w:rPr>
        <w:tab/>
        <w:t>в 2016 году – 1657,7 тыс. рублей;</w:t>
      </w:r>
    </w:p>
    <w:p w:rsidR="002A1C9B" w:rsidRPr="002A1C9B" w:rsidRDefault="002A1C9B" w:rsidP="002A1C9B">
      <w:pPr>
        <w:jc w:val="both"/>
        <w:rPr>
          <w:color w:val="000000"/>
        </w:rPr>
      </w:pPr>
      <w:r w:rsidRPr="002A1C9B">
        <w:rPr>
          <w:color w:val="000000"/>
        </w:rPr>
        <w:tab/>
        <w:t>в 2017 году – 1727,2 тыс. рублей;</w:t>
      </w:r>
    </w:p>
    <w:p w:rsidR="002A1C9B" w:rsidRPr="002A1C9B" w:rsidRDefault="002A1C9B" w:rsidP="002A1C9B">
      <w:pPr>
        <w:jc w:val="both"/>
        <w:rPr>
          <w:color w:val="000000"/>
        </w:rPr>
      </w:pPr>
      <w:r w:rsidRPr="002A1C9B">
        <w:rPr>
          <w:color w:val="000000"/>
        </w:rPr>
        <w:tab/>
        <w:t>в 2018 году – 1727,2 тыс. рублей;</w:t>
      </w:r>
    </w:p>
    <w:p w:rsidR="002A1C9B" w:rsidRPr="002A1C9B" w:rsidRDefault="002A1C9B" w:rsidP="002A1C9B">
      <w:pPr>
        <w:jc w:val="both"/>
        <w:rPr>
          <w:color w:val="000000"/>
        </w:rPr>
      </w:pPr>
      <w:r w:rsidRPr="002A1C9B">
        <w:rPr>
          <w:color w:val="000000"/>
        </w:rPr>
        <w:tab/>
        <w:t>в 2019 году – 1727,2 тыс. рублей;</w:t>
      </w:r>
    </w:p>
    <w:p w:rsidR="002A1C9B" w:rsidRPr="002A1C9B" w:rsidRDefault="002A1C9B" w:rsidP="002A1C9B">
      <w:pPr>
        <w:jc w:val="both"/>
        <w:rPr>
          <w:color w:val="000000"/>
        </w:rPr>
      </w:pPr>
      <w:r w:rsidRPr="002A1C9B">
        <w:rPr>
          <w:color w:val="000000"/>
        </w:rPr>
        <w:tab/>
        <w:t>в 2020 году – 1727,2 тыс. рублей</w:t>
      </w:r>
    </w:p>
    <w:p w:rsidR="002A1C9B" w:rsidRPr="002A1C9B" w:rsidRDefault="002A1C9B" w:rsidP="002A1C9B">
      <w:pPr>
        <w:jc w:val="both"/>
        <w:rPr>
          <w:color w:val="000000"/>
        </w:rPr>
      </w:pPr>
      <w:r w:rsidRPr="002A1C9B">
        <w:rPr>
          <w:color w:val="000000"/>
        </w:rPr>
        <w:tab/>
        <w:t>внебюджетных источников – 0,0 тыс. рублей (0 процента), в том числе:</w:t>
      </w:r>
    </w:p>
    <w:p w:rsidR="002A1C9B" w:rsidRPr="002A1C9B" w:rsidRDefault="002A1C9B" w:rsidP="002A1C9B">
      <w:pPr>
        <w:jc w:val="both"/>
        <w:rPr>
          <w:color w:val="000000"/>
        </w:rPr>
      </w:pPr>
      <w:r w:rsidRPr="002A1C9B">
        <w:rPr>
          <w:color w:val="000000"/>
        </w:rPr>
        <w:tab/>
        <w:t>в 2014 году – 0,0 тыс. рублей;</w:t>
      </w:r>
    </w:p>
    <w:p w:rsidR="002A1C9B" w:rsidRPr="002A1C9B" w:rsidRDefault="002A1C9B" w:rsidP="002A1C9B">
      <w:pPr>
        <w:jc w:val="both"/>
        <w:rPr>
          <w:color w:val="000000"/>
        </w:rPr>
      </w:pPr>
      <w:r w:rsidRPr="002A1C9B">
        <w:rPr>
          <w:color w:val="000000"/>
        </w:rPr>
        <w:tab/>
        <w:t>в 2015 году – 0,0  тыс. рублей;</w:t>
      </w:r>
    </w:p>
    <w:p w:rsidR="002A1C9B" w:rsidRPr="002A1C9B" w:rsidRDefault="002A1C9B" w:rsidP="002A1C9B">
      <w:pPr>
        <w:jc w:val="both"/>
        <w:rPr>
          <w:color w:val="000000"/>
        </w:rPr>
      </w:pPr>
      <w:r w:rsidRPr="002A1C9B">
        <w:rPr>
          <w:color w:val="000000"/>
        </w:rPr>
        <w:tab/>
        <w:t>в 2016 году – 0,0  тыс. рублей;</w:t>
      </w:r>
    </w:p>
    <w:p w:rsidR="002A1C9B" w:rsidRPr="002A1C9B" w:rsidRDefault="002A1C9B" w:rsidP="002A1C9B">
      <w:pPr>
        <w:jc w:val="both"/>
        <w:rPr>
          <w:color w:val="000000"/>
        </w:rPr>
      </w:pPr>
      <w:r w:rsidRPr="002A1C9B">
        <w:rPr>
          <w:color w:val="000000"/>
        </w:rPr>
        <w:tab/>
        <w:t>в 2017 году – 0,0 тыс. рублей;</w:t>
      </w:r>
    </w:p>
    <w:p w:rsidR="002A1C9B" w:rsidRPr="002A1C9B" w:rsidRDefault="002A1C9B" w:rsidP="002A1C9B">
      <w:pPr>
        <w:jc w:val="both"/>
        <w:rPr>
          <w:color w:val="000000"/>
        </w:rPr>
      </w:pPr>
      <w:r w:rsidRPr="002A1C9B">
        <w:rPr>
          <w:color w:val="000000"/>
        </w:rPr>
        <w:tab/>
        <w:t>в 2018 году – 0,0 тыс. рублей;</w:t>
      </w:r>
    </w:p>
    <w:p w:rsidR="002A1C9B" w:rsidRPr="002A1C9B" w:rsidRDefault="002A1C9B" w:rsidP="002A1C9B">
      <w:pPr>
        <w:jc w:val="both"/>
        <w:rPr>
          <w:color w:val="000000"/>
        </w:rPr>
      </w:pPr>
      <w:r w:rsidRPr="002A1C9B">
        <w:rPr>
          <w:color w:val="000000"/>
        </w:rPr>
        <w:tab/>
        <w:t>в 2019 году – 0,0 тыс. рублей;</w:t>
      </w:r>
    </w:p>
    <w:p w:rsidR="002A1C9B" w:rsidRPr="002A1C9B" w:rsidRDefault="002A1C9B" w:rsidP="002A1C9B">
      <w:pPr>
        <w:jc w:val="both"/>
        <w:rPr>
          <w:color w:val="000000"/>
        </w:rPr>
      </w:pPr>
      <w:r w:rsidRPr="002A1C9B">
        <w:rPr>
          <w:color w:val="000000"/>
        </w:rPr>
        <w:tab/>
        <w:t>в 2020 году – 0,0  тыс. рублей.</w:t>
      </w:r>
    </w:p>
    <w:p w:rsidR="002A1C9B" w:rsidRPr="002A1C9B" w:rsidRDefault="002A1C9B" w:rsidP="002A1C9B">
      <w:pPr>
        <w:ind w:firstLine="720"/>
        <w:jc w:val="both"/>
        <w:rPr>
          <w:color w:val="000000"/>
        </w:rPr>
      </w:pPr>
      <w:r w:rsidRPr="002A1C9B">
        <w:rPr>
          <w:color w:val="000000"/>
        </w:rPr>
        <w:t>Объемы бюджетных ассигнований уточняются ежегодно при формировании районного бюджета Ибресинского района Чувашской Республики на очередной финансовый год и плановый период».</w:t>
      </w:r>
    </w:p>
    <w:p w:rsidR="002A1C9B" w:rsidRPr="002A1C9B" w:rsidRDefault="002A1C9B" w:rsidP="002A1C9B">
      <w:pPr>
        <w:ind w:firstLine="720"/>
        <w:jc w:val="both"/>
      </w:pPr>
      <w:r w:rsidRPr="002A1C9B">
        <w:t>11. Приложение 4 «Ресурсное обеспечение реализации подпрограммы «Молодежь Чувашской Республики» муниципальной программы изложить в новой редакции.</w:t>
      </w:r>
    </w:p>
    <w:p w:rsidR="002A1C9B" w:rsidRPr="002A1C9B" w:rsidRDefault="002A1C9B" w:rsidP="002A1C9B">
      <w:pPr>
        <w:ind w:firstLine="720"/>
        <w:jc w:val="both"/>
      </w:pPr>
      <w:r w:rsidRPr="002A1C9B">
        <w:t xml:space="preserve">12. </w:t>
      </w:r>
      <w:proofErr w:type="gramStart"/>
      <w:r w:rsidRPr="002A1C9B">
        <w:t>Контроль за</w:t>
      </w:r>
      <w:proofErr w:type="gramEnd"/>
      <w:r w:rsidRPr="002A1C9B">
        <w:t xml:space="preserve"> выполнением настоящего постановления возложить на отдел образования администрации Ибресинского района Чувашской Республики.</w:t>
      </w:r>
    </w:p>
    <w:p w:rsidR="002A1C9B" w:rsidRPr="002A1C9B" w:rsidRDefault="002A1C9B" w:rsidP="002A1C9B">
      <w:pPr>
        <w:ind w:firstLine="720"/>
        <w:jc w:val="both"/>
      </w:pPr>
      <w:r w:rsidRPr="002A1C9B">
        <w:t>13. Настоящее постановление вступает в силу со дня его официального опубликования.</w:t>
      </w:r>
    </w:p>
    <w:p w:rsidR="002A1C9B" w:rsidRPr="002A1C9B" w:rsidRDefault="002A1C9B" w:rsidP="002A1C9B">
      <w:pPr>
        <w:ind w:firstLine="720"/>
        <w:jc w:val="both"/>
      </w:pPr>
    </w:p>
    <w:p w:rsidR="002A1C9B" w:rsidRPr="002A1C9B" w:rsidRDefault="002A1C9B" w:rsidP="002A1C9B">
      <w:pPr>
        <w:ind w:firstLine="720"/>
        <w:jc w:val="both"/>
      </w:pPr>
    </w:p>
    <w:p w:rsidR="002A1C9B" w:rsidRPr="002A1C9B" w:rsidRDefault="002A1C9B" w:rsidP="002A1C9B">
      <w:pPr>
        <w:ind w:firstLine="720"/>
        <w:jc w:val="both"/>
      </w:pPr>
      <w:r w:rsidRPr="002A1C9B">
        <w:t>Глава администрации</w:t>
      </w:r>
    </w:p>
    <w:p w:rsidR="002A1C9B" w:rsidRPr="002A1C9B" w:rsidRDefault="002A1C9B" w:rsidP="002A1C9B">
      <w:pPr>
        <w:ind w:firstLine="720"/>
        <w:jc w:val="both"/>
      </w:pPr>
      <w:r w:rsidRPr="002A1C9B">
        <w:t>Ибресинского района</w:t>
      </w:r>
      <w:r w:rsidRPr="002A1C9B">
        <w:tab/>
      </w:r>
      <w:r w:rsidRPr="002A1C9B">
        <w:tab/>
      </w:r>
      <w:r w:rsidRPr="002A1C9B">
        <w:tab/>
      </w:r>
      <w:r w:rsidRPr="002A1C9B">
        <w:tab/>
      </w:r>
      <w:r w:rsidRPr="002A1C9B">
        <w:tab/>
        <w:t>С.В. Горбунов</w:t>
      </w:r>
    </w:p>
    <w:p w:rsidR="002A1C9B" w:rsidRPr="002A1C9B" w:rsidRDefault="002A1C9B" w:rsidP="002A1C9B">
      <w:pPr>
        <w:ind w:firstLine="720"/>
        <w:jc w:val="both"/>
      </w:pPr>
    </w:p>
    <w:p w:rsidR="002A1C9B" w:rsidRPr="002A1C9B" w:rsidRDefault="002A1C9B" w:rsidP="002A1C9B">
      <w:pPr>
        <w:ind w:firstLine="720"/>
        <w:jc w:val="both"/>
      </w:pPr>
      <w:r w:rsidRPr="002A1C9B">
        <w:t xml:space="preserve"> </w:t>
      </w:r>
    </w:p>
    <w:p w:rsidR="002A1C9B" w:rsidRPr="002A1C9B" w:rsidRDefault="002A1C9B" w:rsidP="002A1C9B">
      <w:pPr>
        <w:ind w:firstLine="720"/>
        <w:jc w:val="both"/>
      </w:pPr>
    </w:p>
    <w:p w:rsidR="002A1C9B" w:rsidRPr="002A1C9B" w:rsidRDefault="002A1C9B" w:rsidP="002A1C9B">
      <w:pPr>
        <w:ind w:firstLine="720"/>
        <w:jc w:val="both"/>
      </w:pPr>
      <w:r w:rsidRPr="002A1C9B">
        <w:t>Исп. Лаврентьева Т.И.</w:t>
      </w:r>
    </w:p>
    <w:p w:rsidR="002A1C9B" w:rsidRDefault="002A1C9B" w:rsidP="002A1C9B">
      <w:pPr>
        <w:ind w:firstLine="720"/>
        <w:jc w:val="both"/>
        <w:sectPr w:rsidR="002A1C9B" w:rsidSect="002E3C46">
          <w:pgSz w:w="11905" w:h="16837"/>
          <w:pgMar w:top="1134" w:right="850" w:bottom="1134" w:left="1276" w:header="709" w:footer="709" w:gutter="0"/>
          <w:cols w:space="720"/>
          <w:docGrid w:linePitch="326"/>
        </w:sectPr>
      </w:pPr>
      <w:r w:rsidRPr="002A1C9B">
        <w:t>тел. 2-17-06</w:t>
      </w:r>
      <w:r w:rsidRPr="002A1C9B">
        <w:tab/>
      </w:r>
      <w:r w:rsidRPr="002A1C9B">
        <w:tab/>
      </w:r>
    </w:p>
    <w:p w:rsidR="002A1C9B" w:rsidRPr="002A1C9B" w:rsidRDefault="002A1C9B" w:rsidP="002A1C9B">
      <w:pPr>
        <w:ind w:left="9639"/>
        <w:jc w:val="center"/>
        <w:rPr>
          <w:color w:val="000000"/>
        </w:rPr>
      </w:pPr>
      <w:r w:rsidRPr="002A1C9B">
        <w:rPr>
          <w:color w:val="000000"/>
        </w:rPr>
        <w:lastRenderedPageBreak/>
        <w:t>Приложение № 4</w:t>
      </w:r>
    </w:p>
    <w:p w:rsidR="002A1C9B" w:rsidRPr="002A1C9B" w:rsidRDefault="002A1C9B" w:rsidP="002A1C9B">
      <w:pPr>
        <w:ind w:left="9639"/>
        <w:jc w:val="center"/>
        <w:rPr>
          <w:color w:val="000000"/>
        </w:rPr>
      </w:pPr>
      <w:r w:rsidRPr="002A1C9B">
        <w:rPr>
          <w:color w:val="000000"/>
        </w:rPr>
        <w:t>к подпрограмме «Молодежь Ибресинского района» муниципальной программы Ибресинского района  Чувашской Республики «Развитие образования» на 2014–2020 годы</w:t>
      </w:r>
    </w:p>
    <w:p w:rsidR="002A1C9B" w:rsidRPr="002A1C9B" w:rsidRDefault="002A1C9B" w:rsidP="002A1C9B">
      <w:pPr>
        <w:ind w:left="9639"/>
        <w:jc w:val="center"/>
        <w:rPr>
          <w:color w:val="000000"/>
        </w:rPr>
      </w:pPr>
    </w:p>
    <w:p w:rsidR="002A1C9B" w:rsidRPr="002A1C9B" w:rsidRDefault="002A1C9B" w:rsidP="002A1C9B">
      <w:pPr>
        <w:jc w:val="center"/>
        <w:rPr>
          <w:b/>
          <w:bCs/>
          <w:color w:val="000000"/>
        </w:rPr>
      </w:pPr>
      <w:r w:rsidRPr="002A1C9B">
        <w:rPr>
          <w:b/>
          <w:bCs/>
          <w:caps/>
          <w:color w:val="000000"/>
        </w:rPr>
        <w:t xml:space="preserve">Ресурсное обеспечение </w:t>
      </w:r>
      <w:r w:rsidRPr="002A1C9B">
        <w:rPr>
          <w:b/>
          <w:bCs/>
          <w:caps/>
          <w:color w:val="000000"/>
        </w:rPr>
        <w:br/>
      </w:r>
      <w:r w:rsidRPr="002A1C9B">
        <w:rPr>
          <w:b/>
          <w:bCs/>
          <w:color w:val="000000"/>
        </w:rPr>
        <w:t>реализации подпрограммы «Молодежь Чувашской Республики» муниципальной программы Ибресинского района Чувашской Республики  «Развитие образования» на 2014–2020 годы за счет средств республиканского бюджета Чувашской Республики</w:t>
      </w:r>
    </w:p>
    <w:p w:rsidR="002A1C9B" w:rsidRPr="002A1C9B" w:rsidRDefault="002A1C9B" w:rsidP="002A1C9B">
      <w:pPr>
        <w:jc w:val="center"/>
        <w:rPr>
          <w:b/>
          <w:bCs/>
          <w:color w:val="000000"/>
        </w:rPr>
      </w:pPr>
    </w:p>
    <w:p w:rsidR="002A1C9B" w:rsidRPr="002A1C9B" w:rsidRDefault="002A1C9B" w:rsidP="002A1C9B">
      <w:pPr>
        <w:jc w:val="center"/>
        <w:rPr>
          <w:b/>
          <w:bCs/>
          <w:color w:val="000000"/>
        </w:rPr>
      </w:pP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7"/>
        <w:gridCol w:w="1857"/>
        <w:gridCol w:w="1373"/>
        <w:gridCol w:w="436"/>
        <w:gridCol w:w="462"/>
        <w:gridCol w:w="432"/>
        <w:gridCol w:w="452"/>
        <w:gridCol w:w="1623"/>
        <w:gridCol w:w="928"/>
        <w:gridCol w:w="1089"/>
        <w:gridCol w:w="928"/>
        <w:gridCol w:w="928"/>
        <w:gridCol w:w="928"/>
        <w:gridCol w:w="928"/>
        <w:gridCol w:w="934"/>
      </w:tblGrid>
      <w:tr w:rsidR="002A1C9B" w:rsidRPr="002A1C9B" w:rsidTr="002E3C46">
        <w:trPr>
          <w:cantSplit/>
          <w:trHeight w:val="20"/>
        </w:trPr>
        <w:tc>
          <w:tcPr>
            <w:tcW w:w="444" w:type="pct"/>
            <w:vMerge w:val="restart"/>
            <w:tcBorders>
              <w:left w:val="nil"/>
              <w:bottom w:val="nil"/>
            </w:tcBorders>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Статус</w:t>
            </w:r>
          </w:p>
        </w:tc>
        <w:tc>
          <w:tcPr>
            <w:tcW w:w="636" w:type="pct"/>
            <w:vMerge w:val="restart"/>
            <w:tcBorders>
              <w:bottom w:val="nil"/>
            </w:tcBorders>
          </w:tcPr>
          <w:p w:rsidR="002A1C9B" w:rsidRPr="002A1C9B" w:rsidRDefault="002A1C9B" w:rsidP="002E3C46">
            <w:pPr>
              <w:pStyle w:val="afb"/>
              <w:jc w:val="center"/>
              <w:rPr>
                <w:rFonts w:ascii="Times New Roman" w:hAnsi="Times New Roman"/>
                <w:sz w:val="24"/>
                <w:szCs w:val="24"/>
              </w:rPr>
            </w:pPr>
            <w:r w:rsidRPr="002A1C9B">
              <w:rPr>
                <w:rFonts w:ascii="Times New Roman" w:hAnsi="Times New Roman"/>
                <w:sz w:val="24"/>
                <w:szCs w:val="24"/>
              </w:rPr>
              <w:t>Наименование подпрограммы муниципальной программы Ибресинского района Чувашской Республики (основного мероприятия, мероприятия)</w:t>
            </w:r>
          </w:p>
        </w:tc>
        <w:tc>
          <w:tcPr>
            <w:tcW w:w="470" w:type="pct"/>
            <w:vMerge w:val="restart"/>
            <w:tcBorders>
              <w:bottom w:val="nil"/>
            </w:tcBorders>
          </w:tcPr>
          <w:p w:rsidR="002A1C9B" w:rsidRPr="002A1C9B" w:rsidRDefault="002A1C9B" w:rsidP="002E3C46">
            <w:pPr>
              <w:pStyle w:val="afb"/>
              <w:jc w:val="center"/>
              <w:rPr>
                <w:rFonts w:ascii="Times New Roman" w:hAnsi="Times New Roman"/>
                <w:sz w:val="24"/>
                <w:szCs w:val="24"/>
              </w:rPr>
            </w:pPr>
            <w:r w:rsidRPr="002A1C9B">
              <w:rPr>
                <w:rFonts w:ascii="Times New Roman" w:hAnsi="Times New Roman"/>
                <w:sz w:val="24"/>
                <w:szCs w:val="24"/>
              </w:rPr>
              <w:t>Ответственный исполнитель, соисполнители, заказчик-координатор</w:t>
            </w:r>
          </w:p>
        </w:tc>
        <w:tc>
          <w:tcPr>
            <w:tcW w:w="610" w:type="pct"/>
            <w:gridSpan w:val="4"/>
            <w:tcBorders>
              <w:bottom w:val="single" w:sz="4" w:space="0" w:color="auto"/>
            </w:tcBorders>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Код бюджетной классификации</w:t>
            </w:r>
          </w:p>
        </w:tc>
        <w:tc>
          <w:tcPr>
            <w:tcW w:w="556" w:type="pct"/>
            <w:vMerge w:val="restart"/>
          </w:tcPr>
          <w:p w:rsidR="002A1C9B" w:rsidRPr="002A1C9B" w:rsidRDefault="002A1C9B" w:rsidP="002E3C46">
            <w:pPr>
              <w:pStyle w:val="afb"/>
              <w:jc w:val="center"/>
              <w:rPr>
                <w:rFonts w:ascii="Times New Roman" w:hAnsi="Times New Roman"/>
                <w:sz w:val="24"/>
                <w:szCs w:val="24"/>
              </w:rPr>
            </w:pPr>
            <w:r w:rsidRPr="002A1C9B">
              <w:rPr>
                <w:rFonts w:ascii="Times New Roman" w:hAnsi="Times New Roman"/>
                <w:sz w:val="24"/>
                <w:szCs w:val="24"/>
              </w:rPr>
              <w:t>Источники финансирования</w:t>
            </w:r>
          </w:p>
        </w:tc>
        <w:tc>
          <w:tcPr>
            <w:tcW w:w="2283" w:type="pct"/>
            <w:gridSpan w:val="7"/>
            <w:tcBorders>
              <w:bottom w:val="single" w:sz="4" w:space="0" w:color="auto"/>
              <w:right w:val="nil"/>
            </w:tcBorders>
          </w:tcPr>
          <w:p w:rsidR="002A1C9B" w:rsidRPr="002A1C9B" w:rsidRDefault="002A1C9B" w:rsidP="002E3C46">
            <w:pPr>
              <w:pStyle w:val="afb"/>
              <w:jc w:val="center"/>
              <w:rPr>
                <w:rFonts w:ascii="Times New Roman" w:hAnsi="Times New Roman"/>
                <w:sz w:val="24"/>
                <w:szCs w:val="24"/>
              </w:rPr>
            </w:pPr>
            <w:r w:rsidRPr="002A1C9B">
              <w:rPr>
                <w:rFonts w:ascii="Times New Roman" w:hAnsi="Times New Roman"/>
                <w:sz w:val="24"/>
                <w:szCs w:val="24"/>
              </w:rPr>
              <w:t>Расходы, тыс. рублей</w:t>
            </w:r>
          </w:p>
        </w:tc>
      </w:tr>
      <w:tr w:rsidR="002A1C9B" w:rsidRPr="002A1C9B" w:rsidTr="002E3C46">
        <w:trPr>
          <w:cantSplit/>
          <w:trHeight w:val="4224"/>
        </w:trPr>
        <w:tc>
          <w:tcPr>
            <w:tcW w:w="444" w:type="pct"/>
            <w:vMerge/>
            <w:tcBorders>
              <w:left w:val="nil"/>
              <w:bottom w:val="nil"/>
            </w:tcBorders>
          </w:tcPr>
          <w:p w:rsidR="002A1C9B" w:rsidRPr="002A1C9B" w:rsidRDefault="002A1C9B" w:rsidP="002E3C46">
            <w:pPr>
              <w:pStyle w:val="afb"/>
              <w:rPr>
                <w:rFonts w:ascii="Times New Roman" w:hAnsi="Times New Roman"/>
                <w:sz w:val="24"/>
                <w:szCs w:val="24"/>
              </w:rPr>
            </w:pPr>
          </w:p>
        </w:tc>
        <w:tc>
          <w:tcPr>
            <w:tcW w:w="636" w:type="pct"/>
            <w:vMerge/>
            <w:tcBorders>
              <w:bottom w:val="nil"/>
            </w:tcBorders>
          </w:tcPr>
          <w:p w:rsidR="002A1C9B" w:rsidRPr="002A1C9B" w:rsidRDefault="002A1C9B" w:rsidP="002E3C46">
            <w:pPr>
              <w:pStyle w:val="afb"/>
              <w:rPr>
                <w:rFonts w:ascii="Times New Roman" w:hAnsi="Times New Roman"/>
                <w:sz w:val="24"/>
                <w:szCs w:val="24"/>
              </w:rPr>
            </w:pPr>
          </w:p>
        </w:tc>
        <w:tc>
          <w:tcPr>
            <w:tcW w:w="470" w:type="pct"/>
            <w:vMerge/>
            <w:tcBorders>
              <w:bottom w:val="nil"/>
            </w:tcBorders>
          </w:tcPr>
          <w:p w:rsidR="002A1C9B" w:rsidRPr="002A1C9B" w:rsidRDefault="002A1C9B" w:rsidP="002E3C46">
            <w:pPr>
              <w:pStyle w:val="afb"/>
              <w:rPr>
                <w:rFonts w:ascii="Times New Roman" w:hAnsi="Times New Roman"/>
                <w:sz w:val="24"/>
                <w:szCs w:val="24"/>
              </w:rPr>
            </w:pPr>
          </w:p>
        </w:tc>
        <w:tc>
          <w:tcPr>
            <w:tcW w:w="149" w:type="pct"/>
            <w:tcBorders>
              <w:bottom w:val="nil"/>
            </w:tcBorders>
            <w:textDirection w:val="btLr"/>
          </w:tcPr>
          <w:p w:rsidR="002A1C9B" w:rsidRPr="002A1C9B" w:rsidRDefault="002A1C9B" w:rsidP="002E3C46">
            <w:pPr>
              <w:pStyle w:val="afb"/>
              <w:ind w:left="113" w:right="113"/>
              <w:jc w:val="center"/>
              <w:rPr>
                <w:rFonts w:ascii="Times New Roman" w:hAnsi="Times New Roman"/>
                <w:sz w:val="24"/>
                <w:szCs w:val="24"/>
              </w:rPr>
            </w:pPr>
            <w:r w:rsidRPr="002A1C9B">
              <w:rPr>
                <w:rFonts w:ascii="Times New Roman" w:hAnsi="Times New Roman"/>
                <w:sz w:val="24"/>
                <w:szCs w:val="24"/>
              </w:rPr>
              <w:t>главный распорядитель бюджетных средств</w:t>
            </w:r>
          </w:p>
        </w:tc>
        <w:tc>
          <w:tcPr>
            <w:tcW w:w="158" w:type="pct"/>
            <w:tcBorders>
              <w:bottom w:val="nil"/>
            </w:tcBorders>
            <w:textDirection w:val="btLr"/>
          </w:tcPr>
          <w:p w:rsidR="002A1C9B" w:rsidRPr="002A1C9B" w:rsidRDefault="002A1C9B" w:rsidP="002E3C46">
            <w:pPr>
              <w:pStyle w:val="afb"/>
              <w:ind w:left="113" w:right="113"/>
              <w:jc w:val="center"/>
              <w:rPr>
                <w:rFonts w:ascii="Times New Roman" w:hAnsi="Times New Roman"/>
                <w:sz w:val="24"/>
                <w:szCs w:val="24"/>
              </w:rPr>
            </w:pPr>
            <w:r w:rsidRPr="002A1C9B">
              <w:rPr>
                <w:rFonts w:ascii="Times New Roman" w:hAnsi="Times New Roman"/>
                <w:sz w:val="24"/>
                <w:szCs w:val="24"/>
              </w:rPr>
              <w:t>раздел, подраздел</w:t>
            </w:r>
          </w:p>
        </w:tc>
        <w:tc>
          <w:tcPr>
            <w:tcW w:w="148" w:type="pct"/>
            <w:tcBorders>
              <w:bottom w:val="nil"/>
            </w:tcBorders>
            <w:textDirection w:val="btLr"/>
          </w:tcPr>
          <w:p w:rsidR="002A1C9B" w:rsidRPr="002A1C9B" w:rsidRDefault="002A1C9B" w:rsidP="002E3C46">
            <w:pPr>
              <w:pStyle w:val="afb"/>
              <w:ind w:left="113" w:right="113"/>
              <w:jc w:val="center"/>
              <w:rPr>
                <w:rFonts w:ascii="Times New Roman" w:hAnsi="Times New Roman"/>
                <w:sz w:val="24"/>
                <w:szCs w:val="24"/>
              </w:rPr>
            </w:pPr>
            <w:r w:rsidRPr="002A1C9B">
              <w:rPr>
                <w:rFonts w:ascii="Times New Roman" w:hAnsi="Times New Roman"/>
                <w:sz w:val="24"/>
                <w:szCs w:val="24"/>
              </w:rPr>
              <w:t>целевая статья расходов</w:t>
            </w:r>
          </w:p>
        </w:tc>
        <w:tc>
          <w:tcPr>
            <w:tcW w:w="154" w:type="pct"/>
            <w:tcBorders>
              <w:bottom w:val="nil"/>
            </w:tcBorders>
            <w:textDirection w:val="btLr"/>
          </w:tcPr>
          <w:p w:rsidR="002A1C9B" w:rsidRPr="002A1C9B" w:rsidRDefault="002A1C9B" w:rsidP="002E3C46">
            <w:pPr>
              <w:pStyle w:val="afb"/>
              <w:ind w:left="113" w:right="113"/>
              <w:jc w:val="center"/>
              <w:rPr>
                <w:rFonts w:ascii="Times New Roman" w:hAnsi="Times New Roman"/>
                <w:sz w:val="24"/>
                <w:szCs w:val="24"/>
              </w:rPr>
            </w:pPr>
            <w:r w:rsidRPr="002A1C9B">
              <w:rPr>
                <w:rFonts w:ascii="Times New Roman" w:hAnsi="Times New Roman"/>
                <w:sz w:val="24"/>
                <w:szCs w:val="24"/>
              </w:rPr>
              <w:t>группа (подгруппа) вида расходов</w:t>
            </w:r>
          </w:p>
        </w:tc>
        <w:tc>
          <w:tcPr>
            <w:tcW w:w="556" w:type="pct"/>
            <w:vMerge/>
            <w:tcBorders>
              <w:bottom w:val="nil"/>
            </w:tcBorders>
          </w:tcPr>
          <w:p w:rsidR="002A1C9B" w:rsidRPr="002A1C9B" w:rsidRDefault="002A1C9B" w:rsidP="002E3C46">
            <w:pPr>
              <w:pStyle w:val="afb"/>
              <w:jc w:val="center"/>
              <w:rPr>
                <w:rFonts w:ascii="Times New Roman" w:hAnsi="Times New Roman"/>
                <w:sz w:val="24"/>
                <w:szCs w:val="24"/>
              </w:rPr>
            </w:pPr>
          </w:p>
        </w:tc>
        <w:tc>
          <w:tcPr>
            <w:tcW w:w="318" w:type="pct"/>
            <w:tcBorders>
              <w:bottom w:val="nil"/>
            </w:tcBorders>
          </w:tcPr>
          <w:p w:rsidR="002A1C9B" w:rsidRPr="002A1C9B" w:rsidRDefault="002A1C9B" w:rsidP="002E3C46">
            <w:pPr>
              <w:pStyle w:val="afb"/>
              <w:jc w:val="center"/>
              <w:rPr>
                <w:rFonts w:ascii="Times New Roman" w:hAnsi="Times New Roman"/>
                <w:sz w:val="24"/>
                <w:szCs w:val="24"/>
              </w:rPr>
            </w:pPr>
            <w:smartTag w:uri="urn:schemas-microsoft-com:office:smarttags" w:element="metricconverter">
              <w:smartTagPr>
                <w:attr w:name="ProductID" w:val="2014 г"/>
              </w:smartTagPr>
              <w:r w:rsidRPr="002A1C9B">
                <w:rPr>
                  <w:rFonts w:ascii="Times New Roman" w:hAnsi="Times New Roman"/>
                  <w:sz w:val="24"/>
                  <w:szCs w:val="24"/>
                </w:rPr>
                <w:t>2014 г</w:t>
              </w:r>
            </w:smartTag>
            <w:r w:rsidRPr="002A1C9B">
              <w:rPr>
                <w:rFonts w:ascii="Times New Roman" w:hAnsi="Times New Roman"/>
                <w:sz w:val="24"/>
                <w:szCs w:val="24"/>
              </w:rPr>
              <w:t>.</w:t>
            </w:r>
          </w:p>
        </w:tc>
        <w:tc>
          <w:tcPr>
            <w:tcW w:w="373" w:type="pct"/>
            <w:tcBorders>
              <w:bottom w:val="nil"/>
            </w:tcBorders>
          </w:tcPr>
          <w:p w:rsidR="002A1C9B" w:rsidRPr="002A1C9B" w:rsidRDefault="002A1C9B" w:rsidP="002E3C46">
            <w:pPr>
              <w:pStyle w:val="afb"/>
              <w:jc w:val="center"/>
              <w:rPr>
                <w:rFonts w:ascii="Times New Roman" w:hAnsi="Times New Roman"/>
                <w:sz w:val="24"/>
                <w:szCs w:val="24"/>
              </w:rPr>
            </w:pPr>
            <w:smartTag w:uri="urn:schemas-microsoft-com:office:smarttags" w:element="metricconverter">
              <w:smartTagPr>
                <w:attr w:name="ProductID" w:val="2015 г"/>
              </w:smartTagPr>
              <w:r w:rsidRPr="002A1C9B">
                <w:rPr>
                  <w:rFonts w:ascii="Times New Roman" w:hAnsi="Times New Roman"/>
                  <w:sz w:val="24"/>
                  <w:szCs w:val="24"/>
                </w:rPr>
                <w:t>2015 г</w:t>
              </w:r>
            </w:smartTag>
            <w:r w:rsidRPr="002A1C9B">
              <w:rPr>
                <w:rFonts w:ascii="Times New Roman" w:hAnsi="Times New Roman"/>
                <w:sz w:val="24"/>
                <w:szCs w:val="24"/>
              </w:rPr>
              <w:t>.</w:t>
            </w:r>
          </w:p>
        </w:tc>
        <w:tc>
          <w:tcPr>
            <w:tcW w:w="318" w:type="pct"/>
            <w:tcBorders>
              <w:bottom w:val="nil"/>
            </w:tcBorders>
          </w:tcPr>
          <w:p w:rsidR="002A1C9B" w:rsidRPr="002A1C9B" w:rsidRDefault="002A1C9B" w:rsidP="002E3C46">
            <w:pPr>
              <w:pStyle w:val="afb"/>
              <w:jc w:val="center"/>
              <w:rPr>
                <w:rFonts w:ascii="Times New Roman" w:hAnsi="Times New Roman"/>
                <w:sz w:val="24"/>
                <w:szCs w:val="24"/>
              </w:rPr>
            </w:pPr>
            <w:smartTag w:uri="urn:schemas-microsoft-com:office:smarttags" w:element="metricconverter">
              <w:smartTagPr>
                <w:attr w:name="ProductID" w:val="2016 г"/>
              </w:smartTagPr>
              <w:r w:rsidRPr="002A1C9B">
                <w:rPr>
                  <w:rFonts w:ascii="Times New Roman" w:hAnsi="Times New Roman"/>
                  <w:sz w:val="24"/>
                  <w:szCs w:val="24"/>
                </w:rPr>
                <w:t>2016 г</w:t>
              </w:r>
            </w:smartTag>
            <w:r w:rsidRPr="002A1C9B">
              <w:rPr>
                <w:rFonts w:ascii="Times New Roman" w:hAnsi="Times New Roman"/>
                <w:sz w:val="24"/>
                <w:szCs w:val="24"/>
              </w:rPr>
              <w:t>.</w:t>
            </w:r>
          </w:p>
        </w:tc>
        <w:tc>
          <w:tcPr>
            <w:tcW w:w="318" w:type="pct"/>
            <w:tcBorders>
              <w:bottom w:val="nil"/>
            </w:tcBorders>
          </w:tcPr>
          <w:p w:rsidR="002A1C9B" w:rsidRPr="002A1C9B" w:rsidRDefault="002A1C9B" w:rsidP="002E3C46">
            <w:pPr>
              <w:pStyle w:val="afb"/>
              <w:jc w:val="center"/>
              <w:rPr>
                <w:rFonts w:ascii="Times New Roman" w:hAnsi="Times New Roman"/>
                <w:sz w:val="24"/>
                <w:szCs w:val="24"/>
              </w:rPr>
            </w:pPr>
            <w:smartTag w:uri="urn:schemas-microsoft-com:office:smarttags" w:element="metricconverter">
              <w:smartTagPr>
                <w:attr w:name="ProductID" w:val="2017 г"/>
              </w:smartTagPr>
              <w:r w:rsidRPr="002A1C9B">
                <w:rPr>
                  <w:rFonts w:ascii="Times New Roman" w:hAnsi="Times New Roman"/>
                  <w:sz w:val="24"/>
                  <w:szCs w:val="24"/>
                </w:rPr>
                <w:t>2017 г</w:t>
              </w:r>
            </w:smartTag>
            <w:r w:rsidRPr="002A1C9B">
              <w:rPr>
                <w:rFonts w:ascii="Times New Roman" w:hAnsi="Times New Roman"/>
                <w:sz w:val="24"/>
                <w:szCs w:val="24"/>
              </w:rPr>
              <w:t>.</w:t>
            </w:r>
          </w:p>
        </w:tc>
        <w:tc>
          <w:tcPr>
            <w:tcW w:w="318" w:type="pct"/>
            <w:tcBorders>
              <w:bottom w:val="nil"/>
            </w:tcBorders>
          </w:tcPr>
          <w:p w:rsidR="002A1C9B" w:rsidRPr="002A1C9B" w:rsidRDefault="002A1C9B" w:rsidP="002E3C46">
            <w:pPr>
              <w:pStyle w:val="afb"/>
              <w:jc w:val="center"/>
              <w:rPr>
                <w:rFonts w:ascii="Times New Roman" w:hAnsi="Times New Roman"/>
                <w:sz w:val="24"/>
                <w:szCs w:val="24"/>
              </w:rPr>
            </w:pPr>
            <w:smartTag w:uri="urn:schemas-microsoft-com:office:smarttags" w:element="metricconverter">
              <w:smartTagPr>
                <w:attr w:name="ProductID" w:val="2018 г"/>
              </w:smartTagPr>
              <w:r w:rsidRPr="002A1C9B">
                <w:rPr>
                  <w:rFonts w:ascii="Times New Roman" w:hAnsi="Times New Roman"/>
                  <w:sz w:val="24"/>
                  <w:szCs w:val="24"/>
                </w:rPr>
                <w:t>2018 г</w:t>
              </w:r>
            </w:smartTag>
            <w:r w:rsidRPr="002A1C9B">
              <w:rPr>
                <w:rFonts w:ascii="Times New Roman" w:hAnsi="Times New Roman"/>
                <w:sz w:val="24"/>
                <w:szCs w:val="24"/>
              </w:rPr>
              <w:t>.</w:t>
            </w:r>
          </w:p>
        </w:tc>
        <w:tc>
          <w:tcPr>
            <w:tcW w:w="318" w:type="pct"/>
            <w:tcBorders>
              <w:bottom w:val="nil"/>
            </w:tcBorders>
          </w:tcPr>
          <w:p w:rsidR="002A1C9B" w:rsidRPr="002A1C9B" w:rsidRDefault="002A1C9B" w:rsidP="002E3C46">
            <w:pPr>
              <w:pStyle w:val="afb"/>
              <w:jc w:val="center"/>
              <w:rPr>
                <w:rFonts w:ascii="Times New Roman" w:hAnsi="Times New Roman"/>
                <w:sz w:val="24"/>
                <w:szCs w:val="24"/>
              </w:rPr>
            </w:pPr>
            <w:smartTag w:uri="urn:schemas-microsoft-com:office:smarttags" w:element="metricconverter">
              <w:smartTagPr>
                <w:attr w:name="ProductID" w:val="2019 г"/>
              </w:smartTagPr>
              <w:r w:rsidRPr="002A1C9B">
                <w:rPr>
                  <w:rFonts w:ascii="Times New Roman" w:hAnsi="Times New Roman"/>
                  <w:sz w:val="24"/>
                  <w:szCs w:val="24"/>
                </w:rPr>
                <w:t>2019 г</w:t>
              </w:r>
            </w:smartTag>
            <w:r w:rsidRPr="002A1C9B">
              <w:rPr>
                <w:rFonts w:ascii="Times New Roman" w:hAnsi="Times New Roman"/>
                <w:sz w:val="24"/>
                <w:szCs w:val="24"/>
              </w:rPr>
              <w:t>.</w:t>
            </w:r>
          </w:p>
        </w:tc>
        <w:tc>
          <w:tcPr>
            <w:tcW w:w="319" w:type="pct"/>
            <w:tcBorders>
              <w:bottom w:val="nil"/>
              <w:right w:val="nil"/>
            </w:tcBorders>
          </w:tcPr>
          <w:p w:rsidR="002A1C9B" w:rsidRPr="002A1C9B" w:rsidRDefault="002A1C9B" w:rsidP="002E3C46">
            <w:pPr>
              <w:pStyle w:val="afb"/>
              <w:jc w:val="center"/>
              <w:rPr>
                <w:rFonts w:ascii="Times New Roman" w:hAnsi="Times New Roman"/>
                <w:sz w:val="24"/>
                <w:szCs w:val="24"/>
              </w:rPr>
            </w:pPr>
            <w:smartTag w:uri="urn:schemas-microsoft-com:office:smarttags" w:element="metricconverter">
              <w:smartTagPr>
                <w:attr w:name="ProductID" w:val="2020 г"/>
              </w:smartTagPr>
              <w:r w:rsidRPr="002A1C9B">
                <w:rPr>
                  <w:rFonts w:ascii="Times New Roman" w:hAnsi="Times New Roman"/>
                  <w:sz w:val="24"/>
                  <w:szCs w:val="24"/>
                </w:rPr>
                <w:t>2020 г</w:t>
              </w:r>
            </w:smartTag>
            <w:r w:rsidRPr="002A1C9B">
              <w:rPr>
                <w:rFonts w:ascii="Times New Roman" w:hAnsi="Times New Roman"/>
                <w:sz w:val="24"/>
                <w:szCs w:val="24"/>
              </w:rPr>
              <w:t>.</w:t>
            </w:r>
          </w:p>
        </w:tc>
      </w:tr>
    </w:tbl>
    <w:p w:rsidR="002A1C9B" w:rsidRPr="002A1C9B" w:rsidRDefault="002A1C9B" w:rsidP="002A1C9B"/>
    <w:tbl>
      <w:tblPr>
        <w:tblW w:w="4878" w:type="pct"/>
        <w:tblInd w:w="-176" w:type="dxa"/>
        <w:tblBorders>
          <w:top w:val="single" w:sz="4" w:space="0" w:color="auto"/>
          <w:bottom w:val="single" w:sz="4" w:space="0" w:color="auto"/>
          <w:insideH w:val="single" w:sz="4" w:space="0" w:color="auto"/>
          <w:insideV w:val="single" w:sz="4" w:space="0" w:color="auto"/>
        </w:tblBorders>
        <w:tblLayout w:type="fixed"/>
        <w:tblLook w:val="0000"/>
      </w:tblPr>
      <w:tblGrid>
        <w:gridCol w:w="1447"/>
        <w:gridCol w:w="1891"/>
        <w:gridCol w:w="1306"/>
        <w:gridCol w:w="470"/>
        <w:gridCol w:w="432"/>
        <w:gridCol w:w="432"/>
        <w:gridCol w:w="435"/>
        <w:gridCol w:w="1643"/>
        <w:gridCol w:w="929"/>
        <w:gridCol w:w="1082"/>
        <w:gridCol w:w="929"/>
        <w:gridCol w:w="929"/>
        <w:gridCol w:w="929"/>
        <w:gridCol w:w="929"/>
        <w:gridCol w:w="917"/>
      </w:tblGrid>
      <w:tr w:rsidR="002A1C9B" w:rsidRPr="002A1C9B" w:rsidTr="002E3C46">
        <w:trPr>
          <w:tblHeader/>
        </w:trPr>
        <w:tc>
          <w:tcPr>
            <w:tcW w:w="492"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1</w:t>
            </w:r>
          </w:p>
        </w:tc>
        <w:tc>
          <w:tcPr>
            <w:tcW w:w="643"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2</w:t>
            </w:r>
          </w:p>
        </w:tc>
        <w:tc>
          <w:tcPr>
            <w:tcW w:w="444"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3</w:t>
            </w:r>
          </w:p>
        </w:tc>
        <w:tc>
          <w:tcPr>
            <w:tcW w:w="160"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4</w:t>
            </w:r>
          </w:p>
        </w:tc>
        <w:tc>
          <w:tcPr>
            <w:tcW w:w="147"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5</w:t>
            </w:r>
          </w:p>
        </w:tc>
        <w:tc>
          <w:tcPr>
            <w:tcW w:w="147"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6</w:t>
            </w:r>
          </w:p>
        </w:tc>
        <w:tc>
          <w:tcPr>
            <w:tcW w:w="148"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7</w:t>
            </w:r>
          </w:p>
        </w:tc>
        <w:tc>
          <w:tcPr>
            <w:tcW w:w="559"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8</w:t>
            </w:r>
          </w:p>
        </w:tc>
        <w:tc>
          <w:tcPr>
            <w:tcW w:w="316"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9</w:t>
            </w:r>
          </w:p>
        </w:tc>
        <w:tc>
          <w:tcPr>
            <w:tcW w:w="368"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10</w:t>
            </w:r>
          </w:p>
        </w:tc>
        <w:tc>
          <w:tcPr>
            <w:tcW w:w="316"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11</w:t>
            </w:r>
          </w:p>
        </w:tc>
        <w:tc>
          <w:tcPr>
            <w:tcW w:w="316"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12</w:t>
            </w:r>
          </w:p>
        </w:tc>
        <w:tc>
          <w:tcPr>
            <w:tcW w:w="316"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13</w:t>
            </w:r>
          </w:p>
        </w:tc>
        <w:tc>
          <w:tcPr>
            <w:tcW w:w="316"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14</w:t>
            </w:r>
          </w:p>
        </w:tc>
        <w:tc>
          <w:tcPr>
            <w:tcW w:w="312" w:type="pct"/>
            <w:tcBorders>
              <w:bottom w:val="single" w:sz="4" w:space="0" w:color="auto"/>
            </w:tcBorders>
          </w:tcPr>
          <w:p w:rsidR="002A1C9B" w:rsidRPr="002A1C9B" w:rsidRDefault="002A1C9B" w:rsidP="002E3C46">
            <w:pPr>
              <w:pStyle w:val="aff7"/>
              <w:jc w:val="center"/>
              <w:rPr>
                <w:rFonts w:ascii="Times New Roman" w:hAnsi="Times New Roman"/>
              </w:rPr>
            </w:pPr>
            <w:r w:rsidRPr="002A1C9B">
              <w:rPr>
                <w:rFonts w:ascii="Times New Roman" w:hAnsi="Times New Roman"/>
              </w:rPr>
              <w:t>15</w:t>
            </w:r>
          </w:p>
        </w:tc>
      </w:tr>
      <w:tr w:rsidR="002A1C9B" w:rsidRPr="002A1C9B" w:rsidTr="002E3C46">
        <w:trPr>
          <w:trHeight w:val="558"/>
        </w:trPr>
        <w:tc>
          <w:tcPr>
            <w:tcW w:w="492" w:type="pct"/>
            <w:vMerge w:val="restart"/>
            <w:tcBorders>
              <w:left w:val="single" w:sz="4" w:space="0" w:color="auto"/>
            </w:tcBorders>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 xml:space="preserve">Подпрограмма </w:t>
            </w:r>
            <w:r w:rsidRPr="002A1C9B">
              <w:rPr>
                <w:rFonts w:ascii="Times New Roman" w:hAnsi="Times New Roman"/>
                <w:sz w:val="24"/>
                <w:szCs w:val="24"/>
              </w:rPr>
              <w:lastRenderedPageBreak/>
              <w:t>муниципальной программы Ибресинского района Чувашской Республики «Развитие образования» на 2014–2020 годы</w:t>
            </w:r>
          </w:p>
        </w:tc>
        <w:tc>
          <w:tcPr>
            <w:tcW w:w="643" w:type="pct"/>
            <w:vMerge w:val="restar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lastRenderedPageBreak/>
              <w:t xml:space="preserve">Молодежь Ибресинского </w:t>
            </w:r>
            <w:r w:rsidRPr="002A1C9B">
              <w:rPr>
                <w:rFonts w:ascii="Times New Roman" w:hAnsi="Times New Roman"/>
                <w:sz w:val="24"/>
                <w:szCs w:val="24"/>
              </w:rPr>
              <w:lastRenderedPageBreak/>
              <w:t>района</w:t>
            </w:r>
          </w:p>
        </w:tc>
        <w:tc>
          <w:tcPr>
            <w:tcW w:w="444" w:type="pct"/>
            <w:vMerge w:val="restar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lastRenderedPageBreak/>
              <w:t>Отдел образован</w:t>
            </w:r>
            <w:r w:rsidRPr="002A1C9B">
              <w:rPr>
                <w:rFonts w:ascii="Times New Roman" w:hAnsi="Times New Roman"/>
                <w:sz w:val="24"/>
                <w:szCs w:val="24"/>
              </w:rPr>
              <w:lastRenderedPageBreak/>
              <w:t>ия</w:t>
            </w:r>
          </w:p>
        </w:tc>
        <w:tc>
          <w:tcPr>
            <w:tcW w:w="160" w:type="pct"/>
            <w:textDirection w:val="btLr"/>
          </w:tcPr>
          <w:p w:rsidR="002A1C9B" w:rsidRPr="002A1C9B" w:rsidRDefault="002A1C9B" w:rsidP="002E3C46">
            <w:pPr>
              <w:pStyle w:val="afb"/>
              <w:ind w:left="113" w:right="113"/>
              <w:rPr>
                <w:rFonts w:ascii="Times New Roman" w:hAnsi="Times New Roman"/>
                <w:sz w:val="24"/>
                <w:szCs w:val="24"/>
              </w:rPr>
            </w:pPr>
            <w:r w:rsidRPr="002A1C9B">
              <w:rPr>
                <w:rFonts w:ascii="Times New Roman" w:hAnsi="Times New Roman"/>
                <w:sz w:val="24"/>
                <w:szCs w:val="24"/>
              </w:rPr>
              <w:lastRenderedPageBreak/>
              <w:t>974</w:t>
            </w:r>
          </w:p>
        </w:tc>
        <w:tc>
          <w:tcPr>
            <w:tcW w:w="147" w:type="pct"/>
          </w:tcPr>
          <w:p w:rsidR="002A1C9B" w:rsidRPr="002A1C9B" w:rsidRDefault="002A1C9B" w:rsidP="002E3C46">
            <w:pPr>
              <w:pStyle w:val="afb"/>
              <w:rPr>
                <w:rFonts w:ascii="Times New Roman" w:hAnsi="Times New Roman"/>
                <w:sz w:val="24"/>
                <w:szCs w:val="24"/>
              </w:rPr>
            </w:pPr>
          </w:p>
        </w:tc>
        <w:tc>
          <w:tcPr>
            <w:tcW w:w="147" w:type="pct"/>
          </w:tcPr>
          <w:p w:rsidR="002A1C9B" w:rsidRPr="002A1C9B" w:rsidRDefault="002A1C9B" w:rsidP="002E3C46">
            <w:pPr>
              <w:pStyle w:val="afb"/>
              <w:rPr>
                <w:rFonts w:ascii="Times New Roman" w:hAnsi="Times New Roman"/>
                <w:sz w:val="24"/>
                <w:szCs w:val="24"/>
              </w:rPr>
            </w:pPr>
          </w:p>
        </w:tc>
        <w:tc>
          <w:tcPr>
            <w:tcW w:w="148" w:type="pct"/>
          </w:tcPr>
          <w:p w:rsidR="002A1C9B" w:rsidRPr="002A1C9B" w:rsidRDefault="002A1C9B" w:rsidP="002E3C46">
            <w:pPr>
              <w:pStyle w:val="afb"/>
              <w:rPr>
                <w:rFonts w:ascii="Times New Roman" w:hAnsi="Times New Roman"/>
                <w:sz w:val="24"/>
                <w:szCs w:val="24"/>
              </w:rPr>
            </w:pP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всего</w:t>
            </w:r>
          </w:p>
        </w:tc>
        <w:tc>
          <w:tcPr>
            <w:tcW w:w="316" w:type="pct"/>
          </w:tcPr>
          <w:p w:rsidR="002A1C9B" w:rsidRPr="002A1C9B" w:rsidRDefault="002A1C9B" w:rsidP="002E3C46">
            <w:pPr>
              <w:jc w:val="center"/>
              <w:rPr>
                <w:color w:val="000000"/>
              </w:rPr>
            </w:pPr>
            <w:r w:rsidRPr="002A1C9B">
              <w:rPr>
                <w:color w:val="000000"/>
              </w:rPr>
              <w:t>1657,9</w:t>
            </w:r>
          </w:p>
        </w:tc>
        <w:tc>
          <w:tcPr>
            <w:tcW w:w="368" w:type="pct"/>
          </w:tcPr>
          <w:p w:rsidR="002A1C9B" w:rsidRPr="002A1C9B" w:rsidRDefault="002A1C9B" w:rsidP="002E3C46">
            <w:pPr>
              <w:jc w:val="center"/>
              <w:rPr>
                <w:color w:val="000000"/>
              </w:rPr>
            </w:pPr>
            <w:r w:rsidRPr="002A1C9B">
              <w:rPr>
                <w:color w:val="000000"/>
              </w:rPr>
              <w:t>1647,95</w:t>
            </w:r>
          </w:p>
        </w:tc>
        <w:tc>
          <w:tcPr>
            <w:tcW w:w="316" w:type="pct"/>
          </w:tcPr>
          <w:p w:rsidR="002A1C9B" w:rsidRPr="002A1C9B" w:rsidRDefault="002A1C9B" w:rsidP="002E3C46">
            <w:pPr>
              <w:jc w:val="center"/>
              <w:rPr>
                <w:color w:val="000000"/>
              </w:rPr>
            </w:pPr>
            <w:r w:rsidRPr="002A1C9B">
              <w:rPr>
                <w:color w:val="000000"/>
              </w:rPr>
              <w:t>1687,7</w:t>
            </w:r>
          </w:p>
        </w:tc>
        <w:tc>
          <w:tcPr>
            <w:tcW w:w="316" w:type="pct"/>
          </w:tcPr>
          <w:p w:rsidR="002A1C9B" w:rsidRPr="002A1C9B" w:rsidRDefault="002A1C9B" w:rsidP="002E3C46">
            <w:pPr>
              <w:jc w:val="center"/>
              <w:rPr>
                <w:color w:val="000000"/>
              </w:rPr>
            </w:pPr>
            <w:r w:rsidRPr="002A1C9B">
              <w:rPr>
                <w:color w:val="000000"/>
              </w:rPr>
              <w:t>1767,2</w:t>
            </w:r>
          </w:p>
        </w:tc>
        <w:tc>
          <w:tcPr>
            <w:tcW w:w="316" w:type="pct"/>
          </w:tcPr>
          <w:p w:rsidR="002A1C9B" w:rsidRPr="002A1C9B" w:rsidRDefault="002A1C9B" w:rsidP="002E3C46">
            <w:pPr>
              <w:jc w:val="center"/>
              <w:rPr>
                <w:color w:val="000000"/>
              </w:rPr>
            </w:pPr>
            <w:r w:rsidRPr="002A1C9B">
              <w:rPr>
                <w:color w:val="000000"/>
              </w:rPr>
              <w:t>1777,2</w:t>
            </w:r>
          </w:p>
        </w:tc>
        <w:tc>
          <w:tcPr>
            <w:tcW w:w="316" w:type="pct"/>
          </w:tcPr>
          <w:p w:rsidR="002A1C9B" w:rsidRPr="002A1C9B" w:rsidRDefault="002A1C9B" w:rsidP="002E3C46">
            <w:pPr>
              <w:jc w:val="center"/>
              <w:rPr>
                <w:color w:val="000000"/>
              </w:rPr>
            </w:pPr>
            <w:r w:rsidRPr="002A1C9B">
              <w:rPr>
                <w:color w:val="000000"/>
              </w:rPr>
              <w:t>1777,2</w:t>
            </w:r>
          </w:p>
        </w:tc>
        <w:tc>
          <w:tcPr>
            <w:tcW w:w="312" w:type="pct"/>
            <w:tcBorders>
              <w:right w:val="single" w:sz="4" w:space="0" w:color="auto"/>
            </w:tcBorders>
          </w:tcPr>
          <w:p w:rsidR="002A1C9B" w:rsidRPr="002A1C9B" w:rsidRDefault="002A1C9B" w:rsidP="002E3C46">
            <w:pPr>
              <w:jc w:val="center"/>
              <w:rPr>
                <w:color w:val="000000"/>
              </w:rPr>
            </w:pPr>
            <w:r w:rsidRPr="002A1C9B">
              <w:rPr>
                <w:color w:val="000000"/>
              </w:rPr>
              <w:t>1777,2</w:t>
            </w:r>
          </w:p>
        </w:tc>
      </w:tr>
      <w:tr w:rsidR="002A1C9B" w:rsidRPr="002A1C9B" w:rsidTr="002E3C46">
        <w:tc>
          <w:tcPr>
            <w:tcW w:w="492" w:type="pct"/>
            <w:vMerge/>
            <w:tcBorders>
              <w:left w:val="single" w:sz="4" w:space="0" w:color="auto"/>
            </w:tcBorders>
          </w:tcPr>
          <w:p w:rsidR="002A1C9B" w:rsidRPr="002A1C9B" w:rsidRDefault="002A1C9B" w:rsidP="002E3C46">
            <w:pPr>
              <w:pStyle w:val="afb"/>
              <w:rPr>
                <w:rFonts w:ascii="Times New Roman" w:hAnsi="Times New Roman"/>
                <w:sz w:val="24"/>
                <w:szCs w:val="24"/>
              </w:rPr>
            </w:pPr>
          </w:p>
        </w:tc>
        <w:tc>
          <w:tcPr>
            <w:tcW w:w="643" w:type="pct"/>
            <w:vMerge/>
          </w:tcPr>
          <w:p w:rsidR="002A1C9B" w:rsidRPr="002A1C9B" w:rsidRDefault="002A1C9B" w:rsidP="002E3C46">
            <w:pPr>
              <w:pStyle w:val="afb"/>
              <w:rPr>
                <w:rFonts w:ascii="Times New Roman" w:hAnsi="Times New Roman"/>
                <w:sz w:val="24"/>
                <w:szCs w:val="24"/>
              </w:rPr>
            </w:pPr>
          </w:p>
        </w:tc>
        <w:tc>
          <w:tcPr>
            <w:tcW w:w="444" w:type="pct"/>
            <w:vMerge/>
          </w:tcPr>
          <w:p w:rsidR="002A1C9B" w:rsidRPr="002A1C9B" w:rsidRDefault="002A1C9B" w:rsidP="002E3C46">
            <w:pPr>
              <w:pStyle w:val="afb"/>
              <w:rPr>
                <w:rFonts w:ascii="Times New Roman" w:hAnsi="Times New Roman"/>
                <w:sz w:val="24"/>
                <w:szCs w:val="24"/>
              </w:rPr>
            </w:pPr>
          </w:p>
        </w:tc>
        <w:tc>
          <w:tcPr>
            <w:tcW w:w="160"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федеральный бюджет</w:t>
            </w: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68"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2" w:type="pct"/>
            <w:tcBorders>
              <w:right w:val="single" w:sz="4" w:space="0" w:color="auto"/>
            </w:tcBorders>
          </w:tcPr>
          <w:p w:rsidR="002A1C9B" w:rsidRPr="002A1C9B" w:rsidRDefault="002A1C9B" w:rsidP="002E3C46">
            <w:pPr>
              <w:pStyle w:val="afb"/>
              <w:jc w:val="center"/>
              <w:rPr>
                <w:rFonts w:ascii="Times New Roman" w:hAnsi="Times New Roman"/>
                <w:color w:val="000000"/>
                <w:sz w:val="24"/>
                <w:szCs w:val="24"/>
              </w:rPr>
            </w:pPr>
          </w:p>
        </w:tc>
      </w:tr>
      <w:tr w:rsidR="002A1C9B" w:rsidRPr="002A1C9B" w:rsidTr="002E3C46">
        <w:tc>
          <w:tcPr>
            <w:tcW w:w="492" w:type="pct"/>
            <w:vMerge/>
            <w:tcBorders>
              <w:left w:val="single" w:sz="4" w:space="0" w:color="auto"/>
            </w:tcBorders>
          </w:tcPr>
          <w:p w:rsidR="002A1C9B" w:rsidRPr="002A1C9B" w:rsidRDefault="002A1C9B" w:rsidP="002E3C46">
            <w:pPr>
              <w:pStyle w:val="afb"/>
              <w:spacing w:line="235" w:lineRule="auto"/>
              <w:rPr>
                <w:rFonts w:ascii="Times New Roman" w:hAnsi="Times New Roman"/>
                <w:sz w:val="24"/>
                <w:szCs w:val="24"/>
              </w:rPr>
            </w:pPr>
          </w:p>
        </w:tc>
        <w:tc>
          <w:tcPr>
            <w:tcW w:w="643" w:type="pct"/>
            <w:vMerge/>
          </w:tcPr>
          <w:p w:rsidR="002A1C9B" w:rsidRPr="002A1C9B" w:rsidRDefault="002A1C9B" w:rsidP="002E3C46">
            <w:pPr>
              <w:pStyle w:val="afb"/>
              <w:spacing w:line="235" w:lineRule="auto"/>
              <w:rPr>
                <w:rFonts w:ascii="Times New Roman" w:hAnsi="Times New Roman"/>
                <w:sz w:val="24"/>
                <w:szCs w:val="24"/>
              </w:rPr>
            </w:pPr>
          </w:p>
        </w:tc>
        <w:tc>
          <w:tcPr>
            <w:tcW w:w="444" w:type="pct"/>
            <w:vMerge/>
          </w:tcPr>
          <w:p w:rsidR="002A1C9B" w:rsidRPr="002A1C9B" w:rsidRDefault="002A1C9B" w:rsidP="002E3C46">
            <w:pPr>
              <w:pStyle w:val="afb"/>
              <w:spacing w:line="235" w:lineRule="auto"/>
              <w:rPr>
                <w:rFonts w:ascii="Times New Roman" w:hAnsi="Times New Roman"/>
                <w:sz w:val="24"/>
                <w:szCs w:val="24"/>
              </w:rPr>
            </w:pPr>
          </w:p>
        </w:tc>
        <w:tc>
          <w:tcPr>
            <w:tcW w:w="160"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республиканский бюджет</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0,0</w:t>
            </w:r>
          </w:p>
        </w:tc>
        <w:tc>
          <w:tcPr>
            <w:tcW w:w="368"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0,0</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30,0</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40,0</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50,0</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50,0</w:t>
            </w:r>
          </w:p>
        </w:tc>
        <w:tc>
          <w:tcPr>
            <w:tcW w:w="312" w:type="pct"/>
            <w:tcBorders>
              <w:right w:val="single" w:sz="4" w:space="0" w:color="auto"/>
            </w:tcBorders>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50,0</w:t>
            </w:r>
          </w:p>
        </w:tc>
      </w:tr>
      <w:tr w:rsidR="002A1C9B" w:rsidRPr="002A1C9B" w:rsidTr="002E3C46">
        <w:trPr>
          <w:trHeight w:val="655"/>
        </w:trPr>
        <w:tc>
          <w:tcPr>
            <w:tcW w:w="492" w:type="pct"/>
            <w:vMerge/>
            <w:tcBorders>
              <w:left w:val="single" w:sz="4" w:space="0" w:color="auto"/>
            </w:tcBorders>
          </w:tcPr>
          <w:p w:rsidR="002A1C9B" w:rsidRPr="002A1C9B" w:rsidRDefault="002A1C9B" w:rsidP="002E3C46">
            <w:pPr>
              <w:pStyle w:val="afb"/>
              <w:spacing w:line="235" w:lineRule="auto"/>
              <w:rPr>
                <w:rFonts w:ascii="Times New Roman" w:hAnsi="Times New Roman"/>
                <w:sz w:val="24"/>
                <w:szCs w:val="24"/>
              </w:rPr>
            </w:pPr>
          </w:p>
        </w:tc>
        <w:tc>
          <w:tcPr>
            <w:tcW w:w="643" w:type="pct"/>
            <w:vMerge/>
          </w:tcPr>
          <w:p w:rsidR="002A1C9B" w:rsidRPr="002A1C9B" w:rsidRDefault="002A1C9B" w:rsidP="002E3C46">
            <w:pPr>
              <w:pStyle w:val="afb"/>
              <w:spacing w:line="235" w:lineRule="auto"/>
              <w:rPr>
                <w:rFonts w:ascii="Times New Roman" w:hAnsi="Times New Roman"/>
                <w:sz w:val="24"/>
                <w:szCs w:val="24"/>
              </w:rPr>
            </w:pPr>
          </w:p>
        </w:tc>
        <w:tc>
          <w:tcPr>
            <w:tcW w:w="444" w:type="pct"/>
            <w:vMerge/>
          </w:tcPr>
          <w:p w:rsidR="002A1C9B" w:rsidRPr="002A1C9B" w:rsidRDefault="002A1C9B" w:rsidP="002E3C46">
            <w:pPr>
              <w:pStyle w:val="afb"/>
              <w:spacing w:line="235" w:lineRule="auto"/>
              <w:rPr>
                <w:rFonts w:ascii="Times New Roman" w:hAnsi="Times New Roman"/>
                <w:sz w:val="24"/>
                <w:szCs w:val="24"/>
              </w:rPr>
            </w:pPr>
          </w:p>
        </w:tc>
        <w:tc>
          <w:tcPr>
            <w:tcW w:w="160" w:type="pct"/>
            <w:textDirection w:val="btLr"/>
            <w:vAlign w:val="center"/>
          </w:tcPr>
          <w:p w:rsidR="002A1C9B" w:rsidRPr="002A1C9B" w:rsidRDefault="002A1C9B" w:rsidP="002E3C46">
            <w:pPr>
              <w:pStyle w:val="afb"/>
              <w:spacing w:line="235" w:lineRule="auto"/>
              <w:ind w:left="113" w:right="113"/>
              <w:jc w:val="right"/>
              <w:rPr>
                <w:rFonts w:ascii="Times New Roman" w:hAnsi="Times New Roman"/>
                <w:sz w:val="24"/>
                <w:szCs w:val="24"/>
              </w:rPr>
            </w:pPr>
            <w:r w:rsidRPr="002A1C9B">
              <w:rPr>
                <w:rFonts w:ascii="Times New Roman" w:hAnsi="Times New Roman"/>
                <w:sz w:val="24"/>
                <w:szCs w:val="24"/>
              </w:rPr>
              <w:t>974</w:t>
            </w:r>
          </w:p>
        </w:tc>
        <w:tc>
          <w:tcPr>
            <w:tcW w:w="147"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местный бюджет</w:t>
            </w:r>
          </w:p>
        </w:tc>
        <w:tc>
          <w:tcPr>
            <w:tcW w:w="316" w:type="pct"/>
          </w:tcPr>
          <w:p w:rsidR="002A1C9B" w:rsidRPr="002A1C9B" w:rsidRDefault="002A1C9B" w:rsidP="002E3C46">
            <w:pPr>
              <w:jc w:val="center"/>
              <w:rPr>
                <w:color w:val="000000"/>
              </w:rPr>
            </w:pPr>
            <w:r w:rsidRPr="002A1C9B">
              <w:rPr>
                <w:color w:val="000000"/>
              </w:rPr>
              <w:t>1657,9</w:t>
            </w:r>
          </w:p>
        </w:tc>
        <w:tc>
          <w:tcPr>
            <w:tcW w:w="368" w:type="pct"/>
          </w:tcPr>
          <w:p w:rsidR="002A1C9B" w:rsidRPr="002A1C9B" w:rsidRDefault="002A1C9B" w:rsidP="002E3C46">
            <w:pPr>
              <w:jc w:val="center"/>
              <w:rPr>
                <w:color w:val="000000"/>
              </w:rPr>
            </w:pPr>
            <w:r w:rsidRPr="002A1C9B">
              <w:rPr>
                <w:color w:val="000000"/>
              </w:rPr>
              <w:t>1647,95</w:t>
            </w:r>
          </w:p>
        </w:tc>
        <w:tc>
          <w:tcPr>
            <w:tcW w:w="316" w:type="pct"/>
          </w:tcPr>
          <w:p w:rsidR="002A1C9B" w:rsidRPr="002A1C9B" w:rsidRDefault="002A1C9B" w:rsidP="002E3C46">
            <w:pPr>
              <w:jc w:val="center"/>
              <w:rPr>
                <w:color w:val="000000"/>
              </w:rPr>
            </w:pPr>
            <w:r w:rsidRPr="002A1C9B">
              <w:rPr>
                <w:color w:val="000000"/>
              </w:rPr>
              <w:t>1657,7</w:t>
            </w:r>
          </w:p>
        </w:tc>
        <w:tc>
          <w:tcPr>
            <w:tcW w:w="316" w:type="pct"/>
          </w:tcPr>
          <w:p w:rsidR="002A1C9B" w:rsidRPr="002A1C9B" w:rsidRDefault="002A1C9B" w:rsidP="002E3C46">
            <w:pPr>
              <w:jc w:val="center"/>
              <w:rPr>
                <w:color w:val="000000"/>
              </w:rPr>
            </w:pPr>
            <w:r w:rsidRPr="002A1C9B">
              <w:rPr>
                <w:color w:val="000000"/>
              </w:rPr>
              <w:t>1727,2</w:t>
            </w:r>
          </w:p>
        </w:tc>
        <w:tc>
          <w:tcPr>
            <w:tcW w:w="316" w:type="pct"/>
          </w:tcPr>
          <w:p w:rsidR="002A1C9B" w:rsidRPr="002A1C9B" w:rsidRDefault="002A1C9B" w:rsidP="002E3C46">
            <w:pPr>
              <w:jc w:val="center"/>
              <w:rPr>
                <w:color w:val="000000"/>
              </w:rPr>
            </w:pPr>
            <w:r w:rsidRPr="002A1C9B">
              <w:rPr>
                <w:color w:val="000000"/>
              </w:rPr>
              <w:t>1727,2</w:t>
            </w:r>
          </w:p>
        </w:tc>
        <w:tc>
          <w:tcPr>
            <w:tcW w:w="316" w:type="pct"/>
          </w:tcPr>
          <w:p w:rsidR="002A1C9B" w:rsidRPr="002A1C9B" w:rsidRDefault="002A1C9B" w:rsidP="002E3C46">
            <w:pPr>
              <w:jc w:val="center"/>
              <w:rPr>
                <w:color w:val="000000"/>
              </w:rPr>
            </w:pPr>
            <w:r w:rsidRPr="002A1C9B">
              <w:rPr>
                <w:color w:val="000000"/>
              </w:rPr>
              <w:t>1727,2</w:t>
            </w:r>
          </w:p>
        </w:tc>
        <w:tc>
          <w:tcPr>
            <w:tcW w:w="312" w:type="pct"/>
            <w:tcBorders>
              <w:right w:val="single" w:sz="4" w:space="0" w:color="auto"/>
            </w:tcBorders>
          </w:tcPr>
          <w:p w:rsidR="002A1C9B" w:rsidRPr="002A1C9B" w:rsidRDefault="002A1C9B" w:rsidP="002E3C46">
            <w:pPr>
              <w:jc w:val="center"/>
              <w:rPr>
                <w:color w:val="000000"/>
              </w:rPr>
            </w:pPr>
            <w:r w:rsidRPr="002A1C9B">
              <w:rPr>
                <w:color w:val="000000"/>
              </w:rPr>
              <w:t>1727,2</w:t>
            </w:r>
          </w:p>
        </w:tc>
      </w:tr>
      <w:tr w:rsidR="002A1C9B" w:rsidRPr="002A1C9B" w:rsidTr="002E3C46">
        <w:tc>
          <w:tcPr>
            <w:tcW w:w="492" w:type="pct"/>
            <w:vMerge/>
            <w:tcBorders>
              <w:left w:val="single" w:sz="4" w:space="0" w:color="auto"/>
            </w:tcBorders>
          </w:tcPr>
          <w:p w:rsidR="002A1C9B" w:rsidRPr="002A1C9B" w:rsidRDefault="002A1C9B" w:rsidP="002E3C46">
            <w:pPr>
              <w:pStyle w:val="afb"/>
              <w:spacing w:line="235" w:lineRule="auto"/>
              <w:rPr>
                <w:rFonts w:ascii="Times New Roman" w:hAnsi="Times New Roman"/>
                <w:sz w:val="24"/>
                <w:szCs w:val="24"/>
              </w:rPr>
            </w:pPr>
          </w:p>
        </w:tc>
        <w:tc>
          <w:tcPr>
            <w:tcW w:w="643" w:type="pct"/>
            <w:vMerge/>
          </w:tcPr>
          <w:p w:rsidR="002A1C9B" w:rsidRPr="002A1C9B" w:rsidRDefault="002A1C9B" w:rsidP="002E3C46">
            <w:pPr>
              <w:pStyle w:val="afb"/>
              <w:spacing w:line="235" w:lineRule="auto"/>
              <w:rPr>
                <w:rFonts w:ascii="Times New Roman" w:hAnsi="Times New Roman"/>
                <w:sz w:val="24"/>
                <w:szCs w:val="24"/>
              </w:rPr>
            </w:pPr>
          </w:p>
        </w:tc>
        <w:tc>
          <w:tcPr>
            <w:tcW w:w="444" w:type="pct"/>
            <w:vMerge/>
          </w:tcPr>
          <w:p w:rsidR="002A1C9B" w:rsidRPr="002A1C9B" w:rsidRDefault="002A1C9B" w:rsidP="002E3C46">
            <w:pPr>
              <w:pStyle w:val="afb"/>
              <w:spacing w:line="235" w:lineRule="auto"/>
              <w:rPr>
                <w:rFonts w:ascii="Times New Roman" w:hAnsi="Times New Roman"/>
                <w:sz w:val="24"/>
                <w:szCs w:val="24"/>
              </w:rPr>
            </w:pPr>
          </w:p>
        </w:tc>
        <w:tc>
          <w:tcPr>
            <w:tcW w:w="160"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внебюджетные источники</w:t>
            </w:r>
          </w:p>
        </w:tc>
        <w:tc>
          <w:tcPr>
            <w:tcW w:w="316" w:type="pct"/>
          </w:tcPr>
          <w:p w:rsidR="002A1C9B" w:rsidRPr="002A1C9B" w:rsidRDefault="002A1C9B" w:rsidP="002E3C46">
            <w:pPr>
              <w:pStyle w:val="afb"/>
              <w:jc w:val="center"/>
              <w:rPr>
                <w:rFonts w:ascii="Times New Roman" w:hAnsi="Times New Roman"/>
                <w:sz w:val="24"/>
                <w:szCs w:val="24"/>
              </w:rPr>
            </w:pPr>
          </w:p>
        </w:tc>
        <w:tc>
          <w:tcPr>
            <w:tcW w:w="368" w:type="pct"/>
          </w:tcPr>
          <w:p w:rsidR="002A1C9B" w:rsidRPr="002A1C9B" w:rsidRDefault="002A1C9B" w:rsidP="002E3C46">
            <w:pPr>
              <w:pStyle w:val="afb"/>
              <w:jc w:val="center"/>
              <w:rPr>
                <w:rFonts w:ascii="Times New Roman" w:hAnsi="Times New Roman"/>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p>
        </w:tc>
        <w:tc>
          <w:tcPr>
            <w:tcW w:w="312" w:type="pct"/>
            <w:tcBorders>
              <w:right w:val="single" w:sz="4" w:space="0" w:color="auto"/>
            </w:tcBorders>
          </w:tcPr>
          <w:p w:rsidR="002A1C9B" w:rsidRPr="002A1C9B" w:rsidRDefault="002A1C9B" w:rsidP="002E3C46">
            <w:pPr>
              <w:pStyle w:val="afb"/>
              <w:spacing w:line="235" w:lineRule="auto"/>
              <w:jc w:val="center"/>
              <w:rPr>
                <w:rFonts w:ascii="Times New Roman" w:hAnsi="Times New Roman"/>
                <w:color w:val="000000"/>
                <w:sz w:val="24"/>
                <w:szCs w:val="24"/>
              </w:rPr>
            </w:pPr>
          </w:p>
        </w:tc>
      </w:tr>
      <w:tr w:rsidR="002A1C9B" w:rsidRPr="002A1C9B" w:rsidTr="002E3C46">
        <w:trPr>
          <w:trHeight w:val="706"/>
        </w:trPr>
        <w:tc>
          <w:tcPr>
            <w:tcW w:w="492" w:type="pct"/>
            <w:vMerge w:val="restart"/>
            <w:tcBorders>
              <w:left w:val="single" w:sz="4" w:space="0" w:color="auto"/>
            </w:tcBorders>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Основное мероприятие 1</w:t>
            </w:r>
          </w:p>
        </w:tc>
        <w:tc>
          <w:tcPr>
            <w:tcW w:w="643" w:type="pct"/>
            <w:vMerge w:val="restar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Мероприятия по вовлечению молодежи в социальную практику</w:t>
            </w:r>
          </w:p>
        </w:tc>
        <w:tc>
          <w:tcPr>
            <w:tcW w:w="444" w:type="pct"/>
            <w:vMerge w:val="restar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Отдел образования</w:t>
            </w:r>
          </w:p>
        </w:tc>
        <w:tc>
          <w:tcPr>
            <w:tcW w:w="160" w:type="pct"/>
            <w:textDirection w:val="btLr"/>
          </w:tcPr>
          <w:p w:rsidR="002A1C9B" w:rsidRPr="002A1C9B" w:rsidRDefault="002A1C9B" w:rsidP="002E3C46">
            <w:pPr>
              <w:pStyle w:val="afb"/>
              <w:spacing w:line="235" w:lineRule="auto"/>
              <w:ind w:left="113" w:right="113"/>
              <w:rPr>
                <w:rFonts w:ascii="Times New Roman" w:hAnsi="Times New Roman"/>
                <w:sz w:val="24"/>
                <w:szCs w:val="24"/>
              </w:rPr>
            </w:pPr>
            <w:r w:rsidRPr="002A1C9B">
              <w:rPr>
                <w:rFonts w:ascii="Times New Roman" w:hAnsi="Times New Roman"/>
                <w:sz w:val="24"/>
                <w:szCs w:val="24"/>
              </w:rPr>
              <w:t>974</w:t>
            </w:r>
          </w:p>
        </w:tc>
        <w:tc>
          <w:tcPr>
            <w:tcW w:w="147" w:type="pct"/>
          </w:tcPr>
          <w:p w:rsidR="002A1C9B" w:rsidRPr="002A1C9B" w:rsidRDefault="002A1C9B" w:rsidP="002E3C46">
            <w:pPr>
              <w:pStyle w:val="afb"/>
              <w:spacing w:line="235" w:lineRule="auto"/>
              <w:rPr>
                <w:rFonts w:ascii="Times New Roman" w:hAnsi="Times New Roman"/>
                <w:sz w:val="24"/>
                <w:szCs w:val="24"/>
              </w:rPr>
            </w:pPr>
          </w:p>
        </w:tc>
        <w:tc>
          <w:tcPr>
            <w:tcW w:w="147" w:type="pct"/>
          </w:tcPr>
          <w:p w:rsidR="002A1C9B" w:rsidRPr="002A1C9B" w:rsidRDefault="002A1C9B" w:rsidP="002E3C46">
            <w:pPr>
              <w:pStyle w:val="afb"/>
              <w:spacing w:line="235" w:lineRule="auto"/>
              <w:rPr>
                <w:rFonts w:ascii="Times New Roman" w:hAnsi="Times New Roman"/>
                <w:sz w:val="24"/>
                <w:szCs w:val="24"/>
              </w:rPr>
            </w:pPr>
          </w:p>
        </w:tc>
        <w:tc>
          <w:tcPr>
            <w:tcW w:w="148" w:type="pct"/>
          </w:tcPr>
          <w:p w:rsidR="002A1C9B" w:rsidRPr="002A1C9B" w:rsidRDefault="002A1C9B" w:rsidP="002E3C46">
            <w:pPr>
              <w:pStyle w:val="afb"/>
              <w:spacing w:line="235" w:lineRule="auto"/>
              <w:rPr>
                <w:rFonts w:ascii="Times New Roman" w:hAnsi="Times New Roman"/>
                <w:sz w:val="24"/>
                <w:szCs w:val="24"/>
              </w:rPr>
            </w:pPr>
          </w:p>
        </w:tc>
        <w:tc>
          <w:tcPr>
            <w:tcW w:w="559"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всего</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63,3</w:t>
            </w:r>
          </w:p>
        </w:tc>
        <w:tc>
          <w:tcPr>
            <w:tcW w:w="368"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62,92</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80,6</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160,6</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170,6</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170,6</w:t>
            </w:r>
          </w:p>
        </w:tc>
        <w:tc>
          <w:tcPr>
            <w:tcW w:w="312" w:type="pct"/>
            <w:tcBorders>
              <w:right w:val="single" w:sz="4" w:space="0" w:color="auto"/>
            </w:tcBorders>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170,6</w:t>
            </w:r>
          </w:p>
        </w:tc>
      </w:tr>
      <w:tr w:rsidR="002A1C9B" w:rsidRPr="002A1C9B" w:rsidTr="002E3C46">
        <w:tc>
          <w:tcPr>
            <w:tcW w:w="492" w:type="pct"/>
            <w:vMerge/>
            <w:tcBorders>
              <w:left w:val="single" w:sz="4" w:space="0" w:color="auto"/>
            </w:tcBorders>
          </w:tcPr>
          <w:p w:rsidR="002A1C9B" w:rsidRPr="002A1C9B" w:rsidRDefault="002A1C9B" w:rsidP="002E3C46">
            <w:pPr>
              <w:pStyle w:val="afb"/>
              <w:spacing w:line="235" w:lineRule="auto"/>
              <w:rPr>
                <w:rFonts w:ascii="Times New Roman" w:hAnsi="Times New Roman"/>
                <w:sz w:val="24"/>
                <w:szCs w:val="24"/>
              </w:rPr>
            </w:pPr>
          </w:p>
        </w:tc>
        <w:tc>
          <w:tcPr>
            <w:tcW w:w="643" w:type="pct"/>
            <w:vMerge/>
          </w:tcPr>
          <w:p w:rsidR="002A1C9B" w:rsidRPr="002A1C9B" w:rsidRDefault="002A1C9B" w:rsidP="002E3C46">
            <w:pPr>
              <w:pStyle w:val="afb"/>
              <w:spacing w:line="235" w:lineRule="auto"/>
              <w:rPr>
                <w:rFonts w:ascii="Times New Roman" w:hAnsi="Times New Roman"/>
                <w:sz w:val="24"/>
                <w:szCs w:val="24"/>
              </w:rPr>
            </w:pPr>
          </w:p>
        </w:tc>
        <w:tc>
          <w:tcPr>
            <w:tcW w:w="444" w:type="pct"/>
            <w:vMerge/>
          </w:tcPr>
          <w:p w:rsidR="002A1C9B" w:rsidRPr="002A1C9B" w:rsidRDefault="002A1C9B" w:rsidP="002E3C46">
            <w:pPr>
              <w:pStyle w:val="afb"/>
              <w:spacing w:line="235" w:lineRule="auto"/>
              <w:rPr>
                <w:rFonts w:ascii="Times New Roman" w:hAnsi="Times New Roman"/>
                <w:sz w:val="24"/>
                <w:szCs w:val="24"/>
              </w:rPr>
            </w:pPr>
          </w:p>
        </w:tc>
        <w:tc>
          <w:tcPr>
            <w:tcW w:w="160"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федеральный бюджет</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p>
        </w:tc>
        <w:tc>
          <w:tcPr>
            <w:tcW w:w="368" w:type="pct"/>
          </w:tcPr>
          <w:p w:rsidR="002A1C9B" w:rsidRPr="002A1C9B" w:rsidRDefault="002A1C9B" w:rsidP="002E3C46">
            <w:pPr>
              <w:pStyle w:val="afb"/>
              <w:spacing w:line="235" w:lineRule="auto"/>
              <w:jc w:val="center"/>
              <w:rPr>
                <w:rFonts w:ascii="Times New Roman" w:hAnsi="Times New Roman"/>
                <w:color w:val="000000"/>
                <w:sz w:val="24"/>
                <w:szCs w:val="24"/>
              </w:rPr>
            </w:pP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p>
        </w:tc>
        <w:tc>
          <w:tcPr>
            <w:tcW w:w="312" w:type="pct"/>
            <w:tcBorders>
              <w:right w:val="single" w:sz="4" w:space="0" w:color="auto"/>
            </w:tcBorders>
          </w:tcPr>
          <w:p w:rsidR="002A1C9B" w:rsidRPr="002A1C9B" w:rsidRDefault="002A1C9B" w:rsidP="002E3C46">
            <w:pPr>
              <w:pStyle w:val="afb"/>
              <w:spacing w:line="235" w:lineRule="auto"/>
              <w:jc w:val="center"/>
              <w:rPr>
                <w:rFonts w:ascii="Times New Roman" w:hAnsi="Times New Roman"/>
                <w:color w:val="000000"/>
                <w:sz w:val="24"/>
                <w:szCs w:val="24"/>
              </w:rPr>
            </w:pPr>
          </w:p>
        </w:tc>
      </w:tr>
      <w:tr w:rsidR="002A1C9B" w:rsidRPr="002A1C9B" w:rsidTr="002E3C46">
        <w:trPr>
          <w:trHeight w:val="447"/>
        </w:trPr>
        <w:tc>
          <w:tcPr>
            <w:tcW w:w="492" w:type="pct"/>
            <w:vMerge/>
            <w:tcBorders>
              <w:left w:val="single" w:sz="4" w:space="0" w:color="auto"/>
            </w:tcBorders>
          </w:tcPr>
          <w:p w:rsidR="002A1C9B" w:rsidRPr="002A1C9B" w:rsidRDefault="002A1C9B" w:rsidP="002E3C46">
            <w:pPr>
              <w:pStyle w:val="afb"/>
              <w:spacing w:line="235" w:lineRule="auto"/>
              <w:rPr>
                <w:rFonts w:ascii="Times New Roman" w:hAnsi="Times New Roman"/>
                <w:sz w:val="24"/>
                <w:szCs w:val="24"/>
              </w:rPr>
            </w:pPr>
          </w:p>
        </w:tc>
        <w:tc>
          <w:tcPr>
            <w:tcW w:w="643" w:type="pct"/>
            <w:vMerge/>
          </w:tcPr>
          <w:p w:rsidR="002A1C9B" w:rsidRPr="002A1C9B" w:rsidRDefault="002A1C9B" w:rsidP="002E3C46">
            <w:pPr>
              <w:pStyle w:val="afb"/>
              <w:spacing w:line="235" w:lineRule="auto"/>
              <w:rPr>
                <w:rFonts w:ascii="Times New Roman" w:hAnsi="Times New Roman"/>
                <w:sz w:val="24"/>
                <w:szCs w:val="24"/>
              </w:rPr>
            </w:pPr>
          </w:p>
        </w:tc>
        <w:tc>
          <w:tcPr>
            <w:tcW w:w="444" w:type="pct"/>
            <w:vMerge/>
          </w:tcPr>
          <w:p w:rsidR="002A1C9B" w:rsidRPr="002A1C9B" w:rsidRDefault="002A1C9B" w:rsidP="002E3C46">
            <w:pPr>
              <w:pStyle w:val="afb"/>
              <w:spacing w:line="235" w:lineRule="auto"/>
              <w:rPr>
                <w:rFonts w:ascii="Times New Roman" w:hAnsi="Times New Roman"/>
                <w:sz w:val="24"/>
                <w:szCs w:val="24"/>
              </w:rPr>
            </w:pPr>
          </w:p>
        </w:tc>
        <w:tc>
          <w:tcPr>
            <w:tcW w:w="160" w:type="pct"/>
            <w:textDirection w:val="btLr"/>
          </w:tcPr>
          <w:p w:rsidR="002A1C9B" w:rsidRPr="002A1C9B" w:rsidRDefault="002A1C9B" w:rsidP="002E3C46">
            <w:pPr>
              <w:pStyle w:val="afb"/>
              <w:spacing w:line="235" w:lineRule="auto"/>
              <w:ind w:left="113" w:right="113"/>
              <w:rPr>
                <w:rFonts w:ascii="Times New Roman" w:hAnsi="Times New Roman"/>
                <w:sz w:val="24"/>
                <w:szCs w:val="24"/>
              </w:rPr>
            </w:pPr>
          </w:p>
        </w:tc>
        <w:tc>
          <w:tcPr>
            <w:tcW w:w="147" w:type="pct"/>
            <w:textDirection w:val="btLr"/>
          </w:tcPr>
          <w:p w:rsidR="002A1C9B" w:rsidRPr="002A1C9B" w:rsidRDefault="002A1C9B" w:rsidP="002E3C46">
            <w:pPr>
              <w:pStyle w:val="afb"/>
              <w:spacing w:line="235" w:lineRule="auto"/>
              <w:ind w:left="113" w:right="113"/>
              <w:rPr>
                <w:rFonts w:ascii="Times New Roman" w:hAnsi="Times New Roman"/>
                <w:sz w:val="24"/>
                <w:szCs w:val="24"/>
              </w:rPr>
            </w:pPr>
          </w:p>
        </w:tc>
        <w:tc>
          <w:tcPr>
            <w:tcW w:w="147" w:type="pct"/>
            <w:textDirection w:val="btLr"/>
          </w:tcPr>
          <w:p w:rsidR="002A1C9B" w:rsidRPr="002A1C9B" w:rsidRDefault="002A1C9B" w:rsidP="002E3C46">
            <w:pPr>
              <w:pStyle w:val="afb"/>
              <w:spacing w:line="235" w:lineRule="auto"/>
              <w:ind w:left="113" w:right="113"/>
              <w:rPr>
                <w:rFonts w:ascii="Times New Roman" w:hAnsi="Times New Roman"/>
                <w:sz w:val="24"/>
                <w:szCs w:val="24"/>
              </w:rPr>
            </w:pPr>
          </w:p>
        </w:tc>
        <w:tc>
          <w:tcPr>
            <w:tcW w:w="148" w:type="pct"/>
            <w:textDirection w:val="btLr"/>
          </w:tcPr>
          <w:p w:rsidR="002A1C9B" w:rsidRPr="002A1C9B" w:rsidRDefault="002A1C9B" w:rsidP="002E3C46">
            <w:pPr>
              <w:pStyle w:val="afb"/>
              <w:spacing w:line="235" w:lineRule="auto"/>
              <w:ind w:left="113" w:right="113"/>
              <w:rPr>
                <w:rFonts w:ascii="Times New Roman" w:hAnsi="Times New Roman"/>
                <w:sz w:val="24"/>
                <w:szCs w:val="24"/>
              </w:rPr>
            </w:pPr>
          </w:p>
        </w:tc>
        <w:tc>
          <w:tcPr>
            <w:tcW w:w="559"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 xml:space="preserve">республиканский бюджет </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0,0</w:t>
            </w:r>
          </w:p>
        </w:tc>
        <w:tc>
          <w:tcPr>
            <w:tcW w:w="368"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0,0</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30,0</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40,0</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50,0</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50,0</w:t>
            </w:r>
          </w:p>
        </w:tc>
        <w:tc>
          <w:tcPr>
            <w:tcW w:w="312" w:type="pct"/>
            <w:tcBorders>
              <w:right w:val="single" w:sz="4" w:space="0" w:color="auto"/>
            </w:tcBorders>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50,0</w:t>
            </w:r>
          </w:p>
        </w:tc>
      </w:tr>
      <w:tr w:rsidR="002A1C9B" w:rsidRPr="002A1C9B" w:rsidTr="002E3C46">
        <w:trPr>
          <w:trHeight w:val="1106"/>
        </w:trPr>
        <w:tc>
          <w:tcPr>
            <w:tcW w:w="492" w:type="pct"/>
            <w:vMerge/>
            <w:tcBorders>
              <w:left w:val="single" w:sz="4" w:space="0" w:color="auto"/>
            </w:tcBorders>
          </w:tcPr>
          <w:p w:rsidR="002A1C9B" w:rsidRPr="002A1C9B" w:rsidRDefault="002A1C9B" w:rsidP="002E3C46">
            <w:pPr>
              <w:pStyle w:val="afb"/>
              <w:spacing w:line="235" w:lineRule="auto"/>
              <w:rPr>
                <w:rFonts w:ascii="Times New Roman" w:hAnsi="Times New Roman"/>
                <w:sz w:val="24"/>
                <w:szCs w:val="24"/>
              </w:rPr>
            </w:pPr>
          </w:p>
        </w:tc>
        <w:tc>
          <w:tcPr>
            <w:tcW w:w="643" w:type="pct"/>
            <w:vMerge/>
          </w:tcPr>
          <w:p w:rsidR="002A1C9B" w:rsidRPr="002A1C9B" w:rsidRDefault="002A1C9B" w:rsidP="002E3C46">
            <w:pPr>
              <w:pStyle w:val="afb"/>
              <w:spacing w:line="235" w:lineRule="auto"/>
              <w:rPr>
                <w:rFonts w:ascii="Times New Roman" w:hAnsi="Times New Roman"/>
                <w:sz w:val="24"/>
                <w:szCs w:val="24"/>
              </w:rPr>
            </w:pPr>
          </w:p>
        </w:tc>
        <w:tc>
          <w:tcPr>
            <w:tcW w:w="444" w:type="pct"/>
            <w:vMerge/>
          </w:tcPr>
          <w:p w:rsidR="002A1C9B" w:rsidRPr="002A1C9B" w:rsidRDefault="002A1C9B" w:rsidP="002E3C46">
            <w:pPr>
              <w:pStyle w:val="afb"/>
              <w:spacing w:line="235" w:lineRule="auto"/>
              <w:rPr>
                <w:rFonts w:ascii="Times New Roman" w:hAnsi="Times New Roman"/>
                <w:sz w:val="24"/>
                <w:szCs w:val="24"/>
              </w:rPr>
            </w:pPr>
          </w:p>
        </w:tc>
        <w:tc>
          <w:tcPr>
            <w:tcW w:w="160" w:type="pct"/>
            <w:textDirection w:val="btLr"/>
          </w:tcPr>
          <w:p w:rsidR="002A1C9B" w:rsidRPr="002A1C9B" w:rsidRDefault="002A1C9B" w:rsidP="002E3C46">
            <w:pPr>
              <w:pStyle w:val="afb"/>
              <w:spacing w:line="235" w:lineRule="auto"/>
              <w:ind w:left="113" w:right="113"/>
              <w:rPr>
                <w:rFonts w:ascii="Times New Roman" w:hAnsi="Times New Roman"/>
                <w:sz w:val="24"/>
                <w:szCs w:val="24"/>
              </w:rPr>
            </w:pPr>
            <w:r w:rsidRPr="002A1C9B">
              <w:rPr>
                <w:rFonts w:ascii="Times New Roman" w:hAnsi="Times New Roman"/>
                <w:sz w:val="24"/>
                <w:szCs w:val="24"/>
              </w:rPr>
              <w:t>974</w:t>
            </w:r>
          </w:p>
        </w:tc>
        <w:tc>
          <w:tcPr>
            <w:tcW w:w="147" w:type="pct"/>
            <w:textDirection w:val="btLr"/>
          </w:tcPr>
          <w:p w:rsidR="002A1C9B" w:rsidRPr="002A1C9B" w:rsidRDefault="002A1C9B" w:rsidP="002E3C46">
            <w:pPr>
              <w:pStyle w:val="afb"/>
              <w:spacing w:line="235" w:lineRule="auto"/>
              <w:ind w:left="113" w:right="113"/>
              <w:rPr>
                <w:rFonts w:ascii="Times New Roman" w:hAnsi="Times New Roman"/>
                <w:sz w:val="24"/>
                <w:szCs w:val="24"/>
              </w:rPr>
            </w:pPr>
            <w:r w:rsidRPr="002A1C9B">
              <w:rPr>
                <w:rFonts w:ascii="Times New Roman" w:hAnsi="Times New Roman"/>
                <w:sz w:val="24"/>
                <w:szCs w:val="24"/>
              </w:rPr>
              <w:t>707</w:t>
            </w:r>
          </w:p>
        </w:tc>
        <w:tc>
          <w:tcPr>
            <w:tcW w:w="147" w:type="pct"/>
            <w:textDirection w:val="btLr"/>
          </w:tcPr>
          <w:p w:rsidR="002A1C9B" w:rsidRPr="002A1C9B" w:rsidRDefault="002A1C9B" w:rsidP="002E3C46">
            <w:pPr>
              <w:pStyle w:val="afb"/>
              <w:spacing w:line="235" w:lineRule="auto"/>
              <w:ind w:left="113" w:right="113"/>
              <w:rPr>
                <w:rFonts w:ascii="Times New Roman" w:hAnsi="Times New Roman"/>
                <w:sz w:val="24"/>
                <w:szCs w:val="24"/>
              </w:rPr>
            </w:pPr>
            <w:r w:rsidRPr="002A1C9B">
              <w:rPr>
                <w:rFonts w:ascii="Times New Roman" w:hAnsi="Times New Roman"/>
                <w:sz w:val="24"/>
                <w:szCs w:val="24"/>
              </w:rPr>
              <w:t>Ц711020</w:t>
            </w:r>
          </w:p>
        </w:tc>
        <w:tc>
          <w:tcPr>
            <w:tcW w:w="148" w:type="pct"/>
            <w:textDirection w:val="btLr"/>
          </w:tcPr>
          <w:p w:rsidR="002A1C9B" w:rsidRPr="002A1C9B" w:rsidRDefault="002A1C9B" w:rsidP="002E3C46">
            <w:pPr>
              <w:pStyle w:val="afb"/>
              <w:spacing w:line="235" w:lineRule="auto"/>
              <w:ind w:left="113" w:right="113"/>
              <w:rPr>
                <w:rFonts w:ascii="Times New Roman" w:hAnsi="Times New Roman"/>
                <w:sz w:val="24"/>
                <w:szCs w:val="24"/>
              </w:rPr>
            </w:pPr>
            <w:r w:rsidRPr="002A1C9B">
              <w:rPr>
                <w:rFonts w:ascii="Times New Roman" w:hAnsi="Times New Roman"/>
                <w:sz w:val="24"/>
                <w:szCs w:val="24"/>
              </w:rPr>
              <w:t>244</w:t>
            </w:r>
          </w:p>
        </w:tc>
        <w:tc>
          <w:tcPr>
            <w:tcW w:w="559"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местный бюджет</w:t>
            </w:r>
          </w:p>
        </w:tc>
        <w:tc>
          <w:tcPr>
            <w:tcW w:w="316" w:type="pct"/>
          </w:tcPr>
          <w:p w:rsidR="002A1C9B" w:rsidRPr="002A1C9B" w:rsidRDefault="002A1C9B" w:rsidP="002E3C46">
            <w:pPr>
              <w:pStyle w:val="afb"/>
              <w:spacing w:line="235" w:lineRule="auto"/>
              <w:jc w:val="center"/>
              <w:rPr>
                <w:rFonts w:ascii="Times New Roman" w:hAnsi="Times New Roman"/>
                <w:sz w:val="24"/>
                <w:szCs w:val="24"/>
              </w:rPr>
            </w:pPr>
            <w:r w:rsidRPr="002A1C9B">
              <w:rPr>
                <w:rFonts w:ascii="Times New Roman" w:hAnsi="Times New Roman"/>
                <w:sz w:val="24"/>
                <w:szCs w:val="24"/>
              </w:rPr>
              <w:t>63,3</w:t>
            </w:r>
          </w:p>
        </w:tc>
        <w:tc>
          <w:tcPr>
            <w:tcW w:w="368" w:type="pct"/>
          </w:tcPr>
          <w:p w:rsidR="002A1C9B" w:rsidRPr="002A1C9B" w:rsidRDefault="002A1C9B" w:rsidP="002E3C46">
            <w:pPr>
              <w:pStyle w:val="afb"/>
              <w:spacing w:line="235" w:lineRule="auto"/>
              <w:jc w:val="center"/>
              <w:rPr>
                <w:rFonts w:ascii="Times New Roman" w:hAnsi="Times New Roman"/>
                <w:sz w:val="24"/>
                <w:szCs w:val="24"/>
              </w:rPr>
            </w:pPr>
            <w:r w:rsidRPr="002A1C9B">
              <w:rPr>
                <w:rFonts w:ascii="Times New Roman" w:hAnsi="Times New Roman"/>
                <w:sz w:val="24"/>
                <w:szCs w:val="24"/>
              </w:rPr>
              <w:t>62,92</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50,6</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120,6</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120,6</w:t>
            </w:r>
          </w:p>
        </w:tc>
        <w:tc>
          <w:tcPr>
            <w:tcW w:w="316" w:type="pct"/>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120,6</w:t>
            </w:r>
          </w:p>
        </w:tc>
        <w:tc>
          <w:tcPr>
            <w:tcW w:w="312" w:type="pct"/>
            <w:tcBorders>
              <w:right w:val="single" w:sz="4" w:space="0" w:color="auto"/>
            </w:tcBorders>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120,6</w:t>
            </w:r>
          </w:p>
        </w:tc>
      </w:tr>
      <w:tr w:rsidR="002A1C9B" w:rsidRPr="002A1C9B" w:rsidTr="002E3C46">
        <w:tc>
          <w:tcPr>
            <w:tcW w:w="492" w:type="pct"/>
            <w:vMerge/>
            <w:tcBorders>
              <w:left w:val="single" w:sz="4" w:space="0" w:color="auto"/>
            </w:tcBorders>
          </w:tcPr>
          <w:p w:rsidR="002A1C9B" w:rsidRPr="002A1C9B" w:rsidRDefault="002A1C9B" w:rsidP="002E3C46">
            <w:pPr>
              <w:pStyle w:val="afb"/>
              <w:spacing w:line="235" w:lineRule="auto"/>
              <w:rPr>
                <w:rFonts w:ascii="Times New Roman" w:hAnsi="Times New Roman"/>
                <w:sz w:val="24"/>
                <w:szCs w:val="24"/>
              </w:rPr>
            </w:pPr>
          </w:p>
        </w:tc>
        <w:tc>
          <w:tcPr>
            <w:tcW w:w="643" w:type="pct"/>
            <w:vMerge/>
          </w:tcPr>
          <w:p w:rsidR="002A1C9B" w:rsidRPr="002A1C9B" w:rsidRDefault="002A1C9B" w:rsidP="002E3C46">
            <w:pPr>
              <w:pStyle w:val="afb"/>
              <w:spacing w:line="235" w:lineRule="auto"/>
              <w:rPr>
                <w:rFonts w:ascii="Times New Roman" w:hAnsi="Times New Roman"/>
                <w:sz w:val="24"/>
                <w:szCs w:val="24"/>
              </w:rPr>
            </w:pPr>
          </w:p>
        </w:tc>
        <w:tc>
          <w:tcPr>
            <w:tcW w:w="444" w:type="pct"/>
            <w:vMerge/>
          </w:tcPr>
          <w:p w:rsidR="002A1C9B" w:rsidRPr="002A1C9B" w:rsidRDefault="002A1C9B" w:rsidP="002E3C46">
            <w:pPr>
              <w:pStyle w:val="afb"/>
              <w:spacing w:line="235" w:lineRule="auto"/>
              <w:rPr>
                <w:rFonts w:ascii="Times New Roman" w:hAnsi="Times New Roman"/>
                <w:sz w:val="24"/>
                <w:szCs w:val="24"/>
              </w:rPr>
            </w:pPr>
          </w:p>
        </w:tc>
        <w:tc>
          <w:tcPr>
            <w:tcW w:w="160"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внебюджетные источники</w:t>
            </w:r>
          </w:p>
        </w:tc>
        <w:tc>
          <w:tcPr>
            <w:tcW w:w="2261" w:type="pct"/>
            <w:gridSpan w:val="7"/>
            <w:tcBorders>
              <w:right w:val="single" w:sz="4" w:space="0" w:color="auto"/>
            </w:tcBorders>
          </w:tcPr>
          <w:p w:rsidR="002A1C9B" w:rsidRPr="002A1C9B" w:rsidRDefault="002A1C9B" w:rsidP="002E3C46">
            <w:pPr>
              <w:pStyle w:val="afb"/>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в пределах выделенных средств</w:t>
            </w:r>
          </w:p>
        </w:tc>
      </w:tr>
      <w:tr w:rsidR="002A1C9B" w:rsidRPr="002A1C9B" w:rsidTr="002E3C46">
        <w:trPr>
          <w:trHeight w:val="596"/>
        </w:trPr>
        <w:tc>
          <w:tcPr>
            <w:tcW w:w="492" w:type="pct"/>
            <w:vMerge w:val="restart"/>
            <w:tcBorders>
              <w:left w:val="single" w:sz="4" w:space="0" w:color="auto"/>
            </w:tcBorders>
          </w:tcPr>
          <w:p w:rsidR="002A1C9B" w:rsidRPr="002A1C9B" w:rsidRDefault="002A1C9B" w:rsidP="002E3C46">
            <w:pPr>
              <w:pStyle w:val="afb"/>
              <w:keepNext/>
              <w:spacing w:line="235" w:lineRule="auto"/>
              <w:rPr>
                <w:rFonts w:ascii="Times New Roman" w:hAnsi="Times New Roman"/>
                <w:sz w:val="24"/>
                <w:szCs w:val="24"/>
              </w:rPr>
            </w:pPr>
            <w:r w:rsidRPr="002A1C9B">
              <w:rPr>
                <w:rFonts w:ascii="Times New Roman" w:hAnsi="Times New Roman"/>
                <w:sz w:val="24"/>
                <w:szCs w:val="24"/>
              </w:rPr>
              <w:t>Основное мероприятие 2</w:t>
            </w:r>
          </w:p>
        </w:tc>
        <w:tc>
          <w:tcPr>
            <w:tcW w:w="643" w:type="pct"/>
            <w:vMerge w:val="restart"/>
          </w:tcPr>
          <w:p w:rsidR="002A1C9B" w:rsidRPr="002A1C9B" w:rsidRDefault="002A1C9B" w:rsidP="002E3C46">
            <w:pPr>
              <w:pStyle w:val="afb"/>
              <w:keepNext/>
              <w:spacing w:line="235" w:lineRule="auto"/>
              <w:rPr>
                <w:rFonts w:ascii="Times New Roman" w:hAnsi="Times New Roman"/>
                <w:sz w:val="24"/>
                <w:szCs w:val="24"/>
              </w:rPr>
            </w:pPr>
            <w:r w:rsidRPr="002A1C9B">
              <w:rPr>
                <w:rFonts w:ascii="Times New Roman" w:hAnsi="Times New Roman"/>
                <w:sz w:val="24"/>
                <w:szCs w:val="24"/>
              </w:rPr>
              <w:t>Муниципальная поддержка талантливой и одаренной молодежи</w:t>
            </w:r>
          </w:p>
        </w:tc>
        <w:tc>
          <w:tcPr>
            <w:tcW w:w="444" w:type="pct"/>
            <w:vMerge w:val="restart"/>
          </w:tcPr>
          <w:p w:rsidR="002A1C9B" w:rsidRPr="002A1C9B" w:rsidRDefault="002A1C9B" w:rsidP="002E3C46">
            <w:pPr>
              <w:pStyle w:val="afb"/>
              <w:keepNext/>
              <w:spacing w:line="235" w:lineRule="auto"/>
              <w:rPr>
                <w:rFonts w:ascii="Times New Roman" w:hAnsi="Times New Roman"/>
                <w:sz w:val="24"/>
                <w:szCs w:val="24"/>
              </w:rPr>
            </w:pPr>
            <w:r w:rsidRPr="002A1C9B">
              <w:rPr>
                <w:rFonts w:ascii="Times New Roman" w:hAnsi="Times New Roman"/>
                <w:sz w:val="24"/>
                <w:szCs w:val="24"/>
              </w:rPr>
              <w:t>Отдел образования</w:t>
            </w:r>
          </w:p>
        </w:tc>
        <w:tc>
          <w:tcPr>
            <w:tcW w:w="160" w:type="pct"/>
            <w:textDirection w:val="btLr"/>
            <w:vAlign w:val="center"/>
          </w:tcPr>
          <w:p w:rsidR="002A1C9B" w:rsidRPr="002A1C9B" w:rsidRDefault="002A1C9B" w:rsidP="002E3C46">
            <w:pPr>
              <w:pStyle w:val="afb"/>
              <w:keepNext/>
              <w:spacing w:line="235" w:lineRule="auto"/>
              <w:ind w:left="113" w:right="113"/>
              <w:jc w:val="right"/>
              <w:rPr>
                <w:rFonts w:ascii="Times New Roman" w:hAnsi="Times New Roman"/>
                <w:sz w:val="24"/>
                <w:szCs w:val="24"/>
              </w:rPr>
            </w:pPr>
            <w:r w:rsidRPr="002A1C9B">
              <w:rPr>
                <w:rFonts w:ascii="Times New Roman" w:hAnsi="Times New Roman"/>
                <w:sz w:val="24"/>
                <w:szCs w:val="24"/>
              </w:rPr>
              <w:t>974</w:t>
            </w:r>
          </w:p>
        </w:tc>
        <w:tc>
          <w:tcPr>
            <w:tcW w:w="147" w:type="pct"/>
          </w:tcPr>
          <w:p w:rsidR="002A1C9B" w:rsidRPr="002A1C9B" w:rsidRDefault="002A1C9B" w:rsidP="002E3C46">
            <w:pPr>
              <w:pStyle w:val="afb"/>
              <w:keepNext/>
              <w:spacing w:line="235" w:lineRule="auto"/>
              <w:rPr>
                <w:rFonts w:ascii="Times New Roman" w:hAnsi="Times New Roman"/>
                <w:sz w:val="24"/>
                <w:szCs w:val="24"/>
              </w:rPr>
            </w:pPr>
          </w:p>
        </w:tc>
        <w:tc>
          <w:tcPr>
            <w:tcW w:w="147" w:type="pct"/>
          </w:tcPr>
          <w:p w:rsidR="002A1C9B" w:rsidRPr="002A1C9B" w:rsidRDefault="002A1C9B" w:rsidP="002E3C46">
            <w:pPr>
              <w:pStyle w:val="afb"/>
              <w:keepNext/>
              <w:spacing w:line="235" w:lineRule="auto"/>
              <w:rPr>
                <w:rFonts w:ascii="Times New Roman" w:hAnsi="Times New Roman"/>
                <w:sz w:val="24"/>
                <w:szCs w:val="24"/>
              </w:rPr>
            </w:pPr>
          </w:p>
        </w:tc>
        <w:tc>
          <w:tcPr>
            <w:tcW w:w="148" w:type="pct"/>
          </w:tcPr>
          <w:p w:rsidR="002A1C9B" w:rsidRPr="002A1C9B" w:rsidRDefault="002A1C9B" w:rsidP="002E3C46">
            <w:pPr>
              <w:pStyle w:val="afb"/>
              <w:keepNext/>
              <w:spacing w:line="235" w:lineRule="auto"/>
              <w:rPr>
                <w:rFonts w:ascii="Times New Roman" w:hAnsi="Times New Roman"/>
                <w:sz w:val="24"/>
                <w:szCs w:val="24"/>
              </w:rPr>
            </w:pPr>
          </w:p>
        </w:tc>
        <w:tc>
          <w:tcPr>
            <w:tcW w:w="559" w:type="pct"/>
          </w:tcPr>
          <w:p w:rsidR="002A1C9B" w:rsidRPr="002A1C9B" w:rsidRDefault="002A1C9B" w:rsidP="002E3C46">
            <w:pPr>
              <w:pStyle w:val="afb"/>
              <w:keepNext/>
              <w:spacing w:line="235" w:lineRule="auto"/>
              <w:rPr>
                <w:rFonts w:ascii="Times New Roman" w:hAnsi="Times New Roman"/>
                <w:sz w:val="24"/>
                <w:szCs w:val="24"/>
              </w:rPr>
            </w:pPr>
            <w:r w:rsidRPr="002A1C9B">
              <w:rPr>
                <w:rFonts w:ascii="Times New Roman" w:hAnsi="Times New Roman"/>
                <w:sz w:val="24"/>
                <w:szCs w:val="24"/>
              </w:rPr>
              <w:t>всего</w:t>
            </w:r>
          </w:p>
        </w:tc>
        <w:tc>
          <w:tcPr>
            <w:tcW w:w="2261" w:type="pct"/>
            <w:gridSpan w:val="7"/>
            <w:tcBorders>
              <w:right w:val="single" w:sz="4" w:space="0" w:color="auto"/>
            </w:tcBorders>
          </w:tcPr>
          <w:p w:rsidR="002A1C9B" w:rsidRPr="002A1C9B" w:rsidRDefault="002A1C9B" w:rsidP="002E3C46">
            <w:pPr>
              <w:pStyle w:val="afb"/>
              <w:keepNext/>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в пределах выделенных средств</w:t>
            </w:r>
          </w:p>
        </w:tc>
      </w:tr>
      <w:tr w:rsidR="002A1C9B" w:rsidRPr="002A1C9B" w:rsidTr="002E3C46">
        <w:tc>
          <w:tcPr>
            <w:tcW w:w="492" w:type="pct"/>
            <w:vMerge/>
            <w:tcBorders>
              <w:left w:val="single" w:sz="4" w:space="0" w:color="auto"/>
            </w:tcBorders>
          </w:tcPr>
          <w:p w:rsidR="002A1C9B" w:rsidRPr="002A1C9B" w:rsidRDefault="002A1C9B" w:rsidP="002E3C46">
            <w:pPr>
              <w:pStyle w:val="afb"/>
              <w:keepNext/>
              <w:spacing w:line="235" w:lineRule="auto"/>
              <w:rPr>
                <w:rFonts w:ascii="Times New Roman" w:hAnsi="Times New Roman"/>
                <w:sz w:val="24"/>
                <w:szCs w:val="24"/>
              </w:rPr>
            </w:pPr>
          </w:p>
        </w:tc>
        <w:tc>
          <w:tcPr>
            <w:tcW w:w="643" w:type="pct"/>
            <w:vMerge/>
          </w:tcPr>
          <w:p w:rsidR="002A1C9B" w:rsidRPr="002A1C9B" w:rsidRDefault="002A1C9B" w:rsidP="002E3C46">
            <w:pPr>
              <w:pStyle w:val="afb"/>
              <w:keepNext/>
              <w:spacing w:line="235" w:lineRule="auto"/>
              <w:rPr>
                <w:rFonts w:ascii="Times New Roman" w:hAnsi="Times New Roman"/>
                <w:sz w:val="24"/>
                <w:szCs w:val="24"/>
              </w:rPr>
            </w:pPr>
          </w:p>
        </w:tc>
        <w:tc>
          <w:tcPr>
            <w:tcW w:w="444" w:type="pct"/>
            <w:vMerge/>
          </w:tcPr>
          <w:p w:rsidR="002A1C9B" w:rsidRPr="002A1C9B" w:rsidRDefault="002A1C9B" w:rsidP="002E3C46">
            <w:pPr>
              <w:pStyle w:val="afb"/>
              <w:keepNext/>
              <w:spacing w:line="235" w:lineRule="auto"/>
              <w:rPr>
                <w:rFonts w:ascii="Times New Roman" w:hAnsi="Times New Roman"/>
                <w:sz w:val="24"/>
                <w:szCs w:val="24"/>
              </w:rPr>
            </w:pPr>
          </w:p>
        </w:tc>
        <w:tc>
          <w:tcPr>
            <w:tcW w:w="160" w:type="pct"/>
          </w:tcPr>
          <w:p w:rsidR="002A1C9B" w:rsidRPr="002A1C9B" w:rsidRDefault="002A1C9B" w:rsidP="002E3C46">
            <w:pPr>
              <w:pStyle w:val="afb"/>
              <w:keepNext/>
              <w:spacing w:line="235" w:lineRule="auto"/>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keepNext/>
              <w:spacing w:line="235" w:lineRule="auto"/>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keepNext/>
              <w:spacing w:line="235" w:lineRule="auto"/>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keepNext/>
              <w:spacing w:line="235" w:lineRule="auto"/>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keepNext/>
              <w:spacing w:line="235" w:lineRule="auto"/>
              <w:rPr>
                <w:rFonts w:ascii="Times New Roman" w:hAnsi="Times New Roman"/>
                <w:sz w:val="24"/>
                <w:szCs w:val="24"/>
              </w:rPr>
            </w:pPr>
            <w:r w:rsidRPr="002A1C9B">
              <w:rPr>
                <w:rFonts w:ascii="Times New Roman" w:hAnsi="Times New Roman"/>
                <w:sz w:val="24"/>
                <w:szCs w:val="24"/>
              </w:rPr>
              <w:t>федеральный бюджет</w:t>
            </w:r>
          </w:p>
        </w:tc>
        <w:tc>
          <w:tcPr>
            <w:tcW w:w="316" w:type="pct"/>
          </w:tcPr>
          <w:p w:rsidR="002A1C9B" w:rsidRPr="002A1C9B" w:rsidRDefault="002A1C9B" w:rsidP="002E3C46">
            <w:pPr>
              <w:pStyle w:val="afb"/>
              <w:keepNext/>
              <w:spacing w:line="235" w:lineRule="auto"/>
              <w:jc w:val="center"/>
              <w:rPr>
                <w:rFonts w:ascii="Times New Roman" w:hAnsi="Times New Roman"/>
                <w:sz w:val="24"/>
                <w:szCs w:val="24"/>
              </w:rPr>
            </w:pPr>
          </w:p>
        </w:tc>
        <w:tc>
          <w:tcPr>
            <w:tcW w:w="368" w:type="pct"/>
          </w:tcPr>
          <w:p w:rsidR="002A1C9B" w:rsidRPr="002A1C9B" w:rsidRDefault="002A1C9B" w:rsidP="002E3C46">
            <w:pPr>
              <w:pStyle w:val="afb"/>
              <w:keepNext/>
              <w:spacing w:line="235" w:lineRule="auto"/>
              <w:jc w:val="center"/>
              <w:rPr>
                <w:rFonts w:ascii="Times New Roman" w:hAnsi="Times New Roman"/>
                <w:sz w:val="24"/>
                <w:szCs w:val="24"/>
              </w:rPr>
            </w:pPr>
          </w:p>
        </w:tc>
        <w:tc>
          <w:tcPr>
            <w:tcW w:w="316" w:type="pct"/>
          </w:tcPr>
          <w:p w:rsidR="002A1C9B" w:rsidRPr="002A1C9B" w:rsidRDefault="002A1C9B" w:rsidP="002E3C46">
            <w:pPr>
              <w:pStyle w:val="afb"/>
              <w:keepNext/>
              <w:spacing w:line="235" w:lineRule="auto"/>
              <w:jc w:val="center"/>
              <w:rPr>
                <w:rFonts w:ascii="Times New Roman" w:hAnsi="Times New Roman"/>
                <w:color w:val="000000"/>
                <w:sz w:val="24"/>
                <w:szCs w:val="24"/>
              </w:rPr>
            </w:pPr>
          </w:p>
        </w:tc>
        <w:tc>
          <w:tcPr>
            <w:tcW w:w="316" w:type="pct"/>
          </w:tcPr>
          <w:p w:rsidR="002A1C9B" w:rsidRPr="002A1C9B" w:rsidRDefault="002A1C9B" w:rsidP="002E3C46">
            <w:pPr>
              <w:pStyle w:val="afb"/>
              <w:keepNext/>
              <w:spacing w:line="235" w:lineRule="auto"/>
              <w:jc w:val="center"/>
              <w:rPr>
                <w:rFonts w:ascii="Times New Roman" w:hAnsi="Times New Roman"/>
                <w:color w:val="000000"/>
                <w:sz w:val="24"/>
                <w:szCs w:val="24"/>
              </w:rPr>
            </w:pPr>
          </w:p>
        </w:tc>
        <w:tc>
          <w:tcPr>
            <w:tcW w:w="316" w:type="pct"/>
          </w:tcPr>
          <w:p w:rsidR="002A1C9B" w:rsidRPr="002A1C9B" w:rsidRDefault="002A1C9B" w:rsidP="002E3C46">
            <w:pPr>
              <w:pStyle w:val="afb"/>
              <w:keepNext/>
              <w:spacing w:line="235" w:lineRule="auto"/>
              <w:jc w:val="center"/>
              <w:rPr>
                <w:rFonts w:ascii="Times New Roman" w:hAnsi="Times New Roman"/>
                <w:color w:val="000000"/>
                <w:sz w:val="24"/>
                <w:szCs w:val="24"/>
              </w:rPr>
            </w:pPr>
          </w:p>
        </w:tc>
        <w:tc>
          <w:tcPr>
            <w:tcW w:w="316" w:type="pct"/>
          </w:tcPr>
          <w:p w:rsidR="002A1C9B" w:rsidRPr="002A1C9B" w:rsidRDefault="002A1C9B" w:rsidP="002E3C46">
            <w:pPr>
              <w:pStyle w:val="afb"/>
              <w:keepNext/>
              <w:spacing w:line="235" w:lineRule="auto"/>
              <w:jc w:val="center"/>
              <w:rPr>
                <w:rFonts w:ascii="Times New Roman" w:hAnsi="Times New Roman"/>
                <w:color w:val="000000"/>
                <w:sz w:val="24"/>
                <w:szCs w:val="24"/>
              </w:rPr>
            </w:pPr>
          </w:p>
        </w:tc>
        <w:tc>
          <w:tcPr>
            <w:tcW w:w="312" w:type="pct"/>
            <w:tcBorders>
              <w:right w:val="single" w:sz="4" w:space="0" w:color="auto"/>
            </w:tcBorders>
          </w:tcPr>
          <w:p w:rsidR="002A1C9B" w:rsidRPr="002A1C9B" w:rsidRDefault="002A1C9B" w:rsidP="002E3C46">
            <w:pPr>
              <w:pStyle w:val="afb"/>
              <w:keepNext/>
              <w:spacing w:line="235" w:lineRule="auto"/>
              <w:jc w:val="center"/>
              <w:rPr>
                <w:rFonts w:ascii="Times New Roman" w:hAnsi="Times New Roman"/>
                <w:color w:val="000000"/>
                <w:sz w:val="24"/>
                <w:szCs w:val="24"/>
              </w:rPr>
            </w:pPr>
          </w:p>
        </w:tc>
      </w:tr>
      <w:tr w:rsidR="002A1C9B" w:rsidRPr="002A1C9B" w:rsidTr="002E3C46">
        <w:trPr>
          <w:trHeight w:val="462"/>
        </w:trPr>
        <w:tc>
          <w:tcPr>
            <w:tcW w:w="492" w:type="pct"/>
            <w:vMerge/>
            <w:tcBorders>
              <w:left w:val="single" w:sz="4" w:space="0" w:color="auto"/>
            </w:tcBorders>
          </w:tcPr>
          <w:p w:rsidR="002A1C9B" w:rsidRPr="002A1C9B" w:rsidRDefault="002A1C9B" w:rsidP="002E3C46">
            <w:pPr>
              <w:pStyle w:val="afb"/>
              <w:keepNext/>
              <w:spacing w:line="235" w:lineRule="auto"/>
              <w:rPr>
                <w:rFonts w:ascii="Times New Roman" w:hAnsi="Times New Roman"/>
                <w:sz w:val="24"/>
                <w:szCs w:val="24"/>
              </w:rPr>
            </w:pPr>
          </w:p>
        </w:tc>
        <w:tc>
          <w:tcPr>
            <w:tcW w:w="643" w:type="pct"/>
            <w:vMerge/>
          </w:tcPr>
          <w:p w:rsidR="002A1C9B" w:rsidRPr="002A1C9B" w:rsidRDefault="002A1C9B" w:rsidP="002E3C46">
            <w:pPr>
              <w:pStyle w:val="afb"/>
              <w:keepNext/>
              <w:spacing w:line="235" w:lineRule="auto"/>
              <w:rPr>
                <w:rFonts w:ascii="Times New Roman" w:hAnsi="Times New Roman"/>
                <w:sz w:val="24"/>
                <w:szCs w:val="24"/>
              </w:rPr>
            </w:pPr>
          </w:p>
        </w:tc>
        <w:tc>
          <w:tcPr>
            <w:tcW w:w="444" w:type="pct"/>
            <w:vMerge/>
          </w:tcPr>
          <w:p w:rsidR="002A1C9B" w:rsidRPr="002A1C9B" w:rsidRDefault="002A1C9B" w:rsidP="002E3C46">
            <w:pPr>
              <w:pStyle w:val="afb"/>
              <w:keepNext/>
              <w:spacing w:line="235" w:lineRule="auto"/>
              <w:rPr>
                <w:rFonts w:ascii="Times New Roman" w:hAnsi="Times New Roman"/>
                <w:sz w:val="24"/>
                <w:szCs w:val="24"/>
              </w:rPr>
            </w:pPr>
          </w:p>
        </w:tc>
        <w:tc>
          <w:tcPr>
            <w:tcW w:w="160" w:type="pct"/>
            <w:textDirection w:val="btLr"/>
          </w:tcPr>
          <w:p w:rsidR="002A1C9B" w:rsidRPr="002A1C9B" w:rsidRDefault="002A1C9B" w:rsidP="002E3C46">
            <w:pPr>
              <w:pStyle w:val="afb"/>
              <w:keepNext/>
              <w:spacing w:line="235" w:lineRule="auto"/>
              <w:ind w:left="113" w:right="113"/>
              <w:rPr>
                <w:rFonts w:ascii="Times New Roman" w:hAnsi="Times New Roman"/>
                <w:sz w:val="24"/>
                <w:szCs w:val="24"/>
              </w:rPr>
            </w:pPr>
          </w:p>
        </w:tc>
        <w:tc>
          <w:tcPr>
            <w:tcW w:w="147" w:type="pct"/>
            <w:textDirection w:val="btLr"/>
          </w:tcPr>
          <w:p w:rsidR="002A1C9B" w:rsidRPr="002A1C9B" w:rsidRDefault="002A1C9B" w:rsidP="002E3C46">
            <w:pPr>
              <w:pStyle w:val="afb"/>
              <w:keepNext/>
              <w:spacing w:line="235" w:lineRule="auto"/>
              <w:ind w:left="113" w:right="113"/>
              <w:rPr>
                <w:rFonts w:ascii="Times New Roman" w:hAnsi="Times New Roman"/>
                <w:sz w:val="24"/>
                <w:szCs w:val="24"/>
              </w:rPr>
            </w:pPr>
          </w:p>
        </w:tc>
        <w:tc>
          <w:tcPr>
            <w:tcW w:w="147" w:type="pct"/>
            <w:textDirection w:val="btLr"/>
          </w:tcPr>
          <w:p w:rsidR="002A1C9B" w:rsidRPr="002A1C9B" w:rsidRDefault="002A1C9B" w:rsidP="002E3C46">
            <w:pPr>
              <w:pStyle w:val="afb"/>
              <w:keepNext/>
              <w:spacing w:line="235" w:lineRule="auto"/>
              <w:ind w:left="113" w:right="113"/>
              <w:rPr>
                <w:rFonts w:ascii="Times New Roman" w:hAnsi="Times New Roman"/>
                <w:sz w:val="24"/>
                <w:szCs w:val="24"/>
              </w:rPr>
            </w:pPr>
          </w:p>
        </w:tc>
        <w:tc>
          <w:tcPr>
            <w:tcW w:w="148" w:type="pct"/>
            <w:textDirection w:val="btLr"/>
          </w:tcPr>
          <w:p w:rsidR="002A1C9B" w:rsidRPr="002A1C9B" w:rsidRDefault="002A1C9B" w:rsidP="002E3C46">
            <w:pPr>
              <w:pStyle w:val="afb"/>
              <w:keepNext/>
              <w:spacing w:line="235" w:lineRule="auto"/>
              <w:ind w:left="113" w:right="113"/>
              <w:rPr>
                <w:rFonts w:ascii="Times New Roman" w:hAnsi="Times New Roman"/>
                <w:sz w:val="24"/>
                <w:szCs w:val="24"/>
              </w:rPr>
            </w:pPr>
          </w:p>
        </w:tc>
        <w:tc>
          <w:tcPr>
            <w:tcW w:w="559" w:type="pct"/>
          </w:tcPr>
          <w:p w:rsidR="002A1C9B" w:rsidRPr="002A1C9B" w:rsidRDefault="002A1C9B" w:rsidP="002E3C46">
            <w:pPr>
              <w:pStyle w:val="afb"/>
              <w:keepNext/>
              <w:spacing w:line="235" w:lineRule="auto"/>
              <w:rPr>
                <w:rFonts w:ascii="Times New Roman" w:hAnsi="Times New Roman"/>
                <w:sz w:val="24"/>
                <w:szCs w:val="24"/>
              </w:rPr>
            </w:pPr>
            <w:r w:rsidRPr="002A1C9B">
              <w:rPr>
                <w:rFonts w:ascii="Times New Roman" w:hAnsi="Times New Roman"/>
                <w:sz w:val="24"/>
                <w:szCs w:val="24"/>
              </w:rPr>
              <w:t xml:space="preserve">республиканский бюджет </w:t>
            </w:r>
          </w:p>
        </w:tc>
        <w:tc>
          <w:tcPr>
            <w:tcW w:w="316" w:type="pct"/>
          </w:tcPr>
          <w:p w:rsidR="002A1C9B" w:rsidRPr="002A1C9B" w:rsidRDefault="002A1C9B" w:rsidP="002E3C46">
            <w:pPr>
              <w:pStyle w:val="afb"/>
              <w:keepNext/>
              <w:spacing w:line="235" w:lineRule="auto"/>
              <w:jc w:val="center"/>
              <w:rPr>
                <w:rFonts w:ascii="Times New Roman" w:hAnsi="Times New Roman"/>
                <w:sz w:val="24"/>
                <w:szCs w:val="24"/>
              </w:rPr>
            </w:pPr>
          </w:p>
        </w:tc>
        <w:tc>
          <w:tcPr>
            <w:tcW w:w="368" w:type="pct"/>
          </w:tcPr>
          <w:p w:rsidR="002A1C9B" w:rsidRPr="002A1C9B" w:rsidRDefault="002A1C9B" w:rsidP="002E3C46">
            <w:pPr>
              <w:pStyle w:val="afb"/>
              <w:keepNext/>
              <w:spacing w:line="235" w:lineRule="auto"/>
              <w:jc w:val="center"/>
              <w:rPr>
                <w:rFonts w:ascii="Times New Roman" w:hAnsi="Times New Roman"/>
                <w:sz w:val="24"/>
                <w:szCs w:val="24"/>
              </w:rPr>
            </w:pPr>
          </w:p>
        </w:tc>
        <w:tc>
          <w:tcPr>
            <w:tcW w:w="316" w:type="pct"/>
          </w:tcPr>
          <w:p w:rsidR="002A1C9B" w:rsidRPr="002A1C9B" w:rsidRDefault="002A1C9B" w:rsidP="002E3C46">
            <w:pPr>
              <w:pStyle w:val="afb"/>
              <w:keepNext/>
              <w:spacing w:line="235" w:lineRule="auto"/>
              <w:jc w:val="center"/>
              <w:rPr>
                <w:rFonts w:ascii="Times New Roman" w:hAnsi="Times New Roman"/>
                <w:color w:val="000000"/>
                <w:sz w:val="24"/>
                <w:szCs w:val="24"/>
              </w:rPr>
            </w:pPr>
          </w:p>
        </w:tc>
        <w:tc>
          <w:tcPr>
            <w:tcW w:w="316" w:type="pct"/>
          </w:tcPr>
          <w:p w:rsidR="002A1C9B" w:rsidRPr="002A1C9B" w:rsidRDefault="002A1C9B" w:rsidP="002E3C46">
            <w:pPr>
              <w:pStyle w:val="afb"/>
              <w:keepNext/>
              <w:spacing w:line="235" w:lineRule="auto"/>
              <w:jc w:val="center"/>
              <w:rPr>
                <w:rFonts w:ascii="Times New Roman" w:hAnsi="Times New Roman"/>
                <w:color w:val="000000"/>
                <w:sz w:val="24"/>
                <w:szCs w:val="24"/>
              </w:rPr>
            </w:pPr>
          </w:p>
        </w:tc>
        <w:tc>
          <w:tcPr>
            <w:tcW w:w="316" w:type="pct"/>
          </w:tcPr>
          <w:p w:rsidR="002A1C9B" w:rsidRPr="002A1C9B" w:rsidRDefault="002A1C9B" w:rsidP="002E3C46">
            <w:pPr>
              <w:pStyle w:val="afb"/>
              <w:keepNext/>
              <w:spacing w:line="235" w:lineRule="auto"/>
              <w:jc w:val="center"/>
              <w:rPr>
                <w:rFonts w:ascii="Times New Roman" w:hAnsi="Times New Roman"/>
                <w:color w:val="000000"/>
                <w:sz w:val="24"/>
                <w:szCs w:val="24"/>
              </w:rPr>
            </w:pPr>
          </w:p>
        </w:tc>
        <w:tc>
          <w:tcPr>
            <w:tcW w:w="316" w:type="pct"/>
          </w:tcPr>
          <w:p w:rsidR="002A1C9B" w:rsidRPr="002A1C9B" w:rsidRDefault="002A1C9B" w:rsidP="002E3C46">
            <w:pPr>
              <w:pStyle w:val="afb"/>
              <w:keepNext/>
              <w:spacing w:line="235" w:lineRule="auto"/>
              <w:jc w:val="center"/>
              <w:rPr>
                <w:rFonts w:ascii="Times New Roman" w:hAnsi="Times New Roman"/>
                <w:color w:val="000000"/>
                <w:sz w:val="24"/>
                <w:szCs w:val="24"/>
              </w:rPr>
            </w:pPr>
          </w:p>
        </w:tc>
        <w:tc>
          <w:tcPr>
            <w:tcW w:w="312" w:type="pct"/>
            <w:tcBorders>
              <w:right w:val="single" w:sz="4" w:space="0" w:color="auto"/>
            </w:tcBorders>
          </w:tcPr>
          <w:p w:rsidR="002A1C9B" w:rsidRPr="002A1C9B" w:rsidRDefault="002A1C9B" w:rsidP="002E3C46">
            <w:pPr>
              <w:pStyle w:val="afb"/>
              <w:keepNext/>
              <w:spacing w:line="235" w:lineRule="auto"/>
              <w:jc w:val="center"/>
              <w:rPr>
                <w:rFonts w:ascii="Times New Roman" w:hAnsi="Times New Roman"/>
                <w:color w:val="000000"/>
                <w:sz w:val="24"/>
                <w:szCs w:val="24"/>
              </w:rPr>
            </w:pPr>
          </w:p>
        </w:tc>
      </w:tr>
      <w:tr w:rsidR="002A1C9B" w:rsidRPr="002A1C9B" w:rsidTr="002E3C46">
        <w:trPr>
          <w:trHeight w:val="566"/>
        </w:trPr>
        <w:tc>
          <w:tcPr>
            <w:tcW w:w="492" w:type="pct"/>
            <w:vMerge/>
            <w:tcBorders>
              <w:left w:val="single" w:sz="4" w:space="0" w:color="auto"/>
            </w:tcBorders>
          </w:tcPr>
          <w:p w:rsidR="002A1C9B" w:rsidRPr="002A1C9B" w:rsidRDefault="002A1C9B" w:rsidP="002E3C46">
            <w:pPr>
              <w:pStyle w:val="afb"/>
              <w:spacing w:line="235" w:lineRule="auto"/>
              <w:rPr>
                <w:rFonts w:ascii="Times New Roman" w:hAnsi="Times New Roman"/>
                <w:sz w:val="24"/>
                <w:szCs w:val="24"/>
              </w:rPr>
            </w:pPr>
          </w:p>
        </w:tc>
        <w:tc>
          <w:tcPr>
            <w:tcW w:w="643" w:type="pct"/>
            <w:vMerge/>
          </w:tcPr>
          <w:p w:rsidR="002A1C9B" w:rsidRPr="002A1C9B" w:rsidRDefault="002A1C9B" w:rsidP="002E3C46">
            <w:pPr>
              <w:pStyle w:val="afb"/>
              <w:spacing w:line="235" w:lineRule="auto"/>
              <w:rPr>
                <w:rFonts w:ascii="Times New Roman" w:hAnsi="Times New Roman"/>
                <w:sz w:val="24"/>
                <w:szCs w:val="24"/>
              </w:rPr>
            </w:pPr>
          </w:p>
        </w:tc>
        <w:tc>
          <w:tcPr>
            <w:tcW w:w="444" w:type="pct"/>
            <w:vMerge/>
          </w:tcPr>
          <w:p w:rsidR="002A1C9B" w:rsidRPr="002A1C9B" w:rsidRDefault="002A1C9B" w:rsidP="002E3C46">
            <w:pPr>
              <w:pStyle w:val="afb"/>
              <w:spacing w:line="235" w:lineRule="auto"/>
              <w:rPr>
                <w:rFonts w:ascii="Times New Roman" w:hAnsi="Times New Roman"/>
                <w:sz w:val="24"/>
                <w:szCs w:val="24"/>
              </w:rPr>
            </w:pPr>
          </w:p>
        </w:tc>
        <w:tc>
          <w:tcPr>
            <w:tcW w:w="160" w:type="pct"/>
            <w:textDirection w:val="btLr"/>
          </w:tcPr>
          <w:p w:rsidR="002A1C9B" w:rsidRPr="002A1C9B" w:rsidRDefault="002A1C9B" w:rsidP="002E3C46">
            <w:pPr>
              <w:pStyle w:val="afb"/>
              <w:keepNext/>
              <w:spacing w:line="235" w:lineRule="auto"/>
              <w:ind w:left="113" w:right="113"/>
              <w:rPr>
                <w:rFonts w:ascii="Times New Roman" w:hAnsi="Times New Roman"/>
                <w:sz w:val="24"/>
                <w:szCs w:val="24"/>
              </w:rPr>
            </w:pPr>
            <w:r w:rsidRPr="002A1C9B">
              <w:rPr>
                <w:rFonts w:ascii="Times New Roman" w:hAnsi="Times New Roman"/>
                <w:sz w:val="24"/>
                <w:szCs w:val="24"/>
              </w:rPr>
              <w:t>974</w:t>
            </w:r>
          </w:p>
        </w:tc>
        <w:tc>
          <w:tcPr>
            <w:tcW w:w="147" w:type="pct"/>
            <w:textDirection w:val="btLr"/>
          </w:tcPr>
          <w:p w:rsidR="002A1C9B" w:rsidRPr="002A1C9B" w:rsidRDefault="002A1C9B" w:rsidP="002E3C46">
            <w:pPr>
              <w:pStyle w:val="afb"/>
              <w:keepNext/>
              <w:spacing w:line="235" w:lineRule="auto"/>
              <w:ind w:left="113" w:right="113"/>
              <w:rPr>
                <w:rFonts w:ascii="Times New Roman" w:hAnsi="Times New Roman"/>
                <w:sz w:val="24"/>
                <w:szCs w:val="24"/>
              </w:rPr>
            </w:pPr>
          </w:p>
        </w:tc>
        <w:tc>
          <w:tcPr>
            <w:tcW w:w="147" w:type="pct"/>
            <w:textDirection w:val="btLr"/>
          </w:tcPr>
          <w:p w:rsidR="002A1C9B" w:rsidRPr="002A1C9B" w:rsidRDefault="002A1C9B" w:rsidP="002E3C46">
            <w:pPr>
              <w:pStyle w:val="afb"/>
              <w:keepNext/>
              <w:spacing w:line="235" w:lineRule="auto"/>
              <w:ind w:left="113" w:right="113"/>
              <w:rPr>
                <w:rFonts w:ascii="Times New Roman" w:hAnsi="Times New Roman"/>
                <w:sz w:val="24"/>
                <w:szCs w:val="24"/>
              </w:rPr>
            </w:pPr>
          </w:p>
        </w:tc>
        <w:tc>
          <w:tcPr>
            <w:tcW w:w="148" w:type="pct"/>
            <w:textDirection w:val="btLr"/>
          </w:tcPr>
          <w:p w:rsidR="002A1C9B" w:rsidRPr="002A1C9B" w:rsidRDefault="002A1C9B" w:rsidP="002E3C46">
            <w:pPr>
              <w:pStyle w:val="afb"/>
              <w:keepNext/>
              <w:spacing w:line="235" w:lineRule="auto"/>
              <w:ind w:left="113" w:right="113"/>
              <w:rPr>
                <w:rFonts w:ascii="Times New Roman" w:hAnsi="Times New Roman"/>
                <w:sz w:val="24"/>
                <w:szCs w:val="24"/>
              </w:rPr>
            </w:pPr>
          </w:p>
        </w:tc>
        <w:tc>
          <w:tcPr>
            <w:tcW w:w="559" w:type="pct"/>
          </w:tcPr>
          <w:p w:rsidR="002A1C9B" w:rsidRPr="002A1C9B" w:rsidRDefault="002A1C9B" w:rsidP="002E3C46">
            <w:pPr>
              <w:pStyle w:val="afb"/>
              <w:spacing w:line="235" w:lineRule="auto"/>
              <w:rPr>
                <w:rFonts w:ascii="Times New Roman" w:hAnsi="Times New Roman"/>
                <w:sz w:val="24"/>
                <w:szCs w:val="24"/>
              </w:rPr>
            </w:pPr>
            <w:r w:rsidRPr="002A1C9B">
              <w:rPr>
                <w:rFonts w:ascii="Times New Roman" w:hAnsi="Times New Roman"/>
                <w:sz w:val="24"/>
                <w:szCs w:val="24"/>
              </w:rPr>
              <w:t>местный бюджет</w:t>
            </w:r>
          </w:p>
        </w:tc>
        <w:tc>
          <w:tcPr>
            <w:tcW w:w="2261" w:type="pct"/>
            <w:gridSpan w:val="7"/>
            <w:tcBorders>
              <w:right w:val="single" w:sz="4" w:space="0" w:color="auto"/>
            </w:tcBorders>
          </w:tcPr>
          <w:p w:rsidR="002A1C9B" w:rsidRPr="002A1C9B" w:rsidRDefault="002A1C9B" w:rsidP="002E3C46">
            <w:pPr>
              <w:pStyle w:val="afb"/>
              <w:keepNext/>
              <w:spacing w:line="235" w:lineRule="auto"/>
              <w:jc w:val="center"/>
              <w:rPr>
                <w:rFonts w:ascii="Times New Roman" w:hAnsi="Times New Roman"/>
                <w:color w:val="000000"/>
                <w:sz w:val="24"/>
                <w:szCs w:val="24"/>
              </w:rPr>
            </w:pPr>
            <w:r w:rsidRPr="002A1C9B">
              <w:rPr>
                <w:rFonts w:ascii="Times New Roman" w:hAnsi="Times New Roman"/>
                <w:color w:val="000000"/>
                <w:sz w:val="24"/>
                <w:szCs w:val="24"/>
              </w:rPr>
              <w:t>в пределах выделенных средств</w:t>
            </w:r>
          </w:p>
        </w:tc>
      </w:tr>
      <w:tr w:rsidR="002A1C9B" w:rsidRPr="002A1C9B" w:rsidTr="002E3C46">
        <w:tc>
          <w:tcPr>
            <w:tcW w:w="492" w:type="pct"/>
            <w:vMerge/>
            <w:tcBorders>
              <w:left w:val="single" w:sz="4" w:space="0" w:color="auto"/>
            </w:tcBorders>
          </w:tcPr>
          <w:p w:rsidR="002A1C9B" w:rsidRPr="002A1C9B" w:rsidRDefault="002A1C9B" w:rsidP="002E3C46">
            <w:pPr>
              <w:pStyle w:val="afb"/>
              <w:rPr>
                <w:rFonts w:ascii="Times New Roman" w:hAnsi="Times New Roman"/>
                <w:sz w:val="24"/>
                <w:szCs w:val="24"/>
              </w:rPr>
            </w:pPr>
          </w:p>
        </w:tc>
        <w:tc>
          <w:tcPr>
            <w:tcW w:w="643" w:type="pct"/>
            <w:vMerge/>
          </w:tcPr>
          <w:p w:rsidR="002A1C9B" w:rsidRPr="002A1C9B" w:rsidRDefault="002A1C9B" w:rsidP="002E3C46">
            <w:pPr>
              <w:pStyle w:val="afb"/>
              <w:rPr>
                <w:rFonts w:ascii="Times New Roman" w:hAnsi="Times New Roman"/>
                <w:sz w:val="24"/>
                <w:szCs w:val="24"/>
              </w:rPr>
            </w:pPr>
          </w:p>
        </w:tc>
        <w:tc>
          <w:tcPr>
            <w:tcW w:w="444" w:type="pct"/>
            <w:vMerge/>
          </w:tcPr>
          <w:p w:rsidR="002A1C9B" w:rsidRPr="002A1C9B" w:rsidRDefault="002A1C9B" w:rsidP="002E3C46">
            <w:pPr>
              <w:pStyle w:val="afb"/>
              <w:rPr>
                <w:rFonts w:ascii="Times New Roman" w:hAnsi="Times New Roman"/>
                <w:sz w:val="24"/>
                <w:szCs w:val="24"/>
              </w:rPr>
            </w:pPr>
          </w:p>
        </w:tc>
        <w:tc>
          <w:tcPr>
            <w:tcW w:w="160"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внебюджетные источники</w:t>
            </w:r>
          </w:p>
        </w:tc>
        <w:tc>
          <w:tcPr>
            <w:tcW w:w="316" w:type="pct"/>
          </w:tcPr>
          <w:p w:rsidR="002A1C9B" w:rsidRPr="002A1C9B" w:rsidRDefault="002A1C9B" w:rsidP="002E3C46">
            <w:pPr>
              <w:pStyle w:val="afb"/>
              <w:jc w:val="center"/>
              <w:rPr>
                <w:rFonts w:ascii="Times New Roman" w:hAnsi="Times New Roman"/>
                <w:sz w:val="24"/>
                <w:szCs w:val="24"/>
              </w:rPr>
            </w:pPr>
          </w:p>
        </w:tc>
        <w:tc>
          <w:tcPr>
            <w:tcW w:w="368" w:type="pct"/>
          </w:tcPr>
          <w:p w:rsidR="002A1C9B" w:rsidRPr="002A1C9B" w:rsidRDefault="002A1C9B" w:rsidP="002E3C46">
            <w:pPr>
              <w:pStyle w:val="afb"/>
              <w:jc w:val="center"/>
              <w:rPr>
                <w:rFonts w:ascii="Times New Roman" w:hAnsi="Times New Roman"/>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2" w:type="pct"/>
            <w:tcBorders>
              <w:right w:val="single" w:sz="4" w:space="0" w:color="auto"/>
            </w:tcBorders>
          </w:tcPr>
          <w:p w:rsidR="002A1C9B" w:rsidRPr="002A1C9B" w:rsidRDefault="002A1C9B" w:rsidP="002E3C46">
            <w:pPr>
              <w:pStyle w:val="afb"/>
              <w:jc w:val="center"/>
              <w:rPr>
                <w:rFonts w:ascii="Times New Roman" w:hAnsi="Times New Roman"/>
                <w:color w:val="000000"/>
                <w:sz w:val="24"/>
                <w:szCs w:val="24"/>
              </w:rPr>
            </w:pPr>
          </w:p>
        </w:tc>
      </w:tr>
      <w:tr w:rsidR="002A1C9B" w:rsidRPr="002A1C9B" w:rsidTr="002E3C46">
        <w:trPr>
          <w:trHeight w:val="633"/>
        </w:trPr>
        <w:tc>
          <w:tcPr>
            <w:tcW w:w="492" w:type="pct"/>
            <w:vMerge w:val="restart"/>
            <w:tcBorders>
              <w:left w:val="single" w:sz="4" w:space="0" w:color="auto"/>
            </w:tcBorders>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lastRenderedPageBreak/>
              <w:t>Основное мероприятие 3</w:t>
            </w:r>
          </w:p>
        </w:tc>
        <w:tc>
          <w:tcPr>
            <w:tcW w:w="643" w:type="pct"/>
            <w:vMerge w:val="restar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Приобретение путевок в детские оздоровительные лагеря</w:t>
            </w:r>
          </w:p>
        </w:tc>
        <w:tc>
          <w:tcPr>
            <w:tcW w:w="444" w:type="pct"/>
            <w:vMerge w:val="restar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Отдел образования</w:t>
            </w:r>
          </w:p>
        </w:tc>
        <w:tc>
          <w:tcPr>
            <w:tcW w:w="160" w:type="pct"/>
            <w:textDirection w:val="btLr"/>
          </w:tcPr>
          <w:p w:rsidR="002A1C9B" w:rsidRPr="002A1C9B" w:rsidRDefault="002A1C9B" w:rsidP="002E3C46">
            <w:pPr>
              <w:pStyle w:val="afb"/>
              <w:ind w:left="113" w:right="113"/>
              <w:rPr>
                <w:rFonts w:ascii="Times New Roman" w:hAnsi="Times New Roman"/>
                <w:sz w:val="24"/>
                <w:szCs w:val="24"/>
              </w:rPr>
            </w:pPr>
            <w:r w:rsidRPr="002A1C9B">
              <w:rPr>
                <w:rFonts w:ascii="Times New Roman" w:hAnsi="Times New Roman"/>
                <w:sz w:val="24"/>
                <w:szCs w:val="24"/>
              </w:rPr>
              <w:t>974</w:t>
            </w:r>
          </w:p>
        </w:tc>
        <w:tc>
          <w:tcPr>
            <w:tcW w:w="147" w:type="pct"/>
          </w:tcPr>
          <w:p w:rsidR="002A1C9B" w:rsidRPr="002A1C9B" w:rsidRDefault="002A1C9B" w:rsidP="002E3C46">
            <w:pPr>
              <w:pStyle w:val="afb"/>
              <w:rPr>
                <w:rFonts w:ascii="Times New Roman" w:hAnsi="Times New Roman"/>
                <w:sz w:val="24"/>
                <w:szCs w:val="24"/>
              </w:rPr>
            </w:pPr>
          </w:p>
        </w:tc>
        <w:tc>
          <w:tcPr>
            <w:tcW w:w="147" w:type="pct"/>
          </w:tcPr>
          <w:p w:rsidR="002A1C9B" w:rsidRPr="002A1C9B" w:rsidRDefault="002A1C9B" w:rsidP="002E3C46">
            <w:pPr>
              <w:pStyle w:val="afb"/>
              <w:rPr>
                <w:rFonts w:ascii="Times New Roman" w:hAnsi="Times New Roman"/>
                <w:sz w:val="24"/>
                <w:szCs w:val="24"/>
              </w:rPr>
            </w:pPr>
          </w:p>
        </w:tc>
        <w:tc>
          <w:tcPr>
            <w:tcW w:w="148" w:type="pct"/>
          </w:tcPr>
          <w:p w:rsidR="002A1C9B" w:rsidRPr="002A1C9B" w:rsidRDefault="002A1C9B" w:rsidP="002E3C46">
            <w:pPr>
              <w:pStyle w:val="afb"/>
              <w:rPr>
                <w:rFonts w:ascii="Times New Roman" w:hAnsi="Times New Roman"/>
                <w:sz w:val="24"/>
                <w:szCs w:val="24"/>
              </w:rPr>
            </w:pP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всего</w:t>
            </w:r>
          </w:p>
        </w:tc>
        <w:tc>
          <w:tcPr>
            <w:tcW w:w="316" w:type="pct"/>
          </w:tcPr>
          <w:p w:rsidR="002A1C9B" w:rsidRPr="002A1C9B" w:rsidRDefault="002A1C9B" w:rsidP="002E3C46">
            <w:pPr>
              <w:jc w:val="center"/>
              <w:rPr>
                <w:color w:val="000000"/>
              </w:rPr>
            </w:pPr>
            <w:r w:rsidRPr="002A1C9B">
              <w:rPr>
                <w:color w:val="000000"/>
              </w:rPr>
              <w:t>1532,1</w:t>
            </w:r>
          </w:p>
        </w:tc>
        <w:tc>
          <w:tcPr>
            <w:tcW w:w="368" w:type="pct"/>
          </w:tcPr>
          <w:p w:rsidR="002A1C9B" w:rsidRPr="002A1C9B" w:rsidRDefault="002A1C9B" w:rsidP="002E3C46">
            <w:pPr>
              <w:jc w:val="center"/>
              <w:rPr>
                <w:color w:val="000000"/>
              </w:rPr>
            </w:pPr>
            <w:r w:rsidRPr="002A1C9B">
              <w:rPr>
                <w:color w:val="000000"/>
              </w:rPr>
              <w:t>1522,9</w:t>
            </w:r>
          </w:p>
        </w:tc>
        <w:tc>
          <w:tcPr>
            <w:tcW w:w="316" w:type="pct"/>
          </w:tcPr>
          <w:p w:rsidR="002A1C9B" w:rsidRPr="002A1C9B" w:rsidRDefault="002A1C9B" w:rsidP="002E3C46">
            <w:pPr>
              <w:jc w:val="center"/>
              <w:rPr>
                <w:color w:val="000000"/>
              </w:rPr>
            </w:pPr>
            <w:r w:rsidRPr="002A1C9B">
              <w:rPr>
                <w:color w:val="000000"/>
              </w:rPr>
              <w:t>1500,5</w:t>
            </w:r>
          </w:p>
        </w:tc>
        <w:tc>
          <w:tcPr>
            <w:tcW w:w="316" w:type="pct"/>
          </w:tcPr>
          <w:p w:rsidR="002A1C9B" w:rsidRPr="002A1C9B" w:rsidRDefault="002A1C9B" w:rsidP="002E3C46">
            <w:pPr>
              <w:jc w:val="center"/>
              <w:rPr>
                <w:color w:val="000000"/>
              </w:rPr>
            </w:pPr>
            <w:r w:rsidRPr="002A1C9B">
              <w:rPr>
                <w:color w:val="000000"/>
              </w:rPr>
              <w:t>1500,0</w:t>
            </w:r>
          </w:p>
        </w:tc>
        <w:tc>
          <w:tcPr>
            <w:tcW w:w="316" w:type="pct"/>
          </w:tcPr>
          <w:p w:rsidR="002A1C9B" w:rsidRPr="002A1C9B" w:rsidRDefault="002A1C9B" w:rsidP="002E3C46">
            <w:pPr>
              <w:jc w:val="center"/>
              <w:rPr>
                <w:color w:val="000000"/>
              </w:rPr>
            </w:pPr>
            <w:r w:rsidRPr="002A1C9B">
              <w:rPr>
                <w:color w:val="000000"/>
              </w:rPr>
              <w:t>1500,0</w:t>
            </w:r>
          </w:p>
        </w:tc>
        <w:tc>
          <w:tcPr>
            <w:tcW w:w="316" w:type="pct"/>
          </w:tcPr>
          <w:p w:rsidR="002A1C9B" w:rsidRPr="002A1C9B" w:rsidRDefault="002A1C9B" w:rsidP="002E3C46">
            <w:pPr>
              <w:jc w:val="center"/>
              <w:rPr>
                <w:color w:val="000000"/>
              </w:rPr>
            </w:pPr>
            <w:r w:rsidRPr="002A1C9B">
              <w:rPr>
                <w:color w:val="000000"/>
              </w:rPr>
              <w:t>1500,0</w:t>
            </w:r>
          </w:p>
        </w:tc>
        <w:tc>
          <w:tcPr>
            <w:tcW w:w="312" w:type="pct"/>
            <w:tcBorders>
              <w:right w:val="single" w:sz="4" w:space="0" w:color="auto"/>
            </w:tcBorders>
          </w:tcPr>
          <w:p w:rsidR="002A1C9B" w:rsidRPr="002A1C9B" w:rsidRDefault="002A1C9B" w:rsidP="002E3C46">
            <w:pPr>
              <w:jc w:val="center"/>
              <w:rPr>
                <w:color w:val="000000"/>
              </w:rPr>
            </w:pPr>
            <w:r w:rsidRPr="002A1C9B">
              <w:rPr>
                <w:color w:val="000000"/>
              </w:rPr>
              <w:t>1500,0</w:t>
            </w:r>
          </w:p>
        </w:tc>
      </w:tr>
      <w:tr w:rsidR="002A1C9B" w:rsidRPr="002A1C9B" w:rsidTr="002E3C46">
        <w:tc>
          <w:tcPr>
            <w:tcW w:w="492" w:type="pct"/>
            <w:vMerge/>
            <w:tcBorders>
              <w:left w:val="single" w:sz="4" w:space="0" w:color="auto"/>
            </w:tcBorders>
          </w:tcPr>
          <w:p w:rsidR="002A1C9B" w:rsidRPr="002A1C9B" w:rsidRDefault="002A1C9B" w:rsidP="002E3C46">
            <w:pPr>
              <w:pStyle w:val="afb"/>
              <w:rPr>
                <w:rFonts w:ascii="Times New Roman" w:hAnsi="Times New Roman"/>
                <w:sz w:val="24"/>
                <w:szCs w:val="24"/>
              </w:rPr>
            </w:pPr>
          </w:p>
        </w:tc>
        <w:tc>
          <w:tcPr>
            <w:tcW w:w="643" w:type="pct"/>
            <w:vMerge/>
          </w:tcPr>
          <w:p w:rsidR="002A1C9B" w:rsidRPr="002A1C9B" w:rsidRDefault="002A1C9B" w:rsidP="002E3C46">
            <w:pPr>
              <w:pStyle w:val="afb"/>
              <w:rPr>
                <w:rFonts w:ascii="Times New Roman" w:hAnsi="Times New Roman"/>
                <w:sz w:val="24"/>
                <w:szCs w:val="24"/>
              </w:rPr>
            </w:pPr>
          </w:p>
        </w:tc>
        <w:tc>
          <w:tcPr>
            <w:tcW w:w="444" w:type="pct"/>
            <w:vMerge/>
          </w:tcPr>
          <w:p w:rsidR="002A1C9B" w:rsidRPr="002A1C9B" w:rsidRDefault="002A1C9B" w:rsidP="002E3C46">
            <w:pPr>
              <w:pStyle w:val="afb"/>
              <w:rPr>
                <w:rFonts w:ascii="Times New Roman" w:hAnsi="Times New Roman"/>
                <w:sz w:val="24"/>
                <w:szCs w:val="24"/>
              </w:rPr>
            </w:pPr>
          </w:p>
        </w:tc>
        <w:tc>
          <w:tcPr>
            <w:tcW w:w="160"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федеральный бюджет</w:t>
            </w:r>
          </w:p>
        </w:tc>
        <w:tc>
          <w:tcPr>
            <w:tcW w:w="316" w:type="pct"/>
          </w:tcPr>
          <w:p w:rsidR="002A1C9B" w:rsidRPr="002A1C9B" w:rsidRDefault="002A1C9B" w:rsidP="002E3C46">
            <w:pPr>
              <w:pStyle w:val="afb"/>
              <w:jc w:val="center"/>
              <w:rPr>
                <w:rFonts w:ascii="Times New Roman" w:hAnsi="Times New Roman"/>
                <w:sz w:val="24"/>
                <w:szCs w:val="24"/>
              </w:rPr>
            </w:pPr>
          </w:p>
        </w:tc>
        <w:tc>
          <w:tcPr>
            <w:tcW w:w="368" w:type="pct"/>
          </w:tcPr>
          <w:p w:rsidR="002A1C9B" w:rsidRPr="002A1C9B" w:rsidRDefault="002A1C9B" w:rsidP="002E3C46">
            <w:pPr>
              <w:pStyle w:val="afb"/>
              <w:jc w:val="center"/>
              <w:rPr>
                <w:rFonts w:ascii="Times New Roman" w:hAnsi="Times New Roman"/>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2" w:type="pct"/>
            <w:tcBorders>
              <w:right w:val="single" w:sz="4" w:space="0" w:color="auto"/>
            </w:tcBorders>
          </w:tcPr>
          <w:p w:rsidR="002A1C9B" w:rsidRPr="002A1C9B" w:rsidRDefault="002A1C9B" w:rsidP="002E3C46">
            <w:pPr>
              <w:pStyle w:val="afb"/>
              <w:jc w:val="center"/>
              <w:rPr>
                <w:rFonts w:ascii="Times New Roman" w:hAnsi="Times New Roman"/>
                <w:color w:val="000000"/>
                <w:sz w:val="24"/>
                <w:szCs w:val="24"/>
              </w:rPr>
            </w:pPr>
          </w:p>
        </w:tc>
      </w:tr>
      <w:tr w:rsidR="002A1C9B" w:rsidRPr="002A1C9B" w:rsidTr="002E3C46">
        <w:trPr>
          <w:trHeight w:val="517"/>
        </w:trPr>
        <w:tc>
          <w:tcPr>
            <w:tcW w:w="492" w:type="pct"/>
            <w:vMerge/>
            <w:tcBorders>
              <w:left w:val="single" w:sz="4" w:space="0" w:color="auto"/>
            </w:tcBorders>
          </w:tcPr>
          <w:p w:rsidR="002A1C9B" w:rsidRPr="002A1C9B" w:rsidRDefault="002A1C9B" w:rsidP="002E3C46">
            <w:pPr>
              <w:pStyle w:val="afb"/>
              <w:rPr>
                <w:rFonts w:ascii="Times New Roman" w:hAnsi="Times New Roman"/>
                <w:sz w:val="24"/>
                <w:szCs w:val="24"/>
              </w:rPr>
            </w:pPr>
          </w:p>
        </w:tc>
        <w:tc>
          <w:tcPr>
            <w:tcW w:w="643" w:type="pct"/>
            <w:vMerge/>
          </w:tcPr>
          <w:p w:rsidR="002A1C9B" w:rsidRPr="002A1C9B" w:rsidRDefault="002A1C9B" w:rsidP="002E3C46">
            <w:pPr>
              <w:pStyle w:val="afb"/>
              <w:rPr>
                <w:rFonts w:ascii="Times New Roman" w:hAnsi="Times New Roman"/>
                <w:sz w:val="24"/>
                <w:szCs w:val="24"/>
              </w:rPr>
            </w:pPr>
          </w:p>
        </w:tc>
        <w:tc>
          <w:tcPr>
            <w:tcW w:w="444" w:type="pct"/>
            <w:vMerge/>
          </w:tcPr>
          <w:p w:rsidR="002A1C9B" w:rsidRPr="002A1C9B" w:rsidRDefault="002A1C9B" w:rsidP="002E3C46">
            <w:pPr>
              <w:pStyle w:val="afb"/>
              <w:rPr>
                <w:rFonts w:ascii="Times New Roman" w:hAnsi="Times New Roman"/>
                <w:sz w:val="24"/>
                <w:szCs w:val="24"/>
              </w:rPr>
            </w:pPr>
          </w:p>
        </w:tc>
        <w:tc>
          <w:tcPr>
            <w:tcW w:w="160" w:type="pct"/>
            <w:textDirection w:val="btLr"/>
          </w:tcPr>
          <w:p w:rsidR="002A1C9B" w:rsidRPr="002A1C9B" w:rsidRDefault="002A1C9B" w:rsidP="002E3C46">
            <w:pPr>
              <w:pStyle w:val="afb"/>
              <w:ind w:left="113" w:right="113"/>
              <w:rPr>
                <w:rFonts w:ascii="Times New Roman" w:hAnsi="Times New Roman"/>
                <w:sz w:val="24"/>
                <w:szCs w:val="24"/>
              </w:rPr>
            </w:pPr>
          </w:p>
        </w:tc>
        <w:tc>
          <w:tcPr>
            <w:tcW w:w="147" w:type="pct"/>
            <w:textDirection w:val="btLr"/>
          </w:tcPr>
          <w:p w:rsidR="002A1C9B" w:rsidRPr="002A1C9B" w:rsidRDefault="002A1C9B" w:rsidP="002E3C46">
            <w:pPr>
              <w:pStyle w:val="afb"/>
              <w:ind w:left="113" w:right="113"/>
              <w:rPr>
                <w:rFonts w:ascii="Times New Roman" w:hAnsi="Times New Roman"/>
                <w:sz w:val="24"/>
                <w:szCs w:val="24"/>
              </w:rPr>
            </w:pPr>
          </w:p>
        </w:tc>
        <w:tc>
          <w:tcPr>
            <w:tcW w:w="147" w:type="pct"/>
            <w:textDirection w:val="btLr"/>
          </w:tcPr>
          <w:p w:rsidR="002A1C9B" w:rsidRPr="002A1C9B" w:rsidRDefault="002A1C9B" w:rsidP="002E3C46">
            <w:pPr>
              <w:pStyle w:val="afb"/>
              <w:ind w:left="113" w:right="113"/>
              <w:rPr>
                <w:rFonts w:ascii="Times New Roman" w:hAnsi="Times New Roman"/>
                <w:sz w:val="24"/>
                <w:szCs w:val="24"/>
              </w:rPr>
            </w:pPr>
          </w:p>
        </w:tc>
        <w:tc>
          <w:tcPr>
            <w:tcW w:w="148" w:type="pct"/>
            <w:textDirection w:val="btLr"/>
          </w:tcPr>
          <w:p w:rsidR="002A1C9B" w:rsidRPr="002A1C9B" w:rsidRDefault="002A1C9B" w:rsidP="002E3C46">
            <w:pPr>
              <w:pStyle w:val="afb"/>
              <w:ind w:left="113" w:right="113"/>
              <w:rPr>
                <w:rFonts w:ascii="Times New Roman" w:hAnsi="Times New Roman"/>
                <w:sz w:val="24"/>
                <w:szCs w:val="24"/>
              </w:rPr>
            </w:pP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 xml:space="preserve">республиканский бюджет </w:t>
            </w:r>
          </w:p>
        </w:tc>
        <w:tc>
          <w:tcPr>
            <w:tcW w:w="316" w:type="pct"/>
          </w:tcPr>
          <w:p w:rsidR="002A1C9B" w:rsidRPr="002A1C9B" w:rsidRDefault="002A1C9B" w:rsidP="002E3C46">
            <w:pPr>
              <w:pStyle w:val="afb"/>
              <w:jc w:val="center"/>
              <w:rPr>
                <w:rFonts w:ascii="Times New Roman" w:hAnsi="Times New Roman"/>
                <w:sz w:val="24"/>
                <w:szCs w:val="24"/>
              </w:rPr>
            </w:pPr>
          </w:p>
        </w:tc>
        <w:tc>
          <w:tcPr>
            <w:tcW w:w="368" w:type="pct"/>
          </w:tcPr>
          <w:p w:rsidR="002A1C9B" w:rsidRPr="002A1C9B" w:rsidRDefault="002A1C9B" w:rsidP="002E3C46">
            <w:pPr>
              <w:pStyle w:val="afb"/>
              <w:jc w:val="center"/>
              <w:rPr>
                <w:rFonts w:ascii="Times New Roman" w:hAnsi="Times New Roman"/>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2" w:type="pct"/>
            <w:tcBorders>
              <w:right w:val="single" w:sz="4" w:space="0" w:color="auto"/>
            </w:tcBorders>
          </w:tcPr>
          <w:p w:rsidR="002A1C9B" w:rsidRPr="002A1C9B" w:rsidRDefault="002A1C9B" w:rsidP="002E3C46">
            <w:pPr>
              <w:pStyle w:val="afb"/>
              <w:jc w:val="center"/>
              <w:rPr>
                <w:rFonts w:ascii="Times New Roman" w:hAnsi="Times New Roman"/>
                <w:color w:val="000000"/>
                <w:sz w:val="24"/>
                <w:szCs w:val="24"/>
              </w:rPr>
            </w:pPr>
          </w:p>
        </w:tc>
      </w:tr>
      <w:tr w:rsidR="002A1C9B" w:rsidRPr="002A1C9B" w:rsidTr="002E3C46">
        <w:trPr>
          <w:trHeight w:val="1163"/>
        </w:trPr>
        <w:tc>
          <w:tcPr>
            <w:tcW w:w="492" w:type="pct"/>
            <w:vMerge/>
            <w:tcBorders>
              <w:left w:val="single" w:sz="4" w:space="0" w:color="auto"/>
            </w:tcBorders>
          </w:tcPr>
          <w:p w:rsidR="002A1C9B" w:rsidRPr="002A1C9B" w:rsidRDefault="002A1C9B" w:rsidP="002E3C46">
            <w:pPr>
              <w:pStyle w:val="afb"/>
              <w:rPr>
                <w:rFonts w:ascii="Times New Roman" w:hAnsi="Times New Roman"/>
                <w:sz w:val="24"/>
                <w:szCs w:val="24"/>
              </w:rPr>
            </w:pPr>
          </w:p>
        </w:tc>
        <w:tc>
          <w:tcPr>
            <w:tcW w:w="643" w:type="pct"/>
            <w:vMerge/>
          </w:tcPr>
          <w:p w:rsidR="002A1C9B" w:rsidRPr="002A1C9B" w:rsidRDefault="002A1C9B" w:rsidP="002E3C46">
            <w:pPr>
              <w:pStyle w:val="afb"/>
              <w:rPr>
                <w:rFonts w:ascii="Times New Roman" w:hAnsi="Times New Roman"/>
                <w:sz w:val="24"/>
                <w:szCs w:val="24"/>
              </w:rPr>
            </w:pPr>
          </w:p>
        </w:tc>
        <w:tc>
          <w:tcPr>
            <w:tcW w:w="444" w:type="pct"/>
            <w:vMerge/>
          </w:tcPr>
          <w:p w:rsidR="002A1C9B" w:rsidRPr="002A1C9B" w:rsidRDefault="002A1C9B" w:rsidP="002E3C46">
            <w:pPr>
              <w:pStyle w:val="afb"/>
              <w:rPr>
                <w:rFonts w:ascii="Times New Roman" w:hAnsi="Times New Roman"/>
                <w:sz w:val="24"/>
                <w:szCs w:val="24"/>
              </w:rPr>
            </w:pPr>
          </w:p>
        </w:tc>
        <w:tc>
          <w:tcPr>
            <w:tcW w:w="160" w:type="pct"/>
            <w:textDirection w:val="btLr"/>
          </w:tcPr>
          <w:p w:rsidR="002A1C9B" w:rsidRPr="002A1C9B" w:rsidRDefault="002A1C9B" w:rsidP="002E3C46">
            <w:pPr>
              <w:pStyle w:val="afb"/>
              <w:ind w:left="113" w:right="113"/>
              <w:rPr>
                <w:rFonts w:ascii="Times New Roman" w:hAnsi="Times New Roman"/>
                <w:sz w:val="24"/>
                <w:szCs w:val="24"/>
              </w:rPr>
            </w:pPr>
            <w:r w:rsidRPr="002A1C9B">
              <w:rPr>
                <w:rFonts w:ascii="Times New Roman" w:hAnsi="Times New Roman"/>
                <w:sz w:val="24"/>
                <w:szCs w:val="24"/>
              </w:rPr>
              <w:t>974</w:t>
            </w:r>
          </w:p>
        </w:tc>
        <w:tc>
          <w:tcPr>
            <w:tcW w:w="147" w:type="pct"/>
            <w:textDirection w:val="btLr"/>
          </w:tcPr>
          <w:p w:rsidR="002A1C9B" w:rsidRPr="002A1C9B" w:rsidRDefault="002A1C9B" w:rsidP="002E3C46">
            <w:pPr>
              <w:pStyle w:val="afb"/>
              <w:ind w:left="113" w:right="113"/>
              <w:rPr>
                <w:rFonts w:ascii="Times New Roman" w:hAnsi="Times New Roman"/>
                <w:sz w:val="24"/>
                <w:szCs w:val="24"/>
              </w:rPr>
            </w:pPr>
            <w:r w:rsidRPr="002A1C9B">
              <w:rPr>
                <w:rFonts w:ascii="Times New Roman" w:hAnsi="Times New Roman"/>
                <w:sz w:val="24"/>
                <w:szCs w:val="24"/>
              </w:rPr>
              <w:t>707</w:t>
            </w:r>
          </w:p>
        </w:tc>
        <w:tc>
          <w:tcPr>
            <w:tcW w:w="147" w:type="pct"/>
            <w:textDirection w:val="btLr"/>
          </w:tcPr>
          <w:p w:rsidR="002A1C9B" w:rsidRPr="002A1C9B" w:rsidRDefault="002A1C9B" w:rsidP="002E3C46">
            <w:pPr>
              <w:pStyle w:val="afb"/>
              <w:keepNext/>
              <w:spacing w:line="235" w:lineRule="auto"/>
              <w:ind w:left="113" w:right="113"/>
              <w:rPr>
                <w:rFonts w:ascii="Times New Roman" w:hAnsi="Times New Roman"/>
                <w:sz w:val="24"/>
                <w:szCs w:val="24"/>
              </w:rPr>
            </w:pPr>
            <w:r w:rsidRPr="002A1C9B">
              <w:rPr>
                <w:rFonts w:ascii="Times New Roman" w:hAnsi="Times New Roman"/>
                <w:sz w:val="24"/>
                <w:szCs w:val="24"/>
              </w:rPr>
              <w:t>Ц727001</w:t>
            </w:r>
          </w:p>
        </w:tc>
        <w:tc>
          <w:tcPr>
            <w:tcW w:w="148" w:type="pct"/>
            <w:textDirection w:val="btLr"/>
          </w:tcPr>
          <w:p w:rsidR="002A1C9B" w:rsidRPr="002A1C9B" w:rsidRDefault="002A1C9B" w:rsidP="002E3C46">
            <w:pPr>
              <w:pStyle w:val="afb"/>
              <w:keepNext/>
              <w:spacing w:line="235" w:lineRule="auto"/>
              <w:ind w:left="113" w:right="113"/>
              <w:rPr>
                <w:rFonts w:ascii="Times New Roman" w:hAnsi="Times New Roman"/>
                <w:sz w:val="24"/>
                <w:szCs w:val="24"/>
              </w:rPr>
            </w:pPr>
            <w:r w:rsidRPr="002A1C9B">
              <w:rPr>
                <w:rFonts w:ascii="Times New Roman" w:hAnsi="Times New Roman"/>
                <w:sz w:val="24"/>
                <w:szCs w:val="24"/>
              </w:rPr>
              <w:t>612</w:t>
            </w: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местный бюджет</w:t>
            </w:r>
          </w:p>
        </w:tc>
        <w:tc>
          <w:tcPr>
            <w:tcW w:w="316" w:type="pct"/>
          </w:tcPr>
          <w:p w:rsidR="002A1C9B" w:rsidRPr="002A1C9B" w:rsidRDefault="002A1C9B" w:rsidP="002E3C46">
            <w:pPr>
              <w:jc w:val="center"/>
              <w:rPr>
                <w:color w:val="000000"/>
              </w:rPr>
            </w:pPr>
            <w:r w:rsidRPr="002A1C9B">
              <w:rPr>
                <w:color w:val="000000"/>
              </w:rPr>
              <w:t>1532,1</w:t>
            </w:r>
          </w:p>
        </w:tc>
        <w:tc>
          <w:tcPr>
            <w:tcW w:w="368" w:type="pct"/>
          </w:tcPr>
          <w:p w:rsidR="002A1C9B" w:rsidRPr="002A1C9B" w:rsidRDefault="002A1C9B" w:rsidP="002E3C46">
            <w:pPr>
              <w:jc w:val="center"/>
              <w:rPr>
                <w:color w:val="000000"/>
              </w:rPr>
            </w:pPr>
            <w:r w:rsidRPr="002A1C9B">
              <w:rPr>
                <w:color w:val="000000"/>
              </w:rPr>
              <w:t>1522,9</w:t>
            </w:r>
          </w:p>
        </w:tc>
        <w:tc>
          <w:tcPr>
            <w:tcW w:w="316" w:type="pct"/>
          </w:tcPr>
          <w:p w:rsidR="002A1C9B" w:rsidRPr="002A1C9B" w:rsidRDefault="002A1C9B" w:rsidP="002E3C46">
            <w:pPr>
              <w:jc w:val="center"/>
              <w:rPr>
                <w:color w:val="000000"/>
              </w:rPr>
            </w:pPr>
            <w:r w:rsidRPr="002A1C9B">
              <w:rPr>
                <w:color w:val="000000"/>
              </w:rPr>
              <w:t>1500,5</w:t>
            </w:r>
          </w:p>
        </w:tc>
        <w:tc>
          <w:tcPr>
            <w:tcW w:w="316" w:type="pct"/>
          </w:tcPr>
          <w:p w:rsidR="002A1C9B" w:rsidRPr="002A1C9B" w:rsidRDefault="002A1C9B" w:rsidP="002E3C46">
            <w:pPr>
              <w:jc w:val="center"/>
              <w:rPr>
                <w:color w:val="000000"/>
              </w:rPr>
            </w:pPr>
            <w:r w:rsidRPr="002A1C9B">
              <w:rPr>
                <w:color w:val="000000"/>
              </w:rPr>
              <w:t>1500,0</w:t>
            </w:r>
          </w:p>
        </w:tc>
        <w:tc>
          <w:tcPr>
            <w:tcW w:w="316" w:type="pct"/>
          </w:tcPr>
          <w:p w:rsidR="002A1C9B" w:rsidRPr="002A1C9B" w:rsidRDefault="002A1C9B" w:rsidP="002E3C46">
            <w:pPr>
              <w:jc w:val="center"/>
              <w:rPr>
                <w:color w:val="000000"/>
              </w:rPr>
            </w:pPr>
            <w:r w:rsidRPr="002A1C9B">
              <w:rPr>
                <w:color w:val="000000"/>
              </w:rPr>
              <w:t>1500,0</w:t>
            </w:r>
          </w:p>
        </w:tc>
        <w:tc>
          <w:tcPr>
            <w:tcW w:w="316" w:type="pct"/>
          </w:tcPr>
          <w:p w:rsidR="002A1C9B" w:rsidRPr="002A1C9B" w:rsidRDefault="002A1C9B" w:rsidP="002E3C46">
            <w:pPr>
              <w:jc w:val="center"/>
              <w:rPr>
                <w:color w:val="000000"/>
              </w:rPr>
            </w:pPr>
            <w:r w:rsidRPr="002A1C9B">
              <w:rPr>
                <w:color w:val="000000"/>
              </w:rPr>
              <w:t>1500,0</w:t>
            </w:r>
          </w:p>
        </w:tc>
        <w:tc>
          <w:tcPr>
            <w:tcW w:w="312" w:type="pct"/>
            <w:tcBorders>
              <w:right w:val="single" w:sz="4" w:space="0" w:color="auto"/>
            </w:tcBorders>
          </w:tcPr>
          <w:p w:rsidR="002A1C9B" w:rsidRPr="002A1C9B" w:rsidRDefault="002A1C9B" w:rsidP="002E3C46">
            <w:pPr>
              <w:jc w:val="center"/>
              <w:rPr>
                <w:color w:val="000000"/>
              </w:rPr>
            </w:pPr>
            <w:r w:rsidRPr="002A1C9B">
              <w:rPr>
                <w:color w:val="000000"/>
              </w:rPr>
              <w:t>1500,0</w:t>
            </w:r>
          </w:p>
        </w:tc>
      </w:tr>
      <w:tr w:rsidR="002A1C9B" w:rsidRPr="002A1C9B" w:rsidTr="002E3C46">
        <w:tc>
          <w:tcPr>
            <w:tcW w:w="492" w:type="pct"/>
            <w:vMerge/>
            <w:tcBorders>
              <w:left w:val="single" w:sz="4" w:space="0" w:color="auto"/>
            </w:tcBorders>
          </w:tcPr>
          <w:p w:rsidR="002A1C9B" w:rsidRPr="002A1C9B" w:rsidRDefault="002A1C9B" w:rsidP="002E3C46">
            <w:pPr>
              <w:pStyle w:val="afb"/>
              <w:rPr>
                <w:rFonts w:ascii="Times New Roman" w:hAnsi="Times New Roman"/>
                <w:sz w:val="24"/>
                <w:szCs w:val="24"/>
              </w:rPr>
            </w:pPr>
          </w:p>
        </w:tc>
        <w:tc>
          <w:tcPr>
            <w:tcW w:w="643" w:type="pct"/>
            <w:vMerge/>
          </w:tcPr>
          <w:p w:rsidR="002A1C9B" w:rsidRPr="002A1C9B" w:rsidRDefault="002A1C9B" w:rsidP="002E3C46">
            <w:pPr>
              <w:pStyle w:val="afb"/>
              <w:rPr>
                <w:rFonts w:ascii="Times New Roman" w:hAnsi="Times New Roman"/>
                <w:sz w:val="24"/>
                <w:szCs w:val="24"/>
              </w:rPr>
            </w:pPr>
          </w:p>
        </w:tc>
        <w:tc>
          <w:tcPr>
            <w:tcW w:w="444" w:type="pct"/>
            <w:vMerge/>
          </w:tcPr>
          <w:p w:rsidR="002A1C9B" w:rsidRPr="002A1C9B" w:rsidRDefault="002A1C9B" w:rsidP="002E3C46">
            <w:pPr>
              <w:pStyle w:val="afb"/>
              <w:rPr>
                <w:rFonts w:ascii="Times New Roman" w:hAnsi="Times New Roman"/>
                <w:sz w:val="24"/>
                <w:szCs w:val="24"/>
              </w:rPr>
            </w:pPr>
          </w:p>
        </w:tc>
        <w:tc>
          <w:tcPr>
            <w:tcW w:w="160"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внебюджетные источники</w:t>
            </w:r>
          </w:p>
          <w:p w:rsidR="002A1C9B" w:rsidRPr="002A1C9B" w:rsidRDefault="002A1C9B" w:rsidP="002E3C46"/>
        </w:tc>
        <w:tc>
          <w:tcPr>
            <w:tcW w:w="2261" w:type="pct"/>
            <w:gridSpan w:val="7"/>
            <w:tcBorders>
              <w:right w:val="single" w:sz="4" w:space="0" w:color="auto"/>
            </w:tcBorders>
          </w:tcPr>
          <w:p w:rsidR="002A1C9B" w:rsidRPr="002A1C9B" w:rsidRDefault="002A1C9B" w:rsidP="002E3C46">
            <w:pPr>
              <w:pStyle w:val="afb"/>
              <w:jc w:val="center"/>
              <w:rPr>
                <w:rFonts w:ascii="Times New Roman" w:hAnsi="Times New Roman"/>
                <w:color w:val="000000"/>
                <w:sz w:val="24"/>
                <w:szCs w:val="24"/>
              </w:rPr>
            </w:pPr>
            <w:r w:rsidRPr="002A1C9B">
              <w:rPr>
                <w:rFonts w:ascii="Times New Roman" w:hAnsi="Times New Roman"/>
                <w:color w:val="000000"/>
                <w:sz w:val="24"/>
                <w:szCs w:val="24"/>
              </w:rPr>
              <w:t>в пределах выделенных средств</w:t>
            </w:r>
          </w:p>
        </w:tc>
      </w:tr>
      <w:tr w:rsidR="002A1C9B" w:rsidRPr="002A1C9B" w:rsidTr="002E3C46">
        <w:trPr>
          <w:trHeight w:val="630"/>
        </w:trPr>
        <w:tc>
          <w:tcPr>
            <w:tcW w:w="492" w:type="pct"/>
            <w:vMerge w:val="restart"/>
            <w:tcBorders>
              <w:left w:val="single" w:sz="4" w:space="0" w:color="auto"/>
            </w:tcBorders>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Основное мероприятие 4</w:t>
            </w:r>
          </w:p>
        </w:tc>
        <w:tc>
          <w:tcPr>
            <w:tcW w:w="643" w:type="pct"/>
            <w:vMerge w:val="restar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Допризывная подготовка молодежи</w:t>
            </w:r>
          </w:p>
        </w:tc>
        <w:tc>
          <w:tcPr>
            <w:tcW w:w="444" w:type="pct"/>
            <w:vMerge w:val="restar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Отдел образования</w:t>
            </w:r>
          </w:p>
        </w:tc>
        <w:tc>
          <w:tcPr>
            <w:tcW w:w="160" w:type="pct"/>
            <w:textDirection w:val="btLr"/>
          </w:tcPr>
          <w:p w:rsidR="002A1C9B" w:rsidRPr="002A1C9B" w:rsidRDefault="002A1C9B" w:rsidP="002E3C46">
            <w:pPr>
              <w:pStyle w:val="afb"/>
              <w:ind w:left="113" w:right="113"/>
              <w:rPr>
                <w:rFonts w:ascii="Times New Roman" w:hAnsi="Times New Roman"/>
                <w:sz w:val="24"/>
                <w:szCs w:val="24"/>
              </w:rPr>
            </w:pPr>
            <w:r w:rsidRPr="002A1C9B">
              <w:rPr>
                <w:rFonts w:ascii="Times New Roman" w:hAnsi="Times New Roman"/>
                <w:sz w:val="24"/>
                <w:szCs w:val="24"/>
              </w:rPr>
              <w:t>974</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 xml:space="preserve"> </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 xml:space="preserve"> </w:t>
            </w:r>
          </w:p>
        </w:tc>
        <w:tc>
          <w:tcPr>
            <w:tcW w:w="148"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 xml:space="preserve"> </w:t>
            </w: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всего</w:t>
            </w:r>
          </w:p>
        </w:tc>
        <w:tc>
          <w:tcPr>
            <w:tcW w:w="316" w:type="pct"/>
          </w:tcPr>
          <w:p w:rsidR="002A1C9B" w:rsidRPr="002A1C9B" w:rsidRDefault="002A1C9B" w:rsidP="002E3C46">
            <w:pPr>
              <w:pStyle w:val="afb"/>
              <w:jc w:val="center"/>
              <w:rPr>
                <w:rFonts w:ascii="Times New Roman" w:hAnsi="Times New Roman"/>
                <w:sz w:val="24"/>
                <w:szCs w:val="24"/>
              </w:rPr>
            </w:pPr>
            <w:r w:rsidRPr="002A1C9B">
              <w:rPr>
                <w:rFonts w:ascii="Times New Roman" w:hAnsi="Times New Roman"/>
                <w:sz w:val="24"/>
                <w:szCs w:val="24"/>
              </w:rPr>
              <w:t>62,5</w:t>
            </w:r>
          </w:p>
        </w:tc>
        <w:tc>
          <w:tcPr>
            <w:tcW w:w="368" w:type="pct"/>
          </w:tcPr>
          <w:p w:rsidR="002A1C9B" w:rsidRPr="002A1C9B" w:rsidRDefault="002A1C9B" w:rsidP="002E3C46">
            <w:pPr>
              <w:pStyle w:val="afb"/>
              <w:jc w:val="center"/>
              <w:rPr>
                <w:rFonts w:ascii="Times New Roman" w:hAnsi="Times New Roman"/>
                <w:sz w:val="24"/>
                <w:szCs w:val="24"/>
              </w:rPr>
            </w:pPr>
            <w:r w:rsidRPr="002A1C9B">
              <w:rPr>
                <w:rFonts w:ascii="Times New Roman" w:hAnsi="Times New Roman"/>
                <w:sz w:val="24"/>
                <w:szCs w:val="24"/>
              </w:rPr>
              <w:t>62,13</w:t>
            </w:r>
          </w:p>
        </w:tc>
        <w:tc>
          <w:tcPr>
            <w:tcW w:w="316" w:type="pct"/>
          </w:tcPr>
          <w:p w:rsidR="002A1C9B" w:rsidRPr="002A1C9B" w:rsidRDefault="002A1C9B" w:rsidP="002E3C46">
            <w:pPr>
              <w:pStyle w:val="afb"/>
              <w:jc w:val="center"/>
              <w:rPr>
                <w:rFonts w:ascii="Times New Roman" w:hAnsi="Times New Roman"/>
                <w:color w:val="000000"/>
                <w:sz w:val="24"/>
                <w:szCs w:val="24"/>
              </w:rPr>
            </w:pPr>
            <w:r w:rsidRPr="002A1C9B">
              <w:rPr>
                <w:rFonts w:ascii="Times New Roman" w:hAnsi="Times New Roman"/>
                <w:color w:val="000000"/>
                <w:sz w:val="24"/>
                <w:szCs w:val="24"/>
              </w:rPr>
              <w:t>106,6</w:t>
            </w:r>
          </w:p>
        </w:tc>
        <w:tc>
          <w:tcPr>
            <w:tcW w:w="316" w:type="pct"/>
          </w:tcPr>
          <w:p w:rsidR="002A1C9B" w:rsidRPr="002A1C9B" w:rsidRDefault="002A1C9B" w:rsidP="002E3C46">
            <w:pPr>
              <w:pStyle w:val="afb"/>
              <w:jc w:val="center"/>
              <w:rPr>
                <w:rFonts w:ascii="Times New Roman" w:hAnsi="Times New Roman"/>
                <w:color w:val="000000"/>
                <w:sz w:val="24"/>
                <w:szCs w:val="24"/>
              </w:rPr>
            </w:pPr>
            <w:r w:rsidRPr="002A1C9B">
              <w:rPr>
                <w:rFonts w:ascii="Times New Roman" w:hAnsi="Times New Roman"/>
                <w:color w:val="000000"/>
                <w:sz w:val="24"/>
                <w:szCs w:val="24"/>
              </w:rPr>
              <w:t>106,6</w:t>
            </w:r>
          </w:p>
        </w:tc>
        <w:tc>
          <w:tcPr>
            <w:tcW w:w="316" w:type="pct"/>
          </w:tcPr>
          <w:p w:rsidR="002A1C9B" w:rsidRPr="002A1C9B" w:rsidRDefault="002A1C9B" w:rsidP="002E3C46">
            <w:pPr>
              <w:pStyle w:val="afb"/>
              <w:jc w:val="center"/>
              <w:rPr>
                <w:rFonts w:ascii="Times New Roman" w:hAnsi="Times New Roman"/>
                <w:color w:val="000000"/>
                <w:sz w:val="24"/>
                <w:szCs w:val="24"/>
              </w:rPr>
            </w:pPr>
            <w:r w:rsidRPr="002A1C9B">
              <w:rPr>
                <w:rFonts w:ascii="Times New Roman" w:hAnsi="Times New Roman"/>
                <w:color w:val="000000"/>
                <w:sz w:val="24"/>
                <w:szCs w:val="24"/>
              </w:rPr>
              <w:t>106,6</w:t>
            </w:r>
          </w:p>
        </w:tc>
        <w:tc>
          <w:tcPr>
            <w:tcW w:w="316" w:type="pct"/>
          </w:tcPr>
          <w:p w:rsidR="002A1C9B" w:rsidRPr="002A1C9B" w:rsidRDefault="002A1C9B" w:rsidP="002E3C46">
            <w:pPr>
              <w:pStyle w:val="afb"/>
              <w:jc w:val="center"/>
              <w:rPr>
                <w:rFonts w:ascii="Times New Roman" w:hAnsi="Times New Roman"/>
                <w:color w:val="000000"/>
                <w:sz w:val="24"/>
                <w:szCs w:val="24"/>
              </w:rPr>
            </w:pPr>
            <w:r w:rsidRPr="002A1C9B">
              <w:rPr>
                <w:rFonts w:ascii="Times New Roman" w:hAnsi="Times New Roman"/>
                <w:color w:val="000000"/>
                <w:sz w:val="24"/>
                <w:szCs w:val="24"/>
              </w:rPr>
              <w:t>106,6</w:t>
            </w:r>
          </w:p>
        </w:tc>
        <w:tc>
          <w:tcPr>
            <w:tcW w:w="312" w:type="pct"/>
            <w:tcBorders>
              <w:right w:val="single" w:sz="4" w:space="0" w:color="auto"/>
            </w:tcBorders>
          </w:tcPr>
          <w:p w:rsidR="002A1C9B" w:rsidRPr="002A1C9B" w:rsidRDefault="002A1C9B" w:rsidP="002E3C46">
            <w:pPr>
              <w:pStyle w:val="afb"/>
              <w:jc w:val="center"/>
              <w:rPr>
                <w:rFonts w:ascii="Times New Roman" w:hAnsi="Times New Roman"/>
                <w:color w:val="000000"/>
                <w:sz w:val="24"/>
                <w:szCs w:val="24"/>
              </w:rPr>
            </w:pPr>
            <w:r w:rsidRPr="002A1C9B">
              <w:rPr>
                <w:rFonts w:ascii="Times New Roman" w:hAnsi="Times New Roman"/>
                <w:color w:val="000000"/>
                <w:sz w:val="24"/>
                <w:szCs w:val="24"/>
              </w:rPr>
              <w:t>106,6</w:t>
            </w:r>
          </w:p>
        </w:tc>
      </w:tr>
      <w:tr w:rsidR="002A1C9B" w:rsidRPr="002A1C9B" w:rsidTr="002E3C46">
        <w:tc>
          <w:tcPr>
            <w:tcW w:w="492" w:type="pct"/>
            <w:vMerge/>
            <w:tcBorders>
              <w:left w:val="single" w:sz="4" w:space="0" w:color="auto"/>
            </w:tcBorders>
          </w:tcPr>
          <w:p w:rsidR="002A1C9B" w:rsidRPr="002A1C9B" w:rsidRDefault="002A1C9B" w:rsidP="002E3C46">
            <w:pPr>
              <w:pStyle w:val="afb"/>
              <w:rPr>
                <w:rFonts w:ascii="Times New Roman" w:hAnsi="Times New Roman"/>
                <w:sz w:val="24"/>
                <w:szCs w:val="24"/>
              </w:rPr>
            </w:pPr>
          </w:p>
        </w:tc>
        <w:tc>
          <w:tcPr>
            <w:tcW w:w="643" w:type="pct"/>
            <w:vMerge/>
          </w:tcPr>
          <w:p w:rsidR="002A1C9B" w:rsidRPr="002A1C9B" w:rsidRDefault="002A1C9B" w:rsidP="002E3C46">
            <w:pPr>
              <w:pStyle w:val="afb"/>
              <w:rPr>
                <w:rFonts w:ascii="Times New Roman" w:hAnsi="Times New Roman"/>
                <w:sz w:val="24"/>
                <w:szCs w:val="24"/>
              </w:rPr>
            </w:pPr>
          </w:p>
        </w:tc>
        <w:tc>
          <w:tcPr>
            <w:tcW w:w="444" w:type="pct"/>
            <w:vMerge/>
          </w:tcPr>
          <w:p w:rsidR="002A1C9B" w:rsidRPr="002A1C9B" w:rsidRDefault="002A1C9B" w:rsidP="002E3C46">
            <w:pPr>
              <w:pStyle w:val="afb"/>
              <w:rPr>
                <w:rFonts w:ascii="Times New Roman" w:hAnsi="Times New Roman"/>
                <w:sz w:val="24"/>
                <w:szCs w:val="24"/>
              </w:rPr>
            </w:pPr>
          </w:p>
        </w:tc>
        <w:tc>
          <w:tcPr>
            <w:tcW w:w="160"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федеральный бюджет</w:t>
            </w:r>
          </w:p>
        </w:tc>
        <w:tc>
          <w:tcPr>
            <w:tcW w:w="316" w:type="pct"/>
          </w:tcPr>
          <w:p w:rsidR="002A1C9B" w:rsidRPr="002A1C9B" w:rsidRDefault="002A1C9B" w:rsidP="002E3C46">
            <w:pPr>
              <w:pStyle w:val="afb"/>
              <w:jc w:val="center"/>
              <w:rPr>
                <w:rFonts w:ascii="Times New Roman" w:hAnsi="Times New Roman"/>
                <w:sz w:val="24"/>
                <w:szCs w:val="24"/>
              </w:rPr>
            </w:pPr>
          </w:p>
        </w:tc>
        <w:tc>
          <w:tcPr>
            <w:tcW w:w="368" w:type="pct"/>
          </w:tcPr>
          <w:p w:rsidR="002A1C9B" w:rsidRPr="002A1C9B" w:rsidRDefault="002A1C9B" w:rsidP="002E3C46">
            <w:pPr>
              <w:pStyle w:val="afb"/>
              <w:jc w:val="center"/>
              <w:rPr>
                <w:rFonts w:ascii="Times New Roman" w:hAnsi="Times New Roman"/>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2" w:type="pct"/>
            <w:tcBorders>
              <w:right w:val="single" w:sz="4" w:space="0" w:color="auto"/>
            </w:tcBorders>
          </w:tcPr>
          <w:p w:rsidR="002A1C9B" w:rsidRPr="002A1C9B" w:rsidRDefault="002A1C9B" w:rsidP="002E3C46">
            <w:pPr>
              <w:pStyle w:val="afb"/>
              <w:jc w:val="center"/>
              <w:rPr>
                <w:rFonts w:ascii="Times New Roman" w:hAnsi="Times New Roman"/>
                <w:color w:val="000000"/>
                <w:sz w:val="24"/>
                <w:szCs w:val="24"/>
              </w:rPr>
            </w:pPr>
          </w:p>
        </w:tc>
      </w:tr>
      <w:tr w:rsidR="002A1C9B" w:rsidRPr="002A1C9B" w:rsidTr="002E3C46">
        <w:trPr>
          <w:trHeight w:val="534"/>
        </w:trPr>
        <w:tc>
          <w:tcPr>
            <w:tcW w:w="492" w:type="pct"/>
            <w:vMerge/>
            <w:tcBorders>
              <w:left w:val="single" w:sz="4" w:space="0" w:color="auto"/>
            </w:tcBorders>
          </w:tcPr>
          <w:p w:rsidR="002A1C9B" w:rsidRPr="002A1C9B" w:rsidRDefault="002A1C9B" w:rsidP="002E3C46">
            <w:pPr>
              <w:pStyle w:val="afb"/>
              <w:rPr>
                <w:rFonts w:ascii="Times New Roman" w:hAnsi="Times New Roman"/>
                <w:sz w:val="24"/>
                <w:szCs w:val="24"/>
              </w:rPr>
            </w:pPr>
          </w:p>
        </w:tc>
        <w:tc>
          <w:tcPr>
            <w:tcW w:w="643" w:type="pct"/>
            <w:vMerge/>
          </w:tcPr>
          <w:p w:rsidR="002A1C9B" w:rsidRPr="002A1C9B" w:rsidRDefault="002A1C9B" w:rsidP="002E3C46">
            <w:pPr>
              <w:pStyle w:val="afb"/>
              <w:rPr>
                <w:rFonts w:ascii="Times New Roman" w:hAnsi="Times New Roman"/>
                <w:sz w:val="24"/>
                <w:szCs w:val="24"/>
              </w:rPr>
            </w:pPr>
          </w:p>
        </w:tc>
        <w:tc>
          <w:tcPr>
            <w:tcW w:w="444" w:type="pct"/>
            <w:vMerge/>
          </w:tcPr>
          <w:p w:rsidR="002A1C9B" w:rsidRPr="002A1C9B" w:rsidRDefault="002A1C9B" w:rsidP="002E3C46">
            <w:pPr>
              <w:pStyle w:val="afb"/>
              <w:rPr>
                <w:rFonts w:ascii="Times New Roman" w:hAnsi="Times New Roman"/>
                <w:sz w:val="24"/>
                <w:szCs w:val="24"/>
              </w:rPr>
            </w:pPr>
          </w:p>
        </w:tc>
        <w:tc>
          <w:tcPr>
            <w:tcW w:w="160"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 xml:space="preserve">республиканский бюджет </w:t>
            </w:r>
          </w:p>
        </w:tc>
        <w:tc>
          <w:tcPr>
            <w:tcW w:w="316" w:type="pct"/>
          </w:tcPr>
          <w:p w:rsidR="002A1C9B" w:rsidRPr="002A1C9B" w:rsidRDefault="002A1C9B" w:rsidP="002E3C46">
            <w:pPr>
              <w:pStyle w:val="afb"/>
              <w:jc w:val="center"/>
              <w:rPr>
                <w:rFonts w:ascii="Times New Roman" w:hAnsi="Times New Roman"/>
                <w:sz w:val="24"/>
                <w:szCs w:val="24"/>
              </w:rPr>
            </w:pPr>
          </w:p>
        </w:tc>
        <w:tc>
          <w:tcPr>
            <w:tcW w:w="368" w:type="pct"/>
          </w:tcPr>
          <w:p w:rsidR="002A1C9B" w:rsidRPr="002A1C9B" w:rsidRDefault="002A1C9B" w:rsidP="002E3C46">
            <w:pPr>
              <w:pStyle w:val="afb"/>
              <w:jc w:val="center"/>
              <w:rPr>
                <w:rFonts w:ascii="Times New Roman" w:hAnsi="Times New Roman"/>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2" w:type="pct"/>
            <w:tcBorders>
              <w:right w:val="single" w:sz="4" w:space="0" w:color="auto"/>
            </w:tcBorders>
          </w:tcPr>
          <w:p w:rsidR="002A1C9B" w:rsidRPr="002A1C9B" w:rsidRDefault="002A1C9B" w:rsidP="002E3C46">
            <w:pPr>
              <w:pStyle w:val="afb"/>
              <w:jc w:val="center"/>
              <w:rPr>
                <w:rFonts w:ascii="Times New Roman" w:hAnsi="Times New Roman"/>
                <w:color w:val="000000"/>
                <w:sz w:val="24"/>
                <w:szCs w:val="24"/>
              </w:rPr>
            </w:pPr>
          </w:p>
        </w:tc>
      </w:tr>
      <w:tr w:rsidR="002A1C9B" w:rsidRPr="002A1C9B" w:rsidTr="002E3C46">
        <w:trPr>
          <w:trHeight w:val="973"/>
        </w:trPr>
        <w:tc>
          <w:tcPr>
            <w:tcW w:w="492" w:type="pct"/>
            <w:vMerge/>
            <w:tcBorders>
              <w:left w:val="single" w:sz="4" w:space="0" w:color="auto"/>
            </w:tcBorders>
          </w:tcPr>
          <w:p w:rsidR="002A1C9B" w:rsidRPr="002A1C9B" w:rsidRDefault="002A1C9B" w:rsidP="002E3C46">
            <w:pPr>
              <w:pStyle w:val="afb"/>
              <w:rPr>
                <w:rFonts w:ascii="Times New Roman" w:hAnsi="Times New Roman"/>
                <w:sz w:val="24"/>
                <w:szCs w:val="24"/>
              </w:rPr>
            </w:pPr>
          </w:p>
        </w:tc>
        <w:tc>
          <w:tcPr>
            <w:tcW w:w="643" w:type="pct"/>
            <w:vMerge/>
          </w:tcPr>
          <w:p w:rsidR="002A1C9B" w:rsidRPr="002A1C9B" w:rsidRDefault="002A1C9B" w:rsidP="002E3C46">
            <w:pPr>
              <w:pStyle w:val="afb"/>
              <w:rPr>
                <w:rFonts w:ascii="Times New Roman" w:hAnsi="Times New Roman"/>
                <w:sz w:val="24"/>
                <w:szCs w:val="24"/>
              </w:rPr>
            </w:pPr>
          </w:p>
        </w:tc>
        <w:tc>
          <w:tcPr>
            <w:tcW w:w="444" w:type="pct"/>
            <w:vMerge/>
          </w:tcPr>
          <w:p w:rsidR="002A1C9B" w:rsidRPr="002A1C9B" w:rsidRDefault="002A1C9B" w:rsidP="002E3C46">
            <w:pPr>
              <w:pStyle w:val="afb"/>
              <w:rPr>
                <w:rFonts w:ascii="Times New Roman" w:hAnsi="Times New Roman"/>
                <w:sz w:val="24"/>
                <w:szCs w:val="24"/>
              </w:rPr>
            </w:pPr>
          </w:p>
        </w:tc>
        <w:tc>
          <w:tcPr>
            <w:tcW w:w="160" w:type="pct"/>
            <w:textDirection w:val="btLr"/>
          </w:tcPr>
          <w:p w:rsidR="002A1C9B" w:rsidRPr="002A1C9B" w:rsidRDefault="002A1C9B" w:rsidP="002E3C46">
            <w:pPr>
              <w:pStyle w:val="afb"/>
              <w:ind w:left="113" w:right="113"/>
              <w:rPr>
                <w:rFonts w:ascii="Times New Roman" w:hAnsi="Times New Roman"/>
                <w:sz w:val="24"/>
                <w:szCs w:val="24"/>
              </w:rPr>
            </w:pPr>
            <w:r w:rsidRPr="002A1C9B">
              <w:rPr>
                <w:rFonts w:ascii="Times New Roman" w:hAnsi="Times New Roman"/>
                <w:sz w:val="24"/>
                <w:szCs w:val="24"/>
              </w:rPr>
              <w:t>974</w:t>
            </w:r>
          </w:p>
        </w:tc>
        <w:tc>
          <w:tcPr>
            <w:tcW w:w="147" w:type="pct"/>
            <w:textDirection w:val="btLr"/>
          </w:tcPr>
          <w:p w:rsidR="002A1C9B" w:rsidRPr="002A1C9B" w:rsidRDefault="002A1C9B" w:rsidP="002E3C46">
            <w:pPr>
              <w:pStyle w:val="afb"/>
              <w:ind w:left="113" w:right="113"/>
              <w:rPr>
                <w:rFonts w:ascii="Times New Roman" w:hAnsi="Times New Roman"/>
                <w:sz w:val="24"/>
                <w:szCs w:val="24"/>
              </w:rPr>
            </w:pPr>
            <w:r w:rsidRPr="002A1C9B">
              <w:rPr>
                <w:rFonts w:ascii="Times New Roman" w:hAnsi="Times New Roman"/>
                <w:sz w:val="24"/>
                <w:szCs w:val="24"/>
              </w:rPr>
              <w:t>707</w:t>
            </w:r>
          </w:p>
        </w:tc>
        <w:tc>
          <w:tcPr>
            <w:tcW w:w="147" w:type="pct"/>
            <w:textDirection w:val="btLr"/>
          </w:tcPr>
          <w:p w:rsidR="002A1C9B" w:rsidRPr="002A1C9B" w:rsidRDefault="002A1C9B" w:rsidP="002E3C46">
            <w:pPr>
              <w:pStyle w:val="afb"/>
              <w:ind w:left="113" w:right="113"/>
              <w:rPr>
                <w:rFonts w:ascii="Times New Roman" w:hAnsi="Times New Roman"/>
                <w:sz w:val="24"/>
                <w:szCs w:val="24"/>
              </w:rPr>
            </w:pPr>
            <w:r w:rsidRPr="002A1C9B">
              <w:rPr>
                <w:rFonts w:ascii="Times New Roman" w:hAnsi="Times New Roman"/>
                <w:sz w:val="24"/>
                <w:szCs w:val="24"/>
              </w:rPr>
              <w:t>Ц721016</w:t>
            </w:r>
          </w:p>
        </w:tc>
        <w:tc>
          <w:tcPr>
            <w:tcW w:w="148" w:type="pct"/>
            <w:textDirection w:val="btLr"/>
          </w:tcPr>
          <w:p w:rsidR="002A1C9B" w:rsidRPr="002A1C9B" w:rsidRDefault="002A1C9B" w:rsidP="002E3C46">
            <w:pPr>
              <w:pStyle w:val="afb"/>
              <w:ind w:left="113" w:right="113"/>
              <w:rPr>
                <w:rFonts w:ascii="Times New Roman" w:hAnsi="Times New Roman"/>
                <w:sz w:val="24"/>
                <w:szCs w:val="24"/>
              </w:rPr>
            </w:pPr>
            <w:r w:rsidRPr="002A1C9B">
              <w:rPr>
                <w:rFonts w:ascii="Times New Roman" w:hAnsi="Times New Roman"/>
                <w:sz w:val="24"/>
                <w:szCs w:val="24"/>
              </w:rPr>
              <w:t>244</w:t>
            </w: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местный бюджет</w:t>
            </w:r>
          </w:p>
        </w:tc>
        <w:tc>
          <w:tcPr>
            <w:tcW w:w="316" w:type="pct"/>
          </w:tcPr>
          <w:p w:rsidR="002A1C9B" w:rsidRPr="002A1C9B" w:rsidRDefault="002A1C9B" w:rsidP="002E3C46">
            <w:pPr>
              <w:pStyle w:val="afb"/>
              <w:jc w:val="center"/>
              <w:rPr>
                <w:rFonts w:ascii="Times New Roman" w:hAnsi="Times New Roman"/>
                <w:sz w:val="24"/>
                <w:szCs w:val="24"/>
              </w:rPr>
            </w:pPr>
            <w:r w:rsidRPr="002A1C9B">
              <w:rPr>
                <w:rFonts w:ascii="Times New Roman" w:hAnsi="Times New Roman"/>
                <w:sz w:val="24"/>
                <w:szCs w:val="24"/>
              </w:rPr>
              <w:t>62,5</w:t>
            </w:r>
          </w:p>
        </w:tc>
        <w:tc>
          <w:tcPr>
            <w:tcW w:w="368" w:type="pct"/>
          </w:tcPr>
          <w:p w:rsidR="002A1C9B" w:rsidRPr="002A1C9B" w:rsidRDefault="002A1C9B" w:rsidP="002E3C46">
            <w:pPr>
              <w:pStyle w:val="afb"/>
              <w:jc w:val="center"/>
              <w:rPr>
                <w:rFonts w:ascii="Times New Roman" w:hAnsi="Times New Roman"/>
                <w:sz w:val="24"/>
                <w:szCs w:val="24"/>
              </w:rPr>
            </w:pPr>
            <w:r w:rsidRPr="002A1C9B">
              <w:rPr>
                <w:rFonts w:ascii="Times New Roman" w:hAnsi="Times New Roman"/>
                <w:sz w:val="24"/>
                <w:szCs w:val="24"/>
              </w:rPr>
              <w:t>62,13</w:t>
            </w:r>
          </w:p>
        </w:tc>
        <w:tc>
          <w:tcPr>
            <w:tcW w:w="316" w:type="pct"/>
          </w:tcPr>
          <w:p w:rsidR="002A1C9B" w:rsidRPr="002A1C9B" w:rsidRDefault="002A1C9B" w:rsidP="002E3C46">
            <w:pPr>
              <w:pStyle w:val="afb"/>
              <w:jc w:val="center"/>
              <w:rPr>
                <w:rFonts w:ascii="Times New Roman" w:hAnsi="Times New Roman"/>
                <w:color w:val="000000"/>
                <w:sz w:val="24"/>
                <w:szCs w:val="24"/>
              </w:rPr>
            </w:pPr>
            <w:r w:rsidRPr="002A1C9B">
              <w:rPr>
                <w:rFonts w:ascii="Times New Roman" w:hAnsi="Times New Roman"/>
                <w:color w:val="000000"/>
                <w:sz w:val="24"/>
                <w:szCs w:val="24"/>
              </w:rPr>
              <w:t>106,6</w:t>
            </w:r>
          </w:p>
        </w:tc>
        <w:tc>
          <w:tcPr>
            <w:tcW w:w="316" w:type="pct"/>
          </w:tcPr>
          <w:p w:rsidR="002A1C9B" w:rsidRPr="002A1C9B" w:rsidRDefault="002A1C9B" w:rsidP="002E3C46">
            <w:pPr>
              <w:pStyle w:val="afb"/>
              <w:jc w:val="center"/>
              <w:rPr>
                <w:rFonts w:ascii="Times New Roman" w:hAnsi="Times New Roman"/>
                <w:color w:val="000000"/>
                <w:sz w:val="24"/>
                <w:szCs w:val="24"/>
              </w:rPr>
            </w:pPr>
            <w:r w:rsidRPr="002A1C9B">
              <w:rPr>
                <w:rFonts w:ascii="Times New Roman" w:hAnsi="Times New Roman"/>
                <w:color w:val="000000"/>
                <w:sz w:val="24"/>
                <w:szCs w:val="24"/>
              </w:rPr>
              <w:t>106,6</w:t>
            </w:r>
          </w:p>
        </w:tc>
        <w:tc>
          <w:tcPr>
            <w:tcW w:w="316" w:type="pct"/>
          </w:tcPr>
          <w:p w:rsidR="002A1C9B" w:rsidRPr="002A1C9B" w:rsidRDefault="002A1C9B" w:rsidP="002E3C46">
            <w:pPr>
              <w:pStyle w:val="afb"/>
              <w:jc w:val="center"/>
              <w:rPr>
                <w:rFonts w:ascii="Times New Roman" w:hAnsi="Times New Roman"/>
                <w:color w:val="000000"/>
                <w:sz w:val="24"/>
                <w:szCs w:val="24"/>
              </w:rPr>
            </w:pPr>
            <w:r w:rsidRPr="002A1C9B">
              <w:rPr>
                <w:rFonts w:ascii="Times New Roman" w:hAnsi="Times New Roman"/>
                <w:color w:val="000000"/>
                <w:sz w:val="24"/>
                <w:szCs w:val="24"/>
              </w:rPr>
              <w:t>106,6</w:t>
            </w:r>
          </w:p>
        </w:tc>
        <w:tc>
          <w:tcPr>
            <w:tcW w:w="316" w:type="pct"/>
          </w:tcPr>
          <w:p w:rsidR="002A1C9B" w:rsidRPr="002A1C9B" w:rsidRDefault="002A1C9B" w:rsidP="002E3C46">
            <w:pPr>
              <w:pStyle w:val="afb"/>
              <w:jc w:val="center"/>
              <w:rPr>
                <w:rFonts w:ascii="Times New Roman" w:hAnsi="Times New Roman"/>
                <w:color w:val="000000"/>
                <w:sz w:val="24"/>
                <w:szCs w:val="24"/>
              </w:rPr>
            </w:pPr>
            <w:r w:rsidRPr="002A1C9B">
              <w:rPr>
                <w:rFonts w:ascii="Times New Roman" w:hAnsi="Times New Roman"/>
                <w:color w:val="000000"/>
                <w:sz w:val="24"/>
                <w:szCs w:val="24"/>
              </w:rPr>
              <w:t>106,6</w:t>
            </w:r>
          </w:p>
        </w:tc>
        <w:tc>
          <w:tcPr>
            <w:tcW w:w="312" w:type="pct"/>
            <w:tcBorders>
              <w:right w:val="single" w:sz="4" w:space="0" w:color="auto"/>
            </w:tcBorders>
          </w:tcPr>
          <w:p w:rsidR="002A1C9B" w:rsidRPr="002A1C9B" w:rsidRDefault="002A1C9B" w:rsidP="002E3C46">
            <w:pPr>
              <w:pStyle w:val="afb"/>
              <w:jc w:val="center"/>
              <w:rPr>
                <w:rFonts w:ascii="Times New Roman" w:hAnsi="Times New Roman"/>
                <w:color w:val="000000"/>
                <w:sz w:val="24"/>
                <w:szCs w:val="24"/>
              </w:rPr>
            </w:pPr>
            <w:r w:rsidRPr="002A1C9B">
              <w:rPr>
                <w:rFonts w:ascii="Times New Roman" w:hAnsi="Times New Roman"/>
                <w:color w:val="000000"/>
                <w:sz w:val="24"/>
                <w:szCs w:val="24"/>
              </w:rPr>
              <w:t>106,6</w:t>
            </w:r>
          </w:p>
        </w:tc>
      </w:tr>
      <w:tr w:rsidR="002A1C9B" w:rsidRPr="002A1C9B" w:rsidTr="002E3C46">
        <w:tc>
          <w:tcPr>
            <w:tcW w:w="492" w:type="pct"/>
            <w:vMerge/>
            <w:tcBorders>
              <w:left w:val="single" w:sz="4" w:space="0" w:color="auto"/>
            </w:tcBorders>
          </w:tcPr>
          <w:p w:rsidR="002A1C9B" w:rsidRPr="002A1C9B" w:rsidRDefault="002A1C9B" w:rsidP="002E3C46">
            <w:pPr>
              <w:pStyle w:val="afb"/>
              <w:rPr>
                <w:rFonts w:ascii="Times New Roman" w:hAnsi="Times New Roman"/>
                <w:sz w:val="24"/>
                <w:szCs w:val="24"/>
              </w:rPr>
            </w:pPr>
          </w:p>
        </w:tc>
        <w:tc>
          <w:tcPr>
            <w:tcW w:w="643" w:type="pct"/>
            <w:vMerge/>
          </w:tcPr>
          <w:p w:rsidR="002A1C9B" w:rsidRPr="002A1C9B" w:rsidRDefault="002A1C9B" w:rsidP="002E3C46">
            <w:pPr>
              <w:pStyle w:val="afb"/>
              <w:rPr>
                <w:rFonts w:ascii="Times New Roman" w:hAnsi="Times New Roman"/>
                <w:sz w:val="24"/>
                <w:szCs w:val="24"/>
              </w:rPr>
            </w:pPr>
          </w:p>
        </w:tc>
        <w:tc>
          <w:tcPr>
            <w:tcW w:w="444" w:type="pct"/>
            <w:vMerge/>
          </w:tcPr>
          <w:p w:rsidR="002A1C9B" w:rsidRPr="002A1C9B" w:rsidRDefault="002A1C9B" w:rsidP="002E3C46">
            <w:pPr>
              <w:pStyle w:val="afb"/>
              <w:rPr>
                <w:rFonts w:ascii="Times New Roman" w:hAnsi="Times New Roman"/>
                <w:sz w:val="24"/>
                <w:szCs w:val="24"/>
              </w:rPr>
            </w:pPr>
          </w:p>
        </w:tc>
        <w:tc>
          <w:tcPr>
            <w:tcW w:w="160"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7"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148"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х</w:t>
            </w:r>
          </w:p>
        </w:tc>
        <w:tc>
          <w:tcPr>
            <w:tcW w:w="559" w:type="pct"/>
          </w:tcPr>
          <w:p w:rsidR="002A1C9B" w:rsidRPr="002A1C9B" w:rsidRDefault="002A1C9B" w:rsidP="002E3C46">
            <w:pPr>
              <w:pStyle w:val="afb"/>
              <w:rPr>
                <w:rFonts w:ascii="Times New Roman" w:hAnsi="Times New Roman"/>
                <w:sz w:val="24"/>
                <w:szCs w:val="24"/>
              </w:rPr>
            </w:pPr>
            <w:r w:rsidRPr="002A1C9B">
              <w:rPr>
                <w:rFonts w:ascii="Times New Roman" w:hAnsi="Times New Roman"/>
                <w:sz w:val="24"/>
                <w:szCs w:val="24"/>
              </w:rPr>
              <w:t>внебюджетные источники</w:t>
            </w:r>
          </w:p>
        </w:tc>
        <w:tc>
          <w:tcPr>
            <w:tcW w:w="316" w:type="pct"/>
          </w:tcPr>
          <w:p w:rsidR="002A1C9B" w:rsidRPr="002A1C9B" w:rsidRDefault="002A1C9B" w:rsidP="002E3C46">
            <w:pPr>
              <w:pStyle w:val="afb"/>
              <w:jc w:val="center"/>
              <w:rPr>
                <w:rFonts w:ascii="Times New Roman" w:hAnsi="Times New Roman"/>
                <w:sz w:val="24"/>
                <w:szCs w:val="24"/>
              </w:rPr>
            </w:pPr>
          </w:p>
        </w:tc>
        <w:tc>
          <w:tcPr>
            <w:tcW w:w="368" w:type="pct"/>
          </w:tcPr>
          <w:p w:rsidR="002A1C9B" w:rsidRPr="002A1C9B" w:rsidRDefault="002A1C9B" w:rsidP="002E3C46">
            <w:pPr>
              <w:pStyle w:val="afb"/>
              <w:jc w:val="center"/>
              <w:rPr>
                <w:rFonts w:ascii="Times New Roman" w:hAnsi="Times New Roman"/>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6" w:type="pct"/>
          </w:tcPr>
          <w:p w:rsidR="002A1C9B" w:rsidRPr="002A1C9B" w:rsidRDefault="002A1C9B" w:rsidP="002E3C46">
            <w:pPr>
              <w:pStyle w:val="afb"/>
              <w:jc w:val="center"/>
              <w:rPr>
                <w:rFonts w:ascii="Times New Roman" w:hAnsi="Times New Roman"/>
                <w:color w:val="000000"/>
                <w:sz w:val="24"/>
                <w:szCs w:val="24"/>
              </w:rPr>
            </w:pPr>
          </w:p>
        </w:tc>
        <w:tc>
          <w:tcPr>
            <w:tcW w:w="312" w:type="pct"/>
            <w:tcBorders>
              <w:right w:val="single" w:sz="4" w:space="0" w:color="auto"/>
            </w:tcBorders>
          </w:tcPr>
          <w:p w:rsidR="002A1C9B" w:rsidRPr="002A1C9B" w:rsidRDefault="002A1C9B" w:rsidP="002E3C46">
            <w:pPr>
              <w:pStyle w:val="afb"/>
              <w:jc w:val="center"/>
              <w:rPr>
                <w:rFonts w:ascii="Times New Roman" w:hAnsi="Times New Roman"/>
                <w:color w:val="000000"/>
                <w:sz w:val="24"/>
                <w:szCs w:val="24"/>
              </w:rPr>
            </w:pPr>
          </w:p>
        </w:tc>
      </w:tr>
    </w:tbl>
    <w:p w:rsidR="002A1C9B" w:rsidRPr="002A1C9B" w:rsidRDefault="002A1C9B" w:rsidP="002A1C9B">
      <w:pPr>
        <w:jc w:val="center"/>
        <w:rPr>
          <w:lang w:val="en-US"/>
        </w:rPr>
      </w:pPr>
    </w:p>
    <w:p w:rsidR="002A1C9B" w:rsidRPr="002A1C9B" w:rsidRDefault="002A1C9B" w:rsidP="002A1C9B">
      <w:pPr>
        <w:jc w:val="center"/>
        <w:rPr>
          <w:lang w:val="en-US"/>
        </w:rPr>
      </w:pPr>
    </w:p>
    <w:p w:rsidR="002A1C9B" w:rsidRDefault="002A1C9B" w:rsidP="002A1C9B">
      <w:pPr>
        <w:sectPr w:rsidR="002A1C9B" w:rsidSect="001C0212">
          <w:pgSz w:w="16838" w:h="11906" w:orient="landscape"/>
          <w:pgMar w:top="1276" w:right="993" w:bottom="566" w:left="993" w:header="709" w:footer="709" w:gutter="0"/>
          <w:cols w:space="708"/>
          <w:titlePg/>
          <w:docGrid w:linePitch="360"/>
        </w:sectPr>
      </w:pPr>
    </w:p>
    <w:p w:rsidR="002A1C9B" w:rsidRPr="002A1C9B" w:rsidRDefault="002A1C9B" w:rsidP="002A1C9B"/>
    <w:p w:rsidR="002E3C46" w:rsidRDefault="008E7C65" w:rsidP="002E3C46">
      <w:pPr>
        <w:jc w:val="both"/>
        <w:rPr>
          <w:sz w:val="26"/>
          <w:szCs w:val="20"/>
        </w:rPr>
      </w:pPr>
      <w:r w:rsidRPr="008E7C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pt;margin-top:1.6pt;width:58.5pt;height:55.45pt;z-index:-251651072;mso-wrap-edited:f" wrapcoords="-277 0 -277 21308 21600 21308 21600 0 -277 0" fillcolor="window">
            <v:imagedata r:id="rId17" o:title=""/>
            <w10:wrap type="tight" side="right" anchorx="page"/>
          </v:shape>
          <o:OLEObject Type="Embed" ProgID="Word.Picture.8" ShapeID="_x0000_s1027" DrawAspect="Content" ObjectID="_1548145257" r:id="rId18"/>
        </w:pict>
      </w:r>
      <w:r w:rsidR="002E3C46">
        <w:rPr>
          <w:sz w:val="26"/>
        </w:rPr>
        <w:t xml:space="preserve">                               </w:t>
      </w:r>
    </w:p>
    <w:tbl>
      <w:tblPr>
        <w:tblpPr w:leftFromText="180" w:rightFromText="180" w:vertAnchor="text" w:horzAnchor="margin" w:tblpY="63"/>
        <w:tblW w:w="0" w:type="auto"/>
        <w:tblLayout w:type="fixed"/>
        <w:tblLook w:val="0000"/>
      </w:tblPr>
      <w:tblGrid>
        <w:gridCol w:w="3888"/>
        <w:gridCol w:w="1888"/>
        <w:gridCol w:w="6"/>
        <w:gridCol w:w="3686"/>
      </w:tblGrid>
      <w:tr w:rsidR="002E3C46" w:rsidRPr="002E3C46" w:rsidTr="002E3C46">
        <w:trPr>
          <w:trHeight w:val="1058"/>
        </w:trPr>
        <w:tc>
          <w:tcPr>
            <w:tcW w:w="3888" w:type="dxa"/>
          </w:tcPr>
          <w:p w:rsidR="002E3C46" w:rsidRPr="002E3C46" w:rsidRDefault="002E3C46" w:rsidP="002E3C46">
            <w:pPr>
              <w:pStyle w:val="20"/>
              <w:rPr>
                <w:sz w:val="24"/>
                <w:szCs w:val="24"/>
              </w:rPr>
            </w:pPr>
            <w:r>
              <w:rPr>
                <w:sz w:val="24"/>
                <w:szCs w:val="24"/>
              </w:rPr>
              <w:t xml:space="preserve">          </w:t>
            </w:r>
            <w:r w:rsidRPr="002E3C46">
              <w:rPr>
                <w:sz w:val="24"/>
                <w:szCs w:val="24"/>
              </w:rPr>
              <w:t>Ч</w:t>
            </w:r>
            <w:r w:rsidRPr="002E3C46">
              <w:rPr>
                <w:bCs w:val="0"/>
                <w:snapToGrid w:val="0"/>
                <w:sz w:val="24"/>
                <w:szCs w:val="24"/>
              </w:rPr>
              <w:t>Ă</w:t>
            </w:r>
            <w:r w:rsidR="00DA4149">
              <w:rPr>
                <w:bCs w:val="0"/>
                <w:snapToGrid w:val="0"/>
                <w:sz w:val="24"/>
                <w:szCs w:val="24"/>
              </w:rPr>
              <w:t>ВАШ</w:t>
            </w:r>
            <w:r w:rsidRPr="002E3C46">
              <w:rPr>
                <w:sz w:val="24"/>
                <w:szCs w:val="24"/>
              </w:rPr>
              <w:t xml:space="preserve"> Р</w:t>
            </w:r>
            <w:r w:rsidR="00DA4149">
              <w:rPr>
                <w:sz w:val="24"/>
                <w:szCs w:val="24"/>
              </w:rPr>
              <w:t>ЕСПУБЛИКИН</w:t>
            </w:r>
          </w:p>
          <w:p w:rsidR="002E3C46" w:rsidRPr="002E3C46" w:rsidRDefault="002E3C46" w:rsidP="002E3C46">
            <w:pPr>
              <w:pStyle w:val="a4"/>
              <w:tabs>
                <w:tab w:val="left" w:pos="4285"/>
              </w:tabs>
              <w:spacing w:before="80" w:line="192" w:lineRule="auto"/>
              <w:jc w:val="center"/>
              <w:rPr>
                <w:rFonts w:ascii="Times New Roman" w:hAnsi="Times New Roman" w:cs="Times New Roman"/>
                <w:b/>
                <w:bCs/>
                <w:noProof/>
                <w:sz w:val="24"/>
                <w:szCs w:val="24"/>
              </w:rPr>
            </w:pPr>
            <w:r w:rsidRPr="002E3C46">
              <w:rPr>
                <w:rFonts w:ascii="Times New Roman" w:hAnsi="Times New Roman" w:cs="Times New Roman"/>
                <w:b/>
                <w:bCs/>
                <w:noProof/>
                <w:sz w:val="24"/>
                <w:szCs w:val="24"/>
              </w:rPr>
              <w:t>ЙĚПРЕÇ РАЙОНĚН</w:t>
            </w:r>
          </w:p>
          <w:p w:rsidR="002E3C46" w:rsidRPr="002E3C46" w:rsidRDefault="002E3C46" w:rsidP="002E3C46">
            <w:pPr>
              <w:pStyle w:val="a4"/>
              <w:tabs>
                <w:tab w:val="left" w:pos="4285"/>
              </w:tabs>
              <w:spacing w:before="80" w:line="192" w:lineRule="auto"/>
              <w:jc w:val="center"/>
              <w:rPr>
                <w:rFonts w:ascii="Times New Roman" w:hAnsi="Times New Roman" w:cs="Times New Roman"/>
                <w:sz w:val="24"/>
                <w:szCs w:val="24"/>
              </w:rPr>
            </w:pPr>
            <w:r w:rsidRPr="002E3C46">
              <w:rPr>
                <w:rFonts w:ascii="Times New Roman" w:hAnsi="Times New Roman" w:cs="Times New Roman"/>
                <w:b/>
                <w:bCs/>
                <w:noProof/>
                <w:sz w:val="24"/>
                <w:szCs w:val="24"/>
              </w:rPr>
              <w:t>АДМИНИСТРАЦИИ</w:t>
            </w:r>
          </w:p>
          <w:p w:rsidR="002E3C46" w:rsidRPr="002E3C46" w:rsidRDefault="002E3C46" w:rsidP="002E3C46">
            <w:pPr>
              <w:jc w:val="both"/>
              <w:rPr>
                <w:b/>
              </w:rPr>
            </w:pPr>
          </w:p>
          <w:p w:rsidR="002E3C46" w:rsidRPr="002E3C46" w:rsidRDefault="002E3C46" w:rsidP="002E3C46">
            <w:pPr>
              <w:jc w:val="center"/>
              <w:rPr>
                <w:b/>
              </w:rPr>
            </w:pPr>
            <w:r w:rsidRPr="002E3C46">
              <w:rPr>
                <w:b/>
              </w:rPr>
              <w:t>ЙЫШ</w:t>
            </w:r>
            <w:r w:rsidRPr="002E3C46">
              <w:rPr>
                <w:b/>
                <w:snapToGrid w:val="0"/>
              </w:rPr>
              <w:t>Ă</w:t>
            </w:r>
            <w:r w:rsidRPr="002E3C46">
              <w:rPr>
                <w:b/>
              </w:rPr>
              <w:t>НУ</w:t>
            </w:r>
          </w:p>
        </w:tc>
        <w:tc>
          <w:tcPr>
            <w:tcW w:w="1894" w:type="dxa"/>
            <w:gridSpan w:val="2"/>
          </w:tcPr>
          <w:p w:rsidR="002E3C46" w:rsidRPr="002E3C46" w:rsidRDefault="002E3C46" w:rsidP="002E3C46">
            <w:pPr>
              <w:jc w:val="center"/>
            </w:pPr>
          </w:p>
        </w:tc>
        <w:tc>
          <w:tcPr>
            <w:tcW w:w="3686" w:type="dxa"/>
          </w:tcPr>
          <w:p w:rsidR="002E3C46" w:rsidRPr="002E3C46" w:rsidRDefault="002E3C46" w:rsidP="002E3C46">
            <w:pPr>
              <w:jc w:val="center"/>
              <w:rPr>
                <w:b/>
                <w:caps/>
              </w:rPr>
            </w:pPr>
            <w:r w:rsidRPr="002E3C46">
              <w:rPr>
                <w:b/>
                <w:caps/>
              </w:rPr>
              <w:t>Чувашская республика</w:t>
            </w:r>
          </w:p>
          <w:p w:rsidR="002E3C46" w:rsidRPr="002E3C46" w:rsidRDefault="002E3C46" w:rsidP="002E3C46">
            <w:pPr>
              <w:jc w:val="center"/>
              <w:rPr>
                <w:b/>
                <w:caps/>
              </w:rPr>
            </w:pPr>
            <w:r w:rsidRPr="002E3C46">
              <w:rPr>
                <w:b/>
                <w:caps/>
              </w:rPr>
              <w:t>АДМИНИСТРАЦИЯ</w:t>
            </w:r>
          </w:p>
          <w:p w:rsidR="002E3C46" w:rsidRPr="002E3C46" w:rsidRDefault="002E3C46" w:rsidP="002E3C46">
            <w:pPr>
              <w:jc w:val="center"/>
              <w:rPr>
                <w:b/>
                <w:caps/>
              </w:rPr>
            </w:pPr>
            <w:r w:rsidRPr="002E3C46">
              <w:rPr>
                <w:b/>
                <w:caps/>
              </w:rPr>
              <w:t>Ибресинского района</w:t>
            </w:r>
          </w:p>
          <w:p w:rsidR="002E3C46" w:rsidRPr="002E3C46" w:rsidRDefault="002E3C46" w:rsidP="002E3C46">
            <w:pPr>
              <w:jc w:val="center"/>
              <w:rPr>
                <w:b/>
              </w:rPr>
            </w:pPr>
          </w:p>
          <w:p w:rsidR="002E3C46" w:rsidRPr="002E3C46" w:rsidRDefault="002E3C46" w:rsidP="002E3C46">
            <w:pPr>
              <w:jc w:val="center"/>
              <w:rPr>
                <w:b/>
              </w:rPr>
            </w:pPr>
            <w:r w:rsidRPr="002E3C46">
              <w:rPr>
                <w:b/>
              </w:rPr>
              <w:t>ПОСТАНОВЛЕНИЕ</w:t>
            </w:r>
          </w:p>
        </w:tc>
      </w:tr>
      <w:tr w:rsidR="002E3C46" w:rsidRPr="002E3C46" w:rsidTr="002E3C46">
        <w:trPr>
          <w:trHeight w:val="439"/>
        </w:trPr>
        <w:tc>
          <w:tcPr>
            <w:tcW w:w="3888" w:type="dxa"/>
          </w:tcPr>
          <w:p w:rsidR="002E3C46" w:rsidRPr="002E3C46" w:rsidRDefault="002E3C46" w:rsidP="002E3C46">
            <w:pPr>
              <w:jc w:val="center"/>
              <w:rPr>
                <w:b/>
              </w:rPr>
            </w:pPr>
          </w:p>
          <w:p w:rsidR="002E3C46" w:rsidRPr="002E3C46" w:rsidRDefault="002E3C46" w:rsidP="002E3C46">
            <w:pPr>
              <w:jc w:val="center"/>
            </w:pPr>
            <w:r w:rsidRPr="002E3C46">
              <w:rPr>
                <w:b/>
              </w:rPr>
              <w:t xml:space="preserve">12.12.2016 </w:t>
            </w:r>
            <w:r w:rsidRPr="002E3C46">
              <w:rPr>
                <w:b/>
                <w:bCs/>
              </w:rPr>
              <w:t xml:space="preserve">Ç </w:t>
            </w:r>
            <w:r w:rsidRPr="002E3C46">
              <w:t xml:space="preserve"> </w:t>
            </w:r>
            <w:r w:rsidRPr="002E3C46">
              <w:rPr>
                <w:b/>
              </w:rPr>
              <w:t xml:space="preserve">676 </w:t>
            </w:r>
            <w:r w:rsidRPr="002E3C46">
              <w:rPr>
                <w:b/>
                <w:bCs/>
              </w:rPr>
              <w:t>№</w:t>
            </w:r>
          </w:p>
          <w:p w:rsidR="002E3C46" w:rsidRPr="002E3C46" w:rsidRDefault="002E3C46" w:rsidP="002E3C46">
            <w:pPr>
              <w:jc w:val="both"/>
              <w:rPr>
                <w:b/>
              </w:rPr>
            </w:pPr>
          </w:p>
        </w:tc>
        <w:tc>
          <w:tcPr>
            <w:tcW w:w="1888" w:type="dxa"/>
            <w:tcBorders>
              <w:left w:val="nil"/>
            </w:tcBorders>
          </w:tcPr>
          <w:p w:rsidR="002E3C46" w:rsidRPr="002E3C46" w:rsidRDefault="002E3C46" w:rsidP="002E3C46"/>
          <w:p w:rsidR="002E3C46" w:rsidRPr="002E3C46" w:rsidRDefault="002E3C46" w:rsidP="002E3C46">
            <w:pPr>
              <w:jc w:val="both"/>
            </w:pPr>
          </w:p>
        </w:tc>
        <w:tc>
          <w:tcPr>
            <w:tcW w:w="3692" w:type="dxa"/>
            <w:gridSpan w:val="2"/>
            <w:tcBorders>
              <w:left w:val="nil"/>
            </w:tcBorders>
          </w:tcPr>
          <w:p w:rsidR="002E3C46" w:rsidRPr="002E3C46" w:rsidRDefault="002E3C46" w:rsidP="002E3C46">
            <w:pPr>
              <w:jc w:val="center"/>
            </w:pPr>
          </w:p>
          <w:p w:rsidR="002E3C46" w:rsidRPr="002E3C46" w:rsidRDefault="002E3C46" w:rsidP="002E3C46">
            <w:pPr>
              <w:jc w:val="center"/>
            </w:pPr>
            <w:r w:rsidRPr="002E3C46">
              <w:t xml:space="preserve"> 12.12.2016г. № 676</w:t>
            </w:r>
          </w:p>
        </w:tc>
      </w:tr>
      <w:tr w:rsidR="002E3C46" w:rsidRPr="002E3C46" w:rsidTr="002E3C46">
        <w:trPr>
          <w:trHeight w:val="122"/>
        </w:trPr>
        <w:tc>
          <w:tcPr>
            <w:tcW w:w="3888" w:type="dxa"/>
          </w:tcPr>
          <w:p w:rsidR="002E3C46" w:rsidRPr="002E3C46" w:rsidRDefault="002E3C46" w:rsidP="002E3C46">
            <w:pPr>
              <w:jc w:val="center"/>
              <w:rPr>
                <w:b/>
              </w:rPr>
            </w:pPr>
            <w:r w:rsidRPr="002E3C46">
              <w:rPr>
                <w:noProof/>
                <w:color w:val="000000"/>
              </w:rPr>
              <w:t>Йěпреç поселокě</w:t>
            </w:r>
          </w:p>
        </w:tc>
        <w:tc>
          <w:tcPr>
            <w:tcW w:w="1888" w:type="dxa"/>
            <w:tcBorders>
              <w:left w:val="nil"/>
            </w:tcBorders>
          </w:tcPr>
          <w:p w:rsidR="002E3C46" w:rsidRPr="002E3C46" w:rsidRDefault="002E3C46" w:rsidP="002E3C46">
            <w:pPr>
              <w:jc w:val="both"/>
            </w:pPr>
          </w:p>
        </w:tc>
        <w:tc>
          <w:tcPr>
            <w:tcW w:w="3692" w:type="dxa"/>
            <w:gridSpan w:val="2"/>
            <w:tcBorders>
              <w:left w:val="nil"/>
            </w:tcBorders>
          </w:tcPr>
          <w:p w:rsidR="002E3C46" w:rsidRPr="002E3C46" w:rsidRDefault="002E3C46" w:rsidP="002E3C46">
            <w:pPr>
              <w:jc w:val="center"/>
            </w:pPr>
            <w:r w:rsidRPr="002E3C46">
              <w:rPr>
                <w:noProof/>
                <w:color w:val="000000"/>
              </w:rPr>
              <w:t>поселок Ибреси</w:t>
            </w:r>
          </w:p>
        </w:tc>
      </w:tr>
    </w:tbl>
    <w:p w:rsidR="002E3C46" w:rsidRPr="002E3C46" w:rsidRDefault="002E3C46" w:rsidP="002E3C46">
      <w:pPr>
        <w:pStyle w:val="1"/>
        <w:spacing w:before="0"/>
        <w:rPr>
          <w:rFonts w:ascii="Times New Roman" w:hAnsi="Times New Roman" w:cs="Times New Roman"/>
          <w:b w:val="0"/>
          <w:bCs w:val="0"/>
          <w:color w:val="auto"/>
          <w:sz w:val="24"/>
          <w:szCs w:val="24"/>
        </w:rPr>
      </w:pPr>
    </w:p>
    <w:p w:rsidR="002E3C46" w:rsidRPr="002E3C46" w:rsidRDefault="002E3C46" w:rsidP="002E3C46">
      <w:pPr>
        <w:pStyle w:val="1"/>
        <w:spacing w:before="0"/>
        <w:jc w:val="both"/>
        <w:rPr>
          <w:rFonts w:ascii="Times New Roman" w:hAnsi="Times New Roman" w:cs="Times New Roman"/>
          <w:bCs w:val="0"/>
          <w:color w:val="auto"/>
          <w:sz w:val="24"/>
          <w:szCs w:val="24"/>
        </w:rPr>
      </w:pPr>
      <w:r w:rsidRPr="002E3C46">
        <w:rPr>
          <w:rFonts w:ascii="Times New Roman" w:hAnsi="Times New Roman" w:cs="Times New Roman"/>
          <w:bCs w:val="0"/>
          <w:color w:val="auto"/>
          <w:sz w:val="24"/>
          <w:szCs w:val="24"/>
        </w:rPr>
        <w:t xml:space="preserve">Об      утверждении   </w:t>
      </w:r>
      <w:proofErr w:type="gramStart"/>
      <w:r w:rsidRPr="002E3C46">
        <w:rPr>
          <w:rFonts w:ascii="Times New Roman" w:hAnsi="Times New Roman" w:cs="Times New Roman"/>
          <w:bCs w:val="0"/>
          <w:color w:val="auto"/>
          <w:sz w:val="24"/>
          <w:szCs w:val="24"/>
        </w:rPr>
        <w:t>административного</w:t>
      </w:r>
      <w:proofErr w:type="gramEnd"/>
    </w:p>
    <w:p w:rsidR="002E3C46" w:rsidRPr="002E3C46" w:rsidRDefault="002E3C46" w:rsidP="002E3C46">
      <w:pPr>
        <w:pStyle w:val="1"/>
        <w:spacing w:before="0"/>
        <w:jc w:val="both"/>
        <w:rPr>
          <w:rFonts w:ascii="Times New Roman" w:hAnsi="Times New Roman" w:cs="Times New Roman"/>
          <w:bCs w:val="0"/>
          <w:color w:val="auto"/>
          <w:sz w:val="24"/>
          <w:szCs w:val="24"/>
        </w:rPr>
      </w:pPr>
      <w:r w:rsidRPr="002E3C46">
        <w:rPr>
          <w:rFonts w:ascii="Times New Roman" w:hAnsi="Times New Roman" w:cs="Times New Roman"/>
          <w:bCs w:val="0"/>
          <w:color w:val="auto"/>
          <w:sz w:val="24"/>
          <w:szCs w:val="24"/>
        </w:rPr>
        <w:t xml:space="preserve">регламента    исполнения финансовым отделом </w:t>
      </w:r>
    </w:p>
    <w:p w:rsidR="002E3C46" w:rsidRPr="002E3C46" w:rsidRDefault="002E3C46" w:rsidP="002E3C46">
      <w:pPr>
        <w:pStyle w:val="1"/>
        <w:spacing w:before="0"/>
        <w:jc w:val="both"/>
        <w:rPr>
          <w:rFonts w:ascii="Times New Roman" w:hAnsi="Times New Roman" w:cs="Times New Roman"/>
          <w:bCs w:val="0"/>
          <w:color w:val="auto"/>
          <w:sz w:val="24"/>
          <w:szCs w:val="24"/>
        </w:rPr>
      </w:pPr>
      <w:r w:rsidRPr="002E3C46">
        <w:rPr>
          <w:rFonts w:ascii="Times New Roman" w:hAnsi="Times New Roman" w:cs="Times New Roman"/>
          <w:bCs w:val="0"/>
          <w:color w:val="auto"/>
          <w:sz w:val="24"/>
          <w:szCs w:val="24"/>
        </w:rPr>
        <w:t xml:space="preserve">администрации Ибресинского района Чувашской </w:t>
      </w:r>
    </w:p>
    <w:p w:rsidR="002E3C46" w:rsidRPr="002E3C46" w:rsidRDefault="002E3C46" w:rsidP="002E3C46">
      <w:pPr>
        <w:pStyle w:val="1"/>
        <w:spacing w:before="0"/>
        <w:jc w:val="both"/>
        <w:rPr>
          <w:rFonts w:ascii="Times New Roman" w:hAnsi="Times New Roman" w:cs="Times New Roman"/>
          <w:bCs w:val="0"/>
          <w:color w:val="auto"/>
          <w:sz w:val="24"/>
          <w:szCs w:val="24"/>
        </w:rPr>
      </w:pPr>
      <w:r w:rsidRPr="002E3C46">
        <w:rPr>
          <w:rFonts w:ascii="Times New Roman" w:hAnsi="Times New Roman" w:cs="Times New Roman"/>
          <w:bCs w:val="0"/>
          <w:color w:val="auto"/>
          <w:sz w:val="24"/>
          <w:szCs w:val="24"/>
        </w:rPr>
        <w:t xml:space="preserve">Республики муниципальной функции по осуществлению </w:t>
      </w:r>
    </w:p>
    <w:p w:rsidR="002E3C46" w:rsidRPr="002E3C46" w:rsidRDefault="002E3C46" w:rsidP="002E3C46">
      <w:pPr>
        <w:pStyle w:val="1"/>
        <w:spacing w:before="0"/>
        <w:jc w:val="both"/>
        <w:rPr>
          <w:rFonts w:ascii="Times New Roman" w:hAnsi="Times New Roman" w:cs="Times New Roman"/>
          <w:bCs w:val="0"/>
          <w:color w:val="auto"/>
          <w:sz w:val="24"/>
          <w:szCs w:val="24"/>
        </w:rPr>
      </w:pPr>
      <w:r w:rsidRPr="002E3C46">
        <w:rPr>
          <w:rFonts w:ascii="Times New Roman" w:hAnsi="Times New Roman" w:cs="Times New Roman"/>
          <w:bCs w:val="0"/>
          <w:color w:val="auto"/>
          <w:sz w:val="24"/>
          <w:szCs w:val="24"/>
        </w:rPr>
        <w:t xml:space="preserve">полномочий по </w:t>
      </w:r>
      <w:proofErr w:type="gramStart"/>
      <w:r w:rsidRPr="002E3C46">
        <w:rPr>
          <w:rFonts w:ascii="Times New Roman" w:hAnsi="Times New Roman" w:cs="Times New Roman"/>
          <w:bCs w:val="0"/>
          <w:color w:val="auto"/>
          <w:sz w:val="24"/>
          <w:szCs w:val="24"/>
        </w:rPr>
        <w:t>внутреннему</w:t>
      </w:r>
      <w:proofErr w:type="gramEnd"/>
      <w:r w:rsidRPr="002E3C46">
        <w:rPr>
          <w:rFonts w:ascii="Times New Roman" w:hAnsi="Times New Roman" w:cs="Times New Roman"/>
          <w:bCs w:val="0"/>
          <w:color w:val="auto"/>
          <w:sz w:val="24"/>
          <w:szCs w:val="24"/>
        </w:rPr>
        <w:t xml:space="preserve"> муниципальному </w:t>
      </w:r>
    </w:p>
    <w:p w:rsidR="002E3C46" w:rsidRPr="002E3C46" w:rsidRDefault="002E3C46" w:rsidP="002E3C46">
      <w:pPr>
        <w:pStyle w:val="1"/>
        <w:spacing w:before="0"/>
        <w:jc w:val="both"/>
        <w:rPr>
          <w:rFonts w:ascii="Times New Roman" w:hAnsi="Times New Roman" w:cs="Times New Roman"/>
          <w:sz w:val="24"/>
          <w:szCs w:val="24"/>
        </w:rPr>
      </w:pPr>
      <w:r w:rsidRPr="002E3C46">
        <w:rPr>
          <w:rFonts w:ascii="Times New Roman" w:hAnsi="Times New Roman" w:cs="Times New Roman"/>
          <w:bCs w:val="0"/>
          <w:color w:val="auto"/>
          <w:sz w:val="24"/>
          <w:szCs w:val="24"/>
        </w:rPr>
        <w:t>финансовому  контролю</w:t>
      </w:r>
    </w:p>
    <w:p w:rsidR="002E3C46" w:rsidRPr="002E3C46" w:rsidRDefault="002E3C46" w:rsidP="002E3C46">
      <w:pPr>
        <w:jc w:val="both"/>
      </w:pPr>
    </w:p>
    <w:p w:rsidR="002E3C46" w:rsidRPr="002E3C46" w:rsidRDefault="002E3C46" w:rsidP="00DA4149">
      <w:pPr>
        <w:pStyle w:val="af4"/>
        <w:spacing w:after="0"/>
        <w:ind w:left="0" w:firstLine="840"/>
        <w:jc w:val="both"/>
        <w:rPr>
          <w:rFonts w:ascii="Times New Roman" w:hAnsi="Times New Roman" w:cs="Times New Roman"/>
          <w:sz w:val="24"/>
          <w:szCs w:val="24"/>
          <w:lang w:val="ru-RU"/>
        </w:rPr>
      </w:pPr>
      <w:r w:rsidRPr="002E3C46">
        <w:rPr>
          <w:rFonts w:ascii="Times New Roman" w:hAnsi="Times New Roman" w:cs="Times New Roman"/>
          <w:sz w:val="24"/>
          <w:szCs w:val="24"/>
          <w:lang w:val="ru-RU"/>
        </w:rPr>
        <w:t xml:space="preserve"> </w:t>
      </w:r>
      <w:proofErr w:type="gramStart"/>
      <w:r w:rsidRPr="002E3C46">
        <w:rPr>
          <w:rFonts w:ascii="Times New Roman" w:hAnsi="Times New Roman" w:cs="Times New Roman"/>
          <w:sz w:val="24"/>
          <w:szCs w:val="24"/>
          <w:lang w:val="ru-RU"/>
        </w:rPr>
        <w:t>В соответствии со статьей 269.2 Бюджетного кодекса Российской Федерации, статьей 99 Федерального закона</w:t>
      </w:r>
      <w:r w:rsidRPr="002E3C46">
        <w:rPr>
          <w:rFonts w:ascii="Times New Roman" w:hAnsi="Times New Roman" w:cs="Times New Roman"/>
          <w:sz w:val="24"/>
          <w:szCs w:val="24"/>
        </w:rPr>
        <w:t> </w:t>
      </w:r>
      <w:r w:rsidRPr="002E3C46">
        <w:rPr>
          <w:rFonts w:ascii="Times New Roman" w:hAnsi="Times New Roman" w:cs="Times New Roman"/>
          <w:sz w:val="24"/>
          <w:szCs w:val="24"/>
          <w:lang w:val="ru-RU"/>
        </w:rPr>
        <w:t>от 05 апреля 2013 года № 44-ФЗ «О контрактной системе в сфере закупок товаров, работ, услуг для обеспечения государственных и муниципальных нужд» и</w:t>
      </w:r>
      <w:r w:rsidRPr="002E3C46">
        <w:rPr>
          <w:rFonts w:ascii="Times New Roman" w:hAnsi="Times New Roman" w:cs="Times New Roman"/>
          <w:sz w:val="24"/>
          <w:szCs w:val="24"/>
        </w:rPr>
        <w:t> </w:t>
      </w:r>
      <w:r w:rsidRPr="002E3C46">
        <w:rPr>
          <w:rFonts w:ascii="Times New Roman" w:hAnsi="Times New Roman" w:cs="Times New Roman"/>
          <w:sz w:val="24"/>
          <w:szCs w:val="24"/>
          <w:lang w:val="ru-RU"/>
        </w:rPr>
        <w:t xml:space="preserve"> статьи 73 решения Собрания депутатов Ибресинского района  Чувашской Республики от 28 августа 2015 года № 50/1 </w:t>
      </w:r>
      <w:r w:rsidRPr="002E3C46">
        <w:rPr>
          <w:rFonts w:ascii="Times New Roman" w:hAnsi="Times New Roman" w:cs="Times New Roman"/>
          <w:sz w:val="24"/>
          <w:szCs w:val="24"/>
        </w:rPr>
        <w:t> </w:t>
      </w:r>
      <w:r w:rsidRPr="002E3C46">
        <w:rPr>
          <w:rFonts w:ascii="Times New Roman" w:hAnsi="Times New Roman" w:cs="Times New Roman"/>
          <w:sz w:val="24"/>
          <w:szCs w:val="24"/>
          <w:lang w:val="ru-RU"/>
        </w:rPr>
        <w:t>«О регулировании бюджетных правоотношений в Ибресинском районе Чувашской Республики</w:t>
      </w:r>
      <w:proofErr w:type="gramEnd"/>
      <w:r w:rsidRPr="002E3C46">
        <w:rPr>
          <w:rFonts w:ascii="Times New Roman" w:hAnsi="Times New Roman" w:cs="Times New Roman"/>
          <w:sz w:val="24"/>
          <w:szCs w:val="24"/>
          <w:lang w:val="ru-RU"/>
        </w:rPr>
        <w:t xml:space="preserve">» администрация Ибресинского района Чувашской Республики       </w:t>
      </w:r>
      <w:proofErr w:type="gramStart"/>
      <w:r w:rsidRPr="002E3C46">
        <w:rPr>
          <w:rFonts w:ascii="Times New Roman" w:hAnsi="Times New Roman" w:cs="Times New Roman"/>
          <w:sz w:val="24"/>
          <w:szCs w:val="24"/>
          <w:lang w:val="ru-RU"/>
        </w:rPr>
        <w:t>п</w:t>
      </w:r>
      <w:proofErr w:type="gramEnd"/>
      <w:r w:rsidRPr="002E3C46">
        <w:rPr>
          <w:rFonts w:ascii="Times New Roman" w:hAnsi="Times New Roman" w:cs="Times New Roman"/>
          <w:sz w:val="24"/>
          <w:szCs w:val="24"/>
          <w:lang w:val="ru-RU"/>
        </w:rPr>
        <w:t xml:space="preserve"> о с т а н о в л я е т:</w:t>
      </w:r>
    </w:p>
    <w:p w:rsidR="002E3C46" w:rsidRPr="002E3C46" w:rsidRDefault="00DA4149" w:rsidP="00DA4149">
      <w:pPr>
        <w:pStyle w:val="af4"/>
        <w:spacing w:after="0"/>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E3C46" w:rsidRPr="002E3C46">
        <w:rPr>
          <w:rFonts w:ascii="Times New Roman" w:hAnsi="Times New Roman" w:cs="Times New Roman"/>
          <w:sz w:val="24"/>
          <w:szCs w:val="24"/>
          <w:lang w:val="ru-RU"/>
        </w:rPr>
        <w:t>1. Утвердить прилагаемый административный регламент исполнения финансовым отделом администрации Ибресинского района Чувашской Республики муниципальной функции по осуществлению полномочий по внутреннему муниципальному финансовому контролю.</w:t>
      </w:r>
    </w:p>
    <w:p w:rsidR="002E3C46" w:rsidRPr="002E3C46" w:rsidRDefault="002E3C46" w:rsidP="002E3C46">
      <w:pPr>
        <w:tabs>
          <w:tab w:val="left" w:pos="4820"/>
          <w:tab w:val="left" w:pos="5103"/>
        </w:tabs>
        <w:ind w:firstLine="720"/>
        <w:jc w:val="both"/>
      </w:pPr>
      <w:r w:rsidRPr="002E3C46">
        <w:t>2. Признать утратившим силу постановление администрации Ибресинского районга от 14 декабря 2011 года № 638 «Об  утверждении Административного регламента администрации Ибресинского района по исполнению муниципальной функции по контролю за рациональным и целевым использованием средств бюджета Ибресинского района».</w:t>
      </w:r>
    </w:p>
    <w:p w:rsidR="002E3C46" w:rsidRPr="002E3C46" w:rsidRDefault="002E3C46" w:rsidP="002E3C46">
      <w:pPr>
        <w:ind w:firstLine="720"/>
        <w:jc w:val="both"/>
      </w:pPr>
      <w:r w:rsidRPr="002E3C46">
        <w:t xml:space="preserve">3. </w:t>
      </w:r>
      <w:proofErr w:type="gramStart"/>
      <w:r w:rsidRPr="002E3C46">
        <w:t>Контроль за</w:t>
      </w:r>
      <w:proofErr w:type="gramEnd"/>
      <w:r w:rsidRPr="002E3C46">
        <w:t xml:space="preserve"> исполнением настоящего постановления возложить на финансовый отдел администрации Ибресинского района.</w:t>
      </w:r>
    </w:p>
    <w:p w:rsidR="002E3C46" w:rsidRPr="002E3C46" w:rsidRDefault="002E3C46" w:rsidP="002E3C46">
      <w:pPr>
        <w:autoSpaceDE w:val="0"/>
        <w:autoSpaceDN w:val="0"/>
        <w:adjustRightInd w:val="0"/>
        <w:ind w:firstLine="720"/>
        <w:jc w:val="both"/>
        <w:rPr>
          <w:bCs/>
        </w:rPr>
      </w:pPr>
      <w:r w:rsidRPr="002E3C46">
        <w:rPr>
          <w:bCs/>
        </w:rPr>
        <w:t>4. Настоящее постановление вступает в силу со дня его официального опубликования.</w:t>
      </w:r>
    </w:p>
    <w:p w:rsidR="002E3C46" w:rsidRPr="002E3C46" w:rsidRDefault="002E3C46" w:rsidP="002E3C46">
      <w:pPr>
        <w:autoSpaceDE w:val="0"/>
        <w:autoSpaceDN w:val="0"/>
        <w:adjustRightInd w:val="0"/>
        <w:jc w:val="both"/>
        <w:rPr>
          <w:bCs/>
        </w:rPr>
      </w:pPr>
    </w:p>
    <w:p w:rsidR="002E3C46" w:rsidRPr="002E3C46" w:rsidRDefault="002E3C46" w:rsidP="002E3C46">
      <w:pPr>
        <w:autoSpaceDE w:val="0"/>
        <w:autoSpaceDN w:val="0"/>
        <w:adjustRightInd w:val="0"/>
        <w:jc w:val="both"/>
        <w:rPr>
          <w:bCs/>
        </w:rPr>
      </w:pPr>
    </w:p>
    <w:p w:rsidR="002E3C46" w:rsidRPr="002E3C46" w:rsidRDefault="002E3C46" w:rsidP="002E3C46">
      <w:pPr>
        <w:autoSpaceDE w:val="0"/>
        <w:autoSpaceDN w:val="0"/>
        <w:adjustRightInd w:val="0"/>
        <w:jc w:val="both"/>
        <w:rPr>
          <w:bCs/>
        </w:rPr>
      </w:pPr>
      <w:r w:rsidRPr="002E3C46">
        <w:rPr>
          <w:bCs/>
        </w:rPr>
        <w:t>Глава администрации Ибресинского</w:t>
      </w:r>
    </w:p>
    <w:p w:rsidR="002E3C46" w:rsidRPr="002E3C46" w:rsidRDefault="002E3C46" w:rsidP="002E3C46">
      <w:pPr>
        <w:autoSpaceDE w:val="0"/>
        <w:autoSpaceDN w:val="0"/>
        <w:adjustRightInd w:val="0"/>
        <w:jc w:val="both"/>
        <w:rPr>
          <w:bCs/>
        </w:rPr>
      </w:pPr>
      <w:r w:rsidRPr="002E3C46">
        <w:rPr>
          <w:bCs/>
        </w:rPr>
        <w:t xml:space="preserve">района Чувашской Республики                                                                               С.В. Горбунов </w:t>
      </w:r>
    </w:p>
    <w:p w:rsidR="002E3C46" w:rsidRPr="002E3C46" w:rsidRDefault="002E3C46" w:rsidP="002E3C46">
      <w:pPr>
        <w:autoSpaceDE w:val="0"/>
        <w:autoSpaceDN w:val="0"/>
        <w:adjustRightInd w:val="0"/>
        <w:jc w:val="both"/>
        <w:rPr>
          <w:bCs/>
        </w:rPr>
      </w:pPr>
    </w:p>
    <w:p w:rsidR="002E3C46" w:rsidRPr="002E3C46" w:rsidRDefault="002E3C46" w:rsidP="002E3C46">
      <w:pPr>
        <w:autoSpaceDE w:val="0"/>
        <w:autoSpaceDN w:val="0"/>
        <w:adjustRightInd w:val="0"/>
        <w:jc w:val="both"/>
        <w:rPr>
          <w:bCs/>
        </w:rPr>
      </w:pPr>
      <w:r w:rsidRPr="002E3C46">
        <w:rPr>
          <w:bCs/>
        </w:rPr>
        <w:t>Исп. Мамонтова Г.В.</w:t>
      </w:r>
    </w:p>
    <w:p w:rsidR="002E3C46" w:rsidRPr="002E3C46" w:rsidRDefault="002E3C46" w:rsidP="002E3C46">
      <w:pPr>
        <w:autoSpaceDE w:val="0"/>
        <w:autoSpaceDN w:val="0"/>
        <w:adjustRightInd w:val="0"/>
        <w:jc w:val="both"/>
        <w:rPr>
          <w:bCs/>
        </w:rPr>
      </w:pPr>
      <w:r w:rsidRPr="002E3C46">
        <w:rPr>
          <w:bCs/>
        </w:rPr>
        <w:t xml:space="preserve">8 (83538) 2-10-40    </w:t>
      </w:r>
    </w:p>
    <w:p w:rsidR="002E3C46" w:rsidRPr="002E3C46" w:rsidRDefault="002E3C46" w:rsidP="002E3C46">
      <w:pPr>
        <w:autoSpaceDE w:val="0"/>
        <w:autoSpaceDN w:val="0"/>
        <w:adjustRightInd w:val="0"/>
        <w:jc w:val="both"/>
        <w:sectPr w:rsidR="002E3C46" w:rsidRPr="002E3C46" w:rsidSect="002E3C46">
          <w:footerReference w:type="even" r:id="rId19"/>
          <w:footerReference w:type="default" r:id="rId20"/>
          <w:pgSz w:w="11909" w:h="16834" w:code="9"/>
          <w:pgMar w:top="1134" w:right="569" w:bottom="851" w:left="1800" w:header="720" w:footer="720" w:gutter="0"/>
          <w:cols w:space="60"/>
          <w:noEndnote/>
        </w:sectPr>
      </w:pPr>
    </w:p>
    <w:p w:rsidR="002E3C46" w:rsidRPr="002E3C46" w:rsidRDefault="002E3C46" w:rsidP="002E3C46">
      <w:pPr>
        <w:ind w:left="4502"/>
        <w:jc w:val="center"/>
        <w:rPr>
          <w:bCs/>
        </w:rPr>
      </w:pPr>
      <w:r w:rsidRPr="002E3C46">
        <w:rPr>
          <w:bCs/>
        </w:rPr>
        <w:lastRenderedPageBreak/>
        <w:t>Приложение</w:t>
      </w:r>
    </w:p>
    <w:p w:rsidR="002E3C46" w:rsidRPr="002E3C46" w:rsidRDefault="002E3C46" w:rsidP="002E3C46">
      <w:pPr>
        <w:ind w:left="4502"/>
        <w:jc w:val="center"/>
        <w:rPr>
          <w:bCs/>
        </w:rPr>
      </w:pPr>
      <w:r w:rsidRPr="002E3C46">
        <w:rPr>
          <w:bCs/>
        </w:rPr>
        <w:t xml:space="preserve">к постановлению администрации </w:t>
      </w:r>
    </w:p>
    <w:p w:rsidR="002E3C46" w:rsidRPr="002E3C46" w:rsidRDefault="002E3C46" w:rsidP="002E3C46">
      <w:pPr>
        <w:ind w:left="4502"/>
        <w:jc w:val="center"/>
      </w:pPr>
      <w:r w:rsidRPr="002E3C46">
        <w:rPr>
          <w:bCs/>
        </w:rPr>
        <w:t>Ибресинского района Чувашской Республики</w:t>
      </w:r>
    </w:p>
    <w:p w:rsidR="002E3C46" w:rsidRPr="002E3C46" w:rsidRDefault="002E3C46" w:rsidP="002E3C46">
      <w:pPr>
        <w:autoSpaceDE w:val="0"/>
        <w:autoSpaceDN w:val="0"/>
        <w:adjustRightInd w:val="0"/>
        <w:ind w:left="4500"/>
        <w:jc w:val="center"/>
      </w:pPr>
      <w:r w:rsidRPr="002E3C46">
        <w:t>от 12.12.2016 г. № 676</w:t>
      </w:r>
    </w:p>
    <w:p w:rsidR="002E3C46" w:rsidRPr="002E3C46" w:rsidRDefault="002E3C46" w:rsidP="002E3C46">
      <w:pPr>
        <w:autoSpaceDE w:val="0"/>
        <w:autoSpaceDN w:val="0"/>
        <w:adjustRightInd w:val="0"/>
        <w:jc w:val="both"/>
        <w:rPr>
          <w:bCs/>
        </w:rPr>
      </w:pPr>
    </w:p>
    <w:p w:rsidR="002E3C46" w:rsidRPr="002E3C46" w:rsidRDefault="002E3C46" w:rsidP="00C55BA3">
      <w:pPr>
        <w:pStyle w:val="1"/>
        <w:spacing w:before="0"/>
        <w:jc w:val="center"/>
        <w:rPr>
          <w:rFonts w:ascii="Times New Roman" w:hAnsi="Times New Roman" w:cs="Times New Roman"/>
          <w:bCs w:val="0"/>
          <w:color w:val="auto"/>
          <w:sz w:val="24"/>
          <w:szCs w:val="24"/>
        </w:rPr>
      </w:pPr>
      <w:bookmarkStart w:id="7" w:name="Par43"/>
      <w:bookmarkEnd w:id="7"/>
      <w:r w:rsidRPr="002E3C46">
        <w:rPr>
          <w:rFonts w:ascii="Times New Roman" w:hAnsi="Times New Roman" w:cs="Times New Roman"/>
          <w:bCs w:val="0"/>
          <w:color w:val="auto"/>
          <w:sz w:val="24"/>
          <w:szCs w:val="24"/>
        </w:rPr>
        <w:t>Административный регламент исполнения финансовым отделом</w:t>
      </w:r>
    </w:p>
    <w:p w:rsidR="002E3C46" w:rsidRPr="002E3C46" w:rsidRDefault="002E3C46" w:rsidP="00C55BA3">
      <w:pPr>
        <w:pStyle w:val="1"/>
        <w:spacing w:before="0"/>
        <w:jc w:val="center"/>
        <w:rPr>
          <w:rFonts w:ascii="Times New Roman" w:hAnsi="Times New Roman" w:cs="Times New Roman"/>
          <w:sz w:val="24"/>
          <w:szCs w:val="24"/>
        </w:rPr>
      </w:pPr>
      <w:r w:rsidRPr="002E3C46">
        <w:rPr>
          <w:rFonts w:ascii="Times New Roman" w:hAnsi="Times New Roman" w:cs="Times New Roman"/>
          <w:bCs w:val="0"/>
          <w:color w:val="auto"/>
          <w:sz w:val="24"/>
          <w:szCs w:val="24"/>
        </w:rPr>
        <w:t>администрации Ибресинского района Чувашской Республики муниципальной функции по осуществлению полномочий по внутреннему муниципальному финансовому  контролю</w:t>
      </w:r>
    </w:p>
    <w:p w:rsidR="002E3C46" w:rsidRPr="002E3C46" w:rsidRDefault="002E3C46" w:rsidP="002E3C46">
      <w:pPr>
        <w:autoSpaceDE w:val="0"/>
        <w:autoSpaceDN w:val="0"/>
        <w:adjustRightInd w:val="0"/>
        <w:jc w:val="center"/>
      </w:pPr>
    </w:p>
    <w:p w:rsidR="002E3C46" w:rsidRPr="002E3C46" w:rsidRDefault="002E3C46" w:rsidP="002E3C46">
      <w:pPr>
        <w:autoSpaceDE w:val="0"/>
        <w:autoSpaceDN w:val="0"/>
        <w:adjustRightInd w:val="0"/>
        <w:jc w:val="center"/>
      </w:pPr>
      <w:bookmarkStart w:id="8" w:name="Par59"/>
      <w:bookmarkEnd w:id="8"/>
      <w:r w:rsidRPr="002E3C46">
        <w:t>1. Общие положения</w:t>
      </w:r>
    </w:p>
    <w:p w:rsidR="002E3C46" w:rsidRPr="002E3C46" w:rsidRDefault="002E3C46" w:rsidP="002E3C46">
      <w:pPr>
        <w:autoSpaceDE w:val="0"/>
        <w:autoSpaceDN w:val="0"/>
        <w:adjustRightInd w:val="0"/>
        <w:ind w:firstLine="709"/>
        <w:jc w:val="both"/>
      </w:pPr>
      <w:r w:rsidRPr="002E3C46">
        <w:t>1.1.</w:t>
      </w:r>
      <w:r w:rsidRPr="002E3C46">
        <w:rPr>
          <w:bCs/>
        </w:rPr>
        <w:t> </w:t>
      </w:r>
      <w:proofErr w:type="gramStart"/>
      <w:r w:rsidRPr="002E3C46">
        <w:rPr>
          <w:bCs/>
        </w:rPr>
        <w:t xml:space="preserve">Административный регламент исполнения финансовым отделом администрации Ибресинского района Чувашской Республики муниципальной функции по осуществлению полномочий по </w:t>
      </w:r>
      <w:r w:rsidRPr="002E3C46">
        <w:t xml:space="preserve">внутреннему муниципальному финансовому контролю (далее соответственно – Регламент, финансовый отдел, муниципальная функция) определяет сроки и последовательность административных процедур и административных действий при осуществлении финансовым отделом </w:t>
      </w:r>
      <w:r w:rsidRPr="002E3C46">
        <w:rPr>
          <w:bCs/>
        </w:rPr>
        <w:t>внутреннего муниципального финансового контроля</w:t>
      </w:r>
      <w:r w:rsidRPr="002E3C46">
        <w:t xml:space="preserve"> (далее – контрольная деятельность финансового отдела), порядок взаимодействия между структурными подразделениями финансового отдела и его должностными лицами</w:t>
      </w:r>
      <w:proofErr w:type="gramEnd"/>
      <w:r w:rsidRPr="002E3C46">
        <w:t>, взаимодействие финансового отдела с юридическими лицами, иными органами государственной власти Чувашской Республики, органами местного самоуправления муниципальных образований Ибресинского района и иными учреждениями и организациями.</w:t>
      </w:r>
    </w:p>
    <w:p w:rsidR="002E3C46" w:rsidRPr="002E3C46" w:rsidRDefault="002E3C46" w:rsidP="002E3C46">
      <w:pPr>
        <w:autoSpaceDE w:val="0"/>
        <w:autoSpaceDN w:val="0"/>
        <w:adjustRightInd w:val="0"/>
        <w:ind w:firstLine="709"/>
        <w:jc w:val="both"/>
      </w:pPr>
      <w:r w:rsidRPr="002E3C46">
        <w:t xml:space="preserve">1.2. Исполнение муниципальной функции осуществляет финансовый отдел. </w:t>
      </w:r>
    </w:p>
    <w:p w:rsidR="002E3C46" w:rsidRPr="002E3C46" w:rsidRDefault="002E3C46" w:rsidP="002E3C46">
      <w:pPr>
        <w:autoSpaceDE w:val="0"/>
        <w:autoSpaceDN w:val="0"/>
        <w:adjustRightInd w:val="0"/>
        <w:ind w:firstLine="709"/>
        <w:jc w:val="both"/>
      </w:pPr>
      <w:r w:rsidRPr="002E3C46">
        <w:t>1.3. Исполнение муниципальной функции непосредственно регулируется:</w:t>
      </w:r>
    </w:p>
    <w:p w:rsidR="002E3C46" w:rsidRPr="002E3C46" w:rsidRDefault="002E3C46" w:rsidP="002E3C46">
      <w:pPr>
        <w:autoSpaceDE w:val="0"/>
        <w:autoSpaceDN w:val="0"/>
        <w:adjustRightInd w:val="0"/>
        <w:ind w:firstLine="709"/>
        <w:jc w:val="both"/>
      </w:pPr>
      <w:r w:rsidRPr="002E3C46">
        <w:t xml:space="preserve">1) Бюджетным </w:t>
      </w:r>
      <w:hyperlink r:id="rId21" w:history="1">
        <w:r w:rsidRPr="002E3C46">
          <w:t>кодексом</w:t>
        </w:r>
      </w:hyperlink>
      <w:r w:rsidRPr="002E3C46">
        <w:t xml:space="preserve"> Российской Федерации;</w:t>
      </w:r>
    </w:p>
    <w:p w:rsidR="002E3C46" w:rsidRPr="002E3C46" w:rsidRDefault="002E3C46" w:rsidP="002E3C46">
      <w:pPr>
        <w:autoSpaceDE w:val="0"/>
        <w:autoSpaceDN w:val="0"/>
        <w:adjustRightInd w:val="0"/>
        <w:ind w:firstLine="709"/>
        <w:jc w:val="both"/>
      </w:pPr>
      <w:r w:rsidRPr="002E3C46">
        <w:t>2)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E3C46" w:rsidRPr="002E3C46" w:rsidRDefault="002E3C46" w:rsidP="002E3C46">
      <w:pPr>
        <w:autoSpaceDE w:val="0"/>
        <w:autoSpaceDN w:val="0"/>
        <w:adjustRightInd w:val="0"/>
        <w:ind w:firstLine="709"/>
        <w:jc w:val="both"/>
      </w:pPr>
      <w:r w:rsidRPr="002E3C46">
        <w:t>3) постановлением администрации Ибресинского района Чувашской Республики от 29.08.2014 г. № 583 «Об утверждении Порядка осуществления</w:t>
      </w:r>
      <w:r w:rsidRPr="002E3C46">
        <w:rPr>
          <w:bCs/>
        </w:rPr>
        <w:t xml:space="preserve"> финансовым отделом администрации Ибресинского района Чувашской Республики полномочий</w:t>
      </w:r>
      <w:r w:rsidRPr="002E3C46">
        <w:t xml:space="preserve"> по внутреннему муниципальному финансовому контролю»</w:t>
      </w:r>
      <w:r w:rsidRPr="002E3C46">
        <w:rPr>
          <w:shd w:val="clear" w:color="auto" w:fill="FFFFFF"/>
        </w:rPr>
        <w:t xml:space="preserve"> (с внесенными в него изменениями  от 26.05.2016 г. № 296).</w:t>
      </w:r>
    </w:p>
    <w:p w:rsidR="002E3C46" w:rsidRPr="002E3C46" w:rsidRDefault="002E3C46" w:rsidP="002E3C46">
      <w:pPr>
        <w:pStyle w:val="45"/>
        <w:tabs>
          <w:tab w:val="left" w:pos="426"/>
        </w:tabs>
        <w:ind w:left="0" w:firstLine="709"/>
        <w:jc w:val="both"/>
        <w:rPr>
          <w:sz w:val="24"/>
          <w:szCs w:val="24"/>
        </w:rPr>
      </w:pPr>
      <w:r w:rsidRPr="002E3C46">
        <w:rPr>
          <w:sz w:val="24"/>
          <w:szCs w:val="24"/>
        </w:rPr>
        <w:t>1.4. Финансовый отдел исполняет муниципальную функцию посредством осуществления контрольных мероприятий методом (в форме) плановых и внеплановых проверок (камеральных, выездных, в том числе встречных), ревизий, обследований.</w:t>
      </w:r>
    </w:p>
    <w:p w:rsidR="002E3C46" w:rsidRPr="002E3C46" w:rsidRDefault="002E3C46" w:rsidP="002E3C46">
      <w:pPr>
        <w:ind w:firstLine="708"/>
        <w:jc w:val="both"/>
      </w:pPr>
      <w:r w:rsidRPr="002E3C46">
        <w:t>1.5. Предметом контрольной деятельности финансового отдела по осуществлению муниципальной функции является:</w:t>
      </w:r>
    </w:p>
    <w:p w:rsidR="002E3C46" w:rsidRPr="002E3C46" w:rsidRDefault="002E3C46" w:rsidP="002E3C46">
      <w:pPr>
        <w:ind w:firstLine="708"/>
        <w:jc w:val="both"/>
      </w:pPr>
      <w:r w:rsidRPr="002E3C46">
        <w:t>а) в сфере бюджетных правоотношений, в том числе:</w:t>
      </w:r>
    </w:p>
    <w:p w:rsidR="002E3C46" w:rsidRPr="002E3C46" w:rsidRDefault="002E3C46" w:rsidP="002E3C46">
      <w:pPr>
        <w:ind w:firstLine="708"/>
        <w:jc w:val="both"/>
      </w:pPr>
      <w:r w:rsidRPr="002E3C46">
        <w:t>соблюдение бюджетного законодательства Российской Федерации и иных нормативных правовых актов, регулирующих бюджетные правоотношения;</w:t>
      </w:r>
    </w:p>
    <w:p w:rsidR="002E3C46" w:rsidRPr="002E3C46" w:rsidRDefault="002E3C46" w:rsidP="002E3C46">
      <w:pPr>
        <w:ind w:firstLine="708"/>
        <w:jc w:val="both"/>
      </w:pPr>
      <w:r w:rsidRPr="002E3C46">
        <w:t>полнота и достоверность отчетности о реализации муниципальных программ Ибресинского района Чувашской Республики, в том числе отчетности об исполнении муниципальных заданий;</w:t>
      </w:r>
    </w:p>
    <w:p w:rsidR="002E3C46" w:rsidRPr="002E3C46" w:rsidRDefault="002E3C46" w:rsidP="002E3C46">
      <w:pPr>
        <w:ind w:firstLine="708"/>
        <w:jc w:val="both"/>
      </w:pPr>
      <w:r w:rsidRPr="002E3C46">
        <w:t xml:space="preserve">б)  в сфере закупок товаров, работ, услуг для обеспечения муниципальных  нужд Ибресинского района Чувашской Республики (далее – закупки), </w:t>
      </w:r>
      <w:proofErr w:type="gramStart"/>
      <w:r w:rsidRPr="002E3C46">
        <w:t>предусмотренному</w:t>
      </w:r>
      <w:proofErr w:type="gramEnd"/>
      <w:r w:rsidRPr="002E3C46">
        <w:t xml:space="preserve"> частью 8 статьи 99 Федерального закона о контрактной системе, в том числе:</w:t>
      </w:r>
    </w:p>
    <w:p w:rsidR="002E3C46" w:rsidRPr="002E3C46" w:rsidRDefault="002E3C46" w:rsidP="002E3C46">
      <w:pPr>
        <w:ind w:firstLine="708"/>
        <w:jc w:val="both"/>
      </w:pPr>
      <w:r w:rsidRPr="002E3C46">
        <w:t>соблюдение требований к обоснованию закупок, предусмотренных статьей 18 Федерального закона о контрактной системе, и обоснованности закупок;</w:t>
      </w:r>
    </w:p>
    <w:p w:rsidR="002E3C46" w:rsidRPr="002E3C46" w:rsidRDefault="002E3C46" w:rsidP="002E3C46">
      <w:pPr>
        <w:ind w:firstLine="708"/>
        <w:jc w:val="both"/>
      </w:pPr>
      <w:r w:rsidRPr="002E3C46">
        <w:t>соблюдение правил нормирования в сфере закупок, предусмотренного статьей 19 Федерального закона о контрактной системе;</w:t>
      </w:r>
    </w:p>
    <w:p w:rsidR="002E3C46" w:rsidRPr="002E3C46" w:rsidRDefault="002E3C46" w:rsidP="002E3C46">
      <w:pPr>
        <w:ind w:firstLine="708"/>
        <w:jc w:val="both"/>
      </w:pPr>
      <w:r w:rsidRPr="002E3C46">
        <w:t>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 закупок;</w:t>
      </w:r>
    </w:p>
    <w:p w:rsidR="002E3C46" w:rsidRPr="002E3C46" w:rsidRDefault="002E3C46" w:rsidP="002E3C46">
      <w:pPr>
        <w:ind w:firstLine="708"/>
        <w:jc w:val="both"/>
      </w:pPr>
      <w:r w:rsidRPr="002E3C46">
        <w:lastRenderedPageBreak/>
        <w:t>применение заказчиком мер ответственности и совершение иных действий в случае нарушения поставщиком (подрядчиком, исполнителем) условий контракта;</w:t>
      </w:r>
    </w:p>
    <w:p w:rsidR="002E3C46" w:rsidRPr="002E3C46" w:rsidRDefault="002E3C46" w:rsidP="002E3C46">
      <w:pPr>
        <w:ind w:firstLine="708"/>
        <w:jc w:val="both"/>
      </w:pPr>
      <w:r w:rsidRPr="002E3C46">
        <w:t>соответствие поставленного товара, выполненных работ (её результата) или оказанной услуги условиям контракта;</w:t>
      </w:r>
    </w:p>
    <w:p w:rsidR="002E3C46" w:rsidRPr="002E3C46" w:rsidRDefault="002E3C46" w:rsidP="002E3C46">
      <w:pPr>
        <w:ind w:firstLine="708"/>
        <w:jc w:val="both"/>
      </w:pPr>
      <w:r w:rsidRPr="002E3C46">
        <w:t>своевременность, полнота и достоверность отражения в документах учета поставленного товара, выполненной работы  (её результата) или оказанной услуги;</w:t>
      </w:r>
    </w:p>
    <w:p w:rsidR="002E3C46" w:rsidRPr="002E3C46" w:rsidRDefault="002E3C46" w:rsidP="002E3C46">
      <w:pPr>
        <w:ind w:firstLine="708"/>
        <w:jc w:val="both"/>
      </w:pPr>
      <w:r w:rsidRPr="002E3C46">
        <w:t>соответствие использования поставленного товара, выполненной работы (её результата) или оказанной услуги целям осуществления закупки.</w:t>
      </w:r>
    </w:p>
    <w:p w:rsidR="002E3C46" w:rsidRPr="002E3C46" w:rsidRDefault="002E3C46" w:rsidP="002E3C46">
      <w:pPr>
        <w:ind w:firstLine="539"/>
        <w:jc w:val="both"/>
      </w:pPr>
      <w:r w:rsidRPr="002E3C46">
        <w:t>1.6. Объектами контрольной деятельности финансового отдела (далее – объекты контроля)  являются:</w:t>
      </w:r>
    </w:p>
    <w:p w:rsidR="002E3C46" w:rsidRPr="002E3C46" w:rsidRDefault="002E3C46" w:rsidP="002E3C46">
      <w:pPr>
        <w:ind w:firstLine="540"/>
        <w:jc w:val="both"/>
      </w:pPr>
      <w:r w:rsidRPr="002E3C46">
        <w:t>а) главные распорядители (распорядители, получатели) средств местных бюджетов Ибресинского района Чувашской Республики, главные администраторы (администраторы) доходов местных бюджетов Ибресинского района  Чувашской Республики, главные администраторы (администраторы) источников финансирования дефицита местных бюджетов Ибресинского района  Чувашской Республики;</w:t>
      </w:r>
    </w:p>
    <w:p w:rsidR="002E3C46" w:rsidRPr="002E3C46" w:rsidRDefault="002E3C46" w:rsidP="002E3C46">
      <w:pPr>
        <w:ind w:firstLine="540"/>
        <w:jc w:val="both"/>
      </w:pPr>
      <w:proofErr w:type="gramStart"/>
      <w:r w:rsidRPr="002E3C46">
        <w:t>б) главные распорядители (распорядители) и получатели средств бюджета Ибресинского района Чувашской Республики и городского и сельских поселений Ибресинского района Чувашской Республики,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средств бюджета Ибресинского района Чувашской Республики, а также достижения ими показателей результативности использования указанных средств, соответствующих целевым показателям и индикаторам</w:t>
      </w:r>
      <w:proofErr w:type="gramEnd"/>
      <w:r w:rsidRPr="002E3C46">
        <w:t xml:space="preserve">, </w:t>
      </w:r>
      <w:proofErr w:type="gramStart"/>
      <w:r w:rsidRPr="002E3C46">
        <w:t>предусмотренным</w:t>
      </w:r>
      <w:proofErr w:type="gramEnd"/>
      <w:r w:rsidRPr="002E3C46">
        <w:t xml:space="preserve"> муниципальными программами; </w:t>
      </w:r>
    </w:p>
    <w:p w:rsidR="002E3C46" w:rsidRPr="002E3C46" w:rsidRDefault="002E3C46" w:rsidP="002E3C46">
      <w:pPr>
        <w:ind w:firstLine="540"/>
        <w:jc w:val="both"/>
      </w:pPr>
      <w:r w:rsidRPr="002E3C46">
        <w:t>в) муниципальные учреждения Ибресинского района Чувашской Республики, а также бюджетные и автономные учреждения Ибресинского района Чувашской Республики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Ибресинского района Чувашской Республики;</w:t>
      </w:r>
    </w:p>
    <w:p w:rsidR="002E3C46" w:rsidRPr="002E3C46" w:rsidRDefault="002E3C46" w:rsidP="002E3C46">
      <w:pPr>
        <w:ind w:firstLine="540"/>
        <w:jc w:val="both"/>
      </w:pPr>
      <w:r w:rsidRPr="002E3C46">
        <w:t xml:space="preserve"> г) муниципальные унитарные предприятия Ибресинского района Чувашской Республики в части соблюдения ими целей и условий предоставления средств, источником финансового обеспечения которых являются целевые средства, предоставленные из бюджета Ибресинского района Чувашской Республики;</w:t>
      </w:r>
    </w:p>
    <w:p w:rsidR="002E3C46" w:rsidRPr="002E3C46" w:rsidRDefault="002E3C46" w:rsidP="002E3C46">
      <w:pPr>
        <w:ind w:firstLine="540"/>
        <w:jc w:val="both"/>
      </w:pPr>
      <w:proofErr w:type="gramStart"/>
      <w:r w:rsidRPr="002E3C46">
        <w:t>д) юридические лица (за исключением муниципальных учреждений Ибресинского района, муниципальных унитарных предприятий, хозяйственных товариществ и обществ с участием Ибресинского района Чувашской Республики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Ибресинского</w:t>
      </w:r>
      <w:proofErr w:type="gramEnd"/>
      <w:r w:rsidRPr="002E3C46">
        <w:t xml:space="preserve"> района Чувашской Республики, муниципальных контрактов, соблюдения ими целей, порядка и условий предоставления кредитов и займов, обеспеченных муниципальными гарантиями Ибресинского района Чувашской Республики, целей, порядка и условий размещения средств бюджета Ибресинского района Чувашской Республики в ценные бумаги таких юридических лиц;</w:t>
      </w:r>
    </w:p>
    <w:p w:rsidR="002E3C46" w:rsidRPr="002E3C46" w:rsidRDefault="002E3C46" w:rsidP="002E3C46">
      <w:pPr>
        <w:ind w:firstLine="540"/>
        <w:jc w:val="both"/>
      </w:pPr>
      <w:r w:rsidRPr="002E3C46">
        <w:t xml:space="preserve">  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и услуг для обеспечения нужд Ибресинского района Чувашской Республики;</w:t>
      </w:r>
    </w:p>
    <w:p w:rsidR="002E3C46" w:rsidRPr="002E3C46" w:rsidRDefault="002E3C46" w:rsidP="002E3C46">
      <w:pPr>
        <w:tabs>
          <w:tab w:val="left" w:pos="720"/>
        </w:tabs>
        <w:ind w:firstLine="720"/>
        <w:jc w:val="both"/>
      </w:pPr>
      <w:r w:rsidRPr="002E3C46">
        <w:t>1.7. Должностными лицами финансового отдела, осуществляющими контрольную деятельность (далее - должностные лица), являются:</w:t>
      </w:r>
    </w:p>
    <w:p w:rsidR="002E3C46" w:rsidRPr="002E3C46" w:rsidRDefault="002E3C46" w:rsidP="002E3C46">
      <w:pPr>
        <w:tabs>
          <w:tab w:val="left" w:pos="720"/>
        </w:tabs>
        <w:ind w:firstLine="720"/>
        <w:jc w:val="both"/>
      </w:pPr>
      <w:bookmarkStart w:id="9" w:name="sub_91"/>
      <w:r w:rsidRPr="002E3C46">
        <w:t>а) начальник (заместитель начальника) финансового отдела;</w:t>
      </w:r>
    </w:p>
    <w:p w:rsidR="002E3C46" w:rsidRPr="002E3C46" w:rsidRDefault="002E3C46" w:rsidP="002E3C46">
      <w:pPr>
        <w:tabs>
          <w:tab w:val="left" w:pos="720"/>
        </w:tabs>
        <w:ind w:firstLine="720"/>
        <w:jc w:val="both"/>
      </w:pPr>
      <w:bookmarkStart w:id="10" w:name="sub_92"/>
      <w:bookmarkEnd w:id="9"/>
      <w:r w:rsidRPr="002E3C46">
        <w:t>б) заведующие секторами и специалисты финансового отдела, к компетенции которых относятся вопросы осуществления внутреннего муниципального финансового контроля;</w:t>
      </w:r>
    </w:p>
    <w:bookmarkEnd w:id="10"/>
    <w:p w:rsidR="002E3C46" w:rsidRPr="002E3C46" w:rsidRDefault="002E3C46" w:rsidP="002E3C46">
      <w:pPr>
        <w:tabs>
          <w:tab w:val="left" w:pos="720"/>
        </w:tabs>
        <w:ind w:firstLine="720"/>
        <w:jc w:val="both"/>
      </w:pPr>
      <w:r w:rsidRPr="002E3C46">
        <w:lastRenderedPageBreak/>
        <w:t>в) иные муниципальные служащие финансового отдела, уполномоченные на участие в проведении контрольных мероприятий в соответствии с поручением начальника финансового отдела или уполномоченного им должностного лица о проведении контрольного мероприятия.</w:t>
      </w:r>
    </w:p>
    <w:p w:rsidR="002E3C46" w:rsidRPr="002E3C46" w:rsidRDefault="002E3C46" w:rsidP="002E3C46">
      <w:pPr>
        <w:tabs>
          <w:tab w:val="left" w:pos="720"/>
        </w:tabs>
        <w:ind w:firstLine="720"/>
        <w:jc w:val="both"/>
      </w:pPr>
      <w:r w:rsidRPr="002E3C46">
        <w:t>1.8. Права и обязанности должностных лиц финансового отдела:</w:t>
      </w:r>
    </w:p>
    <w:p w:rsidR="002E3C46" w:rsidRPr="002E3C46" w:rsidRDefault="002E3C46" w:rsidP="002E3C46">
      <w:pPr>
        <w:tabs>
          <w:tab w:val="left" w:pos="720"/>
        </w:tabs>
        <w:ind w:firstLine="720"/>
        <w:jc w:val="both"/>
      </w:pPr>
      <w:r w:rsidRPr="002E3C46">
        <w:t>1.8.1. Должностные лица финансового отдела, осуществляющие внутренний муниципальный финансовый контроль, имеют право:</w:t>
      </w:r>
    </w:p>
    <w:p w:rsidR="002E3C46" w:rsidRPr="002E3C46" w:rsidRDefault="002E3C46" w:rsidP="002E3C46">
      <w:pPr>
        <w:tabs>
          <w:tab w:val="left" w:pos="720"/>
        </w:tabs>
        <w:ind w:firstLine="720"/>
        <w:jc w:val="both"/>
      </w:pPr>
      <w:proofErr w:type="gramStart"/>
      <w:r w:rsidRPr="002E3C46">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2E3C46" w:rsidRPr="002E3C46" w:rsidRDefault="002E3C46" w:rsidP="002E3C46">
      <w:pPr>
        <w:ind w:firstLine="851"/>
        <w:jc w:val="both"/>
      </w:pPr>
      <w:r w:rsidRPr="002E3C46">
        <w:t>б) при осуществлении плановых и внеплановых выездных проверок (ревизий) беспрепятственно при предъявлении служебных удостоверений и поручений начальника финансового отдела или уполномоченного им должностного лица о проведении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w:t>
      </w:r>
    </w:p>
    <w:p w:rsidR="002E3C46" w:rsidRPr="002E3C46" w:rsidRDefault="002E3C46" w:rsidP="002E3C46">
      <w:pPr>
        <w:ind w:firstLine="851"/>
        <w:jc w:val="both"/>
      </w:pPr>
      <w:r w:rsidRPr="002E3C46">
        <w:t>в) 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2E3C46" w:rsidRPr="002E3C46" w:rsidRDefault="002E3C46" w:rsidP="002E3C46">
      <w:pPr>
        <w:ind w:firstLine="851"/>
        <w:jc w:val="both"/>
      </w:pPr>
      <w:r w:rsidRPr="002E3C46">
        <w:t>г) выдавать представления и предписания об устранении выявленных нарушений в случаях, предусмотренных законодательством Российской Федерации;</w:t>
      </w:r>
    </w:p>
    <w:p w:rsidR="002E3C46" w:rsidRPr="002E3C46" w:rsidRDefault="002E3C46" w:rsidP="002E3C46">
      <w:pPr>
        <w:ind w:firstLine="851"/>
        <w:jc w:val="both"/>
      </w:pPr>
      <w:r w:rsidRPr="002E3C46">
        <w:t xml:space="preserve">д) осуществлять производство по делам об административных правонарушениях в порядке, </w:t>
      </w:r>
      <w:r w:rsidRPr="00C55BA3">
        <w:rPr>
          <w:color w:val="000000" w:themeColor="text1"/>
        </w:rPr>
        <w:t xml:space="preserve">установленном </w:t>
      </w:r>
      <w:hyperlink r:id="rId22" w:history="1">
        <w:r w:rsidRPr="00C55BA3">
          <w:rPr>
            <w:rStyle w:val="ab"/>
            <w:color w:val="000000" w:themeColor="text1"/>
            <w:u w:val="none"/>
          </w:rPr>
          <w:t>законодательством</w:t>
        </w:r>
      </w:hyperlink>
      <w:r w:rsidRPr="002E3C46">
        <w:t xml:space="preserve"> Российской Федерации об административных правонарушениях;</w:t>
      </w:r>
    </w:p>
    <w:p w:rsidR="002E3C46" w:rsidRPr="002E3C46" w:rsidRDefault="002E3C46" w:rsidP="002E3C46">
      <w:pPr>
        <w:ind w:firstLine="851"/>
        <w:jc w:val="both"/>
      </w:pPr>
      <w:r w:rsidRPr="002E3C46">
        <w:t xml:space="preserve">е) обращаться в </w:t>
      </w:r>
      <w:r w:rsidRPr="00C55BA3">
        <w:t xml:space="preserve">суд </w:t>
      </w:r>
      <w:r w:rsidRPr="002E3C46">
        <w:t>с исковыми заявлениями о возмещении ущерба, причиненного бюджету Ибресинского района Чувашской Республики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w:t>
      </w:r>
      <w:r w:rsidRPr="002E3C46">
        <w:rPr>
          <w:color w:val="FF0000"/>
        </w:rPr>
        <w:t xml:space="preserve"> </w:t>
      </w:r>
      <w:r w:rsidRPr="002E3C46">
        <w:t>недействительными в соответствии с Гражданским кодексом Российской Федерации.</w:t>
      </w:r>
    </w:p>
    <w:p w:rsidR="002E3C46" w:rsidRPr="002E3C46" w:rsidRDefault="002E3C46" w:rsidP="002E3C46">
      <w:pPr>
        <w:autoSpaceDE w:val="0"/>
        <w:autoSpaceDN w:val="0"/>
        <w:adjustRightInd w:val="0"/>
        <w:ind w:firstLine="709"/>
        <w:jc w:val="both"/>
      </w:pPr>
      <w:r w:rsidRPr="002E3C46">
        <w:t>1.8.2. Должностные лица финансового отдела обязаны:</w:t>
      </w:r>
    </w:p>
    <w:p w:rsidR="002E3C46" w:rsidRPr="002E3C46" w:rsidRDefault="002E3C46" w:rsidP="002E3C46">
      <w:pPr>
        <w:autoSpaceDE w:val="0"/>
        <w:autoSpaceDN w:val="0"/>
        <w:adjustRightInd w:val="0"/>
        <w:ind w:firstLine="709"/>
        <w:jc w:val="both"/>
        <w:rPr>
          <w:iCs/>
        </w:rPr>
      </w:pPr>
      <w:r w:rsidRPr="002E3C46">
        <w:rPr>
          <w:bCs/>
          <w:iCs/>
        </w:rPr>
        <w:t>а) своевременно и в полной мере исполнять предоставленные в соответствии с законодательством Российской Федерации полномочия в рамках контрольной деятельности</w:t>
      </w:r>
      <w:r w:rsidRPr="002E3C46">
        <w:rPr>
          <w:iCs/>
        </w:rPr>
        <w:t xml:space="preserve"> финансового отдела;</w:t>
      </w:r>
    </w:p>
    <w:p w:rsidR="002E3C46" w:rsidRPr="002E3C46" w:rsidRDefault="002E3C46" w:rsidP="002E3C46">
      <w:pPr>
        <w:ind w:firstLine="709"/>
        <w:jc w:val="both"/>
      </w:pPr>
      <w:r w:rsidRPr="002E3C46">
        <w:t>б) соблюдать требования нормативных правовых актов в установленной сфере деятельности;</w:t>
      </w:r>
    </w:p>
    <w:p w:rsidR="002E3C46" w:rsidRPr="002E3C46" w:rsidRDefault="002E3C46" w:rsidP="002E3C46">
      <w:pPr>
        <w:autoSpaceDE w:val="0"/>
        <w:autoSpaceDN w:val="0"/>
        <w:adjustRightInd w:val="0"/>
        <w:ind w:firstLine="709"/>
        <w:jc w:val="both"/>
      </w:pPr>
      <w:r w:rsidRPr="002E3C46">
        <w:rPr>
          <w:iCs/>
        </w:rPr>
        <w:t xml:space="preserve">в) проводить контрольные мероприятия в соответствии с приказами, поручениями </w:t>
      </w:r>
      <w:r w:rsidRPr="002E3C46">
        <w:t>об их назначении;</w:t>
      </w:r>
    </w:p>
    <w:p w:rsidR="002E3C46" w:rsidRPr="002E3C46" w:rsidRDefault="002E3C46" w:rsidP="002E3C46">
      <w:pPr>
        <w:autoSpaceDE w:val="0"/>
        <w:autoSpaceDN w:val="0"/>
        <w:adjustRightInd w:val="0"/>
        <w:ind w:firstLine="709"/>
        <w:jc w:val="both"/>
      </w:pPr>
      <w:r w:rsidRPr="002E3C46">
        <w:t>г) знакомить руководителя или уполномоченное должностное лицо объекта контроля (далее – представители объекта контроля) с копией приказа (поручения) о назначении контрольного мероприятия, с приказом о приостановлении, возобновлении и продлении срока проведения контрольного мероприятия, об изменении состава группы должностных лиц, осуществляющих контрольное мероприятие, с результатами контрольных мероприятий (акты, заключения);</w:t>
      </w:r>
    </w:p>
    <w:p w:rsidR="002E3C46" w:rsidRPr="002E3C46" w:rsidRDefault="002E3C46" w:rsidP="002E3C46">
      <w:pPr>
        <w:autoSpaceDE w:val="0"/>
        <w:autoSpaceDN w:val="0"/>
        <w:adjustRightInd w:val="0"/>
        <w:ind w:firstLine="709"/>
        <w:jc w:val="both"/>
      </w:pPr>
      <w:r w:rsidRPr="002E3C46">
        <w:t>д) при выявлении факта совершения нарушений в сфере экономики, содержащих признаки состава преступления, направлять в Прокуратуру Ибресинского района Чувашской Республики информацию о таком факте и (или) документы и иные материалы, подтверждающие такой факт.</w:t>
      </w:r>
    </w:p>
    <w:p w:rsidR="002E3C46" w:rsidRPr="002E3C46" w:rsidRDefault="002E3C46" w:rsidP="002E3C46">
      <w:pPr>
        <w:autoSpaceDE w:val="0"/>
        <w:autoSpaceDN w:val="0"/>
        <w:adjustRightInd w:val="0"/>
        <w:ind w:firstLine="709"/>
        <w:jc w:val="both"/>
      </w:pPr>
      <w:r w:rsidRPr="002E3C46">
        <w:t>1.9. Права и обязанности представителей объекта контроля.</w:t>
      </w:r>
    </w:p>
    <w:p w:rsidR="002E3C46" w:rsidRPr="002E3C46" w:rsidRDefault="002E3C46" w:rsidP="002E3C46">
      <w:pPr>
        <w:tabs>
          <w:tab w:val="left" w:pos="709"/>
        </w:tabs>
        <w:autoSpaceDE w:val="0"/>
        <w:autoSpaceDN w:val="0"/>
        <w:adjustRightInd w:val="0"/>
        <w:ind w:firstLine="709"/>
        <w:jc w:val="both"/>
      </w:pPr>
      <w:r w:rsidRPr="002E3C46">
        <w:t>1.9.1. Представители объекта контроля имеют право:</w:t>
      </w:r>
    </w:p>
    <w:p w:rsidR="002E3C46" w:rsidRPr="002E3C46" w:rsidRDefault="002E3C46" w:rsidP="002E3C46">
      <w:pPr>
        <w:ind w:firstLine="851"/>
        <w:jc w:val="both"/>
      </w:pPr>
      <w:r w:rsidRPr="002E3C46">
        <w:t>а) непосредственно присутствовать при проведении выездных контрольных мероприятий;</w:t>
      </w:r>
    </w:p>
    <w:p w:rsidR="002E3C46" w:rsidRPr="002E3C46" w:rsidRDefault="002E3C46" w:rsidP="002E3C46">
      <w:pPr>
        <w:ind w:firstLine="851"/>
        <w:jc w:val="both"/>
      </w:pPr>
      <w:r w:rsidRPr="002E3C46">
        <w:t>б) давать устные и письменные объяснения должностным лицам финансового отдела по вопросам, относящимся к предмету контрольных мероприятий;</w:t>
      </w:r>
    </w:p>
    <w:p w:rsidR="002E3C46" w:rsidRPr="002E3C46" w:rsidRDefault="002E3C46" w:rsidP="002E3C46">
      <w:pPr>
        <w:ind w:firstLine="851"/>
        <w:jc w:val="both"/>
      </w:pPr>
      <w:r w:rsidRPr="002E3C46">
        <w:t>в) получать от должностных лиц финансового отдела информацию, которая относится к предмету контрольных мероприятий;</w:t>
      </w:r>
    </w:p>
    <w:p w:rsidR="002E3C46" w:rsidRPr="002E3C46" w:rsidRDefault="002E3C46" w:rsidP="002E3C46">
      <w:pPr>
        <w:ind w:firstLine="851"/>
        <w:jc w:val="both"/>
      </w:pPr>
      <w:r w:rsidRPr="002E3C46">
        <w:lastRenderedPageBreak/>
        <w:t>г) знакомиться с актами проверок (ревизий), заключениями контрольного мероприятия;</w:t>
      </w:r>
    </w:p>
    <w:p w:rsidR="002E3C46" w:rsidRPr="002E3C46" w:rsidRDefault="002E3C46" w:rsidP="002E3C46">
      <w:pPr>
        <w:ind w:firstLine="851"/>
        <w:jc w:val="both"/>
      </w:pPr>
      <w:r w:rsidRPr="002E3C46">
        <w:t>д) обжаловать решения и действия (бездействие) финансового отдела и его должностных лиц, повлекшие за собой нарушение прав объекта контроля при проведении контрольного мероприятия, в досудебном (внесудебном) порядке и (или) судебном порядке в  соответствии с действующим законодательством Российской Федерации.</w:t>
      </w:r>
    </w:p>
    <w:p w:rsidR="002E3C46" w:rsidRPr="002E3C46" w:rsidRDefault="002E3C46" w:rsidP="002E3C46">
      <w:pPr>
        <w:jc w:val="both"/>
      </w:pPr>
      <w:r w:rsidRPr="002E3C46">
        <w:t xml:space="preserve">             1.9.2. Представители объектов контроля, в отношении которых проводятся контрольные мероприятия, обязаны:</w:t>
      </w:r>
    </w:p>
    <w:p w:rsidR="002E3C46" w:rsidRPr="002E3C46" w:rsidRDefault="002E3C46" w:rsidP="002E3C46">
      <w:pPr>
        <w:ind w:firstLine="851"/>
        <w:jc w:val="both"/>
      </w:pPr>
      <w:r w:rsidRPr="002E3C46">
        <w:t>а) своевременно и в полном объеме представлять в финансовый отдел по его запросам информацию, документы и материалы, необходимые для проведения контрольных мероприятий, а также копии документов, заверенные уполномоченными лицами объекта контроля;</w:t>
      </w:r>
    </w:p>
    <w:p w:rsidR="002E3C46" w:rsidRPr="002E3C46" w:rsidRDefault="002E3C46" w:rsidP="002E3C46">
      <w:pPr>
        <w:ind w:firstLine="851"/>
        <w:jc w:val="both"/>
      </w:pPr>
      <w:r w:rsidRPr="002E3C46">
        <w:t>б) осуществлять организационно-техническое обеспечение деятельности должностных лиц финансового отдела в период проведения выездной проверки (ревизии), в том числе предоставлять места в служебном помещении по месту нахождения объекта контроля и (или) по месту фактического осуществления им деятельности оборудованные компьютерами, оргтехникой и средствами связи;</w:t>
      </w:r>
    </w:p>
    <w:p w:rsidR="002E3C46" w:rsidRPr="002E3C46" w:rsidRDefault="002E3C46" w:rsidP="002E3C46">
      <w:pPr>
        <w:ind w:firstLine="851"/>
        <w:jc w:val="both"/>
      </w:pPr>
      <w:r w:rsidRPr="002E3C46">
        <w:t>в) обеспечивать беспрепятственный допуск должностных лиц финансового отдела к помещениям и территориям, предъявлять товары, результаты выполненных работ, оказанных услуг;</w:t>
      </w:r>
    </w:p>
    <w:p w:rsidR="002E3C46" w:rsidRPr="002E3C46" w:rsidRDefault="002E3C46" w:rsidP="002E3C46">
      <w:pPr>
        <w:ind w:firstLine="851"/>
        <w:jc w:val="both"/>
      </w:pPr>
      <w:r w:rsidRPr="002E3C46">
        <w:t>г) не препятствовать законной деятельности должностных лиц финансового отдела при исполнении ими своих служебных обязанностей;</w:t>
      </w:r>
    </w:p>
    <w:p w:rsidR="002E3C46" w:rsidRPr="002E3C46" w:rsidRDefault="002E3C46" w:rsidP="002E3C46">
      <w:pPr>
        <w:ind w:firstLine="851"/>
        <w:jc w:val="both"/>
      </w:pPr>
      <w:r w:rsidRPr="002E3C46">
        <w:t>д)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2E3C46" w:rsidRPr="002E3C46" w:rsidRDefault="002E3C46" w:rsidP="002E3C46">
      <w:pPr>
        <w:ind w:firstLine="851"/>
        <w:jc w:val="both"/>
      </w:pPr>
      <w:r w:rsidRPr="002E3C46">
        <w:t>е) предоставлять должностным лицам финансового отдела доступ к своим информационным базам и банкам данных в режиме «только для чтения»;</w:t>
      </w:r>
    </w:p>
    <w:p w:rsidR="002E3C46" w:rsidRPr="002E3C46" w:rsidRDefault="002E3C46" w:rsidP="002E3C46">
      <w:pPr>
        <w:ind w:firstLine="851"/>
        <w:jc w:val="both"/>
      </w:pPr>
      <w:r w:rsidRPr="002E3C46">
        <w:t>ж) обеспечивать допуск экспертов, привлекаемых специалистами финансового отдела в рамках контрольных мероприятий, в помещения, на территории, а также к объектам (предметам) исследований, экспертиз;</w:t>
      </w:r>
    </w:p>
    <w:p w:rsidR="002E3C46" w:rsidRPr="002E3C46" w:rsidRDefault="002E3C46" w:rsidP="002E3C46">
      <w:pPr>
        <w:ind w:firstLine="851"/>
        <w:jc w:val="both"/>
      </w:pPr>
      <w:r w:rsidRPr="002E3C46">
        <w:t>з) организовать проведение инвентаризации денежных средств и материальных ценностей в ходе выездных проверок (ревизий);</w:t>
      </w:r>
    </w:p>
    <w:p w:rsidR="002E3C46" w:rsidRPr="002E3C46" w:rsidRDefault="002E3C46" w:rsidP="002E3C46">
      <w:pPr>
        <w:ind w:firstLine="851"/>
        <w:jc w:val="both"/>
      </w:pPr>
      <w:r w:rsidRPr="002E3C46">
        <w:t xml:space="preserve">и) своевременно и в полном объеме исполнять требования представлений и предписаний, вынесенных финансовым отделом. </w:t>
      </w:r>
    </w:p>
    <w:p w:rsidR="002E3C46" w:rsidRPr="002E3C46" w:rsidRDefault="002E3C46" w:rsidP="002E3C46">
      <w:pPr>
        <w:autoSpaceDE w:val="0"/>
        <w:autoSpaceDN w:val="0"/>
        <w:adjustRightInd w:val="0"/>
        <w:ind w:firstLine="709"/>
        <w:jc w:val="both"/>
      </w:pPr>
      <w:r w:rsidRPr="002E3C46">
        <w:t>1.10. Результатом исполнения муниципальной функции, в зависимости от итогов контрольных мероприятий, являются:</w:t>
      </w:r>
    </w:p>
    <w:p w:rsidR="002E3C46" w:rsidRPr="002E3C46" w:rsidRDefault="002E3C46" w:rsidP="002E3C46">
      <w:pPr>
        <w:autoSpaceDE w:val="0"/>
        <w:autoSpaceDN w:val="0"/>
        <w:adjustRightInd w:val="0"/>
        <w:ind w:firstLine="709"/>
        <w:jc w:val="both"/>
      </w:pPr>
      <w:r w:rsidRPr="002E3C46">
        <w:t>1) акты, заключения, содержащие описание контрольных мероприятий, выводы, предложения, сделанные по его результатам;</w:t>
      </w:r>
    </w:p>
    <w:p w:rsidR="002E3C46" w:rsidRPr="002E3C46" w:rsidRDefault="002E3C46" w:rsidP="002E3C46">
      <w:pPr>
        <w:autoSpaceDE w:val="0"/>
        <w:autoSpaceDN w:val="0"/>
        <w:adjustRightInd w:val="0"/>
        <w:ind w:firstLine="709"/>
        <w:jc w:val="both"/>
      </w:pPr>
      <w:r w:rsidRPr="002E3C46">
        <w:t>2) представления, предписания, содержащие информацию о выявленных нарушениях законодательства, требования об их устранении (о принятии мер по их устранению), требования об устранении причин и условий таких нарушений, требования о возмещении ущерба, причинённого такими нарушениями Ибресинскому  району Чувашской Республики;</w:t>
      </w:r>
    </w:p>
    <w:p w:rsidR="002E3C46" w:rsidRPr="002E3C46" w:rsidRDefault="002E3C46" w:rsidP="002E3C46">
      <w:pPr>
        <w:autoSpaceDE w:val="0"/>
        <w:autoSpaceDN w:val="0"/>
        <w:adjustRightInd w:val="0"/>
        <w:ind w:firstLine="709"/>
        <w:jc w:val="both"/>
      </w:pPr>
      <w:r w:rsidRPr="002E3C46">
        <w:t>3) протоколы об административных правонарушениях в случае их совершения объектами контроля (должностными лицами объектов контроля);</w:t>
      </w:r>
    </w:p>
    <w:p w:rsidR="002E3C46" w:rsidRPr="002E3C46" w:rsidRDefault="002E3C46" w:rsidP="002E3C46">
      <w:pPr>
        <w:autoSpaceDE w:val="0"/>
        <w:autoSpaceDN w:val="0"/>
        <w:adjustRightInd w:val="0"/>
        <w:ind w:firstLine="709"/>
        <w:jc w:val="both"/>
      </w:pPr>
      <w:r w:rsidRPr="002E3C46">
        <w:t>4) уведомления о применении к объекту контроля бюджетных мер принуждения, содержащие основания для их применения.</w:t>
      </w:r>
    </w:p>
    <w:p w:rsidR="002E3C46" w:rsidRPr="002E3C46" w:rsidRDefault="002E3C46" w:rsidP="002E3C46">
      <w:pPr>
        <w:autoSpaceDE w:val="0"/>
        <w:autoSpaceDN w:val="0"/>
        <w:adjustRightInd w:val="0"/>
        <w:ind w:firstLine="709"/>
        <w:jc w:val="both"/>
      </w:pPr>
      <w:r w:rsidRPr="002E3C46">
        <w:t>1.11. Юридическими фактами, которыми заканчивается исполнение муниципальной функции, в зависимости от итогов контрольных мероприятий, являются:</w:t>
      </w:r>
    </w:p>
    <w:p w:rsidR="002E3C46" w:rsidRPr="002E3C46" w:rsidRDefault="002E3C46" w:rsidP="002E3C46">
      <w:pPr>
        <w:autoSpaceDE w:val="0"/>
        <w:autoSpaceDN w:val="0"/>
        <w:adjustRightInd w:val="0"/>
        <w:ind w:firstLine="709"/>
        <w:jc w:val="both"/>
      </w:pPr>
      <w:r w:rsidRPr="002E3C46">
        <w:t>1) выводы о совершении или отсутствии совершения объектами контроля нарушений законодательства, содержащиеся в акте проверки или ревизии;</w:t>
      </w:r>
    </w:p>
    <w:p w:rsidR="002E3C46" w:rsidRPr="002E3C46" w:rsidRDefault="002E3C46" w:rsidP="002E3C46">
      <w:pPr>
        <w:autoSpaceDE w:val="0"/>
        <w:autoSpaceDN w:val="0"/>
        <w:adjustRightInd w:val="0"/>
        <w:ind w:firstLine="709"/>
        <w:jc w:val="both"/>
      </w:pPr>
      <w:r w:rsidRPr="002E3C46">
        <w:t>2) выводы по итогам анализа и оценки состояния определённой сферы деятельности объекта контроля, содержащиеся в заключени</w:t>
      </w:r>
      <w:proofErr w:type="gramStart"/>
      <w:r w:rsidRPr="002E3C46">
        <w:t>и</w:t>
      </w:r>
      <w:proofErr w:type="gramEnd"/>
      <w:r w:rsidRPr="002E3C46">
        <w:t xml:space="preserve"> обследования.</w:t>
      </w:r>
    </w:p>
    <w:p w:rsidR="002E3C46" w:rsidRPr="002E3C46" w:rsidRDefault="002E3C46" w:rsidP="002E3C46">
      <w:pPr>
        <w:autoSpaceDE w:val="0"/>
        <w:autoSpaceDN w:val="0"/>
        <w:adjustRightInd w:val="0"/>
        <w:ind w:firstLine="709"/>
        <w:jc w:val="both"/>
      </w:pPr>
    </w:p>
    <w:p w:rsidR="002E3C46" w:rsidRPr="002E3C46" w:rsidRDefault="002E3C46" w:rsidP="002E3C46">
      <w:pPr>
        <w:autoSpaceDE w:val="0"/>
        <w:autoSpaceDN w:val="0"/>
        <w:adjustRightInd w:val="0"/>
        <w:jc w:val="center"/>
      </w:pPr>
      <w:bookmarkStart w:id="11" w:name="Par93"/>
      <w:bookmarkEnd w:id="11"/>
      <w:r w:rsidRPr="002E3C46">
        <w:t>2. Требования к порядку исполнения муниципальной функции</w:t>
      </w:r>
    </w:p>
    <w:p w:rsidR="002E3C46" w:rsidRPr="002E3C46" w:rsidRDefault="002E3C46" w:rsidP="002E3C46">
      <w:pPr>
        <w:autoSpaceDE w:val="0"/>
        <w:autoSpaceDN w:val="0"/>
        <w:adjustRightInd w:val="0"/>
        <w:ind w:firstLine="709"/>
        <w:jc w:val="both"/>
      </w:pPr>
      <w:bookmarkStart w:id="12" w:name="Par96"/>
      <w:bookmarkEnd w:id="12"/>
      <w:r w:rsidRPr="002E3C46">
        <w:lastRenderedPageBreak/>
        <w:t>2.1. Порядок информирования об исполнении муниципальной функции.</w:t>
      </w:r>
    </w:p>
    <w:p w:rsidR="002E3C46" w:rsidRPr="002E3C46" w:rsidRDefault="002E3C46" w:rsidP="002E3C46">
      <w:pPr>
        <w:autoSpaceDE w:val="0"/>
        <w:autoSpaceDN w:val="0"/>
        <w:adjustRightInd w:val="0"/>
        <w:ind w:firstLine="709"/>
        <w:jc w:val="both"/>
      </w:pPr>
      <w:bookmarkStart w:id="13" w:name="Par99"/>
      <w:bookmarkEnd w:id="13"/>
      <w:r w:rsidRPr="002E3C46">
        <w:t>Место нахождения финансового отдела и его структурных подразделений: Чувашская Республика, поселок Ибреси, улица Маресьева, дом 49, почтовый адрес: улица Маресьева, дом 49, поселек  Ибреси, Чувашская Республика, 429700.</w:t>
      </w:r>
    </w:p>
    <w:p w:rsidR="002E3C46" w:rsidRPr="002E3C46" w:rsidRDefault="002E3C46" w:rsidP="002E3C46">
      <w:pPr>
        <w:autoSpaceDE w:val="0"/>
        <w:autoSpaceDN w:val="0"/>
        <w:adjustRightInd w:val="0"/>
        <w:ind w:firstLine="709"/>
        <w:jc w:val="both"/>
      </w:pPr>
      <w:r w:rsidRPr="002E3C46">
        <w:t>График работы финансового отдела: понедельник – пятница, с 8.00 до 17.00, часы перерыва на обед – с 12.00 до 13.00.</w:t>
      </w:r>
    </w:p>
    <w:p w:rsidR="002E3C46" w:rsidRPr="002E3C46" w:rsidRDefault="002E3C46" w:rsidP="002E3C46">
      <w:pPr>
        <w:ind w:firstLine="709"/>
        <w:jc w:val="both"/>
      </w:pPr>
      <w:r w:rsidRPr="002E3C46">
        <w:t>Справочные телефоны финансового отдела по вопросам  исполнения муниципальной функции: (83538) 2-11-45, 2-11-61, 2-10-40.</w:t>
      </w:r>
    </w:p>
    <w:p w:rsidR="002E3C46" w:rsidRPr="002E3C46" w:rsidRDefault="002E3C46" w:rsidP="002E3C46">
      <w:pPr>
        <w:pStyle w:val="af0"/>
        <w:spacing w:after="0"/>
        <w:ind w:firstLine="709"/>
        <w:jc w:val="both"/>
        <w:rPr>
          <w:sz w:val="24"/>
          <w:szCs w:val="24"/>
        </w:rPr>
      </w:pPr>
      <w:r w:rsidRPr="002E3C46">
        <w:rPr>
          <w:sz w:val="24"/>
          <w:szCs w:val="24"/>
        </w:rPr>
        <w:t>Информация о порядке исполнения муниципальной функции размещена в разделе «Муниципальные финансы» на официальном сайте Ибресинского района в информационно-телекоммуникационной сети «Интернет» (http://gov.cap.ru/?gov_id=60) (далее - сайт финансового отдела).</w:t>
      </w:r>
    </w:p>
    <w:p w:rsidR="002E3C46" w:rsidRPr="002E3C46" w:rsidRDefault="002E3C46" w:rsidP="002E3C46">
      <w:pPr>
        <w:autoSpaceDE w:val="0"/>
        <w:autoSpaceDN w:val="0"/>
        <w:adjustRightInd w:val="0"/>
        <w:ind w:firstLine="709"/>
        <w:jc w:val="both"/>
      </w:pPr>
      <w:r w:rsidRPr="002E3C46">
        <w:t>Адрес электронной почты финансового отдела</w:t>
      </w:r>
      <w:r w:rsidRPr="00C55BA3">
        <w:rPr>
          <w:color w:val="000000" w:themeColor="text1"/>
        </w:rPr>
        <w:t xml:space="preserve">: </w:t>
      </w:r>
      <w:hyperlink r:id="rId23" w:tooltip="Электронная почта" w:history="1">
        <w:r w:rsidRPr="00C55BA3">
          <w:rPr>
            <w:rStyle w:val="ab"/>
            <w:color w:val="000000" w:themeColor="text1"/>
          </w:rPr>
          <w:t>finance-adm@ibresi.cap.ru</w:t>
        </w:r>
      </w:hyperlink>
    </w:p>
    <w:p w:rsidR="002E3C46" w:rsidRPr="002E3C46" w:rsidRDefault="002E3C46" w:rsidP="002E3C46">
      <w:pPr>
        <w:autoSpaceDE w:val="0"/>
        <w:autoSpaceDN w:val="0"/>
        <w:adjustRightInd w:val="0"/>
        <w:ind w:firstLine="709"/>
        <w:jc w:val="both"/>
      </w:pPr>
      <w:bookmarkStart w:id="14" w:name="Par105"/>
      <w:bookmarkEnd w:id="14"/>
      <w:r w:rsidRPr="002E3C46">
        <w:t>Информация по вопросам исполнения муниципальной функции, сведений о ходе исполнения муниципальной функции может быть получена заинтересованными лицами:</w:t>
      </w:r>
    </w:p>
    <w:p w:rsidR="002E3C46" w:rsidRPr="002E3C46" w:rsidRDefault="002E3C46" w:rsidP="002E3C46">
      <w:pPr>
        <w:autoSpaceDE w:val="0"/>
        <w:autoSpaceDN w:val="0"/>
        <w:adjustRightInd w:val="0"/>
        <w:ind w:firstLine="709"/>
        <w:jc w:val="both"/>
      </w:pPr>
      <w:r w:rsidRPr="002E3C46">
        <w:t>по телефонам финансового отдела;</w:t>
      </w:r>
    </w:p>
    <w:p w:rsidR="002E3C46" w:rsidRPr="002E3C46" w:rsidRDefault="002E3C46" w:rsidP="002E3C46">
      <w:pPr>
        <w:autoSpaceDE w:val="0"/>
        <w:autoSpaceDN w:val="0"/>
        <w:adjustRightInd w:val="0"/>
        <w:ind w:firstLine="709"/>
        <w:jc w:val="both"/>
      </w:pPr>
      <w:r w:rsidRPr="002E3C46">
        <w:t>путём направления письменного обращения почтой или передачи непосредственно в финансовый отдел;</w:t>
      </w:r>
    </w:p>
    <w:p w:rsidR="002E3C46" w:rsidRPr="002E3C46" w:rsidRDefault="002E3C46" w:rsidP="002E3C46">
      <w:pPr>
        <w:autoSpaceDE w:val="0"/>
        <w:autoSpaceDN w:val="0"/>
        <w:adjustRightInd w:val="0"/>
        <w:ind w:firstLine="709"/>
        <w:jc w:val="both"/>
      </w:pPr>
      <w:r w:rsidRPr="002E3C46">
        <w:t>на сайте финансового отдела.</w:t>
      </w:r>
    </w:p>
    <w:p w:rsidR="002E3C46" w:rsidRPr="002E3C46" w:rsidRDefault="002E3C46" w:rsidP="002E3C46">
      <w:pPr>
        <w:autoSpaceDE w:val="0"/>
        <w:autoSpaceDN w:val="0"/>
        <w:adjustRightInd w:val="0"/>
        <w:ind w:firstLine="709"/>
        <w:jc w:val="both"/>
      </w:pPr>
      <w:r w:rsidRPr="002E3C46">
        <w:t>Вышеуказанная информация размещается, а также на сайте финансового отдела.</w:t>
      </w:r>
    </w:p>
    <w:p w:rsidR="002E3C46" w:rsidRPr="002E3C46" w:rsidRDefault="002E3C46" w:rsidP="002E3C46">
      <w:pPr>
        <w:autoSpaceDE w:val="0"/>
        <w:autoSpaceDN w:val="0"/>
        <w:adjustRightInd w:val="0"/>
        <w:ind w:firstLine="709"/>
        <w:jc w:val="both"/>
      </w:pPr>
      <w:r w:rsidRPr="002E3C46">
        <w:t>Информирование об исполнении муниципальной функции осуществляется на сайте финансового отдела.</w:t>
      </w:r>
    </w:p>
    <w:p w:rsidR="002E3C46" w:rsidRPr="002E3C46" w:rsidRDefault="002E3C46" w:rsidP="002E3C46">
      <w:pPr>
        <w:autoSpaceDE w:val="0"/>
        <w:autoSpaceDN w:val="0"/>
        <w:adjustRightInd w:val="0"/>
        <w:ind w:firstLine="709"/>
        <w:jc w:val="both"/>
      </w:pPr>
      <w:r w:rsidRPr="002E3C46">
        <w:t>На сайте финансового отдела также размещается следующая информация:</w:t>
      </w:r>
    </w:p>
    <w:p w:rsidR="002E3C46" w:rsidRPr="002E3C46" w:rsidRDefault="002E3C46" w:rsidP="002E3C46">
      <w:pPr>
        <w:autoSpaceDE w:val="0"/>
        <w:autoSpaceDN w:val="0"/>
        <w:adjustRightInd w:val="0"/>
        <w:ind w:firstLine="709"/>
        <w:jc w:val="both"/>
      </w:pPr>
      <w:r w:rsidRPr="002E3C46">
        <w:t>1) Годовой план проведения контрольных мероприятий финансового отдела (далее – План);</w:t>
      </w:r>
    </w:p>
    <w:p w:rsidR="002E3C46" w:rsidRPr="002E3C46" w:rsidRDefault="002E3C46" w:rsidP="002E3C46">
      <w:pPr>
        <w:autoSpaceDE w:val="0"/>
        <w:autoSpaceDN w:val="0"/>
        <w:adjustRightInd w:val="0"/>
        <w:ind w:firstLine="709"/>
        <w:jc w:val="both"/>
      </w:pPr>
      <w:r w:rsidRPr="002E3C46">
        <w:t>2) Регламент;</w:t>
      </w:r>
    </w:p>
    <w:p w:rsidR="002E3C46" w:rsidRPr="002E3C46" w:rsidRDefault="002E3C46" w:rsidP="002E3C46">
      <w:pPr>
        <w:autoSpaceDE w:val="0"/>
        <w:autoSpaceDN w:val="0"/>
        <w:adjustRightInd w:val="0"/>
        <w:ind w:firstLine="709"/>
        <w:jc w:val="both"/>
      </w:pPr>
      <w:r w:rsidRPr="002E3C46">
        <w:t>3) С</w:t>
      </w:r>
      <w:r w:rsidRPr="002E3C46">
        <w:rPr>
          <w:bCs/>
        </w:rPr>
        <w:t>ведения о результатах контрольных мероприятий финансового отдела</w:t>
      </w:r>
      <w:r w:rsidRPr="002E3C46">
        <w:t>;</w:t>
      </w:r>
    </w:p>
    <w:p w:rsidR="002E3C46" w:rsidRPr="002E3C46" w:rsidRDefault="002E3C46" w:rsidP="002E3C46">
      <w:pPr>
        <w:autoSpaceDE w:val="0"/>
        <w:autoSpaceDN w:val="0"/>
        <w:adjustRightInd w:val="0"/>
        <w:ind w:firstLine="709"/>
        <w:jc w:val="both"/>
      </w:pPr>
      <w:r w:rsidRPr="002E3C46">
        <w:t>2.2. Плата за исполнение муниципальной функции не взимается.</w:t>
      </w:r>
    </w:p>
    <w:p w:rsidR="002E3C46" w:rsidRPr="002E3C46" w:rsidRDefault="002E3C46" w:rsidP="002E3C46">
      <w:pPr>
        <w:autoSpaceDE w:val="0"/>
        <w:autoSpaceDN w:val="0"/>
        <w:adjustRightInd w:val="0"/>
        <w:ind w:firstLine="709"/>
      </w:pPr>
      <w:r w:rsidRPr="002E3C46">
        <w:t>2.3. Общий срок исполнения муниципальной функции.</w:t>
      </w:r>
    </w:p>
    <w:p w:rsidR="002E3C46" w:rsidRPr="002E3C46" w:rsidRDefault="002E3C46" w:rsidP="002E3C46">
      <w:pPr>
        <w:ind w:firstLine="851"/>
      </w:pPr>
      <w:bookmarkStart w:id="15" w:name="Par124"/>
      <w:bookmarkEnd w:id="15"/>
      <w:r w:rsidRPr="002E3C46">
        <w:t>Муниципальная функция исполняется в сроки, установленные Планом и приказами (поручениями) начальника финансового отдела или уполномоченного им должностного лица о назначении контрольных мероприятий.</w:t>
      </w:r>
    </w:p>
    <w:p w:rsidR="002E3C46" w:rsidRPr="002E3C46" w:rsidRDefault="002E3C46" w:rsidP="002E3C46">
      <w:pPr>
        <w:autoSpaceDE w:val="0"/>
        <w:autoSpaceDN w:val="0"/>
        <w:adjustRightInd w:val="0"/>
        <w:jc w:val="center"/>
      </w:pPr>
    </w:p>
    <w:p w:rsidR="002E3C46" w:rsidRPr="002E3C46" w:rsidRDefault="002E3C46" w:rsidP="002E3C46">
      <w:pPr>
        <w:autoSpaceDE w:val="0"/>
        <w:autoSpaceDN w:val="0"/>
        <w:adjustRightInd w:val="0"/>
        <w:jc w:val="center"/>
      </w:pPr>
      <w:r w:rsidRPr="002E3C46">
        <w:t>3. Состав, последовательность и сроки выполнения административных процедур и административных действий, требования к порядку их выполнения</w:t>
      </w:r>
    </w:p>
    <w:p w:rsidR="002E3C46" w:rsidRPr="002E3C46" w:rsidRDefault="002E3C46" w:rsidP="002E3C46">
      <w:pPr>
        <w:autoSpaceDE w:val="0"/>
        <w:autoSpaceDN w:val="0"/>
        <w:adjustRightInd w:val="0"/>
        <w:ind w:firstLine="709"/>
        <w:jc w:val="both"/>
      </w:pPr>
      <w:r w:rsidRPr="002E3C46">
        <w:t>3.1. В рамках исполнения муниципальной функции осуществляются следующие административные процедуры:</w:t>
      </w:r>
    </w:p>
    <w:p w:rsidR="002E3C46" w:rsidRPr="002E3C46" w:rsidRDefault="002E3C46" w:rsidP="002E3C46">
      <w:pPr>
        <w:autoSpaceDE w:val="0"/>
        <w:autoSpaceDN w:val="0"/>
        <w:adjustRightInd w:val="0"/>
        <w:ind w:firstLine="709"/>
        <w:jc w:val="both"/>
      </w:pPr>
      <w:r w:rsidRPr="002E3C46">
        <w:t>1) планирование контрольной деятельности финансового отдела;</w:t>
      </w:r>
    </w:p>
    <w:p w:rsidR="002E3C46" w:rsidRPr="002E3C46" w:rsidRDefault="002E3C46" w:rsidP="002E3C46">
      <w:pPr>
        <w:autoSpaceDE w:val="0"/>
        <w:autoSpaceDN w:val="0"/>
        <w:adjustRightInd w:val="0"/>
        <w:ind w:firstLine="709"/>
        <w:jc w:val="both"/>
      </w:pPr>
      <w:r w:rsidRPr="002E3C46">
        <w:t>2) назначение контрольного мероприятия;</w:t>
      </w:r>
    </w:p>
    <w:p w:rsidR="002E3C46" w:rsidRPr="002E3C46" w:rsidRDefault="002E3C46" w:rsidP="002E3C46">
      <w:pPr>
        <w:autoSpaceDE w:val="0"/>
        <w:autoSpaceDN w:val="0"/>
        <w:adjustRightInd w:val="0"/>
        <w:ind w:firstLine="709"/>
        <w:jc w:val="both"/>
      </w:pPr>
      <w:r w:rsidRPr="002E3C46">
        <w:t>3) проведение контрольного мероприятия;</w:t>
      </w:r>
    </w:p>
    <w:p w:rsidR="002E3C46" w:rsidRPr="002E3C46" w:rsidRDefault="002E3C46" w:rsidP="002E3C46">
      <w:pPr>
        <w:autoSpaceDE w:val="0"/>
        <w:autoSpaceDN w:val="0"/>
        <w:adjustRightInd w:val="0"/>
        <w:ind w:firstLine="709"/>
        <w:jc w:val="both"/>
      </w:pPr>
      <w:r w:rsidRPr="002E3C46">
        <w:t>4) оформление результатов контрольного мероприятия;</w:t>
      </w:r>
    </w:p>
    <w:p w:rsidR="002E3C46" w:rsidRPr="002E3C46" w:rsidRDefault="002E3C46" w:rsidP="002E3C46">
      <w:pPr>
        <w:autoSpaceDE w:val="0"/>
        <w:autoSpaceDN w:val="0"/>
        <w:adjustRightInd w:val="0"/>
        <w:ind w:firstLine="709"/>
        <w:jc w:val="both"/>
      </w:pPr>
      <w:r w:rsidRPr="002E3C46">
        <w:t>5) реализация результатов контрольного мероприятия.</w:t>
      </w:r>
    </w:p>
    <w:p w:rsidR="002E3C46" w:rsidRPr="002E3C46" w:rsidRDefault="002E3C46" w:rsidP="002E3C46">
      <w:pPr>
        <w:autoSpaceDE w:val="0"/>
        <w:autoSpaceDN w:val="0"/>
        <w:adjustRightInd w:val="0"/>
        <w:ind w:firstLine="709"/>
        <w:jc w:val="both"/>
      </w:pPr>
      <w:r w:rsidRPr="002E3C46">
        <w:t xml:space="preserve">Блок-схема исполнения муниципальной функции представлена в </w:t>
      </w:r>
      <w:hyperlink r:id="rId24" w:history="1">
        <w:r w:rsidRPr="002E3C46">
          <w:t xml:space="preserve">приложении </w:t>
        </w:r>
      </w:hyperlink>
      <w:r w:rsidRPr="002E3C46">
        <w:t>№1 к Регламенту.</w:t>
      </w:r>
    </w:p>
    <w:p w:rsidR="002E3C46" w:rsidRPr="002E3C46" w:rsidRDefault="002E3C46" w:rsidP="002E3C46">
      <w:pPr>
        <w:autoSpaceDE w:val="0"/>
        <w:autoSpaceDN w:val="0"/>
        <w:adjustRightInd w:val="0"/>
        <w:ind w:firstLine="709"/>
        <w:jc w:val="both"/>
      </w:pPr>
      <w:r w:rsidRPr="002E3C46">
        <w:t>3.2. Планирование контрольной деятельности финансового отдела.</w:t>
      </w:r>
    </w:p>
    <w:p w:rsidR="002E3C46" w:rsidRPr="002E3C46" w:rsidRDefault="002E3C46" w:rsidP="002E3C46">
      <w:pPr>
        <w:autoSpaceDE w:val="0"/>
        <w:autoSpaceDN w:val="0"/>
        <w:adjustRightInd w:val="0"/>
        <w:ind w:firstLine="709"/>
        <w:jc w:val="both"/>
      </w:pPr>
      <w:r w:rsidRPr="002E3C46">
        <w:t>3.2.1. Административными действиями по планированию контрольной деятельности финансового отдела являются подготовка проекта Плана и его утверждение.</w:t>
      </w:r>
    </w:p>
    <w:p w:rsidR="002E3C46" w:rsidRPr="002E3C46" w:rsidRDefault="002E3C46" w:rsidP="002E3C46">
      <w:pPr>
        <w:autoSpaceDE w:val="0"/>
        <w:autoSpaceDN w:val="0"/>
        <w:adjustRightInd w:val="0"/>
        <w:ind w:firstLine="709"/>
        <w:jc w:val="both"/>
      </w:pPr>
      <w:r w:rsidRPr="002E3C46">
        <w:t>Юридическими фактами, являющимися основаниями для подготовки проекта Плана и его утверждения, являются:</w:t>
      </w:r>
    </w:p>
    <w:p w:rsidR="002E3C46" w:rsidRPr="002E3C46" w:rsidRDefault="002E3C46" w:rsidP="002E3C46">
      <w:pPr>
        <w:autoSpaceDE w:val="0"/>
        <w:autoSpaceDN w:val="0"/>
        <w:adjustRightInd w:val="0"/>
        <w:ind w:firstLine="709"/>
        <w:jc w:val="both"/>
      </w:pPr>
      <w:r w:rsidRPr="002E3C46">
        <w:t>а) бюджетная отчётность об исполнении бюджета Ибресинского района Чувашской республики, содержащая информацию о доходах, расходах и источниках финансирования дефицита бюджета Ибресинского района Чувашской республики (далее – бюджетная отчётность);</w:t>
      </w:r>
    </w:p>
    <w:p w:rsidR="002E3C46" w:rsidRPr="002E3C46" w:rsidRDefault="002E3C46" w:rsidP="002E3C46">
      <w:pPr>
        <w:autoSpaceDE w:val="0"/>
        <w:autoSpaceDN w:val="0"/>
        <w:adjustRightInd w:val="0"/>
        <w:ind w:firstLine="709"/>
        <w:jc w:val="both"/>
      </w:pPr>
      <w:r w:rsidRPr="002E3C46">
        <w:lastRenderedPageBreak/>
        <w:t>б) официальные данные о финансово-хозяйственной деятельности объектов контроля.</w:t>
      </w:r>
    </w:p>
    <w:p w:rsidR="002E3C46" w:rsidRPr="002E3C46" w:rsidRDefault="002E3C46" w:rsidP="002E3C46">
      <w:pPr>
        <w:autoSpaceDE w:val="0"/>
        <w:autoSpaceDN w:val="0"/>
        <w:adjustRightInd w:val="0"/>
        <w:ind w:firstLine="709"/>
        <w:jc w:val="both"/>
      </w:pPr>
      <w:r w:rsidRPr="002E3C46">
        <w:t>3.2.2. Подготовка проекта Плана осуществляется специалистом по финансовому контролю финансового отдела (далее – специалист по финансовому контролю).</w:t>
      </w:r>
    </w:p>
    <w:p w:rsidR="002E3C46" w:rsidRPr="002E3C46" w:rsidRDefault="002E3C46" w:rsidP="002E3C46">
      <w:pPr>
        <w:autoSpaceDE w:val="0"/>
        <w:autoSpaceDN w:val="0"/>
        <w:adjustRightInd w:val="0"/>
        <w:ind w:firstLine="709"/>
        <w:jc w:val="both"/>
      </w:pPr>
      <w:r w:rsidRPr="002E3C46">
        <w:t>Утверждение Плана осуществляется начальником финансового отдела.</w:t>
      </w:r>
    </w:p>
    <w:p w:rsidR="002E3C46" w:rsidRPr="002E3C46" w:rsidRDefault="002E3C46" w:rsidP="002E3C46">
      <w:pPr>
        <w:autoSpaceDE w:val="0"/>
        <w:autoSpaceDN w:val="0"/>
        <w:adjustRightInd w:val="0"/>
        <w:ind w:firstLine="709"/>
        <w:jc w:val="both"/>
      </w:pPr>
      <w:r w:rsidRPr="002E3C46">
        <w:t>3.2.3. Подготовка проекта Плана заключается в отборе контрольных мероприятий, которые предполагается осуществить в отношении объектов контроля.</w:t>
      </w:r>
    </w:p>
    <w:p w:rsidR="002E3C46" w:rsidRPr="002E3C46" w:rsidRDefault="002E3C46" w:rsidP="002E3C46">
      <w:pPr>
        <w:ind w:firstLine="851"/>
        <w:jc w:val="both"/>
      </w:pPr>
      <w:r w:rsidRPr="002E3C46">
        <w:t>В плане  по каждому контрольному мероприятию устанавливается объект контроля, проверяемый период, срок проведения контрольного мероприятия.</w:t>
      </w:r>
    </w:p>
    <w:p w:rsidR="002E3C46" w:rsidRPr="002E3C46" w:rsidRDefault="002E3C46" w:rsidP="002E3C46">
      <w:pPr>
        <w:ind w:firstLine="851"/>
        <w:jc w:val="both"/>
      </w:pPr>
      <w:r w:rsidRPr="002E3C46">
        <w:t>При необходимости в План по решению начальника финансового отдела или уполномоченного им должностного лица могут вноситься изменения.</w:t>
      </w:r>
    </w:p>
    <w:p w:rsidR="002E3C46" w:rsidRPr="002E3C46" w:rsidRDefault="002E3C46" w:rsidP="002E3C46">
      <w:pPr>
        <w:ind w:firstLine="851"/>
        <w:jc w:val="both"/>
      </w:pPr>
      <w:r w:rsidRPr="002E3C46">
        <w:t>Продолжительность подготовки Плана максимальными сроками не ограничивается и определяется с учётом необходимости его утверждения до 31 декабря года, предшествующего следующему календарном году.</w:t>
      </w:r>
    </w:p>
    <w:p w:rsidR="002E3C46" w:rsidRPr="002E3C46" w:rsidRDefault="002E3C46" w:rsidP="002E3C46">
      <w:pPr>
        <w:ind w:firstLine="851"/>
        <w:jc w:val="both"/>
      </w:pPr>
      <w:r w:rsidRPr="002E3C46">
        <w:t>Продолжительность утверждения Плана не устанавливается.</w:t>
      </w:r>
    </w:p>
    <w:p w:rsidR="002E3C46" w:rsidRPr="002E3C46" w:rsidRDefault="002E3C46" w:rsidP="002E3C46">
      <w:pPr>
        <w:ind w:firstLine="851"/>
        <w:jc w:val="both"/>
      </w:pPr>
      <w:r w:rsidRPr="002E3C46">
        <w:t>При формировании Плана контрольные мероприятия в сфере закупок могут предусматриваться в рамках контрольных мероприятий, планируемых в сфере бюджетных правоотношений, либо как самостоятельные контрольные мероприятия.</w:t>
      </w:r>
    </w:p>
    <w:p w:rsidR="002E3C46" w:rsidRPr="002E3C46" w:rsidRDefault="002E3C46" w:rsidP="002E3C46">
      <w:pPr>
        <w:autoSpaceDE w:val="0"/>
        <w:autoSpaceDN w:val="0"/>
        <w:adjustRightInd w:val="0"/>
        <w:ind w:firstLine="709"/>
        <w:jc w:val="both"/>
      </w:pPr>
      <w:r w:rsidRPr="002E3C46">
        <w:t>3.2.4. Приостановление исполнения муниципальной функции на этапе планирования контрольной деятельности финансового отдела не предусматривается.</w:t>
      </w:r>
    </w:p>
    <w:p w:rsidR="002E3C46" w:rsidRPr="002E3C46" w:rsidRDefault="002E3C46" w:rsidP="002E3C46">
      <w:pPr>
        <w:pStyle w:val="ConsPlusNormal"/>
        <w:widowControl/>
        <w:ind w:firstLine="709"/>
        <w:jc w:val="both"/>
        <w:rPr>
          <w:rFonts w:ascii="Times New Roman" w:hAnsi="Times New Roman" w:cs="Times New Roman"/>
          <w:sz w:val="24"/>
          <w:szCs w:val="24"/>
        </w:rPr>
      </w:pPr>
      <w:r w:rsidRPr="002E3C46">
        <w:rPr>
          <w:rFonts w:ascii="Times New Roman" w:hAnsi="Times New Roman" w:cs="Times New Roman"/>
          <w:sz w:val="24"/>
          <w:szCs w:val="24"/>
        </w:rPr>
        <w:t>3.2.5. К критериям отбора контрольных мероприятий на этапе планирования контрольной деятельности финансового отдела относятся:</w:t>
      </w:r>
    </w:p>
    <w:p w:rsidR="002E3C46" w:rsidRPr="002E3C46" w:rsidRDefault="002E3C46" w:rsidP="002E3C46">
      <w:pPr>
        <w:autoSpaceDE w:val="0"/>
        <w:autoSpaceDN w:val="0"/>
        <w:adjustRightInd w:val="0"/>
        <w:ind w:firstLine="709"/>
        <w:jc w:val="both"/>
      </w:pPr>
      <w:r w:rsidRPr="002E3C46">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направлений и объёмов осуществляемых ими бюджетных расходов;</w:t>
      </w:r>
    </w:p>
    <w:p w:rsidR="002E3C46" w:rsidRPr="002E3C46" w:rsidRDefault="002E3C46" w:rsidP="002E3C46">
      <w:pPr>
        <w:autoSpaceDE w:val="0"/>
        <w:autoSpaceDN w:val="0"/>
        <w:adjustRightInd w:val="0"/>
        <w:ind w:firstLine="709"/>
        <w:jc w:val="both"/>
      </w:pPr>
      <w:r w:rsidRPr="002E3C46">
        <w:t>б) результаты проводимого финансовым отделом анализа осуществления главными распорядителями (распорядителями) средств бюджета Ибресинского района Чувашской Республики, главными администраторами (администраторами) доходов бюджета Ибресинского района Чувашской Республики, главными администраторами (администраторами) источников финансирования дефицита бюджета Ибресинского района Чувашской Республики внутреннего финансового контроля и внутреннего финансового аудита;</w:t>
      </w:r>
    </w:p>
    <w:p w:rsidR="002E3C46" w:rsidRPr="002E3C46" w:rsidRDefault="002E3C46" w:rsidP="002E3C46">
      <w:pPr>
        <w:autoSpaceDE w:val="0"/>
        <w:autoSpaceDN w:val="0"/>
        <w:adjustRightInd w:val="0"/>
        <w:ind w:firstLine="709"/>
        <w:jc w:val="both"/>
      </w:pPr>
      <w:r w:rsidRPr="002E3C46">
        <w:t>в) срок, превышающий три года со дня окончания периода, проверенного в рамках последнего проведённого финансовым отделом в объекте контроля идентичного контрольного мероприятия (в части темы контрольного мероприятия);</w:t>
      </w:r>
    </w:p>
    <w:p w:rsidR="002E3C46" w:rsidRPr="002E3C46" w:rsidRDefault="002E3C46" w:rsidP="002E3C46">
      <w:pPr>
        <w:autoSpaceDE w:val="0"/>
        <w:autoSpaceDN w:val="0"/>
        <w:adjustRightInd w:val="0"/>
        <w:ind w:firstLine="709"/>
        <w:jc w:val="both"/>
      </w:pPr>
      <w:r w:rsidRPr="002E3C46">
        <w:t>г) наличие информации о признаках нарушений, полученной от главных администраторов средств бюджета Ибресинского района, иных официальных источников, а также информации, полученной финансовым отделом по результатам анализа данных единой информационной системы в сфере закупок (далее – единая информационная система).</w:t>
      </w:r>
    </w:p>
    <w:p w:rsidR="002E3C46" w:rsidRPr="002E3C46" w:rsidRDefault="002E3C46" w:rsidP="002E3C46">
      <w:pPr>
        <w:autoSpaceDE w:val="0"/>
        <w:autoSpaceDN w:val="0"/>
        <w:adjustRightInd w:val="0"/>
        <w:ind w:firstLine="709"/>
        <w:jc w:val="both"/>
      </w:pPr>
      <w:r w:rsidRPr="002E3C46">
        <w:t>Отбор контрольных мероприятий осуществляется также с учётом информации о планируемых (проводимых) Контрольно-счетным органом Ибресинского района идентичных контрольных мероприятиях (в части проверяемого периода и темы контрольного мероприятия) в целях исключения дублирования контрольной деятельности.</w:t>
      </w:r>
    </w:p>
    <w:p w:rsidR="002E3C46" w:rsidRPr="002E3C46" w:rsidRDefault="002E3C46" w:rsidP="002E3C46">
      <w:pPr>
        <w:autoSpaceDE w:val="0"/>
        <w:autoSpaceDN w:val="0"/>
        <w:adjustRightInd w:val="0"/>
        <w:ind w:firstLine="709"/>
        <w:jc w:val="both"/>
      </w:pPr>
      <w:r w:rsidRPr="002E3C46">
        <w:t xml:space="preserve">3.2.6. </w:t>
      </w:r>
      <w:proofErr w:type="gramStart"/>
      <w:r w:rsidRPr="002E3C46">
        <w:t>Результатом планирования контрольной деятельности финансового отдела является План, в котором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метод (форма) контроля (камеральная проверка, выездная проверка (ревизия), обследование), месяц (месяцы) проведения контрольного мероприятия, ответственные исполнители.</w:t>
      </w:r>
      <w:proofErr w:type="gramEnd"/>
    </w:p>
    <w:p w:rsidR="002E3C46" w:rsidRPr="002E3C46" w:rsidRDefault="002E3C46" w:rsidP="002E3C46">
      <w:pPr>
        <w:autoSpaceDE w:val="0"/>
        <w:autoSpaceDN w:val="0"/>
        <w:adjustRightInd w:val="0"/>
        <w:ind w:firstLine="709"/>
        <w:jc w:val="both"/>
      </w:pPr>
      <w:r w:rsidRPr="002E3C46">
        <w:t>Утверждённый План поступает специалисту по финансовому контролю для его исполнения в установленные сроки.</w:t>
      </w:r>
    </w:p>
    <w:p w:rsidR="002E3C46" w:rsidRPr="002E3C46" w:rsidRDefault="002E3C46" w:rsidP="002E3C46">
      <w:r w:rsidRPr="002E3C46">
        <w:t xml:space="preserve">             3.2.7. Периодичность проведения плановых контрольных мероприятий в отношении одного объекта контроля и одной темы контрольного мероприятия составляет не чаще 1 раза в год.</w:t>
      </w:r>
    </w:p>
    <w:p w:rsidR="002E3C46" w:rsidRPr="002E3C46" w:rsidRDefault="002E3C46" w:rsidP="002E3C46">
      <w:pPr>
        <w:suppressAutoHyphens/>
        <w:ind w:firstLine="851"/>
        <w:jc w:val="both"/>
      </w:pPr>
      <w:r w:rsidRPr="002E3C46">
        <w:lastRenderedPageBreak/>
        <w:t>3.2.8. Фиксация результата выполнения рассматриваемой административной процедуры осуществляется посредством оформления и утверждения Плана на следующий календарный год в письменной форме, а также путем размещения указанных документов на сайте финансового отдела администрации Ибресинского района в сети «Интернет».</w:t>
      </w:r>
    </w:p>
    <w:p w:rsidR="002E3C46" w:rsidRPr="002E3C46" w:rsidRDefault="002E3C46" w:rsidP="002E3C46">
      <w:pPr>
        <w:autoSpaceDE w:val="0"/>
        <w:autoSpaceDN w:val="0"/>
        <w:adjustRightInd w:val="0"/>
        <w:ind w:firstLine="709"/>
        <w:jc w:val="both"/>
      </w:pPr>
      <w:r w:rsidRPr="002E3C46">
        <w:t>3.3. Назначение контрольного мероприятия.</w:t>
      </w:r>
    </w:p>
    <w:p w:rsidR="002E3C46" w:rsidRPr="002E3C46" w:rsidRDefault="002E3C46" w:rsidP="002E3C46">
      <w:pPr>
        <w:autoSpaceDE w:val="0"/>
        <w:autoSpaceDN w:val="0"/>
        <w:adjustRightInd w:val="0"/>
        <w:ind w:firstLine="709"/>
        <w:jc w:val="both"/>
      </w:pPr>
      <w:r w:rsidRPr="002E3C46">
        <w:t>3.3.1. Административными действиями по назначению контрольного мероприятия являются подготовка и подписание приказа (поручения) о назначении планового (внепланового) контрольного мероприятия.</w:t>
      </w:r>
    </w:p>
    <w:p w:rsidR="002E3C46" w:rsidRPr="002E3C46" w:rsidRDefault="002E3C46" w:rsidP="002E3C46">
      <w:pPr>
        <w:autoSpaceDE w:val="0"/>
        <w:autoSpaceDN w:val="0"/>
        <w:adjustRightInd w:val="0"/>
        <w:ind w:firstLine="709"/>
        <w:jc w:val="both"/>
      </w:pPr>
      <w:proofErr w:type="gramStart"/>
      <w:r w:rsidRPr="002E3C46">
        <w:t>Юридическими фактами, являющимися основаниями для подготовки и подписания  приказа (поручения) о назначении планового контрольного мероприятия является План, о назначении внепланового контрольного мероприятия – поручения главы администрации Ибресинского района Чувашской Республики, обращения прокуратуры Ибресинского района Чувашской Республики, следственного управления Следственного комитета Российской Федерации по Чувашской Республике, правоохранительных органов, иных государственных и муниципальных органов, депутатов Собрания депутатов Ибресинского района Чувашской Республики, граждан и</w:t>
      </w:r>
      <w:proofErr w:type="gramEnd"/>
      <w:r w:rsidRPr="002E3C46">
        <w:t xml:space="preserve"> организаций,  начальника финансового отдела, а также информация, полученная финансовым отделом по результатам анализа данных единой информационной системы о наличии признаков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E3C46" w:rsidRPr="002E3C46" w:rsidRDefault="002E3C46" w:rsidP="002E3C46">
      <w:pPr>
        <w:autoSpaceDE w:val="0"/>
        <w:autoSpaceDN w:val="0"/>
        <w:adjustRightInd w:val="0"/>
        <w:ind w:firstLine="709"/>
        <w:jc w:val="both"/>
      </w:pPr>
      <w:r w:rsidRPr="002E3C46">
        <w:t>3.3.2. Подготовка  приказа (поручения) о назначении планового контрольного мероприятия осуществляется специалистом по финансовому контролю в соответствии с Планом, о проведении внепланового контрольного мероприятия – специалистом по финансовому контролю в соответствии с поручением начальника финансового отдела или уполномоченного им должностного лица.</w:t>
      </w:r>
    </w:p>
    <w:p w:rsidR="002E3C46" w:rsidRPr="002E3C46" w:rsidRDefault="002E3C46" w:rsidP="002E3C46">
      <w:pPr>
        <w:autoSpaceDE w:val="0"/>
        <w:autoSpaceDN w:val="0"/>
        <w:adjustRightInd w:val="0"/>
        <w:ind w:firstLine="709"/>
        <w:jc w:val="both"/>
      </w:pPr>
      <w:r w:rsidRPr="002E3C46">
        <w:t>3.3.3. Приказ (поручение) начальника финансового отдела или уполномоченного им должностного лица о назначении контрольного мероприятия должен содержать следующие сведения:</w:t>
      </w:r>
    </w:p>
    <w:p w:rsidR="002E3C46" w:rsidRPr="002E3C46" w:rsidRDefault="002E3C46" w:rsidP="002E3C46">
      <w:pPr>
        <w:pStyle w:val="ConsPlusNormal"/>
        <w:widowControl/>
        <w:ind w:firstLine="709"/>
        <w:jc w:val="both"/>
        <w:rPr>
          <w:rFonts w:ascii="Times New Roman" w:hAnsi="Times New Roman" w:cs="Times New Roman"/>
          <w:sz w:val="24"/>
          <w:szCs w:val="24"/>
        </w:rPr>
      </w:pPr>
      <w:r w:rsidRPr="002E3C46">
        <w:rPr>
          <w:rFonts w:ascii="Times New Roman" w:hAnsi="Times New Roman" w:cs="Times New Roman"/>
          <w:sz w:val="24"/>
          <w:szCs w:val="24"/>
        </w:rPr>
        <w:t>а) наименование объекта контроля;</w:t>
      </w:r>
    </w:p>
    <w:p w:rsidR="002E3C46" w:rsidRPr="002E3C46" w:rsidRDefault="002E3C46" w:rsidP="002E3C46">
      <w:pPr>
        <w:pStyle w:val="ConsPlusNormal"/>
        <w:widowControl/>
        <w:ind w:firstLine="709"/>
        <w:jc w:val="both"/>
        <w:rPr>
          <w:rFonts w:ascii="Times New Roman" w:hAnsi="Times New Roman" w:cs="Times New Roman"/>
          <w:sz w:val="24"/>
          <w:szCs w:val="24"/>
        </w:rPr>
      </w:pPr>
      <w:r w:rsidRPr="002E3C46">
        <w:rPr>
          <w:rFonts w:ascii="Times New Roman" w:hAnsi="Times New Roman" w:cs="Times New Roman"/>
          <w:sz w:val="24"/>
          <w:szCs w:val="24"/>
        </w:rPr>
        <w:t>б) тема контрольного мероприятия;</w:t>
      </w:r>
    </w:p>
    <w:p w:rsidR="002E3C46" w:rsidRPr="002E3C46" w:rsidRDefault="002E3C46" w:rsidP="002E3C46">
      <w:pPr>
        <w:pStyle w:val="ConsPlusNormal"/>
        <w:widowControl/>
        <w:ind w:firstLine="709"/>
        <w:jc w:val="both"/>
        <w:rPr>
          <w:rFonts w:ascii="Times New Roman" w:hAnsi="Times New Roman" w:cs="Times New Roman"/>
          <w:sz w:val="24"/>
          <w:szCs w:val="24"/>
        </w:rPr>
      </w:pPr>
      <w:r w:rsidRPr="002E3C46">
        <w:rPr>
          <w:rFonts w:ascii="Times New Roman" w:hAnsi="Times New Roman" w:cs="Times New Roman"/>
          <w:sz w:val="24"/>
          <w:szCs w:val="24"/>
        </w:rPr>
        <w:t>в) проверяемый период (при необходимости);</w:t>
      </w:r>
    </w:p>
    <w:p w:rsidR="002E3C46" w:rsidRPr="002E3C46" w:rsidRDefault="002E3C46" w:rsidP="002E3C46">
      <w:pPr>
        <w:pStyle w:val="ConsPlusNormal"/>
        <w:widowControl/>
        <w:ind w:firstLine="709"/>
        <w:jc w:val="both"/>
        <w:rPr>
          <w:rFonts w:ascii="Times New Roman" w:hAnsi="Times New Roman" w:cs="Times New Roman"/>
          <w:sz w:val="24"/>
          <w:szCs w:val="24"/>
        </w:rPr>
      </w:pPr>
      <w:r w:rsidRPr="002E3C46">
        <w:rPr>
          <w:rFonts w:ascii="Times New Roman" w:hAnsi="Times New Roman" w:cs="Times New Roman"/>
          <w:sz w:val="24"/>
          <w:szCs w:val="24"/>
        </w:rPr>
        <w:t>г) основание проведения контрольного мероприятия;</w:t>
      </w:r>
    </w:p>
    <w:p w:rsidR="002E3C46" w:rsidRPr="002E3C46" w:rsidRDefault="002E3C46" w:rsidP="002E3C46">
      <w:pPr>
        <w:pStyle w:val="ConsPlusNormal"/>
        <w:widowControl/>
        <w:ind w:firstLine="709"/>
        <w:jc w:val="both"/>
        <w:rPr>
          <w:rFonts w:ascii="Times New Roman" w:hAnsi="Times New Roman" w:cs="Times New Roman"/>
          <w:sz w:val="24"/>
          <w:szCs w:val="24"/>
        </w:rPr>
      </w:pPr>
      <w:r w:rsidRPr="002E3C46">
        <w:rPr>
          <w:rFonts w:ascii="Times New Roman" w:hAnsi="Times New Roman" w:cs="Times New Roman"/>
          <w:sz w:val="24"/>
          <w:szCs w:val="24"/>
        </w:rPr>
        <w:t>д) срок проведения контрольного мероприятия;</w:t>
      </w:r>
    </w:p>
    <w:p w:rsidR="002E3C46" w:rsidRPr="002E3C46" w:rsidRDefault="002E3C46" w:rsidP="002E3C46">
      <w:pPr>
        <w:pStyle w:val="ConsPlusNormal"/>
        <w:widowControl/>
        <w:ind w:firstLine="709"/>
        <w:jc w:val="both"/>
        <w:rPr>
          <w:rFonts w:ascii="Times New Roman" w:hAnsi="Times New Roman" w:cs="Times New Roman"/>
          <w:sz w:val="24"/>
          <w:szCs w:val="24"/>
        </w:rPr>
      </w:pPr>
      <w:r w:rsidRPr="002E3C46">
        <w:rPr>
          <w:rFonts w:ascii="Times New Roman" w:hAnsi="Times New Roman" w:cs="Times New Roman"/>
          <w:sz w:val="24"/>
          <w:szCs w:val="24"/>
        </w:rPr>
        <w:t>е) состав должностных лиц финансового отдела, уполномоченных на проведение контрольного мероприятия.</w:t>
      </w:r>
    </w:p>
    <w:p w:rsidR="002E3C46" w:rsidRPr="002E3C46" w:rsidRDefault="002E3C46" w:rsidP="002E3C46">
      <w:pPr>
        <w:autoSpaceDE w:val="0"/>
        <w:autoSpaceDN w:val="0"/>
        <w:adjustRightInd w:val="0"/>
        <w:ind w:firstLine="709"/>
        <w:jc w:val="both"/>
      </w:pPr>
      <w:r w:rsidRPr="002E3C46">
        <w:t>Продолжительность подготовки  приказа (поручения) о назначении планового (внепланового) контрольного мероприятия максимальными сроками не ограничивается, определяется специалистом по финансовому контролю с учётом необходимости соблюдения срока начала контрольного мероприятия, установленного Планом, либо основанием для назначения внепланового контрольного мероприятия.</w:t>
      </w:r>
    </w:p>
    <w:p w:rsidR="002E3C46" w:rsidRPr="002E3C46" w:rsidRDefault="002E3C46" w:rsidP="002E3C46">
      <w:pPr>
        <w:autoSpaceDE w:val="0"/>
        <w:autoSpaceDN w:val="0"/>
        <w:adjustRightInd w:val="0"/>
        <w:ind w:firstLine="709"/>
        <w:jc w:val="both"/>
      </w:pPr>
      <w:r w:rsidRPr="002E3C46">
        <w:t>Продолжительность подписания  приказа (поручения) о назначении планового (внепланового) контрольного мероприятия не устанавливается.</w:t>
      </w:r>
    </w:p>
    <w:p w:rsidR="002E3C46" w:rsidRPr="002E3C46" w:rsidRDefault="002E3C46" w:rsidP="002E3C46">
      <w:pPr>
        <w:autoSpaceDE w:val="0"/>
        <w:autoSpaceDN w:val="0"/>
        <w:adjustRightInd w:val="0"/>
        <w:ind w:firstLine="709"/>
        <w:jc w:val="both"/>
      </w:pPr>
      <w:r w:rsidRPr="002E3C46">
        <w:t>В ходе проведения контрольного мероприятия ответственное должностное лицо вправе вносить изменения в программу проведения контрольного мероприятия в виде приложения к программе докладной записки с указанием причин необходимости внесения изменений. Вносимые изменения не должны противоречить теме контрольного мероприятия, его объемам, проверяемому периоду и иным характеристикам контрольного мероприятия, указанным в приказе (поручении) о его назначении.</w:t>
      </w:r>
    </w:p>
    <w:p w:rsidR="002E3C46" w:rsidRPr="002E3C46" w:rsidRDefault="002E3C46" w:rsidP="002E3C46">
      <w:pPr>
        <w:autoSpaceDE w:val="0"/>
        <w:autoSpaceDN w:val="0"/>
        <w:adjustRightInd w:val="0"/>
        <w:ind w:firstLine="709"/>
        <w:jc w:val="both"/>
      </w:pPr>
      <w:r w:rsidRPr="002E3C46">
        <w:t>3.3.4. Приостановление исполнения муниципальной функции на этапе назначения контрольного мероприятия не предусматривается.</w:t>
      </w:r>
    </w:p>
    <w:p w:rsidR="002E3C46" w:rsidRPr="002E3C46" w:rsidRDefault="002E3C46" w:rsidP="002E3C46">
      <w:pPr>
        <w:ind w:firstLine="709"/>
        <w:jc w:val="both"/>
      </w:pPr>
      <w:r w:rsidRPr="002E3C46">
        <w:t>3.3.5. К критериям отбора контрольных мероприятий на этапе назначения контрольного мероприятия относятся критерии, установленные подпунктом 3.2.5 пункта 3.2 настоящего раздела.</w:t>
      </w:r>
    </w:p>
    <w:p w:rsidR="002E3C46" w:rsidRPr="002E3C46" w:rsidRDefault="002E3C46" w:rsidP="002E3C46">
      <w:pPr>
        <w:autoSpaceDE w:val="0"/>
        <w:autoSpaceDN w:val="0"/>
        <w:adjustRightInd w:val="0"/>
        <w:ind w:firstLine="709"/>
        <w:jc w:val="both"/>
      </w:pPr>
      <w:r w:rsidRPr="002E3C46">
        <w:lastRenderedPageBreak/>
        <w:t>3.3.6. Результатом назначения контрольного мероприятия является приказ  (поручение) начальника финансового отдела о назначении контрольного мероприятия.</w:t>
      </w:r>
    </w:p>
    <w:p w:rsidR="002E3C46" w:rsidRPr="002E3C46" w:rsidRDefault="002E3C46" w:rsidP="002E3C46">
      <w:pPr>
        <w:autoSpaceDE w:val="0"/>
        <w:autoSpaceDN w:val="0"/>
        <w:adjustRightInd w:val="0"/>
        <w:ind w:firstLine="709"/>
        <w:jc w:val="both"/>
      </w:pPr>
      <w:r w:rsidRPr="002E3C46">
        <w:t>Копия приказа начальника финансового отдела о назначении контрольного мероприятия поступает специалисту по финансовому контролю для его исполнения в установленные сроки и выполнения административной процедуры по проведению контрольного мероприятия.</w:t>
      </w:r>
    </w:p>
    <w:p w:rsidR="002E3C46" w:rsidRPr="002E3C46" w:rsidRDefault="002E3C46" w:rsidP="002E3C46">
      <w:pPr>
        <w:suppressAutoHyphens/>
        <w:ind w:firstLine="851"/>
        <w:jc w:val="both"/>
      </w:pPr>
      <w:r w:rsidRPr="002E3C46">
        <w:t xml:space="preserve">3.3.7. </w:t>
      </w:r>
      <w:proofErr w:type="gramStart"/>
      <w:r w:rsidRPr="002E3C46">
        <w:t>Ответственное должностное лицо в срок не позднее, чем за 2 рабочих дня до даты начала проведения контрольного мероприятия, указанного в приказе  о его назначении, направляет руководителю объекта контроля уведомление о проведении контрольного мероприятия заказным письмом с уведомлением о вручении либо нарочно, либо путем извещения руководителя объекта контроля о необходимости явиться за получением данного уведомления по телефону.</w:t>
      </w:r>
      <w:proofErr w:type="gramEnd"/>
    </w:p>
    <w:p w:rsidR="002E3C46" w:rsidRPr="002E3C46" w:rsidRDefault="002E3C46" w:rsidP="002E3C46">
      <w:pPr>
        <w:suppressAutoHyphens/>
        <w:ind w:firstLine="851"/>
        <w:jc w:val="both"/>
      </w:pPr>
      <w:r w:rsidRPr="002E3C46">
        <w:t>Уведомление объекта контроля о проведении контрольного мероприятия подготавливается согласно форме, приведенной в приложении № 2 к Регламенту.</w:t>
      </w:r>
    </w:p>
    <w:p w:rsidR="002E3C46" w:rsidRPr="002E3C46" w:rsidRDefault="002E3C46" w:rsidP="002E3C46">
      <w:pPr>
        <w:suppressAutoHyphens/>
        <w:ind w:firstLine="851"/>
        <w:jc w:val="both"/>
      </w:pPr>
      <w:r w:rsidRPr="002E3C46">
        <w:t>К уведомлению объекта контроля о проведении контрольного мероприятия прилагается заверенная копия приказа (поручения) о его назначении.</w:t>
      </w:r>
    </w:p>
    <w:p w:rsidR="002E3C46" w:rsidRPr="002E3C46" w:rsidRDefault="002E3C46" w:rsidP="002E3C46">
      <w:pPr>
        <w:suppressAutoHyphens/>
        <w:ind w:firstLine="851"/>
        <w:jc w:val="both"/>
      </w:pPr>
      <w:r w:rsidRPr="002E3C46">
        <w:t>Выполнение рассматриваемого административного действия фиксируется ответственным должностным лицом в журнале ознакомления органа внутреннего муниципального финансового контроля. Форма журнала ознакомления приведена в приложении № 3 к Регламенту.</w:t>
      </w:r>
    </w:p>
    <w:p w:rsidR="002E3C46" w:rsidRPr="002E3C46" w:rsidRDefault="002E3C46" w:rsidP="002E3C46">
      <w:pPr>
        <w:autoSpaceDE w:val="0"/>
        <w:autoSpaceDN w:val="0"/>
        <w:adjustRightInd w:val="0"/>
        <w:ind w:firstLine="709"/>
        <w:jc w:val="both"/>
      </w:pPr>
      <w:r w:rsidRPr="002E3C46">
        <w:t>3.4. Проведение контрольного мероприятия.</w:t>
      </w:r>
    </w:p>
    <w:p w:rsidR="002E3C46" w:rsidRPr="002E3C46" w:rsidRDefault="002E3C46" w:rsidP="002E3C46">
      <w:pPr>
        <w:autoSpaceDE w:val="0"/>
        <w:autoSpaceDN w:val="0"/>
        <w:adjustRightInd w:val="0"/>
        <w:ind w:firstLine="709"/>
        <w:jc w:val="both"/>
      </w:pPr>
      <w:r w:rsidRPr="002E3C46">
        <w:t>3.4.1. Административными действиями по проведению контрольного мероприятия являются:</w:t>
      </w:r>
    </w:p>
    <w:p w:rsidR="002E3C46" w:rsidRPr="002E3C46" w:rsidRDefault="002E3C46" w:rsidP="002E3C46">
      <w:pPr>
        <w:autoSpaceDE w:val="0"/>
        <w:autoSpaceDN w:val="0"/>
        <w:adjustRightInd w:val="0"/>
        <w:ind w:firstLine="709"/>
        <w:jc w:val="both"/>
      </w:pPr>
      <w:r w:rsidRPr="002E3C46">
        <w:t>а) подготовка к проведению контрольного мероприятия;</w:t>
      </w:r>
    </w:p>
    <w:p w:rsidR="002E3C46" w:rsidRPr="002E3C46" w:rsidRDefault="002E3C46" w:rsidP="002E3C46">
      <w:pPr>
        <w:autoSpaceDE w:val="0"/>
        <w:autoSpaceDN w:val="0"/>
        <w:adjustRightInd w:val="0"/>
        <w:ind w:firstLine="709"/>
        <w:jc w:val="both"/>
      </w:pPr>
      <w:r w:rsidRPr="002E3C46">
        <w:t>б) контрольные действия, осуществляемые непосредственно при проведении контрольного мероприятия.</w:t>
      </w:r>
    </w:p>
    <w:p w:rsidR="002E3C46" w:rsidRPr="002E3C46" w:rsidRDefault="002E3C46" w:rsidP="002E3C46">
      <w:pPr>
        <w:autoSpaceDE w:val="0"/>
        <w:autoSpaceDN w:val="0"/>
        <w:adjustRightInd w:val="0"/>
        <w:ind w:firstLine="709"/>
        <w:jc w:val="both"/>
      </w:pPr>
      <w:proofErr w:type="gramStart"/>
      <w:r w:rsidRPr="002E3C46">
        <w:t>Юридическими фактами, являющимися основаниями для подготовки к проведению контрольного мероприятия и осуществления контрольных действий непосредственно при проведении контрольного мероприятия являются приказ (поручение) начальника финансового отдела о назначении контрольного мероприятия, бюджетная отчётность, относящаяся к объекту контроля, и официальные данные о финансово-хозяйственной деятельности объекта контроля.</w:t>
      </w:r>
      <w:proofErr w:type="gramEnd"/>
    </w:p>
    <w:p w:rsidR="002E3C46" w:rsidRPr="002E3C46" w:rsidRDefault="002E3C46" w:rsidP="002E3C46">
      <w:pPr>
        <w:autoSpaceDE w:val="0"/>
        <w:autoSpaceDN w:val="0"/>
        <w:adjustRightInd w:val="0"/>
        <w:ind w:firstLine="709"/>
        <w:jc w:val="both"/>
      </w:pPr>
      <w:r w:rsidRPr="002E3C46">
        <w:t xml:space="preserve">3.4.2. </w:t>
      </w:r>
      <w:proofErr w:type="gramStart"/>
      <w:r w:rsidRPr="002E3C46">
        <w:t xml:space="preserve">Подготовка к проведению контрольного мероприятия и контрольные действия, осуществляемые непосредственно при проведении контрольного мероприятия, осуществляются должностными лицами финансового отдела, </w:t>
      </w:r>
      <w:r w:rsidRPr="002E3C46">
        <w:rPr>
          <w:iCs/>
        </w:rPr>
        <w:t>уполномоченными на участие в проведении контрольного мероприятия в соответствии с приказом (поручением) начальника финансового отдела</w:t>
      </w:r>
      <w:r w:rsidRPr="002E3C46">
        <w:t xml:space="preserve"> о его назначении.</w:t>
      </w:r>
      <w:proofErr w:type="gramEnd"/>
    </w:p>
    <w:p w:rsidR="002E3C46" w:rsidRPr="002E3C46" w:rsidRDefault="002E3C46" w:rsidP="002E3C46">
      <w:pPr>
        <w:autoSpaceDE w:val="0"/>
        <w:autoSpaceDN w:val="0"/>
        <w:adjustRightInd w:val="0"/>
        <w:ind w:firstLine="709"/>
        <w:jc w:val="both"/>
      </w:pPr>
      <w:r w:rsidRPr="002E3C46">
        <w:t>3.4.3. Содержание и максимальные сроки подготовки к проведению контрольного мероприятия и контрольных действий, осуществляемых непосредственно при проведении контрольного мероприятия.</w:t>
      </w:r>
    </w:p>
    <w:p w:rsidR="002E3C46" w:rsidRPr="002E3C46" w:rsidRDefault="002E3C46" w:rsidP="002E3C46">
      <w:pPr>
        <w:autoSpaceDE w:val="0"/>
        <w:autoSpaceDN w:val="0"/>
        <w:adjustRightInd w:val="0"/>
        <w:ind w:firstLine="709"/>
        <w:jc w:val="both"/>
      </w:pPr>
      <w:r w:rsidRPr="002E3C46">
        <w:t>3.4.3.1. При подготовке к проведению контрольного мероприятия в форме выездной проверки, ревизии, обследования должностное лицо (руководитель группы должностных лиц), уполномоченное на проведение контрольного мероприятия, ознакамливает представителя объекта контроля по месту его нахождения с копией приказа (поручения) о назначении контрольного мероприятия с предъявлением служебного удостоверения.</w:t>
      </w:r>
    </w:p>
    <w:p w:rsidR="002E3C46" w:rsidRPr="002E3C46" w:rsidRDefault="002E3C46" w:rsidP="002E3C46">
      <w:pPr>
        <w:autoSpaceDE w:val="0"/>
        <w:autoSpaceDN w:val="0"/>
        <w:adjustRightInd w:val="0"/>
        <w:ind w:firstLine="709"/>
        <w:jc w:val="both"/>
      </w:pPr>
      <w:proofErr w:type="gramStart"/>
      <w:r w:rsidRPr="002E3C46">
        <w:t>При подготовке к проведению контрольного мероприятия в форме камеральной проверки должностное лицо (руководитель группы должностных лиц), уполномоченное на проведение контрольного мероприятия, обеспечивает в течение 3 рабочих дней со дня подписания приказа (поручения) о назначении контрольного мероприятия направление в адрес объекта контроля запрос финансового отдела о предоставлении документов и информации, необходимых для проведения контрольного мероприятия, с приложением копии приказа (поручения) о</w:t>
      </w:r>
      <w:proofErr w:type="gramEnd"/>
      <w:r w:rsidRPr="002E3C46">
        <w:t xml:space="preserve"> </w:t>
      </w:r>
      <w:proofErr w:type="gramStart"/>
      <w:r w:rsidRPr="002E3C46">
        <w:t>назначении</w:t>
      </w:r>
      <w:proofErr w:type="gramEnd"/>
      <w:r w:rsidRPr="002E3C46">
        <w:t xml:space="preserve"> контрольного мероприятия.</w:t>
      </w:r>
    </w:p>
    <w:p w:rsidR="002E3C46" w:rsidRPr="002E3C46" w:rsidRDefault="002E3C46" w:rsidP="002E3C46">
      <w:pPr>
        <w:autoSpaceDE w:val="0"/>
        <w:autoSpaceDN w:val="0"/>
        <w:adjustRightInd w:val="0"/>
        <w:ind w:firstLine="709"/>
        <w:jc w:val="both"/>
      </w:pPr>
      <w:r w:rsidRPr="002E3C46">
        <w:lastRenderedPageBreak/>
        <w:t xml:space="preserve">3.4.3.2. </w:t>
      </w:r>
      <w:proofErr w:type="gramStart"/>
      <w:r w:rsidRPr="002E3C46">
        <w:t>В рамках контрольных действий, осуществляемых непосредственно при проведении контрольного мероприятия, проводится исследование финансовых, бухгалтерских, отчётных документов, документов о планировании и осуществлении закупок и иных документов объекта контроля, анализ и оценка полученной из них информации с учётом информации по устным и письменным объяснениям, справкам и сведениям должностных, материально ответственных и иных лиц объекта контроля, анализ и оценка состояния сферы деятельности объекта</w:t>
      </w:r>
      <w:proofErr w:type="gramEnd"/>
      <w:r w:rsidRPr="002E3C46">
        <w:t xml:space="preserve"> контроля, </w:t>
      </w:r>
      <w:proofErr w:type="gramStart"/>
      <w:r w:rsidRPr="002E3C46">
        <w:t>определённой</w:t>
      </w:r>
      <w:proofErr w:type="gramEnd"/>
      <w:r w:rsidRPr="002E3C46">
        <w:t xml:space="preserve"> распоряжением</w:t>
      </w:r>
      <w:r w:rsidRPr="002E3C46">
        <w:rPr>
          <w:iCs/>
        </w:rPr>
        <w:t xml:space="preserve"> о назначении обследования</w:t>
      </w:r>
      <w:r w:rsidRPr="002E3C46">
        <w:t>, другие контрольные действия.</w:t>
      </w:r>
    </w:p>
    <w:p w:rsidR="002E3C46" w:rsidRPr="002E3C46" w:rsidRDefault="002E3C46" w:rsidP="002E3C46">
      <w:pPr>
        <w:autoSpaceDE w:val="0"/>
        <w:autoSpaceDN w:val="0"/>
        <w:adjustRightInd w:val="0"/>
        <w:ind w:firstLine="709"/>
        <w:jc w:val="both"/>
      </w:pPr>
      <w:r w:rsidRPr="002E3C46">
        <w:t>Контрольные действия по определению фактического соответствия совершённых объектом контроля операций данным его бюджетной (бухгалтерской) отчётности и первичных документов проводятся путём осмотра, инвентаризации, наблюдения, пересчёта, экспертизы, контрольных замеров и другими способами.</w:t>
      </w:r>
    </w:p>
    <w:p w:rsidR="002E3C46" w:rsidRPr="002E3C46" w:rsidRDefault="002E3C46" w:rsidP="002E3C46">
      <w:pPr>
        <w:autoSpaceDE w:val="0"/>
        <w:autoSpaceDN w:val="0"/>
        <w:adjustRightInd w:val="0"/>
        <w:ind w:firstLine="709"/>
        <w:jc w:val="both"/>
      </w:pPr>
      <w:r w:rsidRPr="002E3C46">
        <w:t>При проведении выездной проверки, ревизии могут проводиться исследования и экспертизы с использованием фото-, виде</w:t>
      </w:r>
      <w:proofErr w:type="gramStart"/>
      <w:r w:rsidRPr="002E3C46">
        <w:t>о-</w:t>
      </w:r>
      <w:proofErr w:type="gramEnd"/>
      <w:r w:rsidRPr="002E3C46">
        <w:t>, и аудиотехники и приборов, а также иных видов техники и приборов (в том числе измерительных).</w:t>
      </w:r>
    </w:p>
    <w:p w:rsidR="002E3C46" w:rsidRPr="002E3C46" w:rsidRDefault="002E3C46" w:rsidP="002E3C46">
      <w:pPr>
        <w:autoSpaceDE w:val="0"/>
        <w:autoSpaceDN w:val="0"/>
        <w:adjustRightInd w:val="0"/>
        <w:ind w:firstLine="709"/>
        <w:jc w:val="both"/>
      </w:pPr>
      <w:r w:rsidRPr="002E3C46">
        <w:t>Срок проведения выездной проверки, ревизии, обследования не может превышать 40 рабочих дней со дня их назначения.</w:t>
      </w:r>
    </w:p>
    <w:p w:rsidR="002E3C46" w:rsidRPr="002E3C46" w:rsidRDefault="002E3C46" w:rsidP="002E3C46">
      <w:pPr>
        <w:autoSpaceDE w:val="0"/>
        <w:autoSpaceDN w:val="0"/>
        <w:adjustRightInd w:val="0"/>
        <w:ind w:firstLine="709"/>
        <w:jc w:val="both"/>
      </w:pPr>
      <w:r w:rsidRPr="002E3C46">
        <w:rPr>
          <w:iCs/>
        </w:rPr>
        <w:t xml:space="preserve">Начальник финансового отдела </w:t>
      </w:r>
      <w:bookmarkStart w:id="16" w:name="OLE_LINK1"/>
      <w:bookmarkStart w:id="17" w:name="OLE_LINK2"/>
      <w:r w:rsidRPr="002E3C46">
        <w:rPr>
          <w:iCs/>
        </w:rPr>
        <w:t xml:space="preserve">или уполномоченное им должностное лицо  </w:t>
      </w:r>
      <w:bookmarkEnd w:id="16"/>
      <w:bookmarkEnd w:id="17"/>
      <w:r w:rsidRPr="002E3C46">
        <w:t>вправе продлить срок проведения выездной проверки, ревизии, обследования на основании мотивированного предложения должностного лица (руководителя группы должностных лиц), уполномоченного на проведение контрольного мероприятия, на срок не более 20 рабочих дней.</w:t>
      </w:r>
    </w:p>
    <w:p w:rsidR="002E3C46" w:rsidRPr="002E3C46" w:rsidRDefault="002E3C46" w:rsidP="002E3C46">
      <w:pPr>
        <w:autoSpaceDE w:val="0"/>
        <w:autoSpaceDN w:val="0"/>
        <w:adjustRightInd w:val="0"/>
        <w:ind w:firstLine="709"/>
        <w:jc w:val="both"/>
      </w:pPr>
      <w:r w:rsidRPr="002E3C46">
        <w:t xml:space="preserve">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финансового отдела. При этом в срок камеральной проверки не засчитываются периоды времени </w:t>
      </w:r>
      <w:proofErr w:type="gramStart"/>
      <w:r w:rsidRPr="002E3C46">
        <w:t>с даты отправки</w:t>
      </w:r>
      <w:proofErr w:type="gramEnd"/>
      <w:r w:rsidRPr="002E3C46">
        <w:t xml:space="preserve"> запроса о предоставлении информации, документов и материалов до даты их представления объектом проверки, а также времени, в течение которого проводится встречная проверка.</w:t>
      </w:r>
    </w:p>
    <w:p w:rsidR="002E3C46" w:rsidRPr="002E3C46" w:rsidRDefault="002E3C46" w:rsidP="002E3C46">
      <w:pPr>
        <w:autoSpaceDE w:val="0"/>
        <w:autoSpaceDN w:val="0"/>
        <w:adjustRightInd w:val="0"/>
        <w:ind w:firstLine="709"/>
        <w:jc w:val="both"/>
      </w:pPr>
      <w:r w:rsidRPr="002E3C46">
        <w:t>Срок проведения встречной проверки не может превышать 20 рабочих дней со дня её назначения.</w:t>
      </w:r>
    </w:p>
    <w:p w:rsidR="002E3C46" w:rsidRPr="002E3C46" w:rsidRDefault="002E3C46" w:rsidP="002E3C46">
      <w:pPr>
        <w:pStyle w:val="ConsPlusNormal"/>
        <w:widowControl/>
        <w:ind w:firstLine="709"/>
        <w:jc w:val="both"/>
        <w:rPr>
          <w:rFonts w:ascii="Times New Roman" w:hAnsi="Times New Roman" w:cs="Times New Roman"/>
          <w:sz w:val="24"/>
          <w:szCs w:val="24"/>
        </w:rPr>
      </w:pPr>
      <w:r w:rsidRPr="002E3C46">
        <w:rPr>
          <w:rFonts w:ascii="Times New Roman" w:hAnsi="Times New Roman" w:cs="Times New Roman"/>
          <w:sz w:val="24"/>
          <w:szCs w:val="24"/>
        </w:rPr>
        <w:t>3.4.4. Исполнение муниципальной функции может быть приостановлено при проведении выездной проверки, ревизии в следующем порядке.</w:t>
      </w:r>
    </w:p>
    <w:p w:rsidR="002E3C46" w:rsidRPr="002E3C46" w:rsidRDefault="002E3C46" w:rsidP="002E3C46">
      <w:pPr>
        <w:pStyle w:val="ConsPlusNormal"/>
        <w:widowControl/>
        <w:ind w:firstLine="709"/>
        <w:jc w:val="both"/>
        <w:rPr>
          <w:rFonts w:ascii="Times New Roman" w:hAnsi="Times New Roman" w:cs="Times New Roman"/>
          <w:sz w:val="24"/>
          <w:szCs w:val="24"/>
        </w:rPr>
      </w:pPr>
      <w:r w:rsidRPr="002E3C46">
        <w:rPr>
          <w:rFonts w:ascii="Times New Roman" w:hAnsi="Times New Roman" w:cs="Times New Roman"/>
          <w:sz w:val="24"/>
          <w:szCs w:val="24"/>
        </w:rPr>
        <w:t>Решение о приостановлении контрольного мероприятия принимается начальником финансового отдела на основании мотивированного предложения должностного лица (руководителя группы должностных лиц), уполномоченного на проведение контрольного мероприятия.</w:t>
      </w:r>
    </w:p>
    <w:p w:rsidR="002E3C46" w:rsidRPr="002E3C46" w:rsidRDefault="002E3C46" w:rsidP="002E3C46">
      <w:pPr>
        <w:autoSpaceDE w:val="0"/>
        <w:autoSpaceDN w:val="0"/>
        <w:adjustRightInd w:val="0"/>
        <w:ind w:firstLine="709"/>
        <w:jc w:val="both"/>
        <w:rPr>
          <w:iCs/>
        </w:rPr>
      </w:pPr>
      <w:r w:rsidRPr="002E3C46">
        <w:t>Контрольное мероприятие может быть приостановлен</w:t>
      </w:r>
      <w:r w:rsidRPr="002E3C46">
        <w:rPr>
          <w:iCs/>
        </w:rPr>
        <w:t>о:</w:t>
      </w:r>
    </w:p>
    <w:p w:rsidR="002E3C46" w:rsidRPr="002E3C46" w:rsidRDefault="002E3C46" w:rsidP="002E3C46">
      <w:pPr>
        <w:autoSpaceDE w:val="0"/>
        <w:autoSpaceDN w:val="0"/>
        <w:adjustRightInd w:val="0"/>
        <w:ind w:firstLine="709"/>
        <w:jc w:val="both"/>
      </w:pPr>
      <w:r w:rsidRPr="002E3C46">
        <w:rPr>
          <w:iCs/>
        </w:rPr>
        <w:t xml:space="preserve">а) при </w:t>
      </w:r>
      <w:r w:rsidRPr="002E3C46">
        <w:t>проведении встречной проверки и (или) обследования</w:t>
      </w:r>
      <w:r w:rsidRPr="002E3C46">
        <w:rPr>
          <w:iCs/>
        </w:rPr>
        <w:t xml:space="preserve">, </w:t>
      </w:r>
      <w:r w:rsidRPr="002E3C46">
        <w:t xml:space="preserve">исследований (экспертиз) </w:t>
      </w:r>
      <w:r w:rsidRPr="002E3C46">
        <w:rPr>
          <w:iCs/>
        </w:rPr>
        <w:t>– на период их организации и проведения</w:t>
      </w:r>
      <w:r w:rsidRPr="002E3C46">
        <w:t>;</w:t>
      </w:r>
    </w:p>
    <w:p w:rsidR="002E3C46" w:rsidRPr="002E3C46" w:rsidRDefault="002E3C46" w:rsidP="002E3C46">
      <w:pPr>
        <w:autoSpaceDE w:val="0"/>
        <w:autoSpaceDN w:val="0"/>
        <w:adjustRightInd w:val="0"/>
        <w:ind w:firstLine="709"/>
        <w:jc w:val="both"/>
      </w:pPr>
      <w:r w:rsidRPr="002E3C46">
        <w:rPr>
          <w:iCs/>
        </w:rPr>
        <w:t xml:space="preserve">б) при </w:t>
      </w:r>
      <w:r w:rsidRPr="002E3C46">
        <w:t>отсутствии или неудовлетворительном состоянии бухгалтерского (бюджетного) учёта у объекта контроля – на период приведения объектом контроля бюджетной (бухгалтерской) отчётности в надлежащее состояние;</w:t>
      </w:r>
    </w:p>
    <w:p w:rsidR="002E3C46" w:rsidRPr="002E3C46" w:rsidRDefault="002E3C46" w:rsidP="002E3C46">
      <w:pPr>
        <w:autoSpaceDE w:val="0"/>
        <w:autoSpaceDN w:val="0"/>
        <w:adjustRightInd w:val="0"/>
        <w:ind w:firstLine="709"/>
        <w:jc w:val="both"/>
      </w:pPr>
      <w:r w:rsidRPr="002E3C46">
        <w:t>в) при направлении запросов в организации или физическим лицам – на период со дня направления запроса до дня получения ответа на запрос;</w:t>
      </w:r>
    </w:p>
    <w:p w:rsidR="002E3C46" w:rsidRPr="002E3C46" w:rsidRDefault="002E3C46" w:rsidP="002E3C46">
      <w:pPr>
        <w:autoSpaceDE w:val="0"/>
        <w:autoSpaceDN w:val="0"/>
        <w:adjustRightInd w:val="0"/>
        <w:ind w:firstLine="709"/>
        <w:jc w:val="both"/>
      </w:pPr>
      <w:r w:rsidRPr="002E3C46">
        <w:t>г) при наличии иных обстоятельств, делающих невозможным дальнейшее проведение контрольного мероприятия по причинам, независящим от лиц, уполномоченных на проведение контрольного мероприятия – на период устранения указанных обстоятельств.</w:t>
      </w:r>
    </w:p>
    <w:p w:rsidR="002E3C46" w:rsidRPr="002E3C46" w:rsidRDefault="002E3C46" w:rsidP="002E3C46">
      <w:pPr>
        <w:autoSpaceDE w:val="0"/>
        <w:autoSpaceDN w:val="0"/>
        <w:adjustRightInd w:val="0"/>
        <w:ind w:firstLine="709"/>
        <w:jc w:val="both"/>
      </w:pPr>
      <w:r w:rsidRPr="002E3C46">
        <w:t>На время приостановления контрольного мероприятия течение его срока прерывается.</w:t>
      </w:r>
    </w:p>
    <w:p w:rsidR="002E3C46" w:rsidRPr="002E3C46" w:rsidRDefault="002E3C46" w:rsidP="002E3C46">
      <w:pPr>
        <w:autoSpaceDE w:val="0"/>
        <w:autoSpaceDN w:val="0"/>
        <w:adjustRightInd w:val="0"/>
        <w:ind w:firstLine="709"/>
        <w:jc w:val="both"/>
      </w:pPr>
      <w:r w:rsidRPr="002E3C46">
        <w:t>Возобновление контрольного мероприятия осуществляется в срок не позднее 1 рабочего дня, следующего за днём окончания периода приостановления контрольного мероприятия.</w:t>
      </w:r>
    </w:p>
    <w:p w:rsidR="002E3C46" w:rsidRPr="002E3C46" w:rsidRDefault="002E3C46" w:rsidP="002E3C46">
      <w:pPr>
        <w:autoSpaceDE w:val="0"/>
        <w:autoSpaceDN w:val="0"/>
        <w:adjustRightInd w:val="0"/>
        <w:ind w:firstLine="709"/>
        <w:jc w:val="both"/>
      </w:pPr>
      <w:r w:rsidRPr="002E3C46">
        <w:t>Возобновление контрольного мероприятия осуществляется на основании решения начальника финансового отдела.</w:t>
      </w:r>
    </w:p>
    <w:p w:rsidR="002E3C46" w:rsidRPr="002E3C46" w:rsidRDefault="002E3C46" w:rsidP="002E3C46">
      <w:pPr>
        <w:ind w:firstLine="709"/>
        <w:jc w:val="both"/>
      </w:pPr>
      <w:r w:rsidRPr="002E3C46">
        <w:lastRenderedPageBreak/>
        <w:t>3.4.5. Результатом проведения контрольного мероприятия, в зависимости от темы контрольного мероприятия, являются выводы:</w:t>
      </w:r>
    </w:p>
    <w:p w:rsidR="002E3C46" w:rsidRPr="002E3C46" w:rsidRDefault="002E3C46" w:rsidP="002E3C46">
      <w:pPr>
        <w:ind w:firstLine="709"/>
        <w:jc w:val="both"/>
      </w:pPr>
      <w:r w:rsidRPr="002E3C46">
        <w:t>а) о соблюдении (несоблюдении)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2E3C46" w:rsidRPr="002E3C46" w:rsidRDefault="002E3C46" w:rsidP="002E3C46">
      <w:pPr>
        <w:autoSpaceDE w:val="0"/>
        <w:autoSpaceDN w:val="0"/>
        <w:adjustRightInd w:val="0"/>
        <w:ind w:firstLine="709"/>
        <w:jc w:val="both"/>
      </w:pPr>
      <w:r w:rsidRPr="002E3C46">
        <w:t>б) о полноте и достоверности (отсутствии полноты и достоверности) отчётности объекта контроля о реализации муниципальных программ, в том числе отчётности об исполнении муниципальных заданий;</w:t>
      </w:r>
    </w:p>
    <w:p w:rsidR="002E3C46" w:rsidRPr="002E3C46" w:rsidRDefault="002E3C46" w:rsidP="002E3C46">
      <w:pPr>
        <w:autoSpaceDE w:val="0"/>
        <w:autoSpaceDN w:val="0"/>
        <w:adjustRightInd w:val="0"/>
        <w:ind w:firstLine="709"/>
        <w:jc w:val="both"/>
      </w:pPr>
      <w:r w:rsidRPr="002E3C46">
        <w:t>в) о законности (нарушении законности) составления и исполнения объектом контроля бюджета Ибресинского района в отношении расходов, связанных с осуществлением закупок для обеспечения нужд Ибресинского района, достоверности учёта таких расходов и отчётности об их осуществлении.</w:t>
      </w:r>
    </w:p>
    <w:p w:rsidR="002E3C46" w:rsidRPr="002E3C46" w:rsidRDefault="002E3C46" w:rsidP="002E3C46">
      <w:pPr>
        <w:autoSpaceDE w:val="0"/>
        <w:autoSpaceDN w:val="0"/>
        <w:adjustRightInd w:val="0"/>
        <w:ind w:firstLine="709"/>
        <w:jc w:val="both"/>
      </w:pPr>
      <w:r w:rsidRPr="002E3C46">
        <w:t>Способами фиксации указанных результатов являются:</w:t>
      </w:r>
    </w:p>
    <w:p w:rsidR="002E3C46" w:rsidRPr="002E3C46" w:rsidRDefault="002E3C46" w:rsidP="002E3C46">
      <w:pPr>
        <w:autoSpaceDE w:val="0"/>
        <w:autoSpaceDN w:val="0"/>
        <w:adjustRightInd w:val="0"/>
        <w:ind w:firstLine="709"/>
        <w:jc w:val="both"/>
      </w:pPr>
      <w:r w:rsidRPr="002E3C46">
        <w:t>а) при проведении проверок и ревизий – путём составления акта;</w:t>
      </w:r>
    </w:p>
    <w:p w:rsidR="002E3C46" w:rsidRPr="002E3C46" w:rsidRDefault="002E3C46" w:rsidP="002E3C46">
      <w:pPr>
        <w:autoSpaceDE w:val="0"/>
        <w:autoSpaceDN w:val="0"/>
        <w:adjustRightInd w:val="0"/>
        <w:ind w:firstLine="709"/>
        <w:jc w:val="both"/>
      </w:pPr>
      <w:r w:rsidRPr="002E3C46">
        <w:t>б) при проведении обследования – путём составления заключения.</w:t>
      </w:r>
    </w:p>
    <w:p w:rsidR="002E3C46" w:rsidRPr="002E3C46" w:rsidRDefault="002E3C46" w:rsidP="002E3C46">
      <w:pPr>
        <w:autoSpaceDE w:val="0"/>
        <w:autoSpaceDN w:val="0"/>
        <w:adjustRightInd w:val="0"/>
        <w:ind w:firstLine="709"/>
        <w:jc w:val="both"/>
      </w:pPr>
      <w:r w:rsidRPr="002E3C46">
        <w:t>3.5. Оформление результатов контрольного мероприятия.</w:t>
      </w:r>
    </w:p>
    <w:p w:rsidR="002E3C46" w:rsidRPr="002E3C46" w:rsidRDefault="002E3C46" w:rsidP="002E3C46">
      <w:pPr>
        <w:autoSpaceDE w:val="0"/>
        <w:autoSpaceDN w:val="0"/>
        <w:adjustRightInd w:val="0"/>
        <w:ind w:firstLine="709"/>
        <w:jc w:val="both"/>
      </w:pPr>
      <w:r w:rsidRPr="002E3C46">
        <w:t>3.5.1. Административными действиями по оформлению результатов контрольного мероприятия являются составление акта или заключения по его итогам.</w:t>
      </w:r>
    </w:p>
    <w:p w:rsidR="002E3C46" w:rsidRPr="002E3C46" w:rsidRDefault="002E3C46" w:rsidP="002E3C46">
      <w:pPr>
        <w:autoSpaceDE w:val="0"/>
        <w:autoSpaceDN w:val="0"/>
        <w:adjustRightInd w:val="0"/>
        <w:ind w:firstLine="709"/>
        <w:jc w:val="both"/>
      </w:pPr>
      <w:r w:rsidRPr="002E3C46">
        <w:t>Юридическими фактами, являющимися основаниями для оформления результатов контрольного мероприятия, являются собранные в процессе его проведения документы и информация, необходимые для формирования выводов, указанных в подпункте 3.4.5 пункта 3.4 настоящего раздела.</w:t>
      </w:r>
    </w:p>
    <w:p w:rsidR="002E3C46" w:rsidRPr="002E3C46" w:rsidRDefault="002E3C46" w:rsidP="002E3C46">
      <w:pPr>
        <w:autoSpaceDE w:val="0"/>
        <w:autoSpaceDN w:val="0"/>
        <w:adjustRightInd w:val="0"/>
        <w:ind w:firstLine="709"/>
        <w:jc w:val="both"/>
      </w:pPr>
      <w:r w:rsidRPr="002E3C46">
        <w:t>3.5.2. Оформление результатов контрольного мероприятия осуществляется должностным лицом (руководителем группы должностных лиц), уполномоченным на проведение контрольного мероприятия.</w:t>
      </w:r>
    </w:p>
    <w:p w:rsidR="002E3C46" w:rsidRPr="002E3C46" w:rsidRDefault="002E3C46" w:rsidP="002E3C46">
      <w:pPr>
        <w:autoSpaceDE w:val="0"/>
        <w:autoSpaceDN w:val="0"/>
        <w:adjustRightInd w:val="0"/>
        <w:ind w:firstLine="709"/>
        <w:jc w:val="both"/>
      </w:pPr>
      <w:r w:rsidRPr="002E3C46">
        <w:t>3.5.3. Содержание и максимальные сроки оформления результатов контрольного мероприятия.</w:t>
      </w:r>
    </w:p>
    <w:p w:rsidR="002E3C46" w:rsidRPr="002E3C46" w:rsidRDefault="002E3C46" w:rsidP="002E3C46">
      <w:pPr>
        <w:autoSpaceDE w:val="0"/>
        <w:autoSpaceDN w:val="0"/>
        <w:adjustRightInd w:val="0"/>
        <w:ind w:firstLine="709"/>
        <w:jc w:val="both"/>
      </w:pPr>
      <w:r w:rsidRPr="002E3C46">
        <w:t xml:space="preserve">3.5.3.1. Результаты камеральной проверки оформляются актом, который подписывается должностным лицом (должностными лицами), уполномоченным на проведение камеральной проверки, не позднее последнего дня срока проведения камеральной проверки. Акт в течение 3 рабочих дней после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w:t>
      </w:r>
      <w:r w:rsidRPr="002E3C46">
        <w:rPr>
          <w:bCs/>
          <w:iCs/>
        </w:rPr>
        <w:t>адресатом, в том числе с применением автоматизированных информационных систем</w:t>
      </w:r>
      <w:r w:rsidRPr="002E3C46">
        <w:t>.</w:t>
      </w:r>
    </w:p>
    <w:p w:rsidR="002E3C46" w:rsidRPr="002E3C46" w:rsidRDefault="002E3C46" w:rsidP="002E3C46">
      <w:pPr>
        <w:autoSpaceDE w:val="0"/>
        <w:autoSpaceDN w:val="0"/>
        <w:adjustRightInd w:val="0"/>
        <w:ind w:firstLine="709"/>
        <w:jc w:val="both"/>
      </w:pPr>
      <w:r w:rsidRPr="002E3C46">
        <w:t>В случае</w:t>
      </w:r>
      <w:proofErr w:type="gramStart"/>
      <w:r w:rsidRPr="002E3C46">
        <w:t>,</w:t>
      </w:r>
      <w:proofErr w:type="gramEnd"/>
      <w:r w:rsidRPr="002E3C46">
        <w:t xml:space="preserve"> если в течение 10 рабочих дней со дня получения акта камеральной проверки объект контроля направит в финансовый отдел письменные возражения на акт, должностное лицо (руководитель группы должностных лиц), уполномоченное на проведение камеральной проверки, в течение 10 рабочих дней со дня поступления письменных возражений на акт, рассматривает их обоснованность и оформляет письменное заключение на возражения.</w:t>
      </w:r>
    </w:p>
    <w:p w:rsidR="002E3C46" w:rsidRPr="002E3C46" w:rsidRDefault="002E3C46" w:rsidP="002E3C46">
      <w:pPr>
        <w:autoSpaceDE w:val="0"/>
        <w:autoSpaceDN w:val="0"/>
        <w:adjustRightInd w:val="0"/>
        <w:ind w:firstLine="709"/>
        <w:jc w:val="both"/>
      </w:pPr>
      <w:r w:rsidRPr="002E3C46">
        <w:t xml:space="preserve">Заключение на возражения на акт камеральной проверки утверждается начальником финансового отдела </w:t>
      </w:r>
      <w:r w:rsidRPr="002E3C46">
        <w:rPr>
          <w:iCs/>
        </w:rPr>
        <w:t xml:space="preserve">или уполномоченное им должностное лицо </w:t>
      </w:r>
      <w:r w:rsidRPr="002E3C46">
        <w:t>и в течение 3 рабочих дней после его утверждения вручается (направляется) представителю объекта контроля в порядке, установленном для вручения (направления) акта камеральной проверки.</w:t>
      </w:r>
    </w:p>
    <w:p w:rsidR="002E3C46" w:rsidRPr="002E3C46" w:rsidRDefault="002E3C46" w:rsidP="002E3C46">
      <w:pPr>
        <w:ind w:firstLine="709"/>
        <w:jc w:val="both"/>
      </w:pPr>
      <w:r w:rsidRPr="002E3C46">
        <w:t xml:space="preserve">3.5.3.2. Результаты выездной проверки, ревизии оформляются актом, который подписывается должностным лицом (должностными лицами), уполномоченным на проведение выездной проверки, ревизии, не позднее 15 рабочих дней со дня окончания срока проведения выездной проверки, ревизии. Акт в течение 3 рабочих дней после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w:t>
      </w:r>
      <w:r w:rsidRPr="002E3C46">
        <w:rPr>
          <w:bCs/>
          <w:iCs/>
        </w:rPr>
        <w:t>адресатом, в том числе с применением автоматизированных информационных систем</w:t>
      </w:r>
      <w:r w:rsidRPr="002E3C46">
        <w:t>.</w:t>
      </w:r>
    </w:p>
    <w:p w:rsidR="002E3C46" w:rsidRPr="002E3C46" w:rsidRDefault="002E3C46" w:rsidP="002E3C46">
      <w:pPr>
        <w:ind w:firstLine="709"/>
        <w:jc w:val="both"/>
      </w:pPr>
      <w:r w:rsidRPr="002E3C46">
        <w:t>В случае</w:t>
      </w:r>
      <w:proofErr w:type="gramStart"/>
      <w:r w:rsidRPr="002E3C46">
        <w:t>,</w:t>
      </w:r>
      <w:proofErr w:type="gramEnd"/>
      <w:r w:rsidRPr="002E3C46">
        <w:t xml:space="preserve"> если в течение 10 рабочих дней со дня получения акта выездной проверки, ревизии объект контроля направит в финансовый отдел письменные возражения на акт, </w:t>
      </w:r>
      <w:r w:rsidRPr="002E3C46">
        <w:lastRenderedPageBreak/>
        <w:t>должностное лицо (руководитель группы должностных лиц), уполномоченное на проведение выездной проверки, ревизии, в течение 10 рабочих дней со дня поступления письменных возражений на акт, рассматривает их обоснованность и оформляет письменное заключение на возражения.</w:t>
      </w:r>
    </w:p>
    <w:p w:rsidR="002E3C46" w:rsidRPr="002E3C46" w:rsidRDefault="002E3C46" w:rsidP="002E3C46">
      <w:pPr>
        <w:ind w:firstLine="709"/>
        <w:jc w:val="both"/>
      </w:pPr>
      <w:r w:rsidRPr="002E3C46">
        <w:t>Заключение на возражения на акт выездной проверки, ревизии утверждается начальником финансового отдела  или уполномоченным им должностным лицом и в течение 3 рабочих дней после его утверждения вручается (направляется) представителю объекта контроля в порядке, установленном для вручения (направления) акта выездной проверки, ревизии.</w:t>
      </w:r>
    </w:p>
    <w:p w:rsidR="002E3C46" w:rsidRPr="002E3C46" w:rsidRDefault="002E3C46" w:rsidP="002E3C46">
      <w:pPr>
        <w:ind w:firstLine="709"/>
        <w:jc w:val="both"/>
      </w:pPr>
      <w:r w:rsidRPr="002E3C46">
        <w:t xml:space="preserve">3.5.3.3. Результаты обследования оформляются заключением, которое подписывается должностным лицом (должностными лицами), уполномоченным на проведение обследования, не позднее последнего дня срока проведения обследования. Заключение в течение 3 рабочих дней после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w:t>
      </w:r>
      <w:r w:rsidRPr="002E3C46">
        <w:rPr>
          <w:bCs/>
          <w:iCs/>
        </w:rPr>
        <w:t>адресатом, в том числе с применением автоматизированных информационных систем</w:t>
      </w:r>
      <w:r w:rsidRPr="002E3C46">
        <w:t>.</w:t>
      </w:r>
    </w:p>
    <w:p w:rsidR="002E3C46" w:rsidRPr="002E3C46" w:rsidRDefault="002E3C46" w:rsidP="002E3C46">
      <w:pPr>
        <w:autoSpaceDE w:val="0"/>
        <w:autoSpaceDN w:val="0"/>
        <w:adjustRightInd w:val="0"/>
        <w:ind w:firstLine="709"/>
        <w:jc w:val="both"/>
      </w:pPr>
      <w:r w:rsidRPr="002E3C46">
        <w:t>3.5.3.4. Результаты встречной проверки оформляются актом, который прилагается к материалам выездной или камеральной проверки, в рамках которой она назначена.</w:t>
      </w:r>
    </w:p>
    <w:p w:rsidR="002E3C46" w:rsidRPr="002E3C46" w:rsidRDefault="002E3C46" w:rsidP="002E3C46">
      <w:pPr>
        <w:autoSpaceDE w:val="0"/>
        <w:autoSpaceDN w:val="0"/>
        <w:adjustRightInd w:val="0"/>
        <w:ind w:firstLine="709"/>
        <w:jc w:val="both"/>
      </w:pPr>
      <w:r w:rsidRPr="002E3C46">
        <w:t>3.5.4. Приостановление исполнения муниципальной функции на этапе оформления результатов контрольного мероприятия не предусматривается.</w:t>
      </w:r>
    </w:p>
    <w:p w:rsidR="002E3C46" w:rsidRPr="002E3C46" w:rsidRDefault="002E3C46" w:rsidP="002E3C46">
      <w:pPr>
        <w:autoSpaceDE w:val="0"/>
        <w:autoSpaceDN w:val="0"/>
        <w:adjustRightInd w:val="0"/>
        <w:ind w:firstLine="709"/>
        <w:jc w:val="both"/>
      </w:pPr>
      <w:r w:rsidRPr="002E3C46">
        <w:t>3.6. Реализация результатов контрольного мероприятия.</w:t>
      </w:r>
    </w:p>
    <w:p w:rsidR="002E3C46" w:rsidRPr="002E3C46" w:rsidRDefault="002E3C46" w:rsidP="002E3C46">
      <w:pPr>
        <w:autoSpaceDE w:val="0"/>
        <w:autoSpaceDN w:val="0"/>
        <w:adjustRightInd w:val="0"/>
        <w:ind w:firstLine="709"/>
        <w:jc w:val="both"/>
      </w:pPr>
      <w:r w:rsidRPr="002E3C46">
        <w:t>3.6.1. Административными действиями по реализации результатов контрольного мероприятия являются:</w:t>
      </w:r>
    </w:p>
    <w:p w:rsidR="002E3C46" w:rsidRPr="002E3C46" w:rsidRDefault="002E3C46" w:rsidP="002E3C46">
      <w:pPr>
        <w:autoSpaceDE w:val="0"/>
        <w:autoSpaceDN w:val="0"/>
        <w:adjustRightInd w:val="0"/>
        <w:ind w:firstLine="709"/>
        <w:jc w:val="both"/>
      </w:pPr>
      <w:r w:rsidRPr="002E3C46">
        <w:t>а) составление представления и (или) предписания;</w:t>
      </w:r>
    </w:p>
    <w:p w:rsidR="002E3C46" w:rsidRPr="002E3C46" w:rsidRDefault="002E3C46" w:rsidP="002E3C46">
      <w:pPr>
        <w:autoSpaceDE w:val="0"/>
        <w:autoSpaceDN w:val="0"/>
        <w:adjustRightInd w:val="0"/>
        <w:ind w:firstLine="709"/>
        <w:jc w:val="both"/>
      </w:pPr>
      <w:r w:rsidRPr="002E3C46">
        <w:t>б) обеспечение применения к объекту контроля бюджетных мер принуждения;</w:t>
      </w:r>
    </w:p>
    <w:p w:rsidR="002E3C46" w:rsidRPr="002E3C46" w:rsidRDefault="002E3C46" w:rsidP="002E3C46">
      <w:pPr>
        <w:autoSpaceDE w:val="0"/>
        <w:autoSpaceDN w:val="0"/>
        <w:adjustRightInd w:val="0"/>
        <w:ind w:firstLine="709"/>
        <w:jc w:val="both"/>
      </w:pPr>
      <w:r w:rsidRPr="002E3C46">
        <w:t>в) обеспечение назначения внеплановой выездной проверки или ревизии объекта контроля.</w:t>
      </w:r>
    </w:p>
    <w:p w:rsidR="002E3C46" w:rsidRPr="002E3C46" w:rsidRDefault="002E3C46" w:rsidP="002E3C46">
      <w:pPr>
        <w:autoSpaceDE w:val="0"/>
        <w:autoSpaceDN w:val="0"/>
        <w:adjustRightInd w:val="0"/>
        <w:ind w:firstLine="709"/>
        <w:jc w:val="both"/>
      </w:pPr>
      <w:r w:rsidRPr="002E3C46">
        <w:t>Юридическими фактами, являющимися основаниями для реализации результатов контрольного мероприятия, являются акты и заключения, оформленные по результатам контрольных мероприятий, и содержащие выводы, в зависимости от темы контрольного мероприятия:</w:t>
      </w:r>
    </w:p>
    <w:p w:rsidR="002E3C46" w:rsidRPr="002E3C46" w:rsidRDefault="002E3C46" w:rsidP="002E3C46">
      <w:pPr>
        <w:autoSpaceDE w:val="0"/>
        <w:autoSpaceDN w:val="0"/>
        <w:adjustRightInd w:val="0"/>
        <w:ind w:firstLine="709"/>
        <w:jc w:val="both"/>
      </w:pPr>
      <w:r w:rsidRPr="002E3C46">
        <w:t>а) о несоблюдении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2E3C46" w:rsidRPr="002E3C46" w:rsidRDefault="002E3C46" w:rsidP="002E3C46">
      <w:pPr>
        <w:autoSpaceDE w:val="0"/>
        <w:autoSpaceDN w:val="0"/>
        <w:adjustRightInd w:val="0"/>
        <w:ind w:firstLine="709"/>
        <w:jc w:val="both"/>
      </w:pPr>
      <w:r w:rsidRPr="002E3C46">
        <w:t>б) об отсутств</w:t>
      </w:r>
      <w:proofErr w:type="gramStart"/>
      <w:r w:rsidRPr="002E3C46">
        <w:t>ии у о</w:t>
      </w:r>
      <w:proofErr w:type="gramEnd"/>
      <w:r w:rsidRPr="002E3C46">
        <w:t>бъекта контроля полноты и достоверности отчётности о реализации муниципальных программ, в том числе отчётности об исполнении муниципальных заданий;</w:t>
      </w:r>
    </w:p>
    <w:p w:rsidR="002E3C46" w:rsidRPr="002E3C46" w:rsidRDefault="002E3C46" w:rsidP="002E3C46">
      <w:pPr>
        <w:autoSpaceDE w:val="0"/>
        <w:autoSpaceDN w:val="0"/>
        <w:adjustRightInd w:val="0"/>
        <w:ind w:firstLine="709"/>
        <w:jc w:val="both"/>
      </w:pPr>
      <w:r w:rsidRPr="002E3C46">
        <w:t>в) о нарушении объектом контроля законности составления и исполнения бюджета Ибресинского района в отношении расходов, связанных с осуществлением закупок для обеспечения нужд Ибресинского района, достоверности учёта таких расходов и отчётности об их осуществлении.</w:t>
      </w:r>
    </w:p>
    <w:p w:rsidR="002E3C46" w:rsidRPr="002E3C46" w:rsidRDefault="002E3C46" w:rsidP="002E3C46">
      <w:pPr>
        <w:autoSpaceDE w:val="0"/>
        <w:autoSpaceDN w:val="0"/>
        <w:adjustRightInd w:val="0"/>
        <w:ind w:firstLine="709"/>
        <w:jc w:val="both"/>
      </w:pPr>
      <w:r w:rsidRPr="002E3C46">
        <w:t>3.6.2. Реализация результатов контрольного мероприятия осуществляется начальником финансового отдела, специалистом по финансовому контролю и должностным лицом (руководителем группы должностных лиц), уполномоченным на проведение контрольного мероприятия.</w:t>
      </w:r>
    </w:p>
    <w:p w:rsidR="002E3C46" w:rsidRPr="002E3C46" w:rsidRDefault="002E3C46" w:rsidP="002E3C46">
      <w:pPr>
        <w:autoSpaceDE w:val="0"/>
        <w:autoSpaceDN w:val="0"/>
        <w:adjustRightInd w:val="0"/>
        <w:ind w:firstLine="709"/>
        <w:jc w:val="both"/>
      </w:pPr>
      <w:r w:rsidRPr="002E3C46">
        <w:t>3.6.3. Содержание и максимальные сроки оформления результатов контрольного мероприятия.</w:t>
      </w:r>
    </w:p>
    <w:p w:rsidR="002E3C46" w:rsidRPr="002E3C46" w:rsidRDefault="002E3C46" w:rsidP="002E3C46">
      <w:pPr>
        <w:ind w:firstLine="709"/>
        <w:jc w:val="both"/>
        <w:rPr>
          <w:bCs/>
        </w:rPr>
      </w:pPr>
      <w:r w:rsidRPr="002E3C46">
        <w:t>3.6.3.1. В случае выявления по итогам контрольных мероприятий н</w:t>
      </w:r>
      <w:r w:rsidRPr="002E3C46">
        <w:rPr>
          <w:bCs/>
        </w:rPr>
        <w:t>арушения объектом контроля бюджетного законодательства Российской Федерации и иных нормативных правовых актов, регулирующих бюджетные правоотношения, отсутств</w:t>
      </w:r>
      <w:proofErr w:type="gramStart"/>
      <w:r w:rsidRPr="002E3C46">
        <w:rPr>
          <w:bCs/>
        </w:rPr>
        <w:t>ии у о</w:t>
      </w:r>
      <w:proofErr w:type="gramEnd"/>
      <w:r w:rsidRPr="002E3C46">
        <w:rPr>
          <w:bCs/>
        </w:rPr>
        <w:t>бъекта контроля полноты и достоверности отчётности о реализации муниципальных программ, в том числе отчётности об исполнении муниципальных заданий, составляется представление или предписание.</w:t>
      </w:r>
    </w:p>
    <w:p w:rsidR="002E3C46" w:rsidRPr="002E3C46" w:rsidRDefault="002E3C46" w:rsidP="002E3C46">
      <w:pPr>
        <w:ind w:firstLine="709"/>
        <w:jc w:val="both"/>
        <w:rPr>
          <w:bCs/>
        </w:rPr>
      </w:pPr>
      <w:proofErr w:type="gramStart"/>
      <w:r w:rsidRPr="002E3C46">
        <w:rPr>
          <w:bCs/>
        </w:rPr>
        <w:lastRenderedPageBreak/>
        <w:t>В представлении содержится обязательная для рассмотрения в установленные в нём сроки или, если срок не указан, в течение 30 дней со дня его получения объектом контроля, информация о выявленных нарушениях и требования о принятии мер по их устранению, а также устранению причин и условий таких нарушений.</w:t>
      </w:r>
      <w:proofErr w:type="gramEnd"/>
    </w:p>
    <w:p w:rsidR="002E3C46" w:rsidRPr="002E3C46" w:rsidRDefault="002E3C46" w:rsidP="002E3C46">
      <w:pPr>
        <w:ind w:firstLine="709"/>
        <w:jc w:val="both"/>
        <w:rPr>
          <w:bCs/>
        </w:rPr>
      </w:pPr>
      <w:r w:rsidRPr="002E3C46">
        <w:rPr>
          <w:bCs/>
        </w:rPr>
        <w:t>В предписании содержится обязательные для исполнения в указанный в нём срок требования об устранении выявленных нарушений и (или) требования о возмещении причинённого такими нарушениями ущерба Ибресинскому  району Чувашской Республики.</w:t>
      </w:r>
    </w:p>
    <w:p w:rsidR="002E3C46" w:rsidRPr="002E3C46" w:rsidRDefault="002E3C46" w:rsidP="002E3C46">
      <w:pPr>
        <w:ind w:firstLine="709"/>
        <w:jc w:val="both"/>
        <w:rPr>
          <w:bCs/>
        </w:rPr>
      </w:pPr>
      <w:proofErr w:type="gramStart"/>
      <w:r w:rsidRPr="002E3C46">
        <w:rPr>
          <w:bCs/>
        </w:rPr>
        <w:t>В случае выявления по итогам контрольных мероприятий нарушения объектом контроля законности составления и исполнения бюджета Ибресинского района в отношении расходов, связанных с осуществлением закупок для обеспечения нужд Ибресинского района, достоверностью учёта таких расходов и отчётности об их осуществлении, составляется предписание об устранении в установленные в нём сроки или, если срок не указан, в течение 30 дней со дня его получения</w:t>
      </w:r>
      <w:proofErr w:type="gramEnd"/>
      <w:r w:rsidRPr="002E3C46">
        <w:rPr>
          <w:bCs/>
        </w:rPr>
        <w:t xml:space="preserve"> объектом контроля, выявленных нарушений законодательства Российской Федерации и иных нормативных правовых актов о контрактной системе в сфере закупок.</w:t>
      </w:r>
    </w:p>
    <w:p w:rsidR="002E3C46" w:rsidRPr="002E3C46" w:rsidRDefault="002E3C46" w:rsidP="002E3C46">
      <w:pPr>
        <w:autoSpaceDE w:val="0"/>
        <w:autoSpaceDN w:val="0"/>
        <w:adjustRightInd w:val="0"/>
        <w:ind w:firstLine="709"/>
        <w:jc w:val="both"/>
        <w:rPr>
          <w:bCs/>
        </w:rPr>
      </w:pPr>
      <w:r w:rsidRPr="002E3C46">
        <w:t xml:space="preserve">Максимальный срок оформления и подписания представления, предписания не может превышать 30 календарных дней </w:t>
      </w:r>
      <w:proofErr w:type="gramStart"/>
      <w:r w:rsidRPr="002E3C46">
        <w:t>с даты подписания</w:t>
      </w:r>
      <w:proofErr w:type="gramEnd"/>
      <w:r w:rsidRPr="002E3C46">
        <w:t xml:space="preserve"> акта, заключения, составленного по итогам контрольного мероприятия.</w:t>
      </w:r>
    </w:p>
    <w:p w:rsidR="002E3C46" w:rsidRPr="002E3C46" w:rsidRDefault="002E3C46" w:rsidP="002E3C46">
      <w:pPr>
        <w:autoSpaceDE w:val="0"/>
        <w:autoSpaceDN w:val="0"/>
        <w:adjustRightInd w:val="0"/>
        <w:ind w:firstLine="709"/>
        <w:jc w:val="both"/>
      </w:pPr>
      <w:proofErr w:type="gramStart"/>
      <w:r w:rsidRPr="002E3C46">
        <w:t xml:space="preserve">Представления, предписания оформляются специалистом по финансовому контролю и должностным лицом (руководителем группы должностных лиц), уполномоченным на проведение контрольного мероприятия, подписываются начальником финансового отдела </w:t>
      </w:r>
      <w:r w:rsidRPr="002E3C46">
        <w:rPr>
          <w:iCs/>
        </w:rPr>
        <w:t xml:space="preserve">или уполномоченное им должностное лицо </w:t>
      </w:r>
      <w:r w:rsidRPr="002E3C46">
        <w:t xml:space="preserve">и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их получения </w:t>
      </w:r>
      <w:r w:rsidRPr="002E3C46">
        <w:rPr>
          <w:bCs/>
          <w:iCs/>
        </w:rPr>
        <w:t>адресатом, в том числе с применением автоматизированных информационных систем</w:t>
      </w:r>
      <w:r w:rsidRPr="002E3C46">
        <w:t>.</w:t>
      </w:r>
      <w:proofErr w:type="gramEnd"/>
    </w:p>
    <w:p w:rsidR="002E3C46" w:rsidRPr="002E3C46" w:rsidRDefault="002E3C46" w:rsidP="002E3C46">
      <w:pPr>
        <w:autoSpaceDE w:val="0"/>
        <w:autoSpaceDN w:val="0"/>
        <w:adjustRightInd w:val="0"/>
        <w:ind w:firstLine="709"/>
        <w:jc w:val="both"/>
      </w:pPr>
      <w:r w:rsidRPr="002E3C46">
        <w:rPr>
          <w:bCs/>
        </w:rPr>
        <w:t xml:space="preserve">3.6.3.2. </w:t>
      </w:r>
      <w:proofErr w:type="gramStart"/>
      <w:r w:rsidRPr="002E3C46">
        <w:t xml:space="preserve">В случае выявления по итогам контрольных мероприятий совершения </w:t>
      </w:r>
      <w:r w:rsidRPr="002E3C46">
        <w:rPr>
          <w:bCs/>
        </w:rPr>
        <w:t xml:space="preserve">объектом контроля </w:t>
      </w:r>
      <w:r w:rsidRPr="002E3C46">
        <w:t>бюджетных нарушений, предусмотренных статьями 306</w:t>
      </w:r>
      <w:r w:rsidRPr="002E3C46">
        <w:rPr>
          <w:vertAlign w:val="superscript"/>
        </w:rPr>
        <w:t>4</w:t>
      </w:r>
      <w:r w:rsidRPr="002E3C46">
        <w:t xml:space="preserve"> – 306</w:t>
      </w:r>
      <w:r w:rsidRPr="002E3C46">
        <w:rPr>
          <w:vertAlign w:val="superscript"/>
        </w:rPr>
        <w:t>8</w:t>
      </w:r>
      <w:r w:rsidRPr="002E3C46">
        <w:t xml:space="preserve"> БК РФ, в целях обеспечения применения к объекту контроля бюджетных мер принуждения, предусмотренных статьёй 306</w:t>
      </w:r>
      <w:r w:rsidRPr="002E3C46">
        <w:rPr>
          <w:vertAlign w:val="superscript"/>
        </w:rPr>
        <w:t xml:space="preserve">2 </w:t>
      </w:r>
      <w:r w:rsidRPr="002E3C46">
        <w:t>БК РФ, специалист по финансовому контролю направляет начальнику финансового отдела</w:t>
      </w:r>
      <w:r w:rsidRPr="002E3C46">
        <w:rPr>
          <w:iCs/>
        </w:rPr>
        <w:t xml:space="preserve"> или уполномоченное им должностное лицо </w:t>
      </w:r>
      <w:r w:rsidRPr="002E3C46">
        <w:t>уведомление о применении к объекту контроля бюджетных мер принуждения.</w:t>
      </w:r>
      <w:proofErr w:type="gramEnd"/>
    </w:p>
    <w:p w:rsidR="002E3C46" w:rsidRPr="002E3C46" w:rsidRDefault="002E3C46" w:rsidP="002E3C46">
      <w:pPr>
        <w:autoSpaceDE w:val="0"/>
        <w:autoSpaceDN w:val="0"/>
        <w:adjustRightInd w:val="0"/>
        <w:ind w:firstLine="709"/>
        <w:jc w:val="both"/>
      </w:pPr>
      <w:r w:rsidRPr="002E3C46">
        <w:t>Порядок исполнения решения о применении бюджетных мер принуждения устанавливается финансовым отделом в соответствии с БК РФ.</w:t>
      </w:r>
    </w:p>
    <w:p w:rsidR="002E3C46" w:rsidRPr="002E3C46" w:rsidRDefault="002E3C46" w:rsidP="002E3C46">
      <w:pPr>
        <w:autoSpaceDE w:val="0"/>
        <w:autoSpaceDN w:val="0"/>
        <w:adjustRightInd w:val="0"/>
        <w:ind w:firstLine="709"/>
        <w:jc w:val="both"/>
      </w:pPr>
      <w:r w:rsidRPr="002E3C46">
        <w:t>3.6.3.3. Решение о проведении внеплановой выездной проверки объекта контроля может быть принято начальником финансового отдела или уполномоченным им должностным лицом по итогам рассмотрения заключения, оформленного по результатам обследования, акта, оформленного по результатам камеральной проверки. Проведение внеплановой выездной проверки в указанных случаях назначается при наличии признаков совершения объектом контроля нарушений, выявление которых требует проведение выездной проверки объекта контроля.</w:t>
      </w:r>
    </w:p>
    <w:p w:rsidR="002E3C46" w:rsidRPr="002E3C46" w:rsidRDefault="002E3C46" w:rsidP="002E3C46">
      <w:pPr>
        <w:autoSpaceDE w:val="0"/>
        <w:autoSpaceDN w:val="0"/>
        <w:adjustRightInd w:val="0"/>
        <w:ind w:firstLine="709"/>
        <w:jc w:val="both"/>
      </w:pPr>
      <w:proofErr w:type="gramStart"/>
      <w:r w:rsidRPr="002E3C46">
        <w:t>Решение о проведении внеплановой выездной проверки или ревизии объекта контроля может быть принято начальником финансового отдела или уполномоченным им должностным лицом  по итогам рассмотрения акта, оформленного по результатам выездной проверки или ревизии, при наличии обоснованных письменных возражений на акт выездной проверки или ревизии и (или) предоставлении объектом контроля дополнительных документов, относящихся к теме контрольного мероприятия и проверяемому периоду, влияющих на</w:t>
      </w:r>
      <w:proofErr w:type="gramEnd"/>
      <w:r w:rsidRPr="002E3C46">
        <w:t xml:space="preserve"> выводы, сделанные по результатам выездной проверки или ревизии.</w:t>
      </w:r>
    </w:p>
    <w:p w:rsidR="002E3C46" w:rsidRPr="002E3C46" w:rsidRDefault="002E3C46" w:rsidP="002E3C46">
      <w:pPr>
        <w:autoSpaceDE w:val="0"/>
        <w:autoSpaceDN w:val="0"/>
        <w:adjustRightInd w:val="0"/>
        <w:ind w:firstLine="709"/>
        <w:jc w:val="both"/>
      </w:pPr>
      <w:r w:rsidRPr="002E3C46">
        <w:t>3.6.4. Приостановление исполнения муниципальной функции на этапе реализации результатов контрольного мероприятия не предусматривается.</w:t>
      </w:r>
    </w:p>
    <w:p w:rsidR="002E3C46" w:rsidRPr="002E3C46" w:rsidRDefault="002E3C46" w:rsidP="002E3C46">
      <w:pPr>
        <w:autoSpaceDE w:val="0"/>
        <w:autoSpaceDN w:val="0"/>
        <w:adjustRightInd w:val="0"/>
        <w:jc w:val="both"/>
      </w:pPr>
    </w:p>
    <w:p w:rsidR="002E3C46" w:rsidRPr="002E3C46" w:rsidRDefault="00C55BA3" w:rsidP="00C55BA3">
      <w:pPr>
        <w:autoSpaceDE w:val="0"/>
        <w:autoSpaceDN w:val="0"/>
        <w:adjustRightInd w:val="0"/>
      </w:pPr>
      <w:r>
        <w:t xml:space="preserve">            </w:t>
      </w:r>
      <w:r w:rsidR="002E3C46" w:rsidRPr="002E3C46">
        <w:t xml:space="preserve">4. Порядок и формы </w:t>
      </w:r>
      <w:proofErr w:type="gramStart"/>
      <w:r w:rsidR="002E3C46" w:rsidRPr="002E3C46">
        <w:t>контроля за</w:t>
      </w:r>
      <w:proofErr w:type="gramEnd"/>
      <w:r w:rsidR="002E3C46" w:rsidRPr="002E3C46">
        <w:t xml:space="preserve"> исполнением муниципальной функции</w:t>
      </w:r>
    </w:p>
    <w:p w:rsidR="002E3C46" w:rsidRPr="002E3C46" w:rsidRDefault="002E3C46" w:rsidP="002E3C46">
      <w:pPr>
        <w:autoSpaceDE w:val="0"/>
        <w:autoSpaceDN w:val="0"/>
        <w:adjustRightInd w:val="0"/>
        <w:ind w:firstLine="709"/>
        <w:jc w:val="both"/>
      </w:pPr>
      <w:r w:rsidRPr="002E3C46">
        <w:t xml:space="preserve">4.1. Текущий </w:t>
      </w:r>
      <w:proofErr w:type="gramStart"/>
      <w:r w:rsidRPr="002E3C46">
        <w:t>контроль за</w:t>
      </w:r>
      <w:proofErr w:type="gramEnd"/>
      <w:r w:rsidRPr="002E3C46">
        <w:t xml:space="preserve"> соблюдением последовательности административных действий, административных процедур по исполнению муниципальной функции </w:t>
      </w:r>
      <w:r w:rsidRPr="002E3C46">
        <w:lastRenderedPageBreak/>
        <w:t>осуществляется начальником финансового отдела</w:t>
      </w:r>
      <w:r w:rsidRPr="002E3C46">
        <w:rPr>
          <w:iCs/>
        </w:rPr>
        <w:t xml:space="preserve"> или уполномоченным им должностное лицо</w:t>
      </w:r>
      <w:r w:rsidRPr="002E3C46">
        <w:t>, специалистом по финансовому контролю.</w:t>
      </w:r>
    </w:p>
    <w:p w:rsidR="002E3C46" w:rsidRPr="002E3C46" w:rsidRDefault="002E3C46" w:rsidP="002E3C46">
      <w:pPr>
        <w:autoSpaceDE w:val="0"/>
        <w:autoSpaceDN w:val="0"/>
        <w:adjustRightInd w:val="0"/>
        <w:ind w:firstLine="709"/>
        <w:jc w:val="both"/>
      </w:pPr>
      <w:r w:rsidRPr="002E3C46">
        <w:t>Текущий контроль осуществляется путём проведения начальником финансового отдела</w:t>
      </w:r>
      <w:r w:rsidRPr="002E3C46">
        <w:rPr>
          <w:iCs/>
        </w:rPr>
        <w:t xml:space="preserve"> или уполномоченным им должностное лицо</w:t>
      </w:r>
      <w:r w:rsidRPr="002E3C46">
        <w:t>, специалистом по финансовому контролю проверок соблюдения и исполнения положений Регламента и иных нормативных правовых актов, устанавливающих требования к исполнению муниципальной функции.</w:t>
      </w:r>
    </w:p>
    <w:p w:rsidR="002E3C46" w:rsidRPr="002E3C46" w:rsidRDefault="002E3C46" w:rsidP="002E3C46">
      <w:pPr>
        <w:autoSpaceDE w:val="0"/>
        <w:autoSpaceDN w:val="0"/>
        <w:adjustRightInd w:val="0"/>
        <w:ind w:firstLine="709"/>
        <w:jc w:val="both"/>
      </w:pPr>
      <w:r w:rsidRPr="002E3C46">
        <w:t xml:space="preserve">4.2. </w:t>
      </w:r>
      <w:proofErr w:type="gramStart"/>
      <w:r w:rsidRPr="002E3C46">
        <w:t>Контроль за</w:t>
      </w:r>
      <w:proofErr w:type="gramEnd"/>
      <w:r w:rsidRPr="002E3C46">
        <w:t xml:space="preserve"> полнотой и качеством исполнения муниципальной функции (далее – контроль) осуществляется в форме проверок.</w:t>
      </w:r>
    </w:p>
    <w:p w:rsidR="002E3C46" w:rsidRPr="002E3C46" w:rsidRDefault="002E3C46" w:rsidP="002E3C46">
      <w:pPr>
        <w:autoSpaceDE w:val="0"/>
        <w:autoSpaceDN w:val="0"/>
        <w:adjustRightInd w:val="0"/>
        <w:ind w:firstLine="709"/>
        <w:jc w:val="both"/>
      </w:pPr>
      <w:r w:rsidRPr="002E3C46">
        <w:t>Контроль включает в себя проведение проверок, выявление и устранение нарушений прав участников исполнения муниципальной функции, рассмотрение, принятие решений и подготовку ответов на обращения участников исполнения муниципальной функции, содержащие жалобы на решения, действия (бездействие) должностных лиц финансового отдела.</w:t>
      </w:r>
    </w:p>
    <w:p w:rsidR="002E3C46" w:rsidRPr="002E3C46" w:rsidRDefault="002E3C46" w:rsidP="002E3C46">
      <w:pPr>
        <w:autoSpaceDE w:val="0"/>
        <w:autoSpaceDN w:val="0"/>
        <w:adjustRightInd w:val="0"/>
        <w:ind w:firstLine="709"/>
        <w:jc w:val="both"/>
      </w:pPr>
      <w:r w:rsidRPr="002E3C46">
        <w:t>Проверки могут быть плановыми и внеплановыми. Порядок и периодичность осуществления плановых проверок утверждается начальником финансового отдела</w:t>
      </w:r>
      <w:r w:rsidRPr="002E3C46">
        <w:rPr>
          <w:iCs/>
        </w:rPr>
        <w:t xml:space="preserve"> или уполномоченным им должностное лицо</w:t>
      </w:r>
      <w:r w:rsidRPr="002E3C46">
        <w:t>. 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 Проверка также может проводиться по конкретному обращению (жалобе) заявителя.</w:t>
      </w:r>
    </w:p>
    <w:p w:rsidR="002E3C46" w:rsidRPr="002E3C46" w:rsidRDefault="002E3C46" w:rsidP="002E3C46">
      <w:pPr>
        <w:autoSpaceDE w:val="0"/>
        <w:autoSpaceDN w:val="0"/>
        <w:adjustRightInd w:val="0"/>
        <w:ind w:firstLine="709"/>
        <w:jc w:val="both"/>
      </w:pPr>
      <w:r w:rsidRPr="002E3C46">
        <w:t>Результаты проведения проверок оформляются актом, в котором отмечаются выявленные недостатки и предложения по их устранению.</w:t>
      </w:r>
    </w:p>
    <w:p w:rsidR="002E3C46" w:rsidRPr="002E3C46" w:rsidRDefault="002E3C46" w:rsidP="002E3C46">
      <w:pPr>
        <w:autoSpaceDE w:val="0"/>
        <w:autoSpaceDN w:val="0"/>
        <w:adjustRightInd w:val="0"/>
        <w:ind w:firstLine="709"/>
        <w:jc w:val="both"/>
      </w:pPr>
      <w:r w:rsidRPr="002E3C46">
        <w:t>4.3. Персональная ответственность должностных лиц финансового отдела за решения и действия (бездействие), принимаемые (осуществляемые) в ходе исполнения муниципальной функции, закрепляется в их должностных инструкциях в соответствии с требованиями законодательства Российской Федерации, Чувашской Республики и нормативных правовых актах Ибресинского района.</w:t>
      </w:r>
    </w:p>
    <w:p w:rsidR="002E3C46" w:rsidRPr="002E3C46" w:rsidRDefault="002E3C46" w:rsidP="002E3C46">
      <w:pPr>
        <w:autoSpaceDE w:val="0"/>
        <w:autoSpaceDN w:val="0"/>
        <w:adjustRightInd w:val="0"/>
        <w:ind w:firstLine="709"/>
        <w:jc w:val="both"/>
      </w:pPr>
      <w:r w:rsidRPr="002E3C46">
        <w:t xml:space="preserve">По результатам проведённых служебных проверок, в случае </w:t>
      </w:r>
      <w:proofErr w:type="gramStart"/>
      <w:r w:rsidRPr="002E3C46">
        <w:t>выявления нарушений прав участников исполнения муниципальной</w:t>
      </w:r>
      <w:proofErr w:type="gramEnd"/>
      <w:r w:rsidRPr="002E3C46">
        <w:t xml:space="preserve"> функции, осуществляется привлечение виновных лиц к ответственности в соответствии с законодательством Российской Федерации.</w:t>
      </w:r>
    </w:p>
    <w:p w:rsidR="002E3C46" w:rsidRPr="002E3C46" w:rsidRDefault="002E3C46" w:rsidP="002E3C46">
      <w:pPr>
        <w:autoSpaceDE w:val="0"/>
        <w:autoSpaceDN w:val="0"/>
        <w:adjustRightInd w:val="0"/>
        <w:ind w:firstLine="709"/>
        <w:jc w:val="both"/>
      </w:pPr>
      <w:r w:rsidRPr="002E3C46">
        <w:t xml:space="preserve">4.4. </w:t>
      </w:r>
      <w:proofErr w:type="gramStart"/>
      <w:r w:rsidRPr="002E3C46">
        <w:t>Контроль за</w:t>
      </w:r>
      <w:proofErr w:type="gramEnd"/>
      <w:r w:rsidRPr="002E3C46">
        <w:t xml:space="preserve"> исполнением муниципальной функции осуществляется посредством открытости деятельности финансового отдела при исполнении муниципальной  функции, получения гражданами, их объединениями и организациями полной, актуальной и достоверной информации о порядке исполнения муниципальной функции и возможности досудебного рассмотрения обращений (жалоб) в процессе исполнения муниципальной функции.</w:t>
      </w:r>
    </w:p>
    <w:p w:rsidR="002E3C46" w:rsidRPr="002E3C46" w:rsidRDefault="002E3C46" w:rsidP="002E3C46">
      <w:pPr>
        <w:autoSpaceDE w:val="0"/>
        <w:autoSpaceDN w:val="0"/>
        <w:adjustRightInd w:val="0"/>
        <w:jc w:val="center"/>
      </w:pPr>
    </w:p>
    <w:p w:rsidR="002E3C46" w:rsidRPr="002E3C46" w:rsidRDefault="00C55BA3" w:rsidP="002E3C46">
      <w:pPr>
        <w:autoSpaceDE w:val="0"/>
        <w:autoSpaceDN w:val="0"/>
        <w:adjustRightInd w:val="0"/>
        <w:jc w:val="center"/>
        <w:rPr>
          <w:bCs/>
        </w:rPr>
      </w:pPr>
      <w:r>
        <w:t xml:space="preserve">          </w:t>
      </w:r>
      <w:r w:rsidR="002E3C46" w:rsidRPr="002E3C46">
        <w:t xml:space="preserve">5. Досудебный (внесудебный) порядок обжалования решений и действий (бездействия) финансового отдела при исполнении муниципальной функции, а также </w:t>
      </w:r>
      <w:r w:rsidR="002E3C46" w:rsidRPr="002E3C46">
        <w:rPr>
          <w:bCs/>
        </w:rPr>
        <w:t>должностных</w:t>
      </w:r>
    </w:p>
    <w:p w:rsidR="002E3C46" w:rsidRPr="002E3C46" w:rsidRDefault="002E3C46" w:rsidP="002E3C46">
      <w:pPr>
        <w:autoSpaceDE w:val="0"/>
        <w:autoSpaceDN w:val="0"/>
        <w:adjustRightInd w:val="0"/>
        <w:jc w:val="center"/>
        <w:rPr>
          <w:bCs/>
        </w:rPr>
      </w:pPr>
      <w:r w:rsidRPr="002E3C46">
        <w:rPr>
          <w:bCs/>
        </w:rPr>
        <w:t>лиц финансового отдела</w:t>
      </w:r>
    </w:p>
    <w:p w:rsidR="002E3C46" w:rsidRPr="002E3C46" w:rsidRDefault="002E3C46" w:rsidP="002E3C46">
      <w:pPr>
        <w:autoSpaceDE w:val="0"/>
        <w:autoSpaceDN w:val="0"/>
        <w:adjustRightInd w:val="0"/>
        <w:ind w:firstLine="709"/>
        <w:jc w:val="both"/>
      </w:pPr>
      <w:r w:rsidRPr="002E3C46">
        <w:t>5.1. Решения и действия (бездействие) финансового отдела при исполнении муниципальной функции, а также должностных лиц финансового отдела могут быть обжалованы заинтересованными лицами в соответствии с законодательством путём направления жалобы главе администрации Ибресинского района Чувашской Республики, либо начальнику финансового отдела.</w:t>
      </w:r>
    </w:p>
    <w:p w:rsidR="002E3C46" w:rsidRPr="002E3C46" w:rsidRDefault="002E3C46" w:rsidP="002E3C46">
      <w:pPr>
        <w:autoSpaceDE w:val="0"/>
        <w:autoSpaceDN w:val="0"/>
        <w:adjustRightInd w:val="0"/>
        <w:ind w:firstLine="709"/>
        <w:jc w:val="both"/>
      </w:pPr>
      <w:r w:rsidRPr="002E3C46">
        <w:t>5.2. В досудебном порядке заявитель имеет право представить жалобу в письменной форме лично либо направить её по почте или в форме электронного документа в течение 10 дней с момента вынесения финансовым отделом решения, совершения должностным лицом</w:t>
      </w:r>
      <w:r w:rsidRPr="002E3C46">
        <w:rPr>
          <w:bCs/>
        </w:rPr>
        <w:t xml:space="preserve"> финансового отдела</w:t>
      </w:r>
      <w:r w:rsidRPr="002E3C46">
        <w:t xml:space="preserve"> обжалуемого действия (бездействия).</w:t>
      </w:r>
    </w:p>
    <w:p w:rsidR="002E3C46" w:rsidRPr="002E3C46" w:rsidRDefault="002E3C46" w:rsidP="002E3C46">
      <w:pPr>
        <w:autoSpaceDE w:val="0"/>
        <w:autoSpaceDN w:val="0"/>
        <w:adjustRightInd w:val="0"/>
        <w:ind w:firstLine="709"/>
        <w:jc w:val="both"/>
      </w:pPr>
      <w:r w:rsidRPr="002E3C46">
        <w:t>5.3. В форме электронного документа жалоба может быть направлена заявителем посредством размещения её на сайте финансового отдела.</w:t>
      </w:r>
    </w:p>
    <w:p w:rsidR="002E3C46" w:rsidRPr="002E3C46" w:rsidRDefault="002E3C46" w:rsidP="002E3C46">
      <w:pPr>
        <w:autoSpaceDE w:val="0"/>
        <w:autoSpaceDN w:val="0"/>
        <w:adjustRightInd w:val="0"/>
        <w:ind w:firstLine="709"/>
        <w:jc w:val="both"/>
      </w:pPr>
      <w:r w:rsidRPr="002E3C46">
        <w:t>5.4. Жалоба должна содержать:</w:t>
      </w:r>
    </w:p>
    <w:p w:rsidR="002E3C46" w:rsidRPr="002E3C46" w:rsidRDefault="002E3C46" w:rsidP="002E3C46">
      <w:pPr>
        <w:autoSpaceDE w:val="0"/>
        <w:autoSpaceDN w:val="0"/>
        <w:adjustRightInd w:val="0"/>
        <w:ind w:firstLine="709"/>
        <w:jc w:val="both"/>
      </w:pPr>
      <w:r w:rsidRPr="002E3C46">
        <w:t>1) наименование финансового отдела или фамилию, имя, отчество должностного лица</w:t>
      </w:r>
      <w:r w:rsidRPr="002E3C46">
        <w:rPr>
          <w:bCs/>
        </w:rPr>
        <w:t xml:space="preserve"> финансового отдела</w:t>
      </w:r>
      <w:r w:rsidRPr="002E3C46">
        <w:t>, чьё решение, действие (бездействие) обжалуется;</w:t>
      </w:r>
    </w:p>
    <w:p w:rsidR="002E3C46" w:rsidRPr="002E3C46" w:rsidRDefault="002E3C46" w:rsidP="002E3C46">
      <w:pPr>
        <w:autoSpaceDE w:val="0"/>
        <w:autoSpaceDN w:val="0"/>
        <w:adjustRightInd w:val="0"/>
        <w:ind w:firstLine="709"/>
        <w:jc w:val="both"/>
      </w:pPr>
      <w:proofErr w:type="gramStart"/>
      <w:r w:rsidRPr="002E3C46">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отправлен ответ заявителю;</w:t>
      </w:r>
      <w:proofErr w:type="gramEnd"/>
    </w:p>
    <w:p w:rsidR="002E3C46" w:rsidRPr="002E3C46" w:rsidRDefault="002E3C46" w:rsidP="002E3C46">
      <w:pPr>
        <w:autoSpaceDE w:val="0"/>
        <w:autoSpaceDN w:val="0"/>
        <w:adjustRightInd w:val="0"/>
        <w:ind w:firstLine="709"/>
        <w:jc w:val="both"/>
      </w:pPr>
      <w:r w:rsidRPr="002E3C46">
        <w:t xml:space="preserve">3) сведения об обжалуемых решениях, действиях (бездействии) финансового отдела, должностного лица </w:t>
      </w:r>
      <w:r w:rsidRPr="002E3C46">
        <w:rPr>
          <w:bCs/>
        </w:rPr>
        <w:t>финансового отдела</w:t>
      </w:r>
      <w:r w:rsidRPr="002E3C46">
        <w:t>;</w:t>
      </w:r>
    </w:p>
    <w:p w:rsidR="002E3C46" w:rsidRPr="002E3C46" w:rsidRDefault="002E3C46" w:rsidP="002E3C46">
      <w:pPr>
        <w:autoSpaceDE w:val="0"/>
        <w:autoSpaceDN w:val="0"/>
        <w:adjustRightInd w:val="0"/>
        <w:ind w:firstLine="709"/>
        <w:jc w:val="both"/>
      </w:pPr>
      <w:r w:rsidRPr="002E3C46">
        <w:t xml:space="preserve">4) доводы, на основании которых заявитель не согласен с решением, действием (бездействием) финансового отдела либо должностного лица </w:t>
      </w:r>
      <w:r w:rsidRPr="002E3C46">
        <w:rPr>
          <w:bCs/>
        </w:rPr>
        <w:t>финансового отдела</w:t>
      </w:r>
      <w:r w:rsidRPr="002E3C46">
        <w:t>. Заявителем могут быть представлены документы (при их наличии), подтверждающие его доводы, либо их копии.</w:t>
      </w:r>
    </w:p>
    <w:p w:rsidR="002E3C46" w:rsidRPr="002E3C46" w:rsidRDefault="002E3C46" w:rsidP="002E3C46">
      <w:pPr>
        <w:autoSpaceDE w:val="0"/>
        <w:autoSpaceDN w:val="0"/>
        <w:adjustRightInd w:val="0"/>
        <w:ind w:firstLine="709"/>
        <w:jc w:val="both"/>
      </w:pPr>
      <w:r w:rsidRPr="002E3C46">
        <w:t>5.5. Рассмотрение жалобы осуществляется в течение 30 дней с момента её поступления в финансовый отдел.</w:t>
      </w:r>
    </w:p>
    <w:p w:rsidR="002E3C46" w:rsidRPr="002E3C46" w:rsidRDefault="002E3C46" w:rsidP="002E3C46">
      <w:pPr>
        <w:autoSpaceDE w:val="0"/>
        <w:autoSpaceDN w:val="0"/>
        <w:adjustRightInd w:val="0"/>
        <w:ind w:firstLine="709"/>
        <w:jc w:val="both"/>
      </w:pPr>
      <w:r w:rsidRPr="002E3C46">
        <w:t xml:space="preserve">5.6. </w:t>
      </w:r>
      <w:proofErr w:type="gramStart"/>
      <w:r w:rsidRPr="002E3C46">
        <w:t>В исключительных случаях, в том числе при принятии решения о проведении проверки, направлении финансовым отделом запроса в другие государственные органы, органы местного самоуправления и иным должностным лицам для получения необходимых документов и материалов, начальник финансового отдела или уполномоченное им должностное лицо вправе продлить срок рассмотрения жалобы не более чем на 30 календарных дней, уведомив заявителя о продлении срока рассмотрения жалобы.</w:t>
      </w:r>
      <w:proofErr w:type="gramEnd"/>
    </w:p>
    <w:p w:rsidR="002E3C46" w:rsidRPr="002E3C46" w:rsidRDefault="002E3C46" w:rsidP="002E3C46">
      <w:pPr>
        <w:autoSpaceDE w:val="0"/>
        <w:autoSpaceDN w:val="0"/>
        <w:adjustRightInd w:val="0"/>
        <w:ind w:firstLine="709"/>
        <w:jc w:val="both"/>
      </w:pPr>
    </w:p>
    <w:p w:rsidR="002E3C46" w:rsidRPr="002E3C46" w:rsidRDefault="002E3C46" w:rsidP="002E3C46">
      <w:pPr>
        <w:ind w:left="6663"/>
        <w:jc w:val="center"/>
      </w:pPr>
    </w:p>
    <w:p w:rsidR="002E3C46" w:rsidRPr="002E3C46" w:rsidRDefault="002E3C46" w:rsidP="002E3C46">
      <w:pPr>
        <w:ind w:left="5220"/>
        <w:jc w:val="center"/>
      </w:pPr>
      <w:r w:rsidRPr="002E3C46">
        <w:rPr>
          <w:rStyle w:val="a5"/>
          <w:rFonts w:eastAsiaTheme="minorEastAsia"/>
          <w:b w:val="0"/>
          <w:bCs w:val="0"/>
          <w:color w:val="00000A"/>
        </w:rPr>
        <w:t>Приложение № 1</w:t>
      </w:r>
      <w:r w:rsidRPr="002E3C46">
        <w:rPr>
          <w:rStyle w:val="a5"/>
          <w:rFonts w:eastAsiaTheme="minorEastAsia"/>
          <w:b w:val="0"/>
          <w:bCs w:val="0"/>
          <w:color w:val="00000A"/>
        </w:rPr>
        <w:br/>
        <w:t xml:space="preserve">к </w:t>
      </w:r>
      <w:hyperlink r:id="rId25" w:anchor="sub_1000#sub_1000" w:history="1">
        <w:r w:rsidRPr="002E3C46">
          <w:rPr>
            <w:rStyle w:val="af5"/>
            <w:b w:val="0"/>
            <w:color w:val="00000A"/>
          </w:rPr>
          <w:t>Административному регламенту</w:t>
        </w:r>
      </w:hyperlink>
      <w:r w:rsidRPr="002E3C46">
        <w:rPr>
          <w:rStyle w:val="a5"/>
          <w:rFonts w:eastAsiaTheme="minorEastAsia"/>
          <w:b w:val="0"/>
          <w:bCs w:val="0"/>
          <w:color w:val="00000A"/>
        </w:rPr>
        <w:br/>
        <w:t>исполнения финансовым отделом</w:t>
      </w:r>
      <w:r w:rsidRPr="002E3C46">
        <w:rPr>
          <w:rStyle w:val="a5"/>
          <w:rFonts w:eastAsiaTheme="minorEastAsia"/>
          <w:b w:val="0"/>
          <w:bCs w:val="0"/>
          <w:color w:val="00000A"/>
        </w:rPr>
        <w:br/>
        <w:t>администрации  Ибресинского района Чувашской Республики</w:t>
      </w:r>
      <w:r w:rsidRPr="002E3C46">
        <w:rPr>
          <w:bCs/>
        </w:rPr>
        <w:t xml:space="preserve"> муниципальной функции по осуществлению</w:t>
      </w:r>
      <w:r w:rsidRPr="002E3C46">
        <w:rPr>
          <w:rStyle w:val="a5"/>
          <w:rFonts w:eastAsiaTheme="minorEastAsia"/>
          <w:b w:val="0"/>
          <w:bCs w:val="0"/>
          <w:color w:val="00000A"/>
        </w:rPr>
        <w:br/>
        <w:t>полномочий по внутреннему муниципальному финансовому контролю</w:t>
      </w:r>
    </w:p>
    <w:p w:rsidR="002E3C46" w:rsidRPr="002E3C46" w:rsidRDefault="002E3C46" w:rsidP="002E3C46"/>
    <w:p w:rsidR="002E3C46" w:rsidRPr="002E3C46" w:rsidRDefault="002E3C46" w:rsidP="002E3C46"/>
    <w:p w:rsidR="002E3C46" w:rsidRPr="002E3C46" w:rsidRDefault="002E3C46" w:rsidP="00C55BA3">
      <w:pPr>
        <w:pStyle w:val="1"/>
        <w:spacing w:before="0"/>
        <w:jc w:val="center"/>
        <w:rPr>
          <w:rFonts w:ascii="Times New Roman" w:hAnsi="Times New Roman" w:cs="Times New Roman"/>
          <w:color w:val="auto"/>
          <w:sz w:val="24"/>
          <w:szCs w:val="24"/>
        </w:rPr>
      </w:pPr>
      <w:bookmarkStart w:id="18" w:name="sub_1300"/>
      <w:r w:rsidRPr="002E3C46">
        <w:rPr>
          <w:rFonts w:ascii="Times New Roman" w:hAnsi="Times New Roman" w:cs="Times New Roman"/>
          <w:color w:val="auto"/>
          <w:sz w:val="24"/>
          <w:szCs w:val="24"/>
        </w:rPr>
        <w:t>Блок-схема</w:t>
      </w:r>
      <w:r w:rsidRPr="002E3C46">
        <w:rPr>
          <w:rFonts w:ascii="Times New Roman" w:hAnsi="Times New Roman" w:cs="Times New Roman"/>
          <w:color w:val="auto"/>
          <w:sz w:val="24"/>
          <w:szCs w:val="24"/>
        </w:rPr>
        <w:br/>
        <w:t>исполнения муниципальной функции</w:t>
      </w:r>
    </w:p>
    <w:p w:rsidR="002E3C46" w:rsidRPr="002E3C46" w:rsidRDefault="008E7C65" w:rsidP="002E3C46">
      <w:r>
        <w:rPr>
          <w:noProof/>
        </w:rPr>
        <w:pict>
          <v:rect id="_x0000_s1028" style="position:absolute;margin-left:63.25pt;margin-top:7.8pt;width:342pt;height:26.9pt;z-index:251666432">
            <v:textbox>
              <w:txbxContent>
                <w:p w:rsidR="001C0212" w:rsidRPr="00CB45B6" w:rsidRDefault="001C0212" w:rsidP="002E3C46">
                  <w:pPr>
                    <w:jc w:val="center"/>
                  </w:pPr>
                  <w:r w:rsidRPr="00CB45B6">
                    <w:t>Начало исполнения муниципальной функции</w:t>
                  </w:r>
                </w:p>
              </w:txbxContent>
            </v:textbox>
          </v:rect>
        </w:pict>
      </w:r>
    </w:p>
    <w:p w:rsidR="002E3C46" w:rsidRPr="002E3C46" w:rsidRDefault="002E3C46" w:rsidP="002E3C46"/>
    <w:p w:rsidR="002E3C46" w:rsidRPr="002E3C46" w:rsidRDefault="008E7C65" w:rsidP="002E3C46">
      <w:r>
        <w:rPr>
          <w:noProof/>
        </w:rPr>
        <w:pict>
          <v:line id="_x0000_s1062" style="position:absolute;z-index:251701248" from="117.25pt,7.1pt" to="117.25pt,25.1pt">
            <v:stroke endarrow="block"/>
          </v:line>
        </w:pict>
      </w:r>
      <w:r>
        <w:rPr>
          <w:noProof/>
        </w:rPr>
        <w:pict>
          <v:line id="_x0000_s1061" style="position:absolute;z-index:251700224" from="345.25pt,7.1pt" to="345.25pt,25.1pt">
            <v:stroke endarrow="block"/>
          </v:line>
        </w:pict>
      </w:r>
    </w:p>
    <w:p w:rsidR="002E3C46" w:rsidRPr="002E3C46" w:rsidRDefault="008E7C65" w:rsidP="002E3C46">
      <w:r>
        <w:rPr>
          <w:noProof/>
        </w:rPr>
        <w:pict>
          <v:rect id="_x0000_s1029" style="position:absolute;margin-left:3.25pt;margin-top:5.3pt;width:168pt;height:42pt;z-index:251667456">
            <v:textbox style="mso-next-textbox:#_x0000_s1029">
              <w:txbxContent>
                <w:p w:rsidR="001C0212" w:rsidRPr="00CB45B6" w:rsidRDefault="001C0212" w:rsidP="002E3C46">
                  <w:pPr>
                    <w:jc w:val="center"/>
                  </w:pPr>
                  <w:r w:rsidRPr="00CB45B6">
                    <w:t>Плановые контрольные мероприятия</w:t>
                  </w:r>
                </w:p>
              </w:txbxContent>
            </v:textbox>
          </v:rect>
        </w:pict>
      </w:r>
      <w:r>
        <w:rPr>
          <w:noProof/>
        </w:rPr>
        <w:pict>
          <v:rect id="_x0000_s1030" style="position:absolute;margin-left:309.25pt;margin-top:5.3pt;width:162pt;height:42pt;z-index:251668480">
            <v:textbox style="mso-next-textbox:#_x0000_s1030">
              <w:txbxContent>
                <w:p w:rsidR="001C0212" w:rsidRPr="00CB45B6" w:rsidRDefault="001C0212" w:rsidP="002E3C46">
                  <w:pPr>
                    <w:jc w:val="center"/>
                  </w:pPr>
                  <w:r w:rsidRPr="00CB45B6">
                    <w:t xml:space="preserve">Внеплановые </w:t>
                  </w:r>
                  <w:r>
                    <w:t>к</w:t>
                  </w:r>
                  <w:r w:rsidRPr="00CB45B6">
                    <w:t>онтрольные мероприятия</w:t>
                  </w:r>
                </w:p>
              </w:txbxContent>
            </v:textbox>
          </v:rect>
        </w:pict>
      </w:r>
    </w:p>
    <w:p w:rsidR="002E3C46" w:rsidRPr="002E3C46" w:rsidRDefault="002E3C46" w:rsidP="002E3C46"/>
    <w:p w:rsidR="002E3C46" w:rsidRPr="002E3C46" w:rsidRDefault="002E3C46" w:rsidP="002E3C46"/>
    <w:p w:rsidR="002E3C46" w:rsidRPr="002E3C46" w:rsidRDefault="008E7C65" w:rsidP="002E3C46">
      <w:pPr>
        <w:jc w:val="right"/>
        <w:rPr>
          <w:rStyle w:val="a5"/>
          <w:rFonts w:eastAsiaTheme="minorEastAsia"/>
        </w:rPr>
      </w:pPr>
      <w:bookmarkStart w:id="19" w:name="sub_30000"/>
      <w:r w:rsidRPr="008E7C65">
        <w:rPr>
          <w:noProof/>
        </w:rPr>
        <w:pict>
          <v:line id="_x0000_s1044" style="position:absolute;left:0;text-align:left;z-index:251682816" from="75.25pt,5.9pt" to="75.25pt,29.9pt">
            <v:stroke endarrow="block"/>
          </v:line>
        </w:pict>
      </w:r>
      <w:r w:rsidRPr="008E7C65">
        <w:rPr>
          <w:noProof/>
        </w:rPr>
        <w:pict>
          <v:line id="_x0000_s1045" style="position:absolute;left:0;text-align:left;z-index:251683840" from="381.25pt,5.9pt" to="381.25pt,35.9pt">
            <v:stroke endarrow="block"/>
          </v:line>
        </w:pict>
      </w:r>
    </w:p>
    <w:p w:rsidR="002E3C46" w:rsidRPr="002E3C46" w:rsidRDefault="008E7C65" w:rsidP="002E3C46">
      <w:pPr>
        <w:rPr>
          <w:rStyle w:val="a5"/>
          <w:rFonts w:eastAsiaTheme="minorEastAsia"/>
        </w:rPr>
      </w:pPr>
      <w:r w:rsidRPr="008E7C65">
        <w:rPr>
          <w:noProof/>
        </w:rPr>
        <w:pict>
          <v:rect id="_x0000_s1031" style="position:absolute;margin-left:15.25pt;margin-top:10.1pt;width:135.25pt;height:66pt;z-index:251669504">
            <v:textbox style="mso-next-textbox:#_x0000_s1031">
              <w:txbxContent>
                <w:p w:rsidR="001C0212" w:rsidRPr="00CB45B6" w:rsidRDefault="001C0212" w:rsidP="002E3C46">
                  <w:pPr>
                    <w:jc w:val="center"/>
                  </w:pPr>
                  <w:r>
                    <w:t>Основание – ежегодный план контрольных мероприятий финансового отдела</w:t>
                  </w:r>
                </w:p>
              </w:txbxContent>
            </v:textbox>
          </v:rect>
        </w:pict>
      </w:r>
    </w:p>
    <w:p w:rsidR="002E3C46" w:rsidRPr="002E3C46" w:rsidRDefault="008E7C65" w:rsidP="002E3C46">
      <w:pPr>
        <w:jc w:val="right"/>
        <w:rPr>
          <w:rStyle w:val="a5"/>
          <w:rFonts w:eastAsiaTheme="minorEastAsia"/>
        </w:rPr>
      </w:pPr>
      <w:r w:rsidRPr="008E7C65">
        <w:rPr>
          <w:noProof/>
        </w:rPr>
        <w:pict>
          <v:rect id="_x0000_s1032" style="position:absolute;left:0;text-align:left;margin-left:237.25pt;margin-top:2.3pt;width:240pt;height:102pt;z-index:251670528">
            <v:textbox style="mso-next-textbox:#_x0000_s1032">
              <w:txbxContent>
                <w:p w:rsidR="001C0212" w:rsidRPr="00CB45B6" w:rsidRDefault="001C0212" w:rsidP="002E3C46">
                  <w:pPr>
                    <w:jc w:val="center"/>
                  </w:pPr>
                  <w:r>
                    <w:t xml:space="preserve">Основания – </w:t>
                  </w:r>
                  <w:r w:rsidRPr="00454DFA">
                    <w:t xml:space="preserve">поручения главы администрации </w:t>
                  </w:r>
                  <w:r>
                    <w:t>Ибресинского</w:t>
                  </w:r>
                  <w:r w:rsidRPr="00454DFA">
                    <w:t xml:space="preserve"> района, поручения Министерства финансов Чувашской Республики, обращения прокуратуры </w:t>
                  </w:r>
                  <w:r>
                    <w:t>Ибресинского</w:t>
                  </w:r>
                  <w:r w:rsidRPr="00454DFA">
                    <w:t xml:space="preserve"> района, иных правоохранительных органов, граждан и организаций</w:t>
                  </w:r>
                </w:p>
              </w:txbxContent>
            </v:textbox>
          </v:rect>
        </w:pict>
      </w:r>
    </w:p>
    <w:p w:rsidR="002E3C46" w:rsidRPr="002E3C46" w:rsidRDefault="002E3C46" w:rsidP="002E3C46">
      <w:pPr>
        <w:jc w:val="right"/>
        <w:rPr>
          <w:rStyle w:val="a5"/>
          <w:rFonts w:eastAsiaTheme="minorEastAsia"/>
        </w:rPr>
      </w:pPr>
    </w:p>
    <w:p w:rsidR="002E3C46" w:rsidRPr="002E3C46" w:rsidRDefault="002E3C46" w:rsidP="002E3C46">
      <w:pPr>
        <w:jc w:val="right"/>
        <w:rPr>
          <w:rStyle w:val="a5"/>
          <w:rFonts w:eastAsiaTheme="minorEastAsia"/>
        </w:rPr>
      </w:pPr>
    </w:p>
    <w:p w:rsidR="002E3C46" w:rsidRPr="002E3C46" w:rsidRDefault="002E3C46" w:rsidP="002E3C46">
      <w:pPr>
        <w:jc w:val="right"/>
        <w:rPr>
          <w:rStyle w:val="a5"/>
          <w:rFonts w:eastAsiaTheme="minorEastAsia"/>
        </w:rPr>
      </w:pPr>
    </w:p>
    <w:p w:rsidR="002E3C46" w:rsidRPr="002E3C46" w:rsidRDefault="008E7C65" w:rsidP="002E3C46">
      <w:pPr>
        <w:jc w:val="right"/>
        <w:rPr>
          <w:rStyle w:val="a5"/>
          <w:rFonts w:eastAsiaTheme="minorEastAsia"/>
        </w:rPr>
      </w:pPr>
      <w:r w:rsidRPr="008E7C65">
        <w:rPr>
          <w:noProof/>
        </w:rPr>
        <w:pict>
          <v:line id="_x0000_s1046" style="position:absolute;left:0;text-align:left;z-index:251684864" from="99.25pt,7.15pt" to="99.25pt,67.15pt">
            <v:stroke endarrow="block"/>
          </v:line>
        </w:pict>
      </w:r>
    </w:p>
    <w:p w:rsidR="002E3C46" w:rsidRPr="002E3C46" w:rsidRDefault="002E3C46" w:rsidP="002E3C46">
      <w:pPr>
        <w:jc w:val="right"/>
        <w:rPr>
          <w:rStyle w:val="a5"/>
          <w:rFonts w:eastAsiaTheme="minorEastAsia"/>
        </w:rPr>
      </w:pPr>
    </w:p>
    <w:p w:rsidR="002E3C46" w:rsidRPr="002E3C46" w:rsidRDefault="002E3C46" w:rsidP="002E3C46">
      <w:pPr>
        <w:jc w:val="right"/>
        <w:rPr>
          <w:rStyle w:val="a5"/>
          <w:rFonts w:eastAsiaTheme="minorEastAsia"/>
        </w:rPr>
      </w:pPr>
    </w:p>
    <w:p w:rsidR="002E3C46" w:rsidRPr="002E3C46" w:rsidRDefault="008E7C65" w:rsidP="002E3C46">
      <w:pPr>
        <w:jc w:val="right"/>
        <w:rPr>
          <w:rStyle w:val="a5"/>
          <w:rFonts w:eastAsiaTheme="minorEastAsia"/>
        </w:rPr>
      </w:pPr>
      <w:r w:rsidRPr="008E7C65">
        <w:rPr>
          <w:noProof/>
        </w:rPr>
        <w:pict>
          <v:line id="_x0000_s1047" style="position:absolute;left:0;text-align:left;z-index:251685888" from="309.25pt,7.75pt" to="309.25pt,25.75pt">
            <v:stroke endarrow="block"/>
          </v:line>
        </w:pict>
      </w:r>
    </w:p>
    <w:p w:rsidR="002E3C46" w:rsidRPr="002E3C46" w:rsidRDefault="008E7C65" w:rsidP="002E3C46">
      <w:pPr>
        <w:jc w:val="right"/>
        <w:rPr>
          <w:rStyle w:val="a5"/>
          <w:rFonts w:eastAsiaTheme="minorEastAsia"/>
        </w:rPr>
      </w:pPr>
      <w:r w:rsidRPr="008E7C65">
        <w:rPr>
          <w:noProof/>
        </w:rPr>
        <w:pict>
          <v:rect id="_x0000_s1033" style="position:absolute;left:0;text-align:left;margin-left:57.25pt;margin-top:11.95pt;width:333.25pt;height:28.15pt;z-index:251671552">
            <v:textbox style="mso-next-textbox:#_x0000_s1033">
              <w:txbxContent>
                <w:p w:rsidR="001C0212" w:rsidRPr="00CB45B6" w:rsidRDefault="001C0212" w:rsidP="002E3C46">
                  <w:pPr>
                    <w:jc w:val="center"/>
                  </w:pPr>
                  <w:r>
                    <w:t>Подготовка и назначение контрольного мероприятия</w:t>
                  </w:r>
                </w:p>
              </w:txbxContent>
            </v:textbox>
          </v:rect>
        </w:pict>
      </w:r>
    </w:p>
    <w:p w:rsidR="002E3C46" w:rsidRPr="002E3C46" w:rsidRDefault="002E3C46" w:rsidP="002E3C46">
      <w:pPr>
        <w:rPr>
          <w:rStyle w:val="a5"/>
          <w:rFonts w:eastAsiaTheme="minorEastAsia"/>
        </w:rPr>
      </w:pPr>
    </w:p>
    <w:p w:rsidR="002E3C46" w:rsidRPr="002E3C46" w:rsidRDefault="002E3C46" w:rsidP="002E3C46">
      <w:pPr>
        <w:jc w:val="right"/>
        <w:rPr>
          <w:rStyle w:val="a5"/>
          <w:rFonts w:eastAsiaTheme="minorEastAsia"/>
        </w:rPr>
      </w:pPr>
    </w:p>
    <w:p w:rsidR="002E3C46" w:rsidRPr="002E3C46" w:rsidRDefault="008E7C65" w:rsidP="002E3C46">
      <w:pPr>
        <w:jc w:val="right"/>
        <w:rPr>
          <w:rStyle w:val="a5"/>
          <w:rFonts w:eastAsiaTheme="minorEastAsia"/>
        </w:rPr>
      </w:pPr>
      <w:r w:rsidRPr="008E7C65">
        <w:rPr>
          <w:noProof/>
        </w:rPr>
        <w:pict>
          <v:line id="_x0000_s1050" style="position:absolute;left:0;text-align:left;z-index:251688960" from="381.25pt,.55pt" to="381.25pt,18.55pt">
            <v:stroke endarrow="block"/>
          </v:line>
        </w:pict>
      </w:r>
      <w:r w:rsidRPr="008E7C65">
        <w:rPr>
          <w:noProof/>
        </w:rPr>
        <w:pict>
          <v:line id="_x0000_s1049" style="position:absolute;left:0;text-align:left;z-index:251687936" from="243.25pt,.55pt" to="243.25pt,18.55pt">
            <v:stroke endarrow="block"/>
          </v:line>
        </w:pict>
      </w:r>
      <w:r w:rsidRPr="008E7C65">
        <w:rPr>
          <w:noProof/>
        </w:rPr>
        <w:pict>
          <v:line id="_x0000_s1048" style="position:absolute;left:0;text-align:left;z-index:251686912" from="87.25pt,.55pt" to="87.25pt,18.55pt">
            <v:stroke endarrow="block"/>
          </v:line>
        </w:pict>
      </w:r>
    </w:p>
    <w:p w:rsidR="002E3C46" w:rsidRPr="002E3C46" w:rsidRDefault="008E7C65" w:rsidP="002E3C46">
      <w:pPr>
        <w:jc w:val="right"/>
        <w:rPr>
          <w:rStyle w:val="a5"/>
          <w:rFonts w:eastAsiaTheme="minorEastAsia"/>
        </w:rPr>
      </w:pPr>
      <w:r w:rsidRPr="008E7C65">
        <w:rPr>
          <w:noProof/>
        </w:rPr>
        <w:lastRenderedPageBreak/>
        <w:pict>
          <v:rect id="_x0000_s1035" style="position:absolute;left:0;text-align:left;margin-left:183.25pt;margin-top:4.75pt;width:120pt;height:36pt;flip:x y;z-index:251673600">
            <v:textbox style="mso-next-textbox:#_x0000_s1035">
              <w:txbxContent>
                <w:p w:rsidR="001C0212" w:rsidRPr="00CB45B6" w:rsidRDefault="001C0212" w:rsidP="002E3C46">
                  <w:pPr>
                    <w:jc w:val="center"/>
                  </w:pPr>
                  <w:r w:rsidRPr="00CB45B6">
                    <w:t>Выездная проверка (ревизия)</w:t>
                  </w:r>
                </w:p>
              </w:txbxContent>
            </v:textbox>
          </v:rect>
        </w:pict>
      </w:r>
      <w:r w:rsidRPr="008E7C65">
        <w:rPr>
          <w:noProof/>
        </w:rPr>
        <w:pict>
          <v:rect id="_x0000_s1036" style="position:absolute;left:0;text-align:left;margin-left:363.25pt;margin-top:4.75pt;width:108pt;height:36pt;flip:y;z-index:251674624">
            <v:textbox style="mso-next-textbox:#_x0000_s1036">
              <w:txbxContent>
                <w:p w:rsidR="001C0212" w:rsidRPr="00CB45B6" w:rsidRDefault="001C0212" w:rsidP="002E3C46">
                  <w:pPr>
                    <w:jc w:val="center"/>
                  </w:pPr>
                  <w:r w:rsidRPr="00CB45B6">
                    <w:t>Обследование</w:t>
                  </w:r>
                </w:p>
              </w:txbxContent>
            </v:textbox>
          </v:rect>
        </w:pict>
      </w:r>
      <w:r w:rsidRPr="008E7C65">
        <w:rPr>
          <w:noProof/>
        </w:rPr>
        <w:pict>
          <v:rect id="_x0000_s1034" style="position:absolute;left:0;text-align:left;margin-left:9.25pt;margin-top:4.75pt;width:114pt;height:36pt;flip:y;z-index:251672576">
            <v:textbox style="mso-next-textbox:#_x0000_s1034">
              <w:txbxContent>
                <w:p w:rsidR="001C0212" w:rsidRPr="00CB45B6" w:rsidRDefault="001C0212" w:rsidP="002E3C46">
                  <w:pPr>
                    <w:jc w:val="center"/>
                  </w:pPr>
                  <w:r w:rsidRPr="00CB45B6">
                    <w:t>Камеральная проверка</w:t>
                  </w:r>
                </w:p>
              </w:txbxContent>
            </v:textbox>
          </v:rect>
        </w:pict>
      </w:r>
    </w:p>
    <w:p w:rsidR="002E3C46" w:rsidRPr="002E3C46" w:rsidRDefault="002E3C46" w:rsidP="002E3C46">
      <w:pPr>
        <w:jc w:val="right"/>
        <w:rPr>
          <w:rStyle w:val="a5"/>
          <w:rFonts w:eastAsiaTheme="minorEastAsia"/>
        </w:rPr>
      </w:pPr>
    </w:p>
    <w:p w:rsidR="002E3C46" w:rsidRPr="002E3C46" w:rsidRDefault="008E7C65" w:rsidP="002E3C46">
      <w:pPr>
        <w:jc w:val="right"/>
        <w:rPr>
          <w:rStyle w:val="a5"/>
          <w:rFonts w:eastAsiaTheme="minorEastAsia"/>
        </w:rPr>
      </w:pPr>
      <w:r w:rsidRPr="008E7C65">
        <w:rPr>
          <w:noProof/>
        </w:rPr>
        <w:pict>
          <v:line id="_x0000_s1053" style="position:absolute;left:0;text-align:left;z-index:251692032" from="405.25pt,13.15pt" to="405.25pt,43.15pt">
            <v:stroke endarrow="block"/>
          </v:line>
        </w:pict>
      </w:r>
      <w:r w:rsidRPr="008E7C65">
        <w:rPr>
          <w:noProof/>
        </w:rPr>
        <w:pict>
          <v:line id="_x0000_s1052" style="position:absolute;left:0;text-align:left;z-index:251691008" from="249.25pt,13.15pt" to="249.25pt,43.15pt">
            <v:stroke endarrow="block"/>
          </v:line>
        </w:pict>
      </w:r>
      <w:r w:rsidRPr="008E7C65">
        <w:rPr>
          <w:noProof/>
        </w:rPr>
        <w:pict>
          <v:line id="_x0000_s1051" style="position:absolute;left:0;text-align:left;z-index:251689984" from="63.25pt,13.15pt" to="63.25pt,43.15pt">
            <v:stroke endarrow="block"/>
          </v:line>
        </w:pict>
      </w:r>
    </w:p>
    <w:p w:rsidR="002E3C46" w:rsidRPr="002E3C46" w:rsidRDefault="002E3C46" w:rsidP="002E3C46">
      <w:pPr>
        <w:jc w:val="right"/>
        <w:rPr>
          <w:rStyle w:val="a5"/>
          <w:rFonts w:eastAsiaTheme="minorEastAsia"/>
        </w:rPr>
      </w:pPr>
    </w:p>
    <w:p w:rsidR="002E3C46" w:rsidRPr="002E3C46" w:rsidRDefault="002E3C46" w:rsidP="002E3C46">
      <w:pPr>
        <w:jc w:val="right"/>
        <w:rPr>
          <w:rStyle w:val="a5"/>
          <w:rFonts w:eastAsiaTheme="minorEastAsia"/>
        </w:rPr>
      </w:pPr>
    </w:p>
    <w:p w:rsidR="002E3C46" w:rsidRPr="002E3C46" w:rsidRDefault="008E7C65" w:rsidP="002E3C46">
      <w:pPr>
        <w:jc w:val="right"/>
        <w:rPr>
          <w:rStyle w:val="a5"/>
          <w:rFonts w:eastAsiaTheme="minorEastAsia"/>
        </w:rPr>
      </w:pPr>
      <w:r w:rsidRPr="008E7C65">
        <w:rPr>
          <w:noProof/>
        </w:rPr>
        <w:pict>
          <v:rect id="_x0000_s1037" style="position:absolute;left:0;text-align:left;margin-left:27.25pt;margin-top:7.75pt;width:396pt;height:30pt;flip:x;z-index:251675648">
            <v:textbox style="mso-next-textbox:#_x0000_s1037">
              <w:txbxContent>
                <w:p w:rsidR="001C0212" w:rsidRPr="00CB45B6" w:rsidRDefault="001C0212" w:rsidP="002E3C46">
                  <w:pPr>
                    <w:jc w:val="center"/>
                  </w:pPr>
                  <w:r>
                    <w:t>Проведение и оформление результатов контрольного мероприятия</w:t>
                  </w:r>
                </w:p>
              </w:txbxContent>
            </v:textbox>
          </v:rect>
        </w:pict>
      </w:r>
    </w:p>
    <w:p w:rsidR="002E3C46" w:rsidRPr="002E3C46" w:rsidRDefault="002E3C46" w:rsidP="002E3C46">
      <w:pPr>
        <w:jc w:val="right"/>
        <w:rPr>
          <w:rStyle w:val="a5"/>
          <w:rFonts w:eastAsiaTheme="minorEastAsia"/>
        </w:rPr>
      </w:pPr>
    </w:p>
    <w:p w:rsidR="002E3C46" w:rsidRPr="002E3C46" w:rsidRDefault="008E7C65" w:rsidP="002E3C46">
      <w:pPr>
        <w:jc w:val="right"/>
        <w:rPr>
          <w:rStyle w:val="a5"/>
          <w:rFonts w:eastAsiaTheme="minorEastAsia"/>
        </w:rPr>
      </w:pPr>
      <w:r w:rsidRPr="008E7C65">
        <w:rPr>
          <w:noProof/>
        </w:rPr>
        <w:pict>
          <v:line id="_x0000_s1059" style="position:absolute;left:0;text-align:left;z-index:251698176" from="363.25pt,10.15pt" to="363.25pt,34.15pt">
            <v:stroke endarrow="block"/>
          </v:line>
        </w:pict>
      </w:r>
      <w:r w:rsidRPr="008E7C65">
        <w:rPr>
          <w:noProof/>
        </w:rPr>
        <w:pict>
          <v:line id="_x0000_s1060" style="position:absolute;left:0;text-align:left;z-index:251699200" from="105.25pt,10.15pt" to="105.25pt,34.15pt">
            <v:stroke endarrow="block"/>
          </v:line>
        </w:pict>
      </w:r>
    </w:p>
    <w:p w:rsidR="002E3C46" w:rsidRPr="002E3C46" w:rsidRDefault="002E3C46" w:rsidP="002E3C46">
      <w:pPr>
        <w:jc w:val="right"/>
        <w:rPr>
          <w:rStyle w:val="a5"/>
          <w:rFonts w:eastAsiaTheme="minorEastAsia"/>
        </w:rPr>
      </w:pPr>
    </w:p>
    <w:p w:rsidR="002E3C46" w:rsidRPr="002E3C46" w:rsidRDefault="008E7C65" w:rsidP="002E3C46">
      <w:pPr>
        <w:jc w:val="right"/>
        <w:rPr>
          <w:rStyle w:val="a5"/>
          <w:rFonts w:eastAsiaTheme="minorEastAsia"/>
        </w:rPr>
      </w:pPr>
      <w:r w:rsidRPr="008E7C65">
        <w:rPr>
          <w:noProof/>
        </w:rPr>
        <w:pict>
          <v:rect id="_x0000_s1038" style="position:absolute;left:0;text-align:left;margin-left:9.25pt;margin-top:6.55pt;width:192pt;height:48pt;z-index:251676672">
            <v:textbox style="mso-next-textbox:#_x0000_s1038">
              <w:txbxContent>
                <w:p w:rsidR="001C0212" w:rsidRPr="00CB45B6" w:rsidRDefault="001C0212" w:rsidP="002E3C46">
                  <w:pPr>
                    <w:jc w:val="center"/>
                  </w:pPr>
                  <w:r w:rsidRPr="00CB45B6">
                    <w:t>Акт контрольного мероприятия по результ</w:t>
                  </w:r>
                  <w:r>
                    <w:t>атам проверки (ревизии)</w:t>
                  </w:r>
                </w:p>
              </w:txbxContent>
            </v:textbox>
          </v:rect>
        </w:pict>
      </w:r>
      <w:r w:rsidRPr="008E7C65">
        <w:rPr>
          <w:noProof/>
        </w:rPr>
        <w:pict>
          <v:rect id="_x0000_s1039" style="position:absolute;left:0;text-align:left;margin-left:309.25pt;margin-top:6.55pt;width:180pt;height:36pt;flip:x y;z-index:251677696">
            <v:textbox style="mso-next-textbox:#_x0000_s1039">
              <w:txbxContent>
                <w:p w:rsidR="001C0212" w:rsidRPr="006F1D6B" w:rsidRDefault="001C0212" w:rsidP="002E3C46">
                  <w:pPr>
                    <w:jc w:val="center"/>
                  </w:pPr>
                  <w:r w:rsidRPr="006F1D6B">
                    <w:t>Заключение по результатам обследования</w:t>
                  </w:r>
                </w:p>
              </w:txbxContent>
            </v:textbox>
          </v:rect>
        </w:pict>
      </w:r>
    </w:p>
    <w:p w:rsidR="002E3C46" w:rsidRPr="002E3C46" w:rsidRDefault="002E3C46" w:rsidP="002E3C46">
      <w:pPr>
        <w:jc w:val="right"/>
        <w:rPr>
          <w:rStyle w:val="a5"/>
          <w:rFonts w:eastAsiaTheme="minorEastAsia"/>
        </w:rPr>
      </w:pPr>
    </w:p>
    <w:p w:rsidR="002E3C46" w:rsidRPr="002E3C46" w:rsidRDefault="002E3C46" w:rsidP="002E3C46">
      <w:pPr>
        <w:jc w:val="right"/>
        <w:rPr>
          <w:rStyle w:val="a5"/>
          <w:rFonts w:eastAsiaTheme="minorEastAsia"/>
        </w:rPr>
      </w:pPr>
    </w:p>
    <w:p w:rsidR="002E3C46" w:rsidRPr="002E3C46" w:rsidRDefault="008E7C65" w:rsidP="002E3C46">
      <w:pPr>
        <w:jc w:val="right"/>
        <w:rPr>
          <w:rStyle w:val="a5"/>
          <w:rFonts w:eastAsiaTheme="minorEastAsia"/>
        </w:rPr>
      </w:pPr>
      <w:r w:rsidRPr="008E7C65">
        <w:rPr>
          <w:noProof/>
        </w:rPr>
        <w:pict>
          <v:line id="_x0000_s1054" style="position:absolute;left:0;text-align:left;z-index:251693056" from="357.25pt,1.15pt" to="357.25pt,43.15pt">
            <v:stroke endarrow="block"/>
          </v:line>
        </w:pict>
      </w:r>
      <w:r w:rsidRPr="008E7C65">
        <w:rPr>
          <w:noProof/>
        </w:rPr>
        <w:pict>
          <v:line id="_x0000_s1055" style="position:absolute;left:0;text-align:left;z-index:251694080" from="129.25pt,13.15pt" to="129.25pt,43.15pt">
            <v:stroke endarrow="block"/>
          </v:line>
        </w:pict>
      </w:r>
    </w:p>
    <w:p w:rsidR="002E3C46" w:rsidRPr="002E3C46" w:rsidRDefault="002E3C46" w:rsidP="002E3C46">
      <w:pPr>
        <w:jc w:val="right"/>
        <w:rPr>
          <w:rStyle w:val="a5"/>
          <w:rFonts w:eastAsiaTheme="minorEastAsia"/>
        </w:rPr>
      </w:pPr>
    </w:p>
    <w:p w:rsidR="002E3C46" w:rsidRPr="002E3C46" w:rsidRDefault="002E3C46" w:rsidP="002E3C46">
      <w:pPr>
        <w:jc w:val="right"/>
        <w:rPr>
          <w:rStyle w:val="a5"/>
          <w:rFonts w:eastAsiaTheme="minorEastAsia"/>
        </w:rPr>
      </w:pPr>
    </w:p>
    <w:p w:rsidR="002E3C46" w:rsidRPr="002E3C46" w:rsidRDefault="008E7C65" w:rsidP="002E3C46">
      <w:pPr>
        <w:jc w:val="right"/>
        <w:rPr>
          <w:rStyle w:val="a5"/>
          <w:rFonts w:eastAsiaTheme="minorEastAsia"/>
        </w:rPr>
      </w:pPr>
      <w:r w:rsidRPr="008E7C65">
        <w:rPr>
          <w:noProof/>
        </w:rPr>
        <w:pict>
          <v:rect id="_x0000_s1040" style="position:absolute;left:0;text-align:left;margin-left:75.25pt;margin-top:1.75pt;width:5in;height:24pt;flip:x y;z-index:251678720">
            <v:textbox style="mso-next-textbox:#_x0000_s1040">
              <w:txbxContent>
                <w:p w:rsidR="001C0212" w:rsidRPr="006F1D6B" w:rsidRDefault="001C0212" w:rsidP="002E3C46">
                  <w:pPr>
                    <w:jc w:val="center"/>
                  </w:pPr>
                  <w:r>
                    <w:t>Реализация результатов проведения контрольного мероприятия</w:t>
                  </w:r>
                </w:p>
              </w:txbxContent>
            </v:textbox>
          </v:rect>
        </w:pict>
      </w:r>
    </w:p>
    <w:p w:rsidR="002E3C46" w:rsidRPr="002E3C46" w:rsidRDefault="008E7C65" w:rsidP="002E3C46">
      <w:pPr>
        <w:jc w:val="right"/>
        <w:rPr>
          <w:rStyle w:val="a5"/>
          <w:rFonts w:eastAsiaTheme="minorEastAsia"/>
        </w:rPr>
      </w:pPr>
      <w:r w:rsidRPr="008E7C65">
        <w:rPr>
          <w:noProof/>
        </w:rPr>
        <w:pict>
          <v:line id="_x0000_s1056" style="position:absolute;left:0;text-align:left;z-index:251695104" from="405.25pt,11.95pt" to="405.25pt,35.95pt">
            <v:stroke endarrow="block"/>
          </v:line>
        </w:pict>
      </w:r>
      <w:r w:rsidRPr="008E7C65">
        <w:rPr>
          <w:noProof/>
        </w:rPr>
        <w:pict>
          <v:line id="_x0000_s1057" style="position:absolute;left:0;text-align:left;z-index:251696128" from="255.25pt,11.95pt" to="255.25pt,35.95pt">
            <v:stroke endarrow="block"/>
          </v:line>
        </w:pict>
      </w:r>
      <w:r w:rsidRPr="008E7C65">
        <w:rPr>
          <w:noProof/>
        </w:rPr>
        <w:pict>
          <v:line id="_x0000_s1058" style="position:absolute;left:0;text-align:left;z-index:251697152" from="111.25pt,11.95pt" to="111.25pt,35.95pt">
            <v:stroke endarrow="block"/>
          </v:line>
        </w:pict>
      </w:r>
    </w:p>
    <w:p w:rsidR="002E3C46" w:rsidRPr="002E3C46" w:rsidRDefault="002E3C46" w:rsidP="002E3C46">
      <w:pPr>
        <w:jc w:val="right"/>
        <w:rPr>
          <w:rStyle w:val="a5"/>
          <w:rFonts w:eastAsiaTheme="minorEastAsia"/>
        </w:rPr>
      </w:pPr>
    </w:p>
    <w:p w:rsidR="002E3C46" w:rsidRPr="002E3C46" w:rsidRDefault="008E7C65" w:rsidP="002E3C46">
      <w:pPr>
        <w:jc w:val="right"/>
        <w:rPr>
          <w:rStyle w:val="a5"/>
          <w:rFonts w:eastAsiaTheme="minorEastAsia"/>
        </w:rPr>
      </w:pPr>
      <w:r w:rsidRPr="008E7C65">
        <w:rPr>
          <w:noProof/>
        </w:rPr>
        <w:pict>
          <v:rect id="_x0000_s1043" style="position:absolute;left:0;text-align:left;margin-left:357.25pt;margin-top:8.35pt;width:120pt;height:54pt;flip:x y;z-index:251681792">
            <v:textbox style="mso-next-textbox:#_x0000_s1043">
              <w:txbxContent>
                <w:p w:rsidR="001C0212" w:rsidRPr="006F1D6B" w:rsidRDefault="001C0212" w:rsidP="002E3C46">
                  <w:pPr>
                    <w:jc w:val="center"/>
                  </w:pPr>
                  <w:r>
                    <w:t>Решение о применении мер принуждения</w:t>
                  </w:r>
                </w:p>
              </w:txbxContent>
            </v:textbox>
          </v:rect>
        </w:pict>
      </w:r>
      <w:r w:rsidRPr="008E7C65">
        <w:rPr>
          <w:noProof/>
        </w:rPr>
        <w:pict>
          <v:rect id="_x0000_s1041" style="position:absolute;left:0;text-align:left;margin-left:15.25pt;margin-top:8.35pt;width:2in;height:60pt;flip:x y;z-index:251679744">
            <v:textbox style="mso-next-textbox:#_x0000_s1041">
              <w:txbxContent>
                <w:p w:rsidR="001C0212" w:rsidRPr="006F1D6B" w:rsidRDefault="001C0212" w:rsidP="002E3C46">
                  <w:pPr>
                    <w:jc w:val="center"/>
                  </w:pPr>
                  <w:r w:rsidRPr="006F1D6B">
                    <w:t>Решение об отсутствии оснований для</w:t>
                  </w:r>
                  <w:r>
                    <w:t xml:space="preserve"> </w:t>
                  </w:r>
                  <w:r w:rsidRPr="006F1D6B">
                    <w:t>мер принуждения</w:t>
                  </w:r>
                </w:p>
              </w:txbxContent>
            </v:textbox>
          </v:rect>
        </w:pict>
      </w:r>
      <w:r w:rsidRPr="008E7C65">
        <w:rPr>
          <w:noProof/>
        </w:rPr>
        <w:pict>
          <v:rect id="_x0000_s1042" style="position:absolute;left:0;text-align:left;margin-left:177.25pt;margin-top:8.35pt;width:156pt;height:60pt;flip:x;z-index:251680768">
            <v:textbox style="mso-next-textbox:#_x0000_s1042">
              <w:txbxContent>
                <w:p w:rsidR="001C0212" w:rsidRPr="006F1D6B" w:rsidRDefault="001C0212" w:rsidP="002E3C46">
                  <w:pPr>
                    <w:jc w:val="center"/>
                  </w:pPr>
                  <w:r>
                    <w:t>Решение о проведении (назначении) внеплановой выездной проверки</w:t>
                  </w:r>
                </w:p>
              </w:txbxContent>
            </v:textbox>
          </v:rect>
        </w:pict>
      </w:r>
    </w:p>
    <w:p w:rsidR="002E3C46" w:rsidRPr="002E3C46" w:rsidRDefault="002E3C46" w:rsidP="002E3C46">
      <w:pPr>
        <w:jc w:val="right"/>
        <w:rPr>
          <w:rStyle w:val="a5"/>
          <w:rFonts w:eastAsiaTheme="minorEastAsia"/>
        </w:rPr>
      </w:pPr>
    </w:p>
    <w:p w:rsidR="002E3C46" w:rsidRPr="002E3C46" w:rsidRDefault="002E3C46" w:rsidP="002E3C46">
      <w:pPr>
        <w:jc w:val="right"/>
        <w:rPr>
          <w:rStyle w:val="a5"/>
          <w:rFonts w:eastAsiaTheme="minorEastAsia"/>
        </w:rPr>
      </w:pPr>
    </w:p>
    <w:p w:rsidR="002E3C46" w:rsidRPr="002E3C46" w:rsidRDefault="002E3C46" w:rsidP="002E3C46">
      <w:pPr>
        <w:jc w:val="right"/>
        <w:rPr>
          <w:rStyle w:val="a5"/>
          <w:rFonts w:eastAsiaTheme="minorEastAsia"/>
        </w:rPr>
      </w:pPr>
    </w:p>
    <w:p w:rsidR="002E3C46" w:rsidRPr="002E3C46" w:rsidRDefault="002E3C46" w:rsidP="002E3C46">
      <w:pPr>
        <w:jc w:val="right"/>
        <w:rPr>
          <w:rStyle w:val="a5"/>
          <w:rFonts w:eastAsiaTheme="minorEastAsia"/>
          <w:b w:val="0"/>
          <w:bCs w:val="0"/>
        </w:rPr>
      </w:pPr>
    </w:p>
    <w:p w:rsidR="002E3C46" w:rsidRPr="002E3C46" w:rsidRDefault="002E3C46" w:rsidP="002E3C46">
      <w:pPr>
        <w:jc w:val="right"/>
        <w:rPr>
          <w:rStyle w:val="a5"/>
          <w:rFonts w:eastAsiaTheme="minorEastAsia"/>
          <w:b w:val="0"/>
          <w:bCs w:val="0"/>
        </w:rPr>
      </w:pPr>
    </w:p>
    <w:bookmarkEnd w:id="19"/>
    <w:p w:rsidR="002E3C46" w:rsidRPr="002E3C46" w:rsidRDefault="002E3C46" w:rsidP="002E3C46"/>
    <w:p w:rsidR="002E3C46" w:rsidRPr="002E3C46" w:rsidRDefault="002E3C46" w:rsidP="002E3C46">
      <w:pPr>
        <w:ind w:left="5400"/>
        <w:jc w:val="center"/>
        <w:rPr>
          <w:rStyle w:val="a5"/>
          <w:rFonts w:eastAsiaTheme="minorEastAsia"/>
          <w:b w:val="0"/>
          <w:bCs w:val="0"/>
          <w:color w:val="00000A"/>
        </w:rPr>
      </w:pPr>
      <w:r w:rsidRPr="002E3C46">
        <w:rPr>
          <w:rStyle w:val="a5"/>
          <w:rFonts w:eastAsiaTheme="minorEastAsia"/>
          <w:b w:val="0"/>
          <w:bCs w:val="0"/>
          <w:color w:val="00000A"/>
        </w:rPr>
        <w:t>Приложение № 2</w:t>
      </w:r>
      <w:r w:rsidRPr="002E3C46">
        <w:rPr>
          <w:rStyle w:val="a5"/>
          <w:rFonts w:eastAsiaTheme="minorEastAsia"/>
          <w:b w:val="0"/>
          <w:bCs w:val="0"/>
          <w:color w:val="00000A"/>
        </w:rPr>
        <w:br/>
        <w:t xml:space="preserve">к </w:t>
      </w:r>
      <w:hyperlink r:id="rId26" w:anchor="sub_1000#sub_1000" w:history="1">
        <w:r w:rsidRPr="002E3C46">
          <w:rPr>
            <w:rStyle w:val="af5"/>
            <w:b w:val="0"/>
            <w:color w:val="00000A"/>
          </w:rPr>
          <w:t>Административному регламенту</w:t>
        </w:r>
      </w:hyperlink>
      <w:r w:rsidRPr="002E3C46">
        <w:rPr>
          <w:rStyle w:val="a5"/>
          <w:rFonts w:eastAsiaTheme="minorEastAsia"/>
          <w:b w:val="0"/>
          <w:bCs w:val="0"/>
          <w:color w:val="00000A"/>
        </w:rPr>
        <w:br/>
        <w:t>исполнения финансовым отделом</w:t>
      </w:r>
      <w:r w:rsidRPr="002E3C46">
        <w:rPr>
          <w:rStyle w:val="a5"/>
          <w:rFonts w:eastAsiaTheme="minorEastAsia"/>
          <w:b w:val="0"/>
          <w:bCs w:val="0"/>
          <w:color w:val="00000A"/>
        </w:rPr>
        <w:br/>
        <w:t>администрации  Ибресинского района Чувашской Республики</w:t>
      </w:r>
    </w:p>
    <w:p w:rsidR="002E3C46" w:rsidRPr="002E3C46" w:rsidRDefault="002E3C46" w:rsidP="002E3C46">
      <w:pPr>
        <w:ind w:left="5400"/>
        <w:jc w:val="center"/>
      </w:pPr>
      <w:r w:rsidRPr="002E3C46">
        <w:rPr>
          <w:bCs/>
        </w:rPr>
        <w:t>муниципальной функции по осуществлению</w:t>
      </w:r>
      <w:r w:rsidRPr="002E3C46">
        <w:rPr>
          <w:rStyle w:val="a5"/>
          <w:rFonts w:eastAsiaTheme="minorEastAsia"/>
          <w:b w:val="0"/>
          <w:bCs w:val="0"/>
          <w:color w:val="00000A"/>
        </w:rPr>
        <w:br/>
        <w:t>полномочий по внутреннему муниципальному финансовому контролю</w:t>
      </w:r>
    </w:p>
    <w:p w:rsidR="002E3C46" w:rsidRPr="002E3C46" w:rsidRDefault="002E3C46" w:rsidP="002E3C46">
      <w:pPr>
        <w:tabs>
          <w:tab w:val="left" w:pos="0"/>
        </w:tabs>
        <w:ind w:right="9115"/>
      </w:pPr>
    </w:p>
    <w:p w:rsidR="002E3C46" w:rsidRPr="002E3C46" w:rsidRDefault="002E3C46" w:rsidP="002E3C46">
      <w:pPr>
        <w:jc w:val="center"/>
        <w:rPr>
          <w:b/>
        </w:rPr>
      </w:pPr>
      <w:r w:rsidRPr="002E3C46">
        <w:rPr>
          <w:b/>
        </w:rPr>
        <w:t xml:space="preserve">УВЕДОМЛЕНИЕ </w:t>
      </w:r>
    </w:p>
    <w:p w:rsidR="002E3C46" w:rsidRPr="002E3C46" w:rsidRDefault="002E3C46" w:rsidP="002E3C46">
      <w:pPr>
        <w:jc w:val="center"/>
      </w:pPr>
      <w:r w:rsidRPr="002E3C46">
        <w:rPr>
          <w:b/>
        </w:rPr>
        <w:t xml:space="preserve"> о проведении контрольного мероприятия </w:t>
      </w:r>
    </w:p>
    <w:p w:rsidR="002E3C46" w:rsidRPr="002E3C46" w:rsidRDefault="002E3C46" w:rsidP="002E3C46">
      <w:pPr>
        <w:jc w:val="center"/>
      </w:pPr>
    </w:p>
    <w:p w:rsidR="002E3C46" w:rsidRPr="002E3C46" w:rsidRDefault="002E3C46" w:rsidP="002E3C46">
      <w:pPr>
        <w:jc w:val="center"/>
      </w:pPr>
    </w:p>
    <w:p w:rsidR="002E3C46" w:rsidRPr="002E3C46" w:rsidRDefault="002E3C46" w:rsidP="002E3C46">
      <w:r w:rsidRPr="002E3C46">
        <w:t>_________________                                                          «____» _______ ____</w:t>
      </w:r>
      <w:proofErr w:type="gramStart"/>
      <w:r w:rsidRPr="002E3C46">
        <w:t>г</w:t>
      </w:r>
      <w:proofErr w:type="gramEnd"/>
      <w:r w:rsidRPr="002E3C46">
        <w:t xml:space="preserve">. </w:t>
      </w:r>
    </w:p>
    <w:p w:rsidR="002E3C46" w:rsidRPr="002E3C46" w:rsidRDefault="002E3C46" w:rsidP="002E3C46">
      <w:r w:rsidRPr="002E3C46">
        <w:t xml:space="preserve">     (место составления)                                                                              (дата составления)</w:t>
      </w:r>
    </w:p>
    <w:p w:rsidR="002E3C46" w:rsidRPr="002E3C46" w:rsidRDefault="002E3C46" w:rsidP="002E3C46"/>
    <w:p w:rsidR="002E3C46" w:rsidRPr="002E3C46" w:rsidRDefault="002E3C46" w:rsidP="002E3C46">
      <w:pPr>
        <w:ind w:firstLine="709"/>
      </w:pPr>
      <w:r w:rsidRPr="002E3C46">
        <w:t>Настоящим уведомляем, что в отношении ___________________________________________________________________________</w:t>
      </w:r>
    </w:p>
    <w:p w:rsidR="002E3C46" w:rsidRPr="002E3C46" w:rsidRDefault="002E3C46" w:rsidP="002E3C46">
      <w:r w:rsidRPr="002E3C46">
        <w:t>____________________________________________________________________________</w:t>
      </w:r>
    </w:p>
    <w:p w:rsidR="002E3C46" w:rsidRPr="002E3C46" w:rsidRDefault="002E3C46" w:rsidP="002E3C46">
      <w:pPr>
        <w:ind w:firstLine="709"/>
        <w:jc w:val="center"/>
      </w:pPr>
      <w:r w:rsidRPr="002E3C46">
        <w:t xml:space="preserve">(наименование и местонахождения объекта контроля) </w:t>
      </w:r>
    </w:p>
    <w:p w:rsidR="002E3C46" w:rsidRPr="002E3C46" w:rsidRDefault="002E3C46" w:rsidP="002E3C46">
      <w:pPr>
        <w:ind w:firstLine="709"/>
        <w:jc w:val="center"/>
      </w:pPr>
    </w:p>
    <w:p w:rsidR="002E3C46" w:rsidRPr="002E3C46" w:rsidRDefault="002E3C46" w:rsidP="002E3C46">
      <w:pPr>
        <w:ind w:firstLine="709"/>
      </w:pPr>
      <w:r w:rsidRPr="002E3C46">
        <w:t xml:space="preserve">принято решение о проведении контрольного мероприятия за соблюдением бюджетного законодательства Российской Федерации и иных нормативных правовых актов, регламентирующих бюджетные правоотношения. </w:t>
      </w:r>
    </w:p>
    <w:p w:rsidR="002E3C46" w:rsidRPr="002E3C46" w:rsidRDefault="002E3C46" w:rsidP="002E3C46">
      <w:pPr>
        <w:ind w:firstLine="709"/>
      </w:pPr>
      <w:r w:rsidRPr="002E3C46">
        <w:t>Вид контроля: предварительный/последующий контроль (</w:t>
      </w:r>
      <w:proofErr w:type="gramStart"/>
      <w:r w:rsidRPr="002E3C46">
        <w:t>нужное</w:t>
      </w:r>
      <w:proofErr w:type="gramEnd"/>
      <w:r w:rsidRPr="002E3C46">
        <w:t xml:space="preserve"> подчеркнуть). </w:t>
      </w:r>
    </w:p>
    <w:p w:rsidR="002E3C46" w:rsidRPr="002E3C46" w:rsidRDefault="002E3C46" w:rsidP="002E3C46">
      <w:pPr>
        <w:ind w:firstLine="709"/>
      </w:pPr>
      <w:r w:rsidRPr="002E3C46">
        <w:t>Метод проведения контрольного мероприятия: __________________________________.</w:t>
      </w:r>
    </w:p>
    <w:p w:rsidR="002E3C46" w:rsidRPr="002E3C46" w:rsidRDefault="002E3C46" w:rsidP="002E3C46">
      <w:pPr>
        <w:ind w:firstLine="709"/>
      </w:pPr>
      <w:r w:rsidRPr="002E3C46">
        <w:t>Проверяемый период: _______________________________________________________.</w:t>
      </w:r>
    </w:p>
    <w:p w:rsidR="002E3C46" w:rsidRPr="002E3C46" w:rsidRDefault="002E3C46" w:rsidP="002E3C46">
      <w:pPr>
        <w:ind w:firstLine="709"/>
      </w:pPr>
      <w:r w:rsidRPr="002E3C46">
        <w:lastRenderedPageBreak/>
        <w:t>Срок проведения контрольного мероприятия: _________________ дней с «____» __________ _____</w:t>
      </w:r>
      <w:proofErr w:type="gramStart"/>
      <w:r w:rsidRPr="002E3C46">
        <w:t>г</w:t>
      </w:r>
      <w:proofErr w:type="gramEnd"/>
      <w:r w:rsidRPr="002E3C46">
        <w:t xml:space="preserve">. по «____» ________________ _____ г. </w:t>
      </w:r>
    </w:p>
    <w:p w:rsidR="002E3C46" w:rsidRPr="002E3C46" w:rsidRDefault="002E3C46" w:rsidP="002E3C46">
      <w:pPr>
        <w:ind w:firstLine="709"/>
      </w:pPr>
    </w:p>
    <w:p w:rsidR="002E3C46" w:rsidRPr="002E3C46" w:rsidRDefault="002E3C46" w:rsidP="002E3C46">
      <w:pPr>
        <w:ind w:firstLine="709"/>
      </w:pPr>
    </w:p>
    <w:p w:rsidR="002E3C46" w:rsidRPr="002E3C46" w:rsidRDefault="002E3C46" w:rsidP="002E3C46">
      <w:pPr>
        <w:ind w:firstLine="709"/>
      </w:pPr>
      <w:r w:rsidRPr="002E3C46">
        <w:t xml:space="preserve">Приложение: </w:t>
      </w:r>
    </w:p>
    <w:p w:rsidR="002E3C46" w:rsidRPr="002E3C46" w:rsidRDefault="002E3C46" w:rsidP="002E3C46">
      <w:pPr>
        <w:ind w:firstLine="709"/>
      </w:pPr>
      <w:r w:rsidRPr="002E3C46">
        <w:t xml:space="preserve">- заверенная копия приказа (поручения) о назначении контрольного мероприятия. </w:t>
      </w:r>
    </w:p>
    <w:p w:rsidR="002E3C46" w:rsidRPr="002E3C46" w:rsidRDefault="002E3C46" w:rsidP="002E3C46"/>
    <w:p w:rsidR="002E3C46" w:rsidRPr="002E3C46" w:rsidRDefault="002E3C46" w:rsidP="002E3C46"/>
    <w:p w:rsidR="002E3C46" w:rsidRPr="002E3C46" w:rsidRDefault="002E3C46" w:rsidP="002E3C46">
      <w:r w:rsidRPr="002E3C46">
        <w:t>________________________           __________            __________________</w:t>
      </w:r>
    </w:p>
    <w:p w:rsidR="002E3C46" w:rsidRPr="002E3C46" w:rsidRDefault="002E3C46" w:rsidP="002E3C46">
      <w:r w:rsidRPr="002E3C46">
        <w:t xml:space="preserve">             (должность)                                           (подпись)                       (фамилия и инициалы)»</w:t>
      </w:r>
    </w:p>
    <w:p w:rsidR="002E3C46" w:rsidRPr="002E3C46" w:rsidRDefault="002E3C46" w:rsidP="002E3C46"/>
    <w:p w:rsidR="002E3C46" w:rsidRPr="002E3C46" w:rsidRDefault="002E3C46" w:rsidP="002E3C46">
      <w:pPr>
        <w:tabs>
          <w:tab w:val="left" w:pos="0"/>
        </w:tabs>
        <w:ind w:right="9115"/>
      </w:pPr>
    </w:p>
    <w:p w:rsidR="002E3C46" w:rsidRPr="002E3C46" w:rsidRDefault="002E3C46" w:rsidP="002E3C46">
      <w:pPr>
        <w:jc w:val="right"/>
      </w:pPr>
    </w:p>
    <w:p w:rsidR="002E3C46" w:rsidRPr="002E3C46" w:rsidRDefault="002E3C46" w:rsidP="002E3C46">
      <w:pPr>
        <w:jc w:val="right"/>
      </w:pPr>
    </w:p>
    <w:p w:rsidR="002E3C46" w:rsidRPr="002E3C46" w:rsidRDefault="002E3C46" w:rsidP="002E3C46">
      <w:pPr>
        <w:jc w:val="right"/>
      </w:pPr>
    </w:p>
    <w:p w:rsidR="002E3C46" w:rsidRPr="002E3C46" w:rsidRDefault="002E3C46" w:rsidP="002E3C46">
      <w:pPr>
        <w:jc w:val="right"/>
      </w:pPr>
    </w:p>
    <w:p w:rsidR="002E3C46" w:rsidRPr="002E3C46" w:rsidRDefault="002E3C46" w:rsidP="002E3C46">
      <w:pPr>
        <w:jc w:val="right"/>
      </w:pPr>
    </w:p>
    <w:p w:rsidR="002E3C46" w:rsidRPr="002E3C46" w:rsidRDefault="002E3C46" w:rsidP="002E3C46">
      <w:pPr>
        <w:ind w:left="6663"/>
        <w:jc w:val="center"/>
      </w:pPr>
    </w:p>
    <w:p w:rsidR="002E3C46" w:rsidRPr="002E3C46" w:rsidRDefault="002E3C46" w:rsidP="002E3C46">
      <w:pPr>
        <w:ind w:left="5040"/>
        <w:jc w:val="center"/>
        <w:rPr>
          <w:rStyle w:val="a5"/>
          <w:rFonts w:eastAsiaTheme="minorEastAsia"/>
          <w:b w:val="0"/>
          <w:bCs w:val="0"/>
          <w:color w:val="00000A"/>
        </w:rPr>
      </w:pPr>
      <w:r w:rsidRPr="002E3C46">
        <w:rPr>
          <w:rStyle w:val="a5"/>
          <w:rFonts w:eastAsiaTheme="minorEastAsia"/>
          <w:b w:val="0"/>
          <w:bCs w:val="0"/>
          <w:color w:val="00000A"/>
        </w:rPr>
        <w:t>Приложение № 3</w:t>
      </w:r>
      <w:r w:rsidRPr="002E3C46">
        <w:rPr>
          <w:rStyle w:val="a5"/>
          <w:rFonts w:eastAsiaTheme="minorEastAsia"/>
          <w:b w:val="0"/>
          <w:bCs w:val="0"/>
          <w:color w:val="00000A"/>
        </w:rPr>
        <w:br/>
        <w:t xml:space="preserve">к </w:t>
      </w:r>
      <w:hyperlink r:id="rId27" w:anchor="sub_1000#sub_1000" w:history="1">
        <w:r w:rsidRPr="002E3C46">
          <w:rPr>
            <w:rStyle w:val="af5"/>
            <w:b w:val="0"/>
            <w:color w:val="00000A"/>
          </w:rPr>
          <w:t>Административному регламенту</w:t>
        </w:r>
      </w:hyperlink>
      <w:r w:rsidRPr="002E3C46">
        <w:rPr>
          <w:rStyle w:val="a5"/>
          <w:rFonts w:eastAsiaTheme="minorEastAsia"/>
          <w:b w:val="0"/>
          <w:bCs w:val="0"/>
          <w:color w:val="00000A"/>
        </w:rPr>
        <w:br/>
        <w:t>исполнения финансовым отделом</w:t>
      </w:r>
      <w:r w:rsidRPr="002E3C46">
        <w:rPr>
          <w:rStyle w:val="a5"/>
          <w:rFonts w:eastAsiaTheme="minorEastAsia"/>
          <w:b w:val="0"/>
          <w:bCs w:val="0"/>
          <w:color w:val="00000A"/>
        </w:rPr>
        <w:br/>
        <w:t>администрации  Ибресинского  района Чувашской Республики</w:t>
      </w:r>
    </w:p>
    <w:p w:rsidR="002E3C46" w:rsidRPr="002E3C46" w:rsidRDefault="002E3C46" w:rsidP="002E3C46">
      <w:pPr>
        <w:ind w:left="5040"/>
        <w:jc w:val="center"/>
      </w:pPr>
      <w:r w:rsidRPr="002E3C46">
        <w:rPr>
          <w:bCs/>
        </w:rPr>
        <w:t>муниципальной функции по осуществлению</w:t>
      </w:r>
      <w:r w:rsidRPr="002E3C46">
        <w:rPr>
          <w:rStyle w:val="a5"/>
          <w:rFonts w:eastAsiaTheme="minorEastAsia"/>
          <w:b w:val="0"/>
          <w:bCs w:val="0"/>
          <w:color w:val="00000A"/>
        </w:rPr>
        <w:br/>
        <w:t>полномочий по внутреннему муниципальному финансовому контролю</w:t>
      </w:r>
    </w:p>
    <w:p w:rsidR="002E3C46" w:rsidRPr="002E3C46" w:rsidRDefault="002E3C46" w:rsidP="002E3C46">
      <w:pPr>
        <w:jc w:val="right"/>
      </w:pPr>
    </w:p>
    <w:p w:rsidR="002E3C46" w:rsidRPr="002E3C46" w:rsidRDefault="002E3C46" w:rsidP="002E3C46">
      <w:pPr>
        <w:jc w:val="center"/>
      </w:pPr>
      <w:r w:rsidRPr="002E3C46">
        <w:t>ЖУРНАЛ ОЗНАКОМЛЕНИЯ</w:t>
      </w:r>
    </w:p>
    <w:p w:rsidR="002E3C46" w:rsidRPr="002E3C46" w:rsidRDefault="002E3C46" w:rsidP="002E3C46">
      <w:pPr>
        <w:jc w:val="center"/>
      </w:pPr>
      <w:r w:rsidRPr="002E3C46">
        <w:t>муниципального  внутреннего финансового контроля</w:t>
      </w:r>
    </w:p>
    <w:p w:rsidR="002E3C46" w:rsidRPr="002E3C46" w:rsidRDefault="002E3C46" w:rsidP="002E3C46">
      <w:pPr>
        <w:jc w:val="center"/>
      </w:pPr>
    </w:p>
    <w:p w:rsidR="002E3C46" w:rsidRPr="002E3C46" w:rsidRDefault="002E3C46" w:rsidP="002E3C46">
      <w:pPr>
        <w:jc w:val="center"/>
      </w:pPr>
    </w:p>
    <w:tbl>
      <w:tblPr>
        <w:tblW w:w="9478" w:type="dxa"/>
        <w:tblLayout w:type="fixed"/>
        <w:tblLook w:val="0000"/>
      </w:tblPr>
      <w:tblGrid>
        <w:gridCol w:w="648"/>
        <w:gridCol w:w="1810"/>
        <w:gridCol w:w="1521"/>
        <w:gridCol w:w="2091"/>
        <w:gridCol w:w="1608"/>
        <w:gridCol w:w="1800"/>
      </w:tblGrid>
      <w:tr w:rsidR="002E3C46" w:rsidRPr="002E3C46" w:rsidTr="002E3C46">
        <w:tc>
          <w:tcPr>
            <w:tcW w:w="648"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jc w:val="center"/>
              <w:rPr>
                <w:kern w:val="2"/>
                <w:lang w:eastAsia="ar-SA"/>
              </w:rPr>
            </w:pPr>
            <w:r w:rsidRPr="002E3C46">
              <w:t xml:space="preserve">№ </w:t>
            </w:r>
            <w:proofErr w:type="gramStart"/>
            <w:r w:rsidRPr="002E3C46">
              <w:t>п</w:t>
            </w:r>
            <w:proofErr w:type="gramEnd"/>
            <w:r w:rsidRPr="002E3C46">
              <w:t>/п</w:t>
            </w:r>
          </w:p>
        </w:tc>
        <w:tc>
          <w:tcPr>
            <w:tcW w:w="1810"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jc w:val="center"/>
              <w:rPr>
                <w:kern w:val="2"/>
                <w:lang w:eastAsia="ar-SA"/>
              </w:rPr>
            </w:pPr>
            <w:r w:rsidRPr="002E3C46">
              <w:t>Наименование контрольного мероприятия</w:t>
            </w:r>
          </w:p>
        </w:tc>
        <w:tc>
          <w:tcPr>
            <w:tcW w:w="1521"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jc w:val="center"/>
              <w:rPr>
                <w:kern w:val="2"/>
                <w:lang w:eastAsia="ar-SA"/>
              </w:rPr>
            </w:pPr>
            <w:r w:rsidRPr="002E3C46">
              <w:t>Объект контроля</w:t>
            </w:r>
          </w:p>
        </w:tc>
        <w:tc>
          <w:tcPr>
            <w:tcW w:w="2091"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jc w:val="center"/>
              <w:rPr>
                <w:kern w:val="2"/>
                <w:lang w:eastAsia="ar-SA"/>
              </w:rPr>
            </w:pPr>
            <w:r w:rsidRPr="002E3C46">
              <w:t>Дата и номер муниципального правового акта о назначении контрольного мероприятия</w:t>
            </w:r>
          </w:p>
        </w:tc>
        <w:tc>
          <w:tcPr>
            <w:tcW w:w="1608"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jc w:val="center"/>
              <w:rPr>
                <w:kern w:val="2"/>
                <w:lang w:eastAsia="ar-SA"/>
              </w:rPr>
            </w:pPr>
            <w:r w:rsidRPr="002E3C46">
              <w:t>Дата и способ  направления уведомления о назначении контрольного мероприятия</w:t>
            </w:r>
          </w:p>
        </w:tc>
        <w:tc>
          <w:tcPr>
            <w:tcW w:w="1800"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jc w:val="center"/>
              <w:rPr>
                <w:kern w:val="2"/>
                <w:lang w:eastAsia="ar-SA"/>
              </w:rPr>
            </w:pPr>
            <w:r w:rsidRPr="002E3C46">
              <w:t>Отметка о получении уведомления о назначении контрольного мероприятия</w:t>
            </w:r>
          </w:p>
        </w:tc>
      </w:tr>
      <w:tr w:rsidR="002E3C46" w:rsidRPr="002E3C46" w:rsidTr="002E3C46">
        <w:tc>
          <w:tcPr>
            <w:tcW w:w="648"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810"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521"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2091"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608"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800"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r>
      <w:tr w:rsidR="002E3C46" w:rsidRPr="002E3C46" w:rsidTr="002E3C46">
        <w:tc>
          <w:tcPr>
            <w:tcW w:w="648"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810"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521"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2091"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608"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800"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r>
      <w:tr w:rsidR="002E3C46" w:rsidRPr="002E3C46" w:rsidTr="002E3C46">
        <w:tc>
          <w:tcPr>
            <w:tcW w:w="648"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810"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521"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2091"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608"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800"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r>
      <w:tr w:rsidR="002E3C46" w:rsidRPr="002E3C46" w:rsidTr="002E3C46">
        <w:tc>
          <w:tcPr>
            <w:tcW w:w="648"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810"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521"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2091"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608"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800"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r>
      <w:tr w:rsidR="002E3C46" w:rsidRPr="002E3C46" w:rsidTr="002E3C46">
        <w:tc>
          <w:tcPr>
            <w:tcW w:w="648"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810"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521"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2091"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608"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c>
          <w:tcPr>
            <w:tcW w:w="1800" w:type="dxa"/>
            <w:tcBorders>
              <w:top w:val="single" w:sz="4" w:space="0" w:color="000000"/>
              <w:left w:val="single" w:sz="4" w:space="0" w:color="000000"/>
              <w:bottom w:val="single" w:sz="4" w:space="0" w:color="000000"/>
              <w:right w:val="single" w:sz="4" w:space="0" w:color="000000"/>
            </w:tcBorders>
          </w:tcPr>
          <w:p w:rsidR="002E3C46" w:rsidRPr="002E3C46" w:rsidRDefault="002E3C46" w:rsidP="002E3C46">
            <w:pPr>
              <w:widowControl w:val="0"/>
              <w:suppressAutoHyphens/>
              <w:ind w:firstLine="720"/>
              <w:jc w:val="center"/>
              <w:rPr>
                <w:kern w:val="2"/>
                <w:lang w:eastAsia="ar-SA"/>
              </w:rPr>
            </w:pPr>
          </w:p>
        </w:tc>
      </w:tr>
    </w:tbl>
    <w:p w:rsidR="002E3C46" w:rsidRPr="002E3C46" w:rsidRDefault="002E3C46" w:rsidP="002E3C46">
      <w:pPr>
        <w:jc w:val="center"/>
        <w:rPr>
          <w:kern w:val="2"/>
          <w:lang w:eastAsia="ar-SA"/>
        </w:rPr>
      </w:pPr>
    </w:p>
    <w:p w:rsidR="002E3C46" w:rsidRPr="002E3C46" w:rsidRDefault="002E3C46" w:rsidP="002E3C46">
      <w:pPr>
        <w:jc w:val="right"/>
      </w:pPr>
    </w:p>
    <w:tbl>
      <w:tblPr>
        <w:tblW w:w="9806" w:type="dxa"/>
        <w:tblLook w:val="0000"/>
      </w:tblPr>
      <w:tblGrid>
        <w:gridCol w:w="4248"/>
        <w:gridCol w:w="1338"/>
        <w:gridCol w:w="4220"/>
      </w:tblGrid>
      <w:tr w:rsidR="00C55BA3" w:rsidRPr="00C55BA3" w:rsidTr="00C55BA3">
        <w:trPr>
          <w:cantSplit/>
          <w:trHeight w:val="420"/>
        </w:trPr>
        <w:tc>
          <w:tcPr>
            <w:tcW w:w="4248" w:type="dxa"/>
          </w:tcPr>
          <w:p w:rsidR="00C55BA3" w:rsidRPr="00C55BA3" w:rsidRDefault="00C55BA3" w:rsidP="00C55BA3">
            <w:pPr>
              <w:pStyle w:val="a4"/>
              <w:tabs>
                <w:tab w:val="left" w:pos="4285"/>
              </w:tabs>
              <w:spacing w:line="192" w:lineRule="auto"/>
              <w:jc w:val="center"/>
              <w:rPr>
                <w:rFonts w:ascii="Times New Roman" w:hAnsi="Times New Roman" w:cs="Times New Roman"/>
                <w:b/>
                <w:bCs/>
                <w:color w:val="000000"/>
                <w:sz w:val="24"/>
                <w:szCs w:val="24"/>
              </w:rPr>
            </w:pPr>
          </w:p>
          <w:p w:rsidR="00C55BA3" w:rsidRPr="00C55BA3" w:rsidRDefault="00C55BA3" w:rsidP="00C55BA3">
            <w:pPr>
              <w:pStyle w:val="a4"/>
              <w:tabs>
                <w:tab w:val="left" w:pos="4285"/>
              </w:tabs>
              <w:spacing w:line="192" w:lineRule="auto"/>
              <w:jc w:val="center"/>
              <w:rPr>
                <w:rFonts w:ascii="Times New Roman" w:hAnsi="Times New Roman" w:cs="Times New Roman"/>
                <w:b/>
                <w:bCs/>
                <w:color w:val="000000"/>
                <w:sz w:val="24"/>
                <w:szCs w:val="24"/>
              </w:rPr>
            </w:pPr>
            <w:r w:rsidRPr="00C55BA3">
              <w:rPr>
                <w:rFonts w:ascii="Times New Roman" w:hAnsi="Times New Roman" w:cs="Times New Roman"/>
                <w:b/>
                <w:bCs/>
                <w:color w:val="000000"/>
                <w:sz w:val="24"/>
                <w:szCs w:val="24"/>
              </w:rPr>
              <w:t>Ч</w:t>
            </w:r>
            <w:r w:rsidRPr="00C55BA3">
              <w:rPr>
                <w:rStyle w:val="a5"/>
                <w:rFonts w:ascii="Times New Roman" w:hAnsi="Times New Roman" w:cs="Times New Roman"/>
                <w:color w:val="000000"/>
                <w:sz w:val="24"/>
                <w:szCs w:val="24"/>
              </w:rPr>
              <w:t>Ă</w:t>
            </w:r>
            <w:proofErr w:type="gramStart"/>
            <w:r w:rsidRPr="00C55BA3">
              <w:rPr>
                <w:rFonts w:ascii="Times New Roman" w:hAnsi="Times New Roman" w:cs="Times New Roman"/>
                <w:b/>
                <w:bCs/>
                <w:color w:val="000000"/>
                <w:sz w:val="24"/>
                <w:szCs w:val="24"/>
              </w:rPr>
              <w:t>ВАШ</w:t>
            </w:r>
            <w:proofErr w:type="gramEnd"/>
            <w:r w:rsidRPr="00C55BA3">
              <w:rPr>
                <w:rFonts w:ascii="Times New Roman" w:hAnsi="Times New Roman" w:cs="Times New Roman"/>
                <w:b/>
                <w:bCs/>
                <w:color w:val="000000"/>
                <w:sz w:val="24"/>
                <w:szCs w:val="24"/>
              </w:rPr>
              <w:t xml:space="preserve"> РЕСПУБЛИКИ</w:t>
            </w:r>
          </w:p>
          <w:p w:rsidR="00C55BA3" w:rsidRPr="00C55BA3" w:rsidRDefault="00C55BA3" w:rsidP="00C55BA3">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C55BA3" w:rsidRPr="00C55BA3" w:rsidRDefault="00C55BA3" w:rsidP="00C55BA3">
            <w:pPr>
              <w:jc w:val="center"/>
            </w:pPr>
            <w:r w:rsidRPr="00C55BA3">
              <w:rPr>
                <w:noProof/>
              </w:rPr>
              <w:drawing>
                <wp:anchor distT="0" distB="0" distL="114300" distR="114300" simplePos="0" relativeHeight="251703296" behindDoc="0" locked="0" layoutInCell="1" allowOverlap="1">
                  <wp:simplePos x="0" y="0"/>
                  <wp:positionH relativeFrom="column">
                    <wp:posOffset>26670</wp:posOffset>
                  </wp:positionH>
                  <wp:positionV relativeFrom="paragraph">
                    <wp:posOffset>156210</wp:posOffset>
                  </wp:positionV>
                  <wp:extent cx="720090" cy="720090"/>
                  <wp:effectExtent l="19050" t="0" r="3810" b="0"/>
                  <wp:wrapNone/>
                  <wp:docPr id="3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C55BA3" w:rsidRPr="00C55BA3" w:rsidRDefault="00C55BA3" w:rsidP="00C55BA3">
            <w:pPr>
              <w:pStyle w:val="a4"/>
              <w:spacing w:line="192" w:lineRule="auto"/>
              <w:jc w:val="center"/>
              <w:rPr>
                <w:rFonts w:ascii="Times New Roman" w:hAnsi="Times New Roman" w:cs="Times New Roman"/>
                <w:b/>
                <w:bCs/>
                <w:sz w:val="24"/>
                <w:szCs w:val="24"/>
              </w:rPr>
            </w:pPr>
          </w:p>
          <w:p w:rsidR="00C55BA3" w:rsidRPr="00C55BA3" w:rsidRDefault="00C55BA3" w:rsidP="00C55BA3">
            <w:pPr>
              <w:pStyle w:val="a4"/>
              <w:spacing w:line="192" w:lineRule="auto"/>
              <w:jc w:val="center"/>
              <w:rPr>
                <w:rFonts w:ascii="Times New Roman" w:hAnsi="Times New Roman" w:cs="Times New Roman"/>
                <w:b/>
                <w:bCs/>
                <w:sz w:val="24"/>
                <w:szCs w:val="24"/>
              </w:rPr>
            </w:pPr>
            <w:r w:rsidRPr="00C55BA3">
              <w:rPr>
                <w:rFonts w:ascii="Times New Roman" w:hAnsi="Times New Roman" w:cs="Times New Roman"/>
                <w:b/>
                <w:bCs/>
                <w:sz w:val="24"/>
                <w:szCs w:val="24"/>
              </w:rPr>
              <w:t>ЧУВАШСКАЯ РЕСПУБЛИКА</w:t>
            </w:r>
          </w:p>
          <w:p w:rsidR="00C55BA3" w:rsidRPr="00C55BA3" w:rsidRDefault="00C55BA3" w:rsidP="00C55BA3">
            <w:pPr>
              <w:pStyle w:val="a4"/>
              <w:spacing w:line="192" w:lineRule="auto"/>
              <w:jc w:val="center"/>
              <w:rPr>
                <w:rFonts w:ascii="Times New Roman" w:hAnsi="Times New Roman" w:cs="Times New Roman"/>
                <w:sz w:val="24"/>
                <w:szCs w:val="24"/>
              </w:rPr>
            </w:pPr>
          </w:p>
        </w:tc>
      </w:tr>
      <w:tr w:rsidR="00C55BA3" w:rsidRPr="00C55BA3" w:rsidTr="00C55BA3">
        <w:trPr>
          <w:cantSplit/>
          <w:trHeight w:val="2472"/>
        </w:trPr>
        <w:tc>
          <w:tcPr>
            <w:tcW w:w="4248" w:type="dxa"/>
          </w:tcPr>
          <w:p w:rsidR="00C55BA3" w:rsidRPr="00C55BA3" w:rsidRDefault="00C55BA3" w:rsidP="00C55BA3">
            <w:pPr>
              <w:pStyle w:val="a4"/>
              <w:tabs>
                <w:tab w:val="left" w:pos="4285"/>
              </w:tabs>
              <w:spacing w:before="80"/>
              <w:jc w:val="center"/>
              <w:rPr>
                <w:rFonts w:ascii="Times New Roman" w:hAnsi="Times New Roman" w:cs="Times New Roman"/>
                <w:b/>
                <w:bCs/>
                <w:sz w:val="24"/>
                <w:szCs w:val="24"/>
              </w:rPr>
            </w:pPr>
            <w:r w:rsidRPr="00C55BA3">
              <w:rPr>
                <w:rFonts w:ascii="Times New Roman" w:hAnsi="Times New Roman" w:cs="Times New Roman"/>
                <w:b/>
                <w:bCs/>
                <w:sz w:val="24"/>
                <w:szCs w:val="24"/>
              </w:rPr>
              <w:lastRenderedPageBreak/>
              <w:t xml:space="preserve">ЙĚПРЕÇ РАЙОН </w:t>
            </w:r>
          </w:p>
          <w:p w:rsidR="00C55BA3" w:rsidRPr="00C55BA3" w:rsidRDefault="00C55BA3" w:rsidP="00C55BA3">
            <w:pPr>
              <w:pStyle w:val="a4"/>
              <w:tabs>
                <w:tab w:val="left" w:pos="4285"/>
              </w:tabs>
              <w:spacing w:before="80"/>
              <w:jc w:val="center"/>
              <w:rPr>
                <w:rFonts w:ascii="Times New Roman" w:hAnsi="Times New Roman" w:cs="Times New Roman"/>
                <w:sz w:val="24"/>
                <w:szCs w:val="24"/>
              </w:rPr>
            </w:pPr>
            <w:r w:rsidRPr="00C55BA3">
              <w:rPr>
                <w:rFonts w:ascii="Times New Roman" w:hAnsi="Times New Roman" w:cs="Times New Roman"/>
                <w:b/>
                <w:bCs/>
                <w:sz w:val="24"/>
                <w:szCs w:val="24"/>
              </w:rPr>
              <w:t xml:space="preserve">АДМИНИСТРАЦИЙĚ </w:t>
            </w:r>
          </w:p>
          <w:p w:rsidR="00C55BA3" w:rsidRPr="00C55BA3" w:rsidRDefault="00C55BA3" w:rsidP="00C55BA3">
            <w:pPr>
              <w:pStyle w:val="a4"/>
              <w:tabs>
                <w:tab w:val="left" w:pos="4285"/>
              </w:tabs>
              <w:jc w:val="center"/>
              <w:rPr>
                <w:rStyle w:val="a5"/>
                <w:rFonts w:ascii="Times New Roman" w:hAnsi="Times New Roman" w:cs="Times New Roman"/>
                <w:color w:val="000000"/>
                <w:sz w:val="24"/>
                <w:szCs w:val="24"/>
              </w:rPr>
            </w:pPr>
          </w:p>
          <w:p w:rsidR="00C55BA3" w:rsidRPr="00C55BA3" w:rsidRDefault="00C55BA3" w:rsidP="00C55BA3">
            <w:pPr>
              <w:pStyle w:val="a4"/>
              <w:tabs>
                <w:tab w:val="left" w:pos="4285"/>
              </w:tabs>
              <w:jc w:val="center"/>
              <w:rPr>
                <w:rStyle w:val="a5"/>
                <w:rFonts w:ascii="Times New Roman" w:hAnsi="Times New Roman" w:cs="Times New Roman"/>
                <w:color w:val="000000"/>
                <w:sz w:val="24"/>
                <w:szCs w:val="24"/>
              </w:rPr>
            </w:pPr>
            <w:r w:rsidRPr="00C55BA3">
              <w:rPr>
                <w:rStyle w:val="a5"/>
                <w:rFonts w:ascii="Times New Roman" w:hAnsi="Times New Roman" w:cs="Times New Roman"/>
                <w:color w:val="000000"/>
                <w:sz w:val="24"/>
                <w:szCs w:val="24"/>
              </w:rPr>
              <w:t>ЙЫШĂНУ</w:t>
            </w:r>
          </w:p>
          <w:p w:rsidR="00C55BA3" w:rsidRPr="00C55BA3" w:rsidRDefault="00C55BA3" w:rsidP="00C55BA3"/>
          <w:p w:rsidR="00C55BA3" w:rsidRPr="00C55BA3" w:rsidRDefault="00C55BA3" w:rsidP="00C55BA3">
            <w:pPr>
              <w:pStyle w:val="a4"/>
              <w:ind w:right="-35"/>
              <w:jc w:val="left"/>
              <w:rPr>
                <w:rFonts w:ascii="Times New Roman" w:hAnsi="Times New Roman" w:cs="Times New Roman"/>
                <w:color w:val="000000"/>
                <w:sz w:val="24"/>
                <w:szCs w:val="24"/>
              </w:rPr>
            </w:pPr>
            <w:r w:rsidRPr="00C55BA3">
              <w:rPr>
                <w:rFonts w:ascii="Times New Roman" w:hAnsi="Times New Roman" w:cs="Times New Roman"/>
                <w:color w:val="000000"/>
                <w:sz w:val="24"/>
                <w:szCs w:val="24"/>
              </w:rPr>
              <w:t xml:space="preserve">             13.12.2016 ç.    679     № </w:t>
            </w:r>
          </w:p>
          <w:p w:rsidR="00C55BA3" w:rsidRPr="00C55BA3" w:rsidRDefault="00C55BA3" w:rsidP="00C55BA3">
            <w:pPr>
              <w:jc w:val="center"/>
              <w:rPr>
                <w:color w:val="000000"/>
              </w:rPr>
            </w:pPr>
          </w:p>
          <w:p w:rsidR="00C55BA3" w:rsidRPr="00C55BA3" w:rsidRDefault="00C55BA3" w:rsidP="00C55BA3">
            <w:pPr>
              <w:jc w:val="center"/>
              <w:rPr>
                <w:color w:val="000000"/>
              </w:rPr>
            </w:pPr>
            <w:r w:rsidRPr="00C55BA3">
              <w:rPr>
                <w:color w:val="000000"/>
              </w:rPr>
              <w:t>Йěпреç поселокě</w:t>
            </w:r>
          </w:p>
        </w:tc>
        <w:tc>
          <w:tcPr>
            <w:tcW w:w="1338" w:type="dxa"/>
            <w:vMerge/>
            <w:vAlign w:val="center"/>
          </w:tcPr>
          <w:p w:rsidR="00C55BA3" w:rsidRPr="00C55BA3" w:rsidRDefault="00C55BA3" w:rsidP="00C55BA3"/>
        </w:tc>
        <w:tc>
          <w:tcPr>
            <w:tcW w:w="4220" w:type="dxa"/>
          </w:tcPr>
          <w:p w:rsidR="00C55BA3" w:rsidRPr="00C55BA3" w:rsidRDefault="00C55BA3" w:rsidP="00C55BA3">
            <w:pPr>
              <w:pStyle w:val="a4"/>
              <w:spacing w:before="80"/>
              <w:jc w:val="center"/>
              <w:rPr>
                <w:rFonts w:ascii="Times New Roman" w:hAnsi="Times New Roman" w:cs="Times New Roman"/>
                <w:b/>
                <w:bCs/>
                <w:color w:val="000000"/>
                <w:sz w:val="24"/>
                <w:szCs w:val="24"/>
              </w:rPr>
            </w:pPr>
            <w:r w:rsidRPr="00C55BA3">
              <w:rPr>
                <w:rFonts w:ascii="Times New Roman" w:hAnsi="Times New Roman" w:cs="Times New Roman"/>
                <w:b/>
                <w:bCs/>
                <w:color w:val="000000"/>
                <w:sz w:val="24"/>
                <w:szCs w:val="24"/>
              </w:rPr>
              <w:t xml:space="preserve"> АДМИНИСТРАЦИЯ</w:t>
            </w:r>
          </w:p>
          <w:p w:rsidR="00C55BA3" w:rsidRPr="00C55BA3" w:rsidRDefault="00C55BA3" w:rsidP="00C55BA3">
            <w:pPr>
              <w:pStyle w:val="a4"/>
              <w:jc w:val="center"/>
              <w:rPr>
                <w:rFonts w:ascii="Times New Roman" w:hAnsi="Times New Roman" w:cs="Times New Roman"/>
                <w:color w:val="000000"/>
                <w:sz w:val="24"/>
                <w:szCs w:val="24"/>
              </w:rPr>
            </w:pPr>
            <w:r w:rsidRPr="00C55BA3">
              <w:rPr>
                <w:rFonts w:ascii="Times New Roman" w:hAnsi="Times New Roman" w:cs="Times New Roman"/>
                <w:b/>
                <w:bCs/>
                <w:color w:val="000000"/>
                <w:sz w:val="24"/>
                <w:szCs w:val="24"/>
              </w:rPr>
              <w:t>ИБРЕСИНСКОГО РАЙОНА</w:t>
            </w:r>
            <w:r w:rsidRPr="00C55BA3">
              <w:rPr>
                <w:rFonts w:ascii="Times New Roman" w:hAnsi="Times New Roman" w:cs="Times New Roman"/>
                <w:color w:val="000000"/>
                <w:sz w:val="24"/>
                <w:szCs w:val="24"/>
              </w:rPr>
              <w:t xml:space="preserve"> </w:t>
            </w:r>
          </w:p>
          <w:p w:rsidR="00C55BA3" w:rsidRPr="00C55BA3" w:rsidRDefault="00C55BA3" w:rsidP="00C55BA3"/>
          <w:p w:rsidR="00C55BA3" w:rsidRPr="00C55BA3" w:rsidRDefault="00C55BA3" w:rsidP="00C55BA3">
            <w:pPr>
              <w:pStyle w:val="a4"/>
              <w:jc w:val="center"/>
              <w:rPr>
                <w:rStyle w:val="a5"/>
                <w:rFonts w:ascii="Times New Roman" w:hAnsi="Times New Roman" w:cs="Times New Roman"/>
                <w:color w:val="000000"/>
                <w:sz w:val="24"/>
                <w:szCs w:val="24"/>
              </w:rPr>
            </w:pPr>
            <w:r w:rsidRPr="00C55BA3">
              <w:rPr>
                <w:rStyle w:val="a5"/>
                <w:rFonts w:ascii="Times New Roman" w:hAnsi="Times New Roman" w:cs="Times New Roman"/>
                <w:color w:val="000000"/>
                <w:sz w:val="24"/>
                <w:szCs w:val="24"/>
              </w:rPr>
              <w:t>ПОСТАНОВЛЕНИЕ</w:t>
            </w:r>
          </w:p>
          <w:p w:rsidR="00C55BA3" w:rsidRPr="00C55BA3" w:rsidRDefault="00C55BA3" w:rsidP="00C55BA3"/>
          <w:p w:rsidR="00C55BA3" w:rsidRPr="00C55BA3" w:rsidRDefault="00C55BA3" w:rsidP="00C55BA3">
            <w:pPr>
              <w:jc w:val="center"/>
            </w:pPr>
            <w:r w:rsidRPr="00C55BA3">
              <w:rPr>
                <w:color w:val="000000"/>
              </w:rPr>
              <w:t>13.12.2016</w:t>
            </w:r>
            <w:r w:rsidRPr="00C55BA3">
              <w:t xml:space="preserve"> г.            № 679</w:t>
            </w:r>
          </w:p>
          <w:p w:rsidR="00C55BA3" w:rsidRPr="00C55BA3" w:rsidRDefault="00C55BA3" w:rsidP="00C55BA3">
            <w:pPr>
              <w:ind w:left="148"/>
              <w:jc w:val="center"/>
              <w:rPr>
                <w:color w:val="000000"/>
              </w:rPr>
            </w:pPr>
          </w:p>
          <w:p w:rsidR="00C55BA3" w:rsidRPr="00C55BA3" w:rsidRDefault="00C55BA3" w:rsidP="00C55BA3">
            <w:pPr>
              <w:ind w:left="148"/>
              <w:jc w:val="center"/>
            </w:pPr>
            <w:r w:rsidRPr="00C55BA3">
              <w:rPr>
                <w:color w:val="000000"/>
              </w:rPr>
              <w:t>поселок Ибреси</w:t>
            </w:r>
          </w:p>
        </w:tc>
      </w:tr>
    </w:tbl>
    <w:p w:rsidR="00C55BA3" w:rsidRPr="00C55BA3" w:rsidRDefault="00C55BA3" w:rsidP="00C55BA3">
      <w:pPr>
        <w:jc w:val="both"/>
        <w:rPr>
          <w:b/>
          <w:bCs/>
        </w:rPr>
      </w:pPr>
    </w:p>
    <w:p w:rsidR="00C55BA3" w:rsidRPr="00C55BA3" w:rsidRDefault="00C55BA3" w:rsidP="00C55BA3">
      <w:pPr>
        <w:pStyle w:val="24"/>
        <w:spacing w:after="0" w:line="240" w:lineRule="auto"/>
        <w:ind w:right="4817"/>
        <w:jc w:val="both"/>
      </w:pPr>
      <w:r w:rsidRPr="00C55BA3">
        <w:rPr>
          <w:b/>
        </w:rPr>
        <w:t xml:space="preserve">О внесении изменений в постановление администрации Ибресинского района Чувашской Республики </w:t>
      </w:r>
      <w:r w:rsidRPr="00C55BA3">
        <w:rPr>
          <w:b/>
          <w:color w:val="000000"/>
        </w:rPr>
        <w:t xml:space="preserve"> от 30.04.2014 г. № 310 «О муниципальных программах Ибресинского района Чувашской Республики на 2014-2020 годы»</w:t>
      </w:r>
    </w:p>
    <w:p w:rsidR="00C55BA3" w:rsidRPr="00C55BA3" w:rsidRDefault="00C55BA3" w:rsidP="00C55BA3">
      <w:pPr>
        <w:pStyle w:val="ConsPlusNormal"/>
        <w:ind w:firstLine="540"/>
        <w:jc w:val="both"/>
        <w:rPr>
          <w:rFonts w:ascii="Times New Roman" w:hAnsi="Times New Roman" w:cs="Times New Roman"/>
          <w:color w:val="000000"/>
          <w:sz w:val="24"/>
          <w:szCs w:val="24"/>
        </w:rPr>
      </w:pP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color w:val="000000"/>
          <w:sz w:val="24"/>
          <w:szCs w:val="24"/>
        </w:rPr>
        <w:t xml:space="preserve">В соответствии со статьей 179 Бюджетного кодекса Российской Федерации, администрация Ибресинского района Чувашской Республики </w:t>
      </w:r>
      <w:r w:rsidRPr="00C55BA3">
        <w:rPr>
          <w:rFonts w:ascii="Times New Roman" w:hAnsi="Times New Roman" w:cs="Times New Roman"/>
          <w:b/>
          <w:color w:val="000000"/>
          <w:sz w:val="24"/>
          <w:szCs w:val="24"/>
        </w:rPr>
        <w:t>постановляет:</w:t>
      </w:r>
    </w:p>
    <w:p w:rsidR="00C55BA3" w:rsidRPr="00C55BA3" w:rsidRDefault="00C55BA3" w:rsidP="002946DE">
      <w:pPr>
        <w:pStyle w:val="24"/>
        <w:widowControl w:val="0"/>
        <w:numPr>
          <w:ilvl w:val="0"/>
          <w:numId w:val="5"/>
        </w:numPr>
        <w:tabs>
          <w:tab w:val="left" w:pos="851"/>
        </w:tabs>
        <w:autoSpaceDE w:val="0"/>
        <w:autoSpaceDN w:val="0"/>
        <w:adjustRightInd w:val="0"/>
        <w:spacing w:after="0" w:line="240" w:lineRule="auto"/>
        <w:ind w:left="0" w:firstLine="567"/>
        <w:jc w:val="both"/>
      </w:pPr>
      <w:r w:rsidRPr="00C55BA3">
        <w:t xml:space="preserve">В постановление администрации Ибресинского района Чувашской Республики </w:t>
      </w:r>
      <w:r w:rsidRPr="00C55BA3">
        <w:rPr>
          <w:color w:val="000000"/>
        </w:rPr>
        <w:t xml:space="preserve"> от 30.04.2014 г. № 310 «О муниципальных программах Ибресинского района Чувашской Республики на 2014-2020 годы» (с </w:t>
      </w:r>
      <w:r w:rsidRPr="00C55BA3">
        <w:t>изменениями, внесенными постановлением администрации Ибресинского района от 21.11.2016г. №635) внести следующие изменения согласно приложению к настоящему постановлению.</w:t>
      </w: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sz w:val="24"/>
          <w:szCs w:val="24"/>
        </w:rPr>
        <w:t>2. Настоящее постановление вступает в силу со дня его официального опубликования.</w:t>
      </w:r>
    </w:p>
    <w:p w:rsidR="00C55BA3" w:rsidRPr="00C55BA3" w:rsidRDefault="00C55BA3" w:rsidP="00C55BA3">
      <w:pPr>
        <w:pStyle w:val="ConsPlusTitle"/>
        <w:ind w:firstLine="709"/>
        <w:jc w:val="both"/>
        <w:rPr>
          <w:rFonts w:cs="Times New Roman"/>
          <w:b w:val="0"/>
        </w:rPr>
      </w:pPr>
    </w:p>
    <w:p w:rsidR="00C55BA3" w:rsidRPr="00C55BA3" w:rsidRDefault="00C55BA3" w:rsidP="00C55BA3">
      <w:r w:rsidRPr="00C55BA3">
        <w:t>Глава администрации</w:t>
      </w:r>
    </w:p>
    <w:p w:rsidR="00C55BA3" w:rsidRPr="00C55BA3" w:rsidRDefault="00C55BA3" w:rsidP="00C55BA3">
      <w:r w:rsidRPr="00C55BA3">
        <w:t>Ибресинского района                                                                                С.В.Горбунов</w:t>
      </w:r>
    </w:p>
    <w:p w:rsidR="00C55BA3" w:rsidRPr="00C55BA3" w:rsidRDefault="00C55BA3" w:rsidP="00C55BA3">
      <w:pPr>
        <w:ind w:left="709"/>
        <w:rPr>
          <w:i/>
        </w:rPr>
      </w:pPr>
    </w:p>
    <w:p w:rsidR="00C55BA3" w:rsidRPr="00C55BA3" w:rsidRDefault="00C55BA3" w:rsidP="00C55BA3">
      <w:pPr>
        <w:spacing w:line="240" w:lineRule="atLeast"/>
        <w:ind w:left="709"/>
      </w:pPr>
      <w:r w:rsidRPr="00C55BA3">
        <w:t xml:space="preserve">Константа Л.Ю. </w:t>
      </w:r>
    </w:p>
    <w:p w:rsidR="00C55BA3" w:rsidRPr="00C55BA3" w:rsidRDefault="00C55BA3" w:rsidP="00C55BA3">
      <w:pPr>
        <w:spacing w:line="240" w:lineRule="atLeast"/>
        <w:ind w:left="709"/>
      </w:pPr>
      <w:r w:rsidRPr="00C55BA3">
        <w:t xml:space="preserve">        21577</w:t>
      </w:r>
      <w:bookmarkStart w:id="20" w:name="Par33"/>
      <w:bookmarkEnd w:id="20"/>
    </w:p>
    <w:p w:rsidR="00C55BA3" w:rsidRPr="00C55BA3" w:rsidRDefault="00C55BA3" w:rsidP="00C55BA3">
      <w:pPr>
        <w:ind w:firstLine="709"/>
        <w:jc w:val="right"/>
        <w:rPr>
          <w:color w:val="000000" w:themeColor="text1"/>
        </w:rPr>
      </w:pPr>
      <w:r w:rsidRPr="00C55BA3">
        <w:rPr>
          <w:color w:val="000000" w:themeColor="text1"/>
        </w:rPr>
        <w:t xml:space="preserve">Приложение </w:t>
      </w:r>
    </w:p>
    <w:p w:rsidR="00C55BA3" w:rsidRPr="00C55BA3" w:rsidRDefault="00C55BA3" w:rsidP="00C55BA3">
      <w:pPr>
        <w:ind w:firstLine="709"/>
        <w:jc w:val="right"/>
        <w:rPr>
          <w:rStyle w:val="af5"/>
          <w:b w:val="0"/>
          <w:color w:val="000000" w:themeColor="text1"/>
        </w:rPr>
      </w:pPr>
      <w:r w:rsidRPr="00C55BA3">
        <w:rPr>
          <w:color w:val="000000" w:themeColor="text1"/>
        </w:rPr>
        <w:t xml:space="preserve">к постановлению </w:t>
      </w:r>
      <w:r w:rsidRPr="00C55BA3">
        <w:rPr>
          <w:rStyle w:val="af5"/>
          <w:b w:val="0"/>
          <w:color w:val="000000" w:themeColor="text1"/>
        </w:rPr>
        <w:t xml:space="preserve">администрации </w:t>
      </w:r>
    </w:p>
    <w:p w:rsidR="00C55BA3" w:rsidRPr="00C55BA3" w:rsidRDefault="00C55BA3" w:rsidP="00C55BA3">
      <w:pPr>
        <w:tabs>
          <w:tab w:val="left" w:pos="1134"/>
        </w:tabs>
        <w:ind w:firstLine="709"/>
        <w:jc w:val="right"/>
        <w:rPr>
          <w:rStyle w:val="af5"/>
          <w:b w:val="0"/>
          <w:color w:val="000000" w:themeColor="text1"/>
        </w:rPr>
      </w:pPr>
      <w:r w:rsidRPr="00C55BA3">
        <w:rPr>
          <w:rStyle w:val="af5"/>
          <w:b w:val="0"/>
          <w:color w:val="000000" w:themeColor="text1"/>
        </w:rPr>
        <w:t xml:space="preserve">Ибресинского района </w:t>
      </w:r>
    </w:p>
    <w:p w:rsidR="00C55BA3" w:rsidRPr="00C55BA3" w:rsidRDefault="00C55BA3" w:rsidP="00C55BA3">
      <w:pPr>
        <w:tabs>
          <w:tab w:val="left" w:pos="1134"/>
        </w:tabs>
        <w:ind w:firstLine="709"/>
        <w:jc w:val="right"/>
        <w:rPr>
          <w:rStyle w:val="af5"/>
          <w:b w:val="0"/>
          <w:color w:val="000000" w:themeColor="text1"/>
        </w:rPr>
      </w:pPr>
      <w:r w:rsidRPr="00C55BA3">
        <w:rPr>
          <w:rStyle w:val="af5"/>
          <w:b w:val="0"/>
          <w:color w:val="000000" w:themeColor="text1"/>
        </w:rPr>
        <w:t xml:space="preserve">Чувашской Республики </w:t>
      </w:r>
    </w:p>
    <w:p w:rsidR="00C55BA3" w:rsidRPr="00C55BA3" w:rsidRDefault="00C55BA3" w:rsidP="00C55BA3">
      <w:pPr>
        <w:tabs>
          <w:tab w:val="left" w:pos="1134"/>
        </w:tabs>
        <w:ind w:firstLine="709"/>
        <w:jc w:val="right"/>
        <w:rPr>
          <w:bCs/>
          <w:color w:val="000000" w:themeColor="text1"/>
        </w:rPr>
      </w:pPr>
      <w:r w:rsidRPr="00C55BA3">
        <w:rPr>
          <w:rStyle w:val="af5"/>
          <w:b w:val="0"/>
          <w:color w:val="000000" w:themeColor="text1"/>
        </w:rPr>
        <w:t xml:space="preserve">№ 679 от 13.12.2016г.  </w:t>
      </w:r>
    </w:p>
    <w:p w:rsidR="00C55BA3" w:rsidRPr="00C55BA3" w:rsidRDefault="00C55BA3" w:rsidP="00C55BA3">
      <w:pPr>
        <w:tabs>
          <w:tab w:val="left" w:pos="1134"/>
        </w:tabs>
        <w:ind w:firstLine="709"/>
        <w:jc w:val="right"/>
        <w:rPr>
          <w:bCs/>
        </w:rPr>
      </w:pPr>
    </w:p>
    <w:p w:rsidR="00C55BA3" w:rsidRPr="00C55BA3" w:rsidRDefault="00C55BA3" w:rsidP="00C55BA3">
      <w:pPr>
        <w:tabs>
          <w:tab w:val="left" w:pos="1134"/>
        </w:tabs>
        <w:ind w:firstLine="709"/>
        <w:jc w:val="right"/>
        <w:rPr>
          <w:bCs/>
        </w:rPr>
      </w:pPr>
    </w:p>
    <w:p w:rsidR="00C55BA3" w:rsidRPr="00C55BA3" w:rsidRDefault="00C55BA3" w:rsidP="002946DE">
      <w:pPr>
        <w:pStyle w:val="ConsPlusNormal"/>
        <w:numPr>
          <w:ilvl w:val="0"/>
          <w:numId w:val="6"/>
        </w:numPr>
        <w:ind w:left="0" w:firstLine="851"/>
        <w:jc w:val="both"/>
        <w:rPr>
          <w:rFonts w:ascii="Times New Roman" w:hAnsi="Times New Roman" w:cs="Times New Roman"/>
          <w:color w:val="000000" w:themeColor="text1"/>
          <w:sz w:val="24"/>
          <w:szCs w:val="24"/>
        </w:rPr>
      </w:pPr>
      <w:r w:rsidRPr="00C55BA3">
        <w:rPr>
          <w:rFonts w:ascii="Times New Roman" w:hAnsi="Times New Roman" w:cs="Times New Roman"/>
          <w:color w:val="000000" w:themeColor="text1"/>
          <w:sz w:val="24"/>
          <w:szCs w:val="24"/>
        </w:rPr>
        <w:t xml:space="preserve">В паспорте Муниципальной программы Ибресинского района Чувашской </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color w:val="000000" w:themeColor="text1"/>
          <w:sz w:val="24"/>
          <w:szCs w:val="24"/>
        </w:rPr>
        <w:t xml:space="preserve"> Республики «</w:t>
      </w:r>
      <w:r w:rsidRPr="00C55BA3">
        <w:rPr>
          <w:rStyle w:val="af5"/>
          <w:rFonts w:ascii="Times New Roman" w:hAnsi="Times New Roman"/>
          <w:b w:val="0"/>
          <w:color w:val="000000" w:themeColor="text1"/>
          <w:sz w:val="24"/>
          <w:szCs w:val="24"/>
        </w:rPr>
        <w:t xml:space="preserve">Развитие культуры и туризма на </w:t>
      </w:r>
      <w:r w:rsidRPr="00C55BA3">
        <w:rPr>
          <w:rFonts w:ascii="Times New Roman" w:hAnsi="Times New Roman" w:cs="Times New Roman"/>
          <w:color w:val="000000" w:themeColor="text1"/>
          <w:sz w:val="24"/>
          <w:szCs w:val="24"/>
        </w:rPr>
        <w:t>2014</w:t>
      </w:r>
      <w:r w:rsidRPr="00C55BA3">
        <w:rPr>
          <w:rFonts w:ascii="Times New Roman" w:hAnsi="Times New Roman" w:cs="Times New Roman"/>
          <w:sz w:val="24"/>
          <w:szCs w:val="24"/>
        </w:rPr>
        <w:t>-2020 годы»</w:t>
      </w:r>
      <w:proofErr w:type="gramStart"/>
      <w:r w:rsidRPr="00C55BA3">
        <w:rPr>
          <w:rFonts w:ascii="Times New Roman" w:hAnsi="Times New Roman" w:cs="Times New Roman"/>
          <w:sz w:val="24"/>
          <w:szCs w:val="24"/>
        </w:rPr>
        <w:t xml:space="preserve"> :</w:t>
      </w:r>
      <w:proofErr w:type="gramEnd"/>
    </w:p>
    <w:p w:rsidR="00C55BA3" w:rsidRPr="00C55BA3" w:rsidRDefault="00C55BA3" w:rsidP="002946DE">
      <w:pPr>
        <w:pStyle w:val="ConsPlusNormal"/>
        <w:numPr>
          <w:ilvl w:val="1"/>
          <w:numId w:val="7"/>
        </w:numPr>
        <w:ind w:left="0" w:firstLine="851"/>
        <w:jc w:val="both"/>
        <w:rPr>
          <w:rFonts w:ascii="Times New Roman" w:hAnsi="Times New Roman" w:cs="Times New Roman"/>
          <w:sz w:val="24"/>
          <w:szCs w:val="24"/>
        </w:rPr>
      </w:pPr>
      <w:r w:rsidRPr="00C55BA3">
        <w:rPr>
          <w:rFonts w:ascii="Times New Roman" w:hAnsi="Times New Roman" w:cs="Times New Roman"/>
          <w:sz w:val="24"/>
          <w:szCs w:val="24"/>
        </w:rPr>
        <w:t>Позицию «Соисполнители Муниципальной программы» дополнить  третьим абзацем следующего содержания:</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ab/>
        <w:t>«Отдел экономики и управления имуществом администрации Ибресинского района Чувашской Республики».</w:t>
      </w:r>
    </w:p>
    <w:p w:rsidR="00C55BA3" w:rsidRPr="00C55BA3" w:rsidRDefault="00C55BA3" w:rsidP="00C55BA3">
      <w:pPr>
        <w:ind w:firstLine="851"/>
        <w:jc w:val="both"/>
      </w:pPr>
      <w:r w:rsidRPr="00C55BA3">
        <w:t>1.2</w:t>
      </w:r>
      <w:proofErr w:type="gramStart"/>
      <w:r w:rsidRPr="00C55BA3">
        <w:t xml:space="preserve">     В</w:t>
      </w:r>
      <w:proofErr w:type="gramEnd"/>
      <w:r w:rsidRPr="00C55BA3">
        <w:t xml:space="preserve"> позиции «Участники Муниципальной программы»:</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ab/>
        <w:t>1.2.1.   Слова «Отдел экономики и управления имуществом администрации Ибресинского района Чувашской Республики</w:t>
      </w:r>
      <w:proofErr w:type="gramStart"/>
      <w:r w:rsidRPr="00C55BA3">
        <w:rPr>
          <w:rFonts w:ascii="Times New Roman" w:hAnsi="Times New Roman" w:cs="Times New Roman"/>
          <w:sz w:val="24"/>
          <w:szCs w:val="24"/>
        </w:rPr>
        <w:t>;»</w:t>
      </w:r>
      <w:proofErr w:type="gramEnd"/>
      <w:r w:rsidRPr="00C55BA3">
        <w:rPr>
          <w:rFonts w:ascii="Times New Roman" w:hAnsi="Times New Roman" w:cs="Times New Roman"/>
          <w:sz w:val="24"/>
          <w:szCs w:val="24"/>
        </w:rPr>
        <w:t xml:space="preserve"> исключить;</w:t>
      </w:r>
    </w:p>
    <w:p w:rsidR="00C55BA3" w:rsidRPr="00C55BA3" w:rsidRDefault="00C55BA3" w:rsidP="00C55BA3">
      <w:pPr>
        <w:pStyle w:val="ConsPlusNormal"/>
        <w:ind w:firstLine="0"/>
        <w:jc w:val="both"/>
        <w:rPr>
          <w:rFonts w:ascii="Times New Roman" w:hAnsi="Times New Roman" w:cs="Times New Roman"/>
          <w:color w:val="000000"/>
          <w:sz w:val="24"/>
          <w:szCs w:val="24"/>
        </w:rPr>
      </w:pPr>
      <w:r w:rsidRPr="00C55BA3">
        <w:rPr>
          <w:rFonts w:ascii="Times New Roman" w:hAnsi="Times New Roman" w:cs="Times New Roman"/>
          <w:sz w:val="24"/>
          <w:szCs w:val="24"/>
        </w:rPr>
        <w:tab/>
        <w:t xml:space="preserve">1.2.2.   </w:t>
      </w:r>
      <w:r w:rsidRPr="00C55BA3">
        <w:rPr>
          <w:rFonts w:ascii="Times New Roman" w:hAnsi="Times New Roman" w:cs="Times New Roman"/>
          <w:color w:val="000000"/>
          <w:sz w:val="24"/>
          <w:szCs w:val="24"/>
        </w:rPr>
        <w:t>Абзац первый и пятый дополнить словами « (по согласованию)»;</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ab/>
        <w:t>1.2.3.   Дополнить абзацем шестым, седьмым, восьмым следующего содержания:</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ab/>
        <w:t>«администрации поселений района;</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ab/>
        <w:t>учреждения и организации различных форм собственности Ибресинского района (по согласованию);</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ab/>
        <w:t>общественные организации и объединения (по согласованию)».</w:t>
      </w:r>
    </w:p>
    <w:p w:rsidR="00C55BA3" w:rsidRPr="00C55BA3" w:rsidRDefault="00C55BA3" w:rsidP="00C55BA3">
      <w:pPr>
        <w:pStyle w:val="ConsPlusNormal"/>
        <w:ind w:firstLine="851"/>
        <w:jc w:val="both"/>
        <w:rPr>
          <w:rFonts w:ascii="Times New Roman" w:hAnsi="Times New Roman" w:cs="Times New Roman"/>
          <w:sz w:val="24"/>
          <w:szCs w:val="24"/>
        </w:rPr>
      </w:pPr>
      <w:r w:rsidRPr="00C55BA3">
        <w:rPr>
          <w:rFonts w:ascii="Times New Roman" w:hAnsi="Times New Roman" w:cs="Times New Roman"/>
          <w:sz w:val="24"/>
          <w:szCs w:val="24"/>
        </w:rPr>
        <w:lastRenderedPageBreak/>
        <w:t>1.3. Позиции  «Цели муниципальной программы», «Задачи муниципальной программы» изложить в следующей редакции:</w:t>
      </w:r>
    </w:p>
    <w:tbl>
      <w:tblPr>
        <w:tblW w:w="0" w:type="auto"/>
        <w:tblInd w:w="-1" w:type="dxa"/>
        <w:tblLayout w:type="fixed"/>
        <w:tblCellMar>
          <w:top w:w="102" w:type="dxa"/>
          <w:left w:w="62" w:type="dxa"/>
          <w:bottom w:w="102" w:type="dxa"/>
          <w:right w:w="62" w:type="dxa"/>
        </w:tblCellMar>
        <w:tblLook w:val="0000"/>
      </w:tblPr>
      <w:tblGrid>
        <w:gridCol w:w="2268"/>
        <w:gridCol w:w="208"/>
        <w:gridCol w:w="6576"/>
      </w:tblGrid>
      <w:tr w:rsidR="00C55BA3" w:rsidRPr="00C55BA3" w:rsidTr="00C55BA3">
        <w:tc>
          <w:tcPr>
            <w:tcW w:w="2268" w:type="dxa"/>
            <w:tcBorders>
              <w:top w:val="nil"/>
              <w:left w:val="nil"/>
              <w:bottom w:val="nil"/>
              <w:right w:val="nil"/>
            </w:tcBorders>
          </w:tcPr>
          <w:p w:rsidR="00C55BA3" w:rsidRPr="00C55BA3" w:rsidRDefault="00C55BA3" w:rsidP="00C55BA3">
            <w:pPr>
              <w:pStyle w:val="ConsPlusNormal"/>
              <w:ind w:firstLine="1"/>
              <w:jc w:val="both"/>
              <w:rPr>
                <w:rFonts w:ascii="Times New Roman" w:hAnsi="Times New Roman" w:cs="Times New Roman"/>
                <w:sz w:val="24"/>
                <w:szCs w:val="24"/>
              </w:rPr>
            </w:pPr>
            <w:r w:rsidRPr="00C55BA3">
              <w:rPr>
                <w:rFonts w:ascii="Times New Roman" w:hAnsi="Times New Roman" w:cs="Times New Roman"/>
                <w:sz w:val="24"/>
                <w:szCs w:val="24"/>
              </w:rPr>
              <w:t>«Цели     Муниципальной  программы</w:t>
            </w:r>
          </w:p>
        </w:tc>
        <w:tc>
          <w:tcPr>
            <w:tcW w:w="208" w:type="dxa"/>
            <w:tcBorders>
              <w:top w:val="nil"/>
              <w:left w:val="nil"/>
              <w:bottom w:val="nil"/>
              <w:right w:val="nil"/>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w:t>
            </w:r>
          </w:p>
        </w:tc>
        <w:tc>
          <w:tcPr>
            <w:tcW w:w="6576" w:type="dxa"/>
            <w:tcBorders>
              <w:top w:val="nil"/>
              <w:left w:val="nil"/>
              <w:bottom w:val="nil"/>
              <w:right w:val="nil"/>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активизация культурного потенциала Чувашской Республики;</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повышение роли институтов гражданского общества как субъектов культурной политики;</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содействие формированию гармонично развитой личности, способной к активному участию в реализации государственной культурной политики;</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сохранение культурного наследия и создание условий для развития культуры</w:t>
            </w:r>
          </w:p>
        </w:tc>
      </w:tr>
      <w:tr w:rsidR="00C55BA3" w:rsidRPr="00C55BA3" w:rsidTr="00C55BA3">
        <w:tc>
          <w:tcPr>
            <w:tcW w:w="2268" w:type="dxa"/>
            <w:tcBorders>
              <w:top w:val="nil"/>
              <w:left w:val="nil"/>
              <w:bottom w:val="nil"/>
              <w:right w:val="nil"/>
            </w:tcBorders>
          </w:tcPr>
          <w:p w:rsidR="00C55BA3" w:rsidRPr="00C55BA3" w:rsidRDefault="00C55BA3" w:rsidP="00C55BA3">
            <w:pPr>
              <w:pStyle w:val="ConsPlusNormal"/>
              <w:ind w:firstLine="1"/>
              <w:jc w:val="both"/>
              <w:rPr>
                <w:rFonts w:ascii="Times New Roman" w:hAnsi="Times New Roman" w:cs="Times New Roman"/>
                <w:sz w:val="24"/>
                <w:szCs w:val="24"/>
              </w:rPr>
            </w:pPr>
            <w:r w:rsidRPr="00C55BA3">
              <w:rPr>
                <w:rFonts w:ascii="Times New Roman" w:hAnsi="Times New Roman" w:cs="Times New Roman"/>
                <w:sz w:val="24"/>
                <w:szCs w:val="24"/>
              </w:rPr>
              <w:t>Задачи   Муниципальной  программы</w:t>
            </w:r>
          </w:p>
        </w:tc>
        <w:tc>
          <w:tcPr>
            <w:tcW w:w="208" w:type="dxa"/>
            <w:tcBorders>
              <w:top w:val="nil"/>
              <w:left w:val="nil"/>
              <w:bottom w:val="nil"/>
              <w:right w:val="nil"/>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w:t>
            </w:r>
          </w:p>
        </w:tc>
        <w:tc>
          <w:tcPr>
            <w:tcW w:w="6576" w:type="dxa"/>
            <w:tcBorders>
              <w:top w:val="nil"/>
              <w:left w:val="nil"/>
              <w:bottom w:val="nil"/>
              <w:right w:val="nil"/>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выравнивание диспропорций в уровнях обеспеченности объектами культуры, финансирования в условиях доступности культурных благ для широких слоев населения;</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использование культурного и туристского потенциалов территорий, обладающих этнокультурным многообразием и спецификой;</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гастрольная деятельность, направленная на выравнивание возможностей доступа жителей Чувашской Республики к культурным благам;</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повышение роли профессиональных союзов, ассоциаций и самоорганизаций профессиональных и творческих сообществ;</w:t>
            </w:r>
          </w:p>
          <w:p w:rsidR="00C55BA3" w:rsidRPr="00C55BA3" w:rsidRDefault="00C55BA3" w:rsidP="00C55BA3">
            <w:pPr>
              <w:pStyle w:val="ConsPlusNormal"/>
              <w:jc w:val="both"/>
              <w:rPr>
                <w:rFonts w:ascii="Times New Roman" w:hAnsi="Times New Roman" w:cs="Times New Roman"/>
                <w:sz w:val="24"/>
                <w:szCs w:val="24"/>
              </w:rPr>
            </w:pPr>
            <w:proofErr w:type="gramStart"/>
            <w:r w:rsidRPr="00C55BA3">
              <w:rPr>
                <w:rFonts w:ascii="Times New Roman" w:hAnsi="Times New Roman" w:cs="Times New Roman"/>
                <w:sz w:val="24"/>
                <w:szCs w:val="24"/>
              </w:rPr>
              <w:t>участие в предоставленных в соответствии с законодательством Российской Федерации и законодательством Чувашской Республики государственной финансовой поддержки на реализацию значимых проектов в сфере культуры и искусства на конкурсной основе;</w:t>
            </w:r>
            <w:proofErr w:type="gramEnd"/>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поддержка социально ориентированных некоммерческих организаций в сфере культуры;</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создание условий и возможностей для всестороннего развития, творческой самореализации, непрерывности образования;</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поддержка образовательных организаций дополнительного образования детей (детских школ искусств по видам искусств);</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обеспечение постоянного мониторинга состояния объектов культурного наследия;</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популяризация культурного наследия России, в том числе среди молодежи;</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lastRenderedPageBreak/>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roofErr w:type="gramStart"/>
            <w:r w:rsidRPr="00C55BA3">
              <w:rPr>
                <w:rFonts w:ascii="Times New Roman" w:hAnsi="Times New Roman" w:cs="Times New Roman"/>
                <w:sz w:val="24"/>
                <w:szCs w:val="24"/>
              </w:rPr>
              <w:t>.».</w:t>
            </w:r>
            <w:proofErr w:type="gramEnd"/>
          </w:p>
          <w:p w:rsidR="00C55BA3" w:rsidRPr="00C55BA3" w:rsidRDefault="00C55BA3" w:rsidP="00C55BA3">
            <w:pPr>
              <w:pStyle w:val="ConsPlusNormal"/>
              <w:jc w:val="both"/>
              <w:rPr>
                <w:rFonts w:ascii="Times New Roman" w:hAnsi="Times New Roman" w:cs="Times New Roman"/>
                <w:sz w:val="24"/>
                <w:szCs w:val="24"/>
              </w:rPr>
            </w:pPr>
          </w:p>
        </w:tc>
      </w:tr>
    </w:tbl>
    <w:p w:rsidR="00C55BA3" w:rsidRPr="00C55BA3" w:rsidRDefault="00C55BA3" w:rsidP="00C55BA3">
      <w:pPr>
        <w:pStyle w:val="ConsPlusNormal"/>
        <w:jc w:val="both"/>
        <w:rPr>
          <w:rFonts w:ascii="Times New Roman" w:hAnsi="Times New Roman" w:cs="Times New Roman"/>
          <w:sz w:val="24"/>
          <w:szCs w:val="24"/>
        </w:rPr>
      </w:pP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sz w:val="24"/>
          <w:szCs w:val="24"/>
        </w:rPr>
        <w:t xml:space="preserve">1.4. </w:t>
      </w:r>
      <w:hyperlink r:id="rId28" w:history="1">
        <w:r w:rsidRPr="00C55BA3">
          <w:rPr>
            <w:rFonts w:ascii="Times New Roman" w:hAnsi="Times New Roman" w:cs="Times New Roman"/>
            <w:color w:val="000000"/>
            <w:sz w:val="24"/>
            <w:szCs w:val="24"/>
          </w:rPr>
          <w:t>Позицию</w:t>
        </w:r>
      </w:hyperlink>
      <w:r w:rsidRPr="00C55BA3">
        <w:rPr>
          <w:rFonts w:ascii="Times New Roman" w:hAnsi="Times New Roman" w:cs="Times New Roman"/>
          <w:sz w:val="24"/>
          <w:szCs w:val="24"/>
        </w:rPr>
        <w:t xml:space="preserve"> «Целевые индикаторы и показатели Муниципальной программы» изложить в следующей редакции:</w:t>
      </w:r>
    </w:p>
    <w:p w:rsidR="00C55BA3" w:rsidRPr="00C55BA3" w:rsidRDefault="00C55BA3" w:rsidP="00C55BA3">
      <w:pPr>
        <w:pStyle w:val="ConsPlusNormal"/>
        <w:ind w:firstLine="540"/>
        <w:jc w:val="both"/>
        <w:rPr>
          <w:rFonts w:ascii="Times New Roman" w:hAnsi="Times New Roman" w:cs="Times New Roman"/>
          <w:sz w:val="24"/>
          <w:szCs w:val="24"/>
        </w:rPr>
      </w:pPr>
    </w:p>
    <w:tbl>
      <w:tblPr>
        <w:tblW w:w="9288" w:type="dxa"/>
        <w:tblLayout w:type="fixed"/>
        <w:tblLook w:val="01E0"/>
      </w:tblPr>
      <w:tblGrid>
        <w:gridCol w:w="3168"/>
        <w:gridCol w:w="360"/>
        <w:gridCol w:w="5760"/>
      </w:tblGrid>
      <w:tr w:rsidR="00C55BA3" w:rsidRPr="00C55BA3" w:rsidTr="00C55BA3">
        <w:tc>
          <w:tcPr>
            <w:tcW w:w="3168" w:type="dxa"/>
          </w:tcPr>
          <w:p w:rsidR="00C55BA3" w:rsidRPr="00C55BA3" w:rsidRDefault="00C55BA3" w:rsidP="00C55BA3">
            <w:pPr>
              <w:spacing w:line="240" w:lineRule="atLeast"/>
              <w:jc w:val="both"/>
            </w:pPr>
            <w:r w:rsidRPr="00C55BA3">
              <w:t>«Целевые индикаторы и показатели муниципальной программы</w:t>
            </w:r>
          </w:p>
        </w:tc>
        <w:tc>
          <w:tcPr>
            <w:tcW w:w="360" w:type="dxa"/>
          </w:tcPr>
          <w:p w:rsidR="00C55BA3" w:rsidRPr="00C55BA3" w:rsidRDefault="00C55BA3" w:rsidP="00C55BA3">
            <w:pPr>
              <w:spacing w:line="240" w:lineRule="atLeast"/>
              <w:jc w:val="both"/>
            </w:pPr>
            <w:r w:rsidRPr="00C55BA3">
              <w:t>–</w:t>
            </w:r>
          </w:p>
        </w:tc>
        <w:tc>
          <w:tcPr>
            <w:tcW w:w="5760" w:type="dxa"/>
          </w:tcPr>
          <w:p w:rsidR="00C55BA3" w:rsidRPr="00C55BA3" w:rsidRDefault="00C55BA3" w:rsidP="00C55BA3">
            <w:pPr>
              <w:spacing w:line="240" w:lineRule="atLeast"/>
              <w:jc w:val="both"/>
            </w:pPr>
            <w:r w:rsidRPr="00C55BA3">
              <w:t>к 2021 году будут достигнуты следующие показатели:</w:t>
            </w:r>
          </w:p>
          <w:p w:rsidR="00C55BA3" w:rsidRPr="00C55BA3" w:rsidRDefault="00C55BA3" w:rsidP="00C55BA3">
            <w:pPr>
              <w:spacing w:line="240" w:lineRule="atLeast"/>
              <w:jc w:val="both"/>
            </w:pPr>
            <w:r w:rsidRPr="00C55BA3">
              <w:t xml:space="preserve">среднемесячная номинальная начисленная заработная плата работников </w:t>
            </w:r>
            <w:r w:rsidRPr="00C55BA3">
              <w:rPr>
                <w:spacing w:val="-4"/>
              </w:rPr>
              <w:t>муниципальных) учреждений культуры и искусства –</w:t>
            </w:r>
            <w:r w:rsidRPr="00C55BA3">
              <w:t xml:space="preserve"> 23538,0 рублей;</w:t>
            </w:r>
          </w:p>
          <w:p w:rsidR="00C55BA3" w:rsidRPr="00C55BA3" w:rsidRDefault="00C55BA3" w:rsidP="00C55BA3">
            <w:pPr>
              <w:spacing w:line="240" w:lineRule="atLeast"/>
              <w:jc w:val="both"/>
            </w:pPr>
            <w:r w:rsidRPr="00C55BA3">
              <w:t>удельный вес населения, участвующего в платных культурно - досуговых мероприятиях, проводимых муниципальными учреждениями культуры – 160,5 процент;</w:t>
            </w:r>
          </w:p>
          <w:p w:rsidR="00C55BA3" w:rsidRPr="00C55BA3" w:rsidRDefault="00C55BA3" w:rsidP="00C55BA3">
            <w:pPr>
              <w:pStyle w:val="af0"/>
              <w:spacing w:line="240" w:lineRule="atLeast"/>
              <w:rPr>
                <w:sz w:val="24"/>
                <w:szCs w:val="24"/>
              </w:rPr>
            </w:pPr>
            <w:r w:rsidRPr="00C55BA3">
              <w:rPr>
                <w:sz w:val="24"/>
                <w:szCs w:val="24"/>
              </w:rPr>
              <w:t>количество экземпляров новых поступлений в библиотечные фонды общедоступных библиотек на 1 тыс. человек населения – 250 единиц;</w:t>
            </w:r>
          </w:p>
          <w:p w:rsidR="00C55BA3" w:rsidRPr="00C55BA3" w:rsidRDefault="00C55BA3" w:rsidP="00C55BA3">
            <w:pPr>
              <w:pStyle w:val="af0"/>
              <w:spacing w:line="240" w:lineRule="atLeast"/>
              <w:rPr>
                <w:sz w:val="24"/>
                <w:szCs w:val="24"/>
              </w:rPr>
            </w:pPr>
            <w:r w:rsidRPr="00C55BA3">
              <w:rPr>
                <w:sz w:val="24"/>
                <w:szCs w:val="24"/>
              </w:rPr>
              <w:t>уровень удовлетворенности населения качеством предоставления муниципальных услуг в сфере культуры – 90 процентов</w:t>
            </w:r>
            <w:proofErr w:type="gramStart"/>
            <w:r w:rsidRPr="00C55BA3">
              <w:rPr>
                <w:sz w:val="24"/>
                <w:szCs w:val="24"/>
              </w:rPr>
              <w:t>.».</w:t>
            </w:r>
            <w:proofErr w:type="gramEnd"/>
          </w:p>
          <w:p w:rsidR="00C55BA3" w:rsidRPr="00C55BA3" w:rsidRDefault="00C55BA3" w:rsidP="00C55BA3">
            <w:pPr>
              <w:pStyle w:val="af0"/>
              <w:spacing w:line="240" w:lineRule="atLeast"/>
              <w:rPr>
                <w:sz w:val="24"/>
                <w:szCs w:val="24"/>
              </w:rPr>
            </w:pPr>
          </w:p>
        </w:tc>
      </w:tr>
    </w:tbl>
    <w:p w:rsidR="00C55BA3" w:rsidRPr="00C55BA3" w:rsidRDefault="00C55BA3" w:rsidP="00C55BA3">
      <w:pPr>
        <w:pStyle w:val="ConsPlusNormal"/>
        <w:spacing w:line="240" w:lineRule="atLeast"/>
        <w:ind w:firstLine="851"/>
        <w:jc w:val="both"/>
        <w:rPr>
          <w:rFonts w:ascii="Times New Roman" w:hAnsi="Times New Roman" w:cs="Times New Roman"/>
          <w:sz w:val="24"/>
          <w:szCs w:val="24"/>
        </w:rPr>
      </w:pP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sz w:val="24"/>
          <w:szCs w:val="24"/>
        </w:rPr>
        <w:t xml:space="preserve">2.   В </w:t>
      </w:r>
      <w:hyperlink r:id="rId29" w:history="1">
        <w:r w:rsidRPr="00C55BA3">
          <w:rPr>
            <w:rFonts w:ascii="Times New Roman" w:hAnsi="Times New Roman" w:cs="Times New Roman"/>
            <w:color w:val="000000"/>
            <w:sz w:val="24"/>
            <w:szCs w:val="24"/>
          </w:rPr>
          <w:t>разделе II</w:t>
        </w:r>
      </w:hyperlink>
      <w:r w:rsidRPr="00C55BA3">
        <w:rPr>
          <w:rFonts w:ascii="Times New Roman" w:hAnsi="Times New Roman" w:cs="Times New Roman"/>
          <w:sz w:val="24"/>
          <w:szCs w:val="24"/>
        </w:rPr>
        <w:t xml:space="preserve"> Муниципальной программы</w:t>
      </w:r>
      <w:proofErr w:type="gramStart"/>
      <w:r w:rsidRPr="00C55BA3">
        <w:rPr>
          <w:rFonts w:ascii="Times New Roman" w:hAnsi="Times New Roman" w:cs="Times New Roman"/>
          <w:sz w:val="24"/>
          <w:szCs w:val="24"/>
        </w:rPr>
        <w:t xml:space="preserve"> :</w:t>
      </w:r>
      <w:proofErr w:type="gramEnd"/>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sz w:val="24"/>
          <w:szCs w:val="24"/>
        </w:rPr>
        <w:t xml:space="preserve">2.1. </w:t>
      </w:r>
      <w:hyperlink r:id="rId30" w:history="1">
        <w:r w:rsidRPr="00C55BA3">
          <w:rPr>
            <w:rFonts w:ascii="Times New Roman" w:hAnsi="Times New Roman" w:cs="Times New Roman"/>
            <w:color w:val="000000"/>
            <w:sz w:val="24"/>
            <w:szCs w:val="24"/>
          </w:rPr>
          <w:t>Абзац первый</w:t>
        </w:r>
      </w:hyperlink>
      <w:r w:rsidRPr="00C55BA3">
        <w:rPr>
          <w:rFonts w:ascii="Times New Roman" w:hAnsi="Times New Roman" w:cs="Times New Roman"/>
          <w:sz w:val="24"/>
          <w:szCs w:val="24"/>
        </w:rPr>
        <w:t xml:space="preserve"> после слова «определены» дополнить словами «Стратегией государственной культурной политики на период до 2030 года</w:t>
      </w:r>
      <w:proofErr w:type="gramStart"/>
      <w:r w:rsidRPr="00C55BA3">
        <w:rPr>
          <w:rFonts w:ascii="Times New Roman" w:hAnsi="Times New Roman" w:cs="Times New Roman"/>
          <w:sz w:val="24"/>
          <w:szCs w:val="24"/>
        </w:rPr>
        <w:t>,»</w:t>
      </w:r>
      <w:proofErr w:type="gramEnd"/>
      <w:r w:rsidRPr="00C55BA3">
        <w:rPr>
          <w:rFonts w:ascii="Times New Roman" w:hAnsi="Times New Roman" w:cs="Times New Roman"/>
          <w:sz w:val="24"/>
          <w:szCs w:val="24"/>
        </w:rPr>
        <w:t>.</w:t>
      </w: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sz w:val="24"/>
          <w:szCs w:val="24"/>
        </w:rPr>
        <w:t xml:space="preserve">2.2. </w:t>
      </w:r>
      <w:hyperlink r:id="rId31" w:history="1">
        <w:r w:rsidRPr="00C55BA3">
          <w:rPr>
            <w:rFonts w:ascii="Times New Roman" w:hAnsi="Times New Roman" w:cs="Times New Roman"/>
            <w:color w:val="000000"/>
            <w:sz w:val="24"/>
            <w:szCs w:val="24"/>
          </w:rPr>
          <w:t>Абзац третий</w:t>
        </w:r>
      </w:hyperlink>
      <w:r w:rsidRPr="00C55BA3">
        <w:rPr>
          <w:rFonts w:ascii="Times New Roman" w:hAnsi="Times New Roman" w:cs="Times New Roman"/>
          <w:color w:val="000000"/>
          <w:sz w:val="24"/>
          <w:szCs w:val="24"/>
        </w:rPr>
        <w:t xml:space="preserve">, </w:t>
      </w:r>
      <w:hyperlink r:id="rId32" w:history="1">
        <w:r w:rsidRPr="00C55BA3">
          <w:rPr>
            <w:rFonts w:ascii="Times New Roman" w:hAnsi="Times New Roman" w:cs="Times New Roman"/>
            <w:color w:val="000000"/>
            <w:sz w:val="24"/>
            <w:szCs w:val="24"/>
          </w:rPr>
          <w:t>четвертый</w:t>
        </w:r>
      </w:hyperlink>
      <w:r w:rsidRPr="00C55BA3">
        <w:rPr>
          <w:rFonts w:ascii="Times New Roman" w:hAnsi="Times New Roman" w:cs="Times New Roman"/>
          <w:sz w:val="24"/>
          <w:szCs w:val="24"/>
        </w:rPr>
        <w:t xml:space="preserve"> изложить в следующей редакции:</w:t>
      </w: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sz w:val="24"/>
          <w:szCs w:val="24"/>
        </w:rPr>
        <w:t>« активизация культурного потенциала Чувашской Республики;</w:t>
      </w: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sz w:val="24"/>
          <w:szCs w:val="24"/>
        </w:rPr>
        <w:t>повышение роли институтов гражданского общества как субъектов культурной политики</w:t>
      </w:r>
      <w:proofErr w:type="gramStart"/>
      <w:r w:rsidRPr="00C55BA3">
        <w:rPr>
          <w:rFonts w:ascii="Times New Roman" w:hAnsi="Times New Roman" w:cs="Times New Roman"/>
          <w:sz w:val="24"/>
          <w:szCs w:val="24"/>
        </w:rPr>
        <w:t>;»</w:t>
      </w:r>
      <w:proofErr w:type="gramEnd"/>
      <w:r w:rsidRPr="00C55BA3">
        <w:rPr>
          <w:rFonts w:ascii="Times New Roman" w:hAnsi="Times New Roman" w:cs="Times New Roman"/>
          <w:sz w:val="24"/>
          <w:szCs w:val="24"/>
        </w:rPr>
        <w:t>;</w:t>
      </w: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sz w:val="24"/>
          <w:szCs w:val="24"/>
        </w:rPr>
        <w:t xml:space="preserve">2.3. </w:t>
      </w:r>
      <w:hyperlink r:id="rId33" w:history="1">
        <w:r w:rsidRPr="00C55BA3">
          <w:rPr>
            <w:rFonts w:ascii="Times New Roman" w:hAnsi="Times New Roman" w:cs="Times New Roman"/>
            <w:color w:val="000000"/>
            <w:sz w:val="24"/>
            <w:szCs w:val="24"/>
          </w:rPr>
          <w:t>Дополнить</w:t>
        </w:r>
      </w:hyperlink>
      <w:r w:rsidRPr="00C55BA3">
        <w:rPr>
          <w:rFonts w:ascii="Times New Roman" w:hAnsi="Times New Roman" w:cs="Times New Roman"/>
          <w:sz w:val="24"/>
          <w:szCs w:val="24"/>
        </w:rPr>
        <w:t xml:space="preserve"> абзацем восьмым, девятым следующего содержания:</w:t>
      </w: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sz w:val="24"/>
          <w:szCs w:val="24"/>
        </w:rPr>
        <w:t>«содействие формированию гармонично развитой личности, способной к активному участию в реализации государственной культурной политики;</w:t>
      </w: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sz w:val="24"/>
          <w:szCs w:val="24"/>
        </w:rPr>
        <w:t>сохранение культурного наследия и создание условий для развития культуры</w:t>
      </w:r>
      <w:proofErr w:type="gramStart"/>
      <w:r w:rsidRPr="00C55BA3">
        <w:rPr>
          <w:rFonts w:ascii="Times New Roman" w:hAnsi="Times New Roman" w:cs="Times New Roman"/>
          <w:sz w:val="24"/>
          <w:szCs w:val="24"/>
        </w:rPr>
        <w:t>;»</w:t>
      </w:r>
      <w:proofErr w:type="gramEnd"/>
      <w:r w:rsidRPr="00C55BA3">
        <w:rPr>
          <w:rFonts w:ascii="Times New Roman" w:hAnsi="Times New Roman" w:cs="Times New Roman"/>
          <w:sz w:val="24"/>
          <w:szCs w:val="24"/>
        </w:rPr>
        <w:t>;</w:t>
      </w: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sz w:val="24"/>
          <w:szCs w:val="24"/>
        </w:rPr>
        <w:t xml:space="preserve">2.4. </w:t>
      </w:r>
      <w:hyperlink r:id="rId34" w:history="1">
        <w:r w:rsidRPr="00C55BA3">
          <w:rPr>
            <w:rFonts w:ascii="Times New Roman" w:hAnsi="Times New Roman" w:cs="Times New Roman"/>
            <w:color w:val="000000"/>
            <w:sz w:val="24"/>
            <w:szCs w:val="24"/>
          </w:rPr>
          <w:t>Абзац восьмой</w:t>
        </w:r>
      </w:hyperlink>
      <w:r w:rsidRPr="00C55BA3">
        <w:rPr>
          <w:rFonts w:ascii="Times New Roman" w:hAnsi="Times New Roman" w:cs="Times New Roman"/>
          <w:sz w:val="24"/>
          <w:szCs w:val="24"/>
        </w:rPr>
        <w:t xml:space="preserve"> считать абзацем десятым и в нем слова «Целевые показатели (индикаторы)» заменить словами «Целевые индикаторы и показатели»;</w:t>
      </w: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sz w:val="24"/>
          <w:szCs w:val="24"/>
        </w:rPr>
        <w:t xml:space="preserve">2.5. </w:t>
      </w:r>
      <w:hyperlink r:id="rId35" w:history="1">
        <w:r w:rsidRPr="00C55BA3">
          <w:rPr>
            <w:rFonts w:ascii="Times New Roman" w:hAnsi="Times New Roman" w:cs="Times New Roman"/>
            <w:color w:val="000000"/>
            <w:sz w:val="24"/>
            <w:szCs w:val="24"/>
          </w:rPr>
          <w:t>Таблицу 1</w:t>
        </w:r>
      </w:hyperlink>
      <w:r w:rsidRPr="00C55BA3">
        <w:rPr>
          <w:rFonts w:ascii="Times New Roman" w:hAnsi="Times New Roman" w:cs="Times New Roman"/>
          <w:sz w:val="24"/>
          <w:szCs w:val="24"/>
        </w:rPr>
        <w:t xml:space="preserve"> изложить в следующей редакции:</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"Таблица 1</w:t>
      </w: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359"/>
        <w:gridCol w:w="2801"/>
      </w:tblGrid>
      <w:tr w:rsidR="00C55BA3" w:rsidRPr="00C55BA3" w:rsidTr="00C55BA3">
        <w:tc>
          <w:tcPr>
            <w:tcW w:w="1871" w:type="dxa"/>
            <w:tcBorders>
              <w:top w:val="single" w:sz="4" w:space="0" w:color="auto"/>
              <w:left w:val="single" w:sz="4" w:space="0" w:color="auto"/>
              <w:bottom w:val="single" w:sz="4" w:space="0" w:color="auto"/>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Цели Муниципальной программы</w:t>
            </w:r>
          </w:p>
        </w:tc>
        <w:tc>
          <w:tcPr>
            <w:tcW w:w="4359" w:type="dxa"/>
            <w:tcBorders>
              <w:top w:val="single" w:sz="4" w:space="0" w:color="auto"/>
              <w:bottom w:val="single" w:sz="4" w:space="0" w:color="auto"/>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 xml:space="preserve">Задачи Муниципальной </w:t>
            </w:r>
          </w:p>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 xml:space="preserve"> программы</w:t>
            </w:r>
          </w:p>
        </w:tc>
        <w:tc>
          <w:tcPr>
            <w:tcW w:w="2801" w:type="dxa"/>
            <w:tcBorders>
              <w:top w:val="single" w:sz="4" w:space="0" w:color="auto"/>
              <w:bottom w:val="single" w:sz="4" w:space="0" w:color="auto"/>
              <w:right w:val="single" w:sz="4" w:space="0" w:color="auto"/>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Целевые индикаторы и показатели Муниципальной программы</w:t>
            </w:r>
          </w:p>
        </w:tc>
      </w:tr>
      <w:tr w:rsidR="00C55BA3" w:rsidRPr="00C55BA3" w:rsidTr="00C55BA3">
        <w:tc>
          <w:tcPr>
            <w:tcW w:w="1871" w:type="dxa"/>
            <w:tcBorders>
              <w:top w:val="single" w:sz="4" w:space="0" w:color="auto"/>
              <w:left w:val="single" w:sz="4" w:space="0" w:color="auto"/>
              <w:bottom w:val="single" w:sz="4" w:space="0" w:color="auto"/>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1</w:t>
            </w:r>
          </w:p>
        </w:tc>
        <w:tc>
          <w:tcPr>
            <w:tcW w:w="4359" w:type="dxa"/>
            <w:tcBorders>
              <w:top w:val="single" w:sz="4" w:space="0" w:color="auto"/>
              <w:bottom w:val="single" w:sz="4" w:space="0" w:color="auto"/>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2</w:t>
            </w:r>
          </w:p>
        </w:tc>
        <w:tc>
          <w:tcPr>
            <w:tcW w:w="2801" w:type="dxa"/>
            <w:tcBorders>
              <w:top w:val="single" w:sz="4" w:space="0" w:color="auto"/>
              <w:bottom w:val="single" w:sz="4" w:space="0" w:color="auto"/>
              <w:right w:val="single" w:sz="4" w:space="0" w:color="auto"/>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3</w:t>
            </w:r>
          </w:p>
        </w:tc>
      </w:tr>
    </w:tbl>
    <w:p w:rsidR="00C55BA3" w:rsidRPr="00C55BA3" w:rsidRDefault="00C55BA3" w:rsidP="00C55BA3">
      <w:pPr>
        <w:pStyle w:val="ConsPlusNormal"/>
        <w:spacing w:line="240" w:lineRule="atLeast"/>
        <w:ind w:firstLine="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871"/>
        <w:gridCol w:w="4359"/>
        <w:gridCol w:w="2801"/>
      </w:tblGrid>
      <w:tr w:rsidR="00C55BA3" w:rsidRPr="00C55BA3" w:rsidTr="00C55BA3">
        <w:tc>
          <w:tcPr>
            <w:tcW w:w="1871" w:type="dxa"/>
            <w:tcBorders>
              <w:bottom w:val="single" w:sz="4" w:space="0" w:color="auto"/>
              <w:right w:val="single" w:sz="4" w:space="0" w:color="auto"/>
            </w:tcBorders>
          </w:tcPr>
          <w:p w:rsidR="00C55BA3" w:rsidRPr="00C55BA3" w:rsidRDefault="00C55BA3" w:rsidP="00C55BA3">
            <w:pPr>
              <w:pStyle w:val="ConsPlusNormal"/>
              <w:ind w:firstLine="1"/>
              <w:jc w:val="both"/>
              <w:rPr>
                <w:rFonts w:ascii="Times New Roman" w:hAnsi="Times New Roman" w:cs="Times New Roman"/>
                <w:sz w:val="24"/>
                <w:szCs w:val="24"/>
              </w:rPr>
            </w:pPr>
            <w:r w:rsidRPr="00C55BA3">
              <w:rPr>
                <w:rFonts w:ascii="Times New Roman" w:hAnsi="Times New Roman" w:cs="Times New Roman"/>
                <w:sz w:val="24"/>
                <w:szCs w:val="24"/>
              </w:rPr>
              <w:t xml:space="preserve">Активизация культурного </w:t>
            </w:r>
            <w:r w:rsidRPr="00C55BA3">
              <w:rPr>
                <w:rFonts w:ascii="Times New Roman" w:hAnsi="Times New Roman" w:cs="Times New Roman"/>
                <w:sz w:val="24"/>
                <w:szCs w:val="24"/>
              </w:rPr>
              <w:lastRenderedPageBreak/>
              <w:t>потенциала Чувашской Республики</w:t>
            </w:r>
          </w:p>
        </w:tc>
        <w:tc>
          <w:tcPr>
            <w:tcW w:w="4359" w:type="dxa"/>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lastRenderedPageBreak/>
              <w:t xml:space="preserve">выравнивание диспропорций в уровнях обеспеченности объектами культуры, </w:t>
            </w:r>
            <w:r w:rsidRPr="00C55BA3">
              <w:rPr>
                <w:rFonts w:ascii="Times New Roman" w:hAnsi="Times New Roman" w:cs="Times New Roman"/>
                <w:sz w:val="24"/>
                <w:szCs w:val="24"/>
              </w:rPr>
              <w:lastRenderedPageBreak/>
              <w:t>финансирования в условиях доступности культурных благ для широких слоев населения;</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использование культурного и туристского потенциалов территорий, обладающих этнокультурным многообразием и спецификой;</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гастрольная деятельность, направленная на выравнивание возможностей доступа жителей Чувашской Республики к культурным благам</w:t>
            </w:r>
          </w:p>
        </w:tc>
        <w:tc>
          <w:tcPr>
            <w:tcW w:w="2801" w:type="dxa"/>
            <w:tcBorders>
              <w:top w:val="single" w:sz="4" w:space="0" w:color="auto"/>
              <w:left w:val="single" w:sz="4" w:space="0" w:color="auto"/>
              <w:bottom w:val="single" w:sz="4" w:space="0" w:color="auto"/>
            </w:tcBorders>
          </w:tcPr>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lastRenderedPageBreak/>
              <w:t xml:space="preserve">соотношение средней заработной платы </w:t>
            </w:r>
            <w:r w:rsidRPr="00C55BA3">
              <w:rPr>
                <w:rFonts w:ascii="Times New Roman" w:hAnsi="Times New Roman" w:cs="Times New Roman"/>
                <w:sz w:val="24"/>
                <w:szCs w:val="24"/>
              </w:rPr>
              <w:lastRenderedPageBreak/>
              <w:t>работников учреждений культуры и средней заработной платы по Чувашской Республике</w:t>
            </w:r>
          </w:p>
        </w:tc>
      </w:tr>
      <w:tr w:rsidR="00C55BA3" w:rsidRPr="00C55BA3" w:rsidTr="00C55BA3">
        <w:trPr>
          <w:trHeight w:val="4757"/>
        </w:trPr>
        <w:tc>
          <w:tcPr>
            <w:tcW w:w="1871" w:type="dxa"/>
            <w:tcBorders>
              <w:top w:val="single" w:sz="4" w:space="0" w:color="auto"/>
              <w:bottom w:val="single" w:sz="4" w:space="0" w:color="auto"/>
              <w:right w:val="single" w:sz="4" w:space="0" w:color="auto"/>
            </w:tcBorders>
          </w:tcPr>
          <w:p w:rsidR="00C55BA3" w:rsidRPr="00C55BA3" w:rsidRDefault="00C55BA3" w:rsidP="00C55BA3">
            <w:pPr>
              <w:pStyle w:val="ConsPlusNormal"/>
              <w:ind w:firstLine="1"/>
              <w:jc w:val="both"/>
              <w:rPr>
                <w:rFonts w:ascii="Times New Roman" w:hAnsi="Times New Roman" w:cs="Times New Roman"/>
                <w:sz w:val="24"/>
                <w:szCs w:val="24"/>
              </w:rPr>
            </w:pPr>
            <w:r w:rsidRPr="00C55BA3">
              <w:rPr>
                <w:rFonts w:ascii="Times New Roman" w:hAnsi="Times New Roman" w:cs="Times New Roman"/>
                <w:sz w:val="24"/>
                <w:szCs w:val="24"/>
              </w:rPr>
              <w:lastRenderedPageBreak/>
              <w:t>Повышение роли институтов гражданского общества как субъектов культурной политики</w:t>
            </w:r>
          </w:p>
        </w:tc>
        <w:tc>
          <w:tcPr>
            <w:tcW w:w="4359" w:type="dxa"/>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ConsPlusNormal"/>
              <w:ind w:hanging="27"/>
              <w:jc w:val="both"/>
              <w:rPr>
                <w:rFonts w:ascii="Times New Roman" w:hAnsi="Times New Roman" w:cs="Times New Roman"/>
                <w:sz w:val="24"/>
                <w:szCs w:val="24"/>
              </w:rPr>
            </w:pPr>
            <w:r w:rsidRPr="00C55BA3">
              <w:rPr>
                <w:rFonts w:ascii="Times New Roman" w:hAnsi="Times New Roman" w:cs="Times New Roman"/>
                <w:sz w:val="24"/>
                <w:szCs w:val="24"/>
              </w:rPr>
              <w:t>повышение роли профессиональных союзов, ассоциаций и самоорганизаций профессиональных и творческих сообществ;</w:t>
            </w:r>
          </w:p>
          <w:p w:rsidR="00C55BA3" w:rsidRPr="00C55BA3" w:rsidRDefault="00C55BA3" w:rsidP="00C55BA3">
            <w:pPr>
              <w:pStyle w:val="ConsPlusNormal"/>
              <w:ind w:hanging="27"/>
              <w:jc w:val="both"/>
              <w:rPr>
                <w:rFonts w:ascii="Times New Roman" w:hAnsi="Times New Roman" w:cs="Times New Roman"/>
                <w:sz w:val="24"/>
                <w:szCs w:val="24"/>
              </w:rPr>
            </w:pPr>
            <w:r w:rsidRPr="00C55BA3">
              <w:rPr>
                <w:rFonts w:ascii="Times New Roman" w:hAnsi="Times New Roman" w:cs="Times New Roman"/>
                <w:sz w:val="24"/>
                <w:szCs w:val="24"/>
              </w:rPr>
              <w:t>Участие в реализации значимых проектов в сфере культуры и искусства на конкурсной основе, предоставленных в соответствии с законодательством Российской Федерации и законодательством Чувашской Республики государственной финансовой поддержки;</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поддержка социально ориентированных некоммерческих организаций в сфере культуры путем предоставления на конкурсной основе субсидий из федерального бюджета и республиканского бюджета Чувашской Республики</w:t>
            </w:r>
          </w:p>
        </w:tc>
        <w:tc>
          <w:tcPr>
            <w:tcW w:w="2801" w:type="dxa"/>
            <w:tcBorders>
              <w:top w:val="single" w:sz="4" w:space="0" w:color="auto"/>
              <w:left w:val="single" w:sz="4" w:space="0" w:color="auto"/>
              <w:bottom w:val="single" w:sz="4" w:space="0" w:color="auto"/>
            </w:tcBorders>
          </w:tcPr>
          <w:p w:rsidR="00C55BA3" w:rsidRPr="00C55BA3" w:rsidRDefault="00C55BA3" w:rsidP="00C55BA3">
            <w:pPr>
              <w:pStyle w:val="ConsPlusNormal"/>
              <w:ind w:firstLine="8"/>
              <w:jc w:val="both"/>
              <w:rPr>
                <w:rFonts w:ascii="Times New Roman" w:hAnsi="Times New Roman" w:cs="Times New Roman"/>
                <w:sz w:val="24"/>
                <w:szCs w:val="24"/>
              </w:rPr>
            </w:pPr>
            <w:r w:rsidRPr="00C55BA3">
              <w:rPr>
                <w:rFonts w:ascii="Times New Roman" w:hAnsi="Times New Roman" w:cs="Times New Roman"/>
                <w:sz w:val="24"/>
                <w:szCs w:val="24"/>
              </w:rPr>
              <w:t>доля средств Ибресинского района для софинансирования средств республиканского бюджета Чувашской Республики, распределяемых на конкурсной основе, выделяемых на финансирование деятельности организаций всех форм собственности в сфере культуры</w:t>
            </w:r>
          </w:p>
        </w:tc>
      </w:tr>
      <w:tr w:rsidR="00C55BA3" w:rsidRPr="00C55BA3" w:rsidTr="00C55BA3">
        <w:tc>
          <w:tcPr>
            <w:tcW w:w="1871" w:type="dxa"/>
            <w:tcBorders>
              <w:top w:val="single" w:sz="4" w:space="0" w:color="auto"/>
              <w:bottom w:val="single" w:sz="4" w:space="0" w:color="auto"/>
              <w:right w:val="single" w:sz="4" w:space="0" w:color="auto"/>
            </w:tcBorders>
          </w:tcPr>
          <w:p w:rsidR="00C55BA3" w:rsidRPr="00C55BA3" w:rsidRDefault="00C55BA3" w:rsidP="00C55BA3">
            <w:pPr>
              <w:pStyle w:val="ConsPlusNormal"/>
              <w:ind w:firstLine="1"/>
              <w:jc w:val="both"/>
              <w:rPr>
                <w:rFonts w:ascii="Times New Roman" w:hAnsi="Times New Roman" w:cs="Times New Roman"/>
                <w:sz w:val="24"/>
                <w:szCs w:val="24"/>
              </w:rPr>
            </w:pPr>
            <w:r w:rsidRPr="00C55BA3">
              <w:rPr>
                <w:rFonts w:ascii="Times New Roman" w:hAnsi="Times New Roman" w:cs="Times New Roman"/>
                <w:sz w:val="24"/>
                <w:szCs w:val="24"/>
              </w:rPr>
              <w:t>Содействие формированию гармонично развитой личности, способной к активному участию в реализации государственной культурной политики</w:t>
            </w:r>
          </w:p>
        </w:tc>
        <w:tc>
          <w:tcPr>
            <w:tcW w:w="4359" w:type="dxa"/>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создание условий и возможностей для всестороннего развития, творческой самореализации, непрерывности образования;</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поддержка образовательных организаций дополнительного образования детей (детских школ искусств по видам искусств)</w:t>
            </w:r>
          </w:p>
        </w:tc>
        <w:tc>
          <w:tcPr>
            <w:tcW w:w="2801" w:type="dxa"/>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удельный вес населения, участвующего в платных культурно-досуговых мероприятиях, проводимых муниципальными учреждениями культуры;</w:t>
            </w:r>
          </w:p>
          <w:p w:rsidR="00C55BA3" w:rsidRPr="00C55BA3" w:rsidRDefault="00C55BA3" w:rsidP="00C55BA3">
            <w:pPr>
              <w:pStyle w:val="ConsPlusNormal"/>
              <w:ind w:firstLine="8"/>
              <w:jc w:val="both"/>
              <w:rPr>
                <w:rFonts w:ascii="Times New Roman" w:hAnsi="Times New Roman" w:cs="Times New Roman"/>
                <w:sz w:val="24"/>
                <w:szCs w:val="24"/>
              </w:rPr>
            </w:pPr>
            <w:r w:rsidRPr="00C55BA3">
              <w:rPr>
                <w:rFonts w:ascii="Times New Roman" w:hAnsi="Times New Roman" w:cs="Times New Roman"/>
                <w:sz w:val="24"/>
                <w:szCs w:val="24"/>
              </w:rPr>
              <w:t>количество экземпляров новых поступлений в библиотечные фонды общедоступных библиотек на 1 тыс. человек населения</w:t>
            </w:r>
          </w:p>
        </w:tc>
      </w:tr>
      <w:tr w:rsidR="00C55BA3" w:rsidRPr="00C55BA3" w:rsidTr="00C55BA3">
        <w:tc>
          <w:tcPr>
            <w:tcW w:w="1871" w:type="dxa"/>
            <w:tcBorders>
              <w:top w:val="single" w:sz="4" w:space="0" w:color="auto"/>
              <w:bottom w:val="single" w:sz="4" w:space="0" w:color="auto"/>
              <w:right w:val="single" w:sz="4" w:space="0" w:color="auto"/>
            </w:tcBorders>
          </w:tcPr>
          <w:p w:rsidR="00C55BA3" w:rsidRPr="00C55BA3" w:rsidRDefault="00C55BA3" w:rsidP="00C55BA3">
            <w:pPr>
              <w:pStyle w:val="ConsPlusNormal"/>
              <w:ind w:firstLine="1"/>
              <w:jc w:val="both"/>
              <w:rPr>
                <w:rFonts w:ascii="Times New Roman" w:hAnsi="Times New Roman" w:cs="Times New Roman"/>
                <w:sz w:val="24"/>
                <w:szCs w:val="24"/>
              </w:rPr>
            </w:pPr>
            <w:r w:rsidRPr="00C55BA3">
              <w:rPr>
                <w:rFonts w:ascii="Times New Roman" w:hAnsi="Times New Roman" w:cs="Times New Roman"/>
                <w:sz w:val="24"/>
                <w:szCs w:val="24"/>
              </w:rPr>
              <w:t>Сохранение культурного наследия и создание условий для развития культуры</w:t>
            </w:r>
          </w:p>
        </w:tc>
        <w:tc>
          <w:tcPr>
            <w:tcW w:w="4359" w:type="dxa"/>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ConsPlusNormal"/>
              <w:ind w:hanging="27"/>
              <w:jc w:val="both"/>
              <w:rPr>
                <w:rFonts w:ascii="Times New Roman" w:hAnsi="Times New Roman" w:cs="Times New Roman"/>
                <w:sz w:val="24"/>
                <w:szCs w:val="24"/>
              </w:rPr>
            </w:pPr>
            <w:r w:rsidRPr="00C55BA3">
              <w:rPr>
                <w:rFonts w:ascii="Times New Roman" w:hAnsi="Times New Roman" w:cs="Times New Roman"/>
                <w:sz w:val="24"/>
                <w:szCs w:val="24"/>
              </w:rPr>
              <w:t xml:space="preserve">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w:t>
            </w:r>
            <w:r w:rsidRPr="00C55BA3">
              <w:rPr>
                <w:rFonts w:ascii="Times New Roman" w:hAnsi="Times New Roman" w:cs="Times New Roman"/>
                <w:sz w:val="24"/>
                <w:szCs w:val="24"/>
              </w:rPr>
              <w:lastRenderedPageBreak/>
              <w:t>образовательных и просветительских проектов;</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обеспечение постоянного мониторинга состояния объектов культурного наследия;</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популяризация культурного наследия России, в том числе среди молодежи;</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развитие системы профессионального образования;</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стимулирование развития киносетей при одновременном содействии увеличению доли российских фильмов в отечественном прокате</w:t>
            </w:r>
          </w:p>
        </w:tc>
        <w:tc>
          <w:tcPr>
            <w:tcW w:w="2801" w:type="dxa"/>
            <w:tcBorders>
              <w:top w:val="single" w:sz="4" w:space="0" w:color="auto"/>
              <w:left w:val="single" w:sz="4" w:space="0" w:color="auto"/>
            </w:tcBorders>
          </w:tcPr>
          <w:p w:rsidR="00C55BA3" w:rsidRPr="00C55BA3" w:rsidRDefault="00C55BA3" w:rsidP="00C55BA3">
            <w:pPr>
              <w:pStyle w:val="ConsPlusNormal"/>
              <w:ind w:firstLine="8"/>
              <w:jc w:val="both"/>
              <w:rPr>
                <w:rFonts w:ascii="Times New Roman" w:hAnsi="Times New Roman" w:cs="Times New Roman"/>
                <w:sz w:val="24"/>
                <w:szCs w:val="24"/>
              </w:rPr>
            </w:pPr>
            <w:r w:rsidRPr="00C55BA3">
              <w:rPr>
                <w:rFonts w:ascii="Times New Roman" w:hAnsi="Times New Roman" w:cs="Times New Roman"/>
                <w:sz w:val="24"/>
                <w:szCs w:val="24"/>
              </w:rPr>
              <w:lastRenderedPageBreak/>
              <w:t>уровень удовлетворенности населения качеством предоставления государственных и муниципальных услуг в сфере культуры";</w:t>
            </w:r>
          </w:p>
        </w:tc>
      </w:tr>
    </w:tbl>
    <w:p w:rsidR="00C55BA3" w:rsidRPr="00C55BA3" w:rsidRDefault="00C55BA3" w:rsidP="00C55BA3">
      <w:pPr>
        <w:pStyle w:val="ConsPlusNormal"/>
        <w:jc w:val="both"/>
        <w:rPr>
          <w:rFonts w:ascii="Times New Roman" w:hAnsi="Times New Roman" w:cs="Times New Roman"/>
          <w:color w:val="000000"/>
          <w:sz w:val="24"/>
          <w:szCs w:val="24"/>
        </w:rPr>
      </w:pP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color w:val="000000"/>
          <w:sz w:val="24"/>
          <w:szCs w:val="24"/>
        </w:rPr>
        <w:t xml:space="preserve">3. В </w:t>
      </w:r>
      <w:hyperlink r:id="rId36" w:history="1">
        <w:r w:rsidRPr="00C55BA3">
          <w:rPr>
            <w:rFonts w:ascii="Times New Roman" w:hAnsi="Times New Roman" w:cs="Times New Roman"/>
            <w:color w:val="000000"/>
            <w:sz w:val="24"/>
            <w:szCs w:val="24"/>
          </w:rPr>
          <w:t>Разделе II</w:t>
        </w:r>
      </w:hyperlink>
      <w:r w:rsidRPr="00C55BA3">
        <w:rPr>
          <w:rFonts w:ascii="Times New Roman" w:hAnsi="Times New Roman" w:cs="Times New Roman"/>
          <w:color w:val="000000"/>
          <w:sz w:val="24"/>
          <w:szCs w:val="24"/>
          <w:lang w:val="en-US"/>
        </w:rPr>
        <w:t>I</w:t>
      </w:r>
      <w:r w:rsidRPr="00C55BA3">
        <w:rPr>
          <w:rFonts w:ascii="Times New Roman" w:hAnsi="Times New Roman" w:cs="Times New Roman"/>
          <w:sz w:val="24"/>
          <w:szCs w:val="24"/>
        </w:rPr>
        <w:t xml:space="preserve"> Муниципальной программы</w:t>
      </w:r>
      <w:proofErr w:type="gramStart"/>
      <w:r w:rsidRPr="00C55BA3">
        <w:rPr>
          <w:rFonts w:ascii="Times New Roman" w:hAnsi="Times New Roman" w:cs="Times New Roman"/>
          <w:sz w:val="24"/>
          <w:szCs w:val="24"/>
        </w:rPr>
        <w:t xml:space="preserve">  :</w:t>
      </w:r>
      <w:proofErr w:type="gramEnd"/>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sz w:val="24"/>
          <w:szCs w:val="24"/>
        </w:rPr>
        <w:t>3.1. Пункт 3 «Подпрограмма «Туризм» изложить в следующей редакции:</w:t>
      </w:r>
    </w:p>
    <w:p w:rsidR="00C55BA3" w:rsidRPr="00C55BA3" w:rsidRDefault="00C55BA3" w:rsidP="00C55BA3">
      <w:pPr>
        <w:ind w:left="1070"/>
        <w:jc w:val="both"/>
      </w:pPr>
      <w:r w:rsidRPr="00C55BA3">
        <w:t>«3. Подпрограмма «Туризм» включает два основных мероприятия:</w:t>
      </w:r>
    </w:p>
    <w:p w:rsidR="00C55BA3" w:rsidRPr="00C55BA3" w:rsidRDefault="00C55BA3" w:rsidP="00C55BA3">
      <w:pPr>
        <w:jc w:val="both"/>
        <w:rPr>
          <w:u w:val="single"/>
        </w:rPr>
      </w:pPr>
      <w:r w:rsidRPr="00C55BA3">
        <w:rPr>
          <w:u w:val="single"/>
        </w:rPr>
        <w:t xml:space="preserve">Основное мероприятие 1. </w:t>
      </w:r>
      <w:r w:rsidRPr="00C55BA3">
        <w:t>Развитие приоритетных направлений развития туризма Ибресинского района Чувашской Республики.</w:t>
      </w:r>
      <w:r w:rsidRPr="00C55BA3">
        <w:rPr>
          <w:u w:val="single"/>
        </w:rPr>
        <w:t xml:space="preserve"> </w:t>
      </w:r>
    </w:p>
    <w:p w:rsidR="00C55BA3" w:rsidRPr="00C55BA3" w:rsidRDefault="00C55BA3" w:rsidP="00C55BA3">
      <w:pPr>
        <w:pStyle w:val="ConsPlusNormal"/>
        <w:keepNext/>
        <w:widowControl/>
        <w:tabs>
          <w:tab w:val="num" w:pos="0"/>
          <w:tab w:val="left" w:pos="1080"/>
        </w:tabs>
        <w:ind w:firstLine="709"/>
        <w:jc w:val="both"/>
        <w:rPr>
          <w:rFonts w:ascii="Times New Roman" w:hAnsi="Times New Roman" w:cs="Times New Roman"/>
          <w:sz w:val="24"/>
          <w:szCs w:val="24"/>
        </w:rPr>
      </w:pPr>
      <w:r w:rsidRPr="00C55BA3">
        <w:rPr>
          <w:rFonts w:ascii="Times New Roman" w:hAnsi="Times New Roman" w:cs="Times New Roman"/>
          <w:sz w:val="24"/>
          <w:szCs w:val="24"/>
        </w:rPr>
        <w:t xml:space="preserve">Мероприятие направлено </w:t>
      </w:r>
      <w:proofErr w:type="gramStart"/>
      <w:r w:rsidRPr="00C55BA3">
        <w:rPr>
          <w:rFonts w:ascii="Times New Roman" w:hAnsi="Times New Roman" w:cs="Times New Roman"/>
          <w:sz w:val="24"/>
          <w:szCs w:val="24"/>
        </w:rPr>
        <w:t>на</w:t>
      </w:r>
      <w:proofErr w:type="gramEnd"/>
      <w:r w:rsidRPr="00C55BA3">
        <w:rPr>
          <w:rFonts w:ascii="Times New Roman" w:hAnsi="Times New Roman" w:cs="Times New Roman"/>
          <w:sz w:val="24"/>
          <w:szCs w:val="24"/>
        </w:rPr>
        <w:t>:</w:t>
      </w:r>
    </w:p>
    <w:p w:rsidR="00C55BA3" w:rsidRPr="00C55BA3" w:rsidRDefault="00C55BA3" w:rsidP="00C55BA3">
      <w:pPr>
        <w:pStyle w:val="ConsPlusNormal"/>
        <w:keepNext/>
        <w:widowControl/>
        <w:tabs>
          <w:tab w:val="num" w:pos="0"/>
          <w:tab w:val="left" w:pos="1080"/>
        </w:tabs>
        <w:ind w:firstLine="709"/>
        <w:jc w:val="both"/>
        <w:rPr>
          <w:rFonts w:ascii="Times New Roman" w:hAnsi="Times New Roman" w:cs="Times New Roman"/>
          <w:sz w:val="24"/>
          <w:szCs w:val="24"/>
        </w:rPr>
      </w:pPr>
      <w:r w:rsidRPr="00C55BA3">
        <w:rPr>
          <w:rFonts w:ascii="Times New Roman" w:hAnsi="Times New Roman" w:cs="Times New Roman"/>
          <w:sz w:val="24"/>
          <w:szCs w:val="24"/>
        </w:rPr>
        <w:t xml:space="preserve"> обеспечение функционирования единого туристского комплекса района;</w:t>
      </w:r>
    </w:p>
    <w:p w:rsidR="00C55BA3" w:rsidRPr="00C55BA3" w:rsidRDefault="00C55BA3" w:rsidP="00C55BA3">
      <w:pPr>
        <w:ind w:firstLine="709"/>
        <w:jc w:val="both"/>
        <w:rPr>
          <w:bCs/>
        </w:rPr>
      </w:pPr>
      <w:r w:rsidRPr="00C55BA3">
        <w:rPr>
          <w:bCs/>
        </w:rPr>
        <w:t xml:space="preserve"> развитие культурно-познавательного туризма как составной части других видов туризма, организацию и развитие сельского туризма, с</w:t>
      </w:r>
      <w:r w:rsidRPr="00C55BA3">
        <w:t>обытийного,</w:t>
      </w:r>
      <w:r w:rsidRPr="00C55BA3">
        <w:rPr>
          <w:bCs/>
        </w:rPr>
        <w:t xml:space="preserve"> социального туризма;</w:t>
      </w:r>
    </w:p>
    <w:p w:rsidR="00C55BA3" w:rsidRPr="00C55BA3" w:rsidRDefault="00C55BA3" w:rsidP="00C55BA3">
      <w:pPr>
        <w:pStyle w:val="ConsPlusNormal"/>
        <w:keepNext/>
        <w:widowControl/>
        <w:tabs>
          <w:tab w:val="num" w:pos="0"/>
          <w:tab w:val="left" w:pos="1080"/>
        </w:tabs>
        <w:ind w:firstLine="709"/>
        <w:jc w:val="both"/>
        <w:rPr>
          <w:rFonts w:ascii="Times New Roman" w:hAnsi="Times New Roman" w:cs="Times New Roman"/>
          <w:sz w:val="24"/>
          <w:szCs w:val="24"/>
        </w:rPr>
      </w:pPr>
      <w:r w:rsidRPr="00C55BA3">
        <w:rPr>
          <w:rFonts w:ascii="Times New Roman" w:hAnsi="Times New Roman" w:cs="Times New Roman"/>
          <w:bCs/>
          <w:sz w:val="24"/>
          <w:szCs w:val="24"/>
        </w:rPr>
        <w:t xml:space="preserve"> вовлечение в туристский оборот музейной сети, внедрение культурных мероприятий в туристские программы;</w:t>
      </w:r>
    </w:p>
    <w:p w:rsidR="00C55BA3" w:rsidRPr="00C55BA3" w:rsidRDefault="00C55BA3" w:rsidP="00C55BA3">
      <w:pPr>
        <w:pStyle w:val="ConsPlusNormal"/>
        <w:ind w:firstLine="851"/>
        <w:jc w:val="both"/>
        <w:rPr>
          <w:rFonts w:ascii="Times New Roman" w:hAnsi="Times New Roman" w:cs="Times New Roman"/>
          <w:sz w:val="24"/>
          <w:szCs w:val="24"/>
        </w:rPr>
      </w:pPr>
      <w:r w:rsidRPr="00C55BA3">
        <w:rPr>
          <w:rFonts w:ascii="Times New Roman" w:hAnsi="Times New Roman" w:cs="Times New Roman"/>
          <w:sz w:val="24"/>
          <w:szCs w:val="24"/>
        </w:rPr>
        <w:t xml:space="preserve"> взаимодействие с регионами Российской Федерации по созданию межрегиональных туристских маршрутов;</w:t>
      </w:r>
    </w:p>
    <w:p w:rsidR="00C55BA3" w:rsidRPr="00C55BA3" w:rsidRDefault="00C55BA3" w:rsidP="00C55BA3">
      <w:pPr>
        <w:pStyle w:val="ConsPlusNormal"/>
        <w:keepNext/>
        <w:widowControl/>
        <w:tabs>
          <w:tab w:val="num" w:pos="0"/>
          <w:tab w:val="left" w:pos="1080"/>
        </w:tabs>
        <w:ind w:firstLine="709"/>
        <w:jc w:val="both"/>
        <w:rPr>
          <w:rFonts w:ascii="Times New Roman" w:hAnsi="Times New Roman" w:cs="Times New Roman"/>
          <w:sz w:val="24"/>
          <w:szCs w:val="24"/>
        </w:rPr>
      </w:pPr>
      <w:r w:rsidRPr="00C55BA3">
        <w:rPr>
          <w:rFonts w:ascii="Times New Roman" w:hAnsi="Times New Roman" w:cs="Times New Roman"/>
          <w:sz w:val="24"/>
          <w:szCs w:val="24"/>
        </w:rPr>
        <w:t>информационное продвижение туристских маршрутов по Чувашской Республике в электронных и печатных средствах массовой информации;</w:t>
      </w:r>
    </w:p>
    <w:p w:rsidR="00C55BA3" w:rsidRPr="00C55BA3" w:rsidRDefault="00C55BA3" w:rsidP="00C55BA3">
      <w:pPr>
        <w:ind w:firstLine="709"/>
        <w:jc w:val="both"/>
      </w:pPr>
      <w:r w:rsidRPr="00C55BA3">
        <w:t>разработку мер по развитию народных художественных промыслов республики и продвижению сувенирной продукции.</w:t>
      </w:r>
    </w:p>
    <w:p w:rsidR="00C55BA3" w:rsidRPr="00C55BA3" w:rsidRDefault="00C55BA3" w:rsidP="00C55BA3">
      <w:pPr>
        <w:jc w:val="both"/>
      </w:pPr>
      <w:r w:rsidRPr="00C55BA3">
        <w:rPr>
          <w:u w:val="single"/>
        </w:rPr>
        <w:t xml:space="preserve">Основное мероприятие 2. </w:t>
      </w:r>
      <w:r w:rsidRPr="00C55BA3">
        <w:t xml:space="preserve">Развитие инфраструктуры туризма Ибресинского района Чувашской Республики. </w:t>
      </w:r>
    </w:p>
    <w:p w:rsidR="00C55BA3" w:rsidRPr="00C55BA3" w:rsidRDefault="00C55BA3" w:rsidP="00C55BA3">
      <w:pPr>
        <w:ind w:firstLine="709"/>
        <w:jc w:val="both"/>
      </w:pPr>
      <w:r w:rsidRPr="00C55BA3">
        <w:t xml:space="preserve">Мероприятие направлено </w:t>
      </w:r>
      <w:proofErr w:type="gramStart"/>
      <w:r w:rsidRPr="00C55BA3">
        <w:t>на</w:t>
      </w:r>
      <w:proofErr w:type="gramEnd"/>
      <w:r w:rsidRPr="00C55BA3">
        <w:t>:</w:t>
      </w:r>
    </w:p>
    <w:p w:rsidR="00C55BA3" w:rsidRPr="00C55BA3" w:rsidRDefault="00C55BA3" w:rsidP="00C55BA3">
      <w:pPr>
        <w:ind w:firstLine="709"/>
        <w:jc w:val="both"/>
      </w:pPr>
      <w:r w:rsidRPr="00C55BA3">
        <w:t xml:space="preserve"> развитие туристско-рекреационного комплекса Чувашской Республики;</w:t>
      </w:r>
    </w:p>
    <w:p w:rsidR="00C55BA3" w:rsidRPr="00C55BA3" w:rsidRDefault="00C55BA3" w:rsidP="00C55BA3">
      <w:pPr>
        <w:ind w:firstLine="709"/>
        <w:jc w:val="both"/>
      </w:pPr>
      <w:r w:rsidRPr="00C55BA3">
        <w:t xml:space="preserve">развитие инфраструктуры сельских поселений, на территории которых будут организованы сельские туристические центры; </w:t>
      </w: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sz w:val="24"/>
          <w:szCs w:val="24"/>
        </w:rPr>
        <w:t xml:space="preserve">модернизацию и усовершенствование имеющихся туристских </w:t>
      </w:r>
      <w:proofErr w:type="gramStart"/>
      <w:r w:rsidRPr="00C55BA3">
        <w:rPr>
          <w:rFonts w:ascii="Times New Roman" w:hAnsi="Times New Roman" w:cs="Times New Roman"/>
          <w:sz w:val="24"/>
          <w:szCs w:val="24"/>
        </w:rPr>
        <w:t>маршрутов</w:t>
      </w:r>
      <w:proofErr w:type="gramEnd"/>
      <w:r w:rsidRPr="00C55BA3">
        <w:rPr>
          <w:rFonts w:ascii="Times New Roman" w:hAnsi="Times New Roman" w:cs="Times New Roman"/>
          <w:sz w:val="24"/>
          <w:szCs w:val="24"/>
        </w:rPr>
        <w:t xml:space="preserve"> и разработку на их основе новых;</w:t>
      </w: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sz w:val="24"/>
          <w:szCs w:val="24"/>
        </w:rPr>
        <w:t>установку дорожных знаков индивидуального проектирования на автомобильных дорогах регионального, межмуниципального и местного значения в местах расположения туристических объектов туристских маршрутов по Чувашской Республике;</w:t>
      </w: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sz w:val="24"/>
          <w:szCs w:val="24"/>
        </w:rPr>
        <w:lastRenderedPageBreak/>
        <w:t>благоустройство туристских маршрутов по Ибресинскому району Чувашской Республики».</w:t>
      </w: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sz w:val="24"/>
          <w:szCs w:val="24"/>
        </w:rPr>
        <w:t>3.2. Пункт 4 Подпрограмму «Обеспечение</w:t>
      </w:r>
      <w:r w:rsidRPr="00C55BA3">
        <w:rPr>
          <w:rFonts w:ascii="Times New Roman" w:hAnsi="Times New Roman" w:cs="Times New Roman"/>
          <w:b/>
          <w:sz w:val="24"/>
          <w:szCs w:val="24"/>
        </w:rPr>
        <w:t xml:space="preserve">  </w:t>
      </w:r>
      <w:r w:rsidRPr="00C55BA3">
        <w:rPr>
          <w:rFonts w:ascii="Times New Roman" w:hAnsi="Times New Roman" w:cs="Times New Roman"/>
          <w:sz w:val="24"/>
          <w:szCs w:val="24"/>
        </w:rPr>
        <w:t>реализации муниципальной программы Ибресинского района Чувашской Республики «Развитие культуры и туризма» на 2014–2020 годы» признать утратившей силу.</w:t>
      </w:r>
      <w:r w:rsidRPr="00C55BA3">
        <w:rPr>
          <w:rStyle w:val="a5"/>
          <w:rFonts w:ascii="Times New Roman" w:hAnsi="Times New Roman" w:cs="Times New Roman"/>
          <w:bCs w:val="0"/>
          <w:sz w:val="24"/>
          <w:szCs w:val="24"/>
        </w:rPr>
        <w:t xml:space="preserve"> </w:t>
      </w:r>
    </w:p>
    <w:p w:rsidR="00C55BA3" w:rsidRPr="00C55BA3" w:rsidRDefault="00C55BA3" w:rsidP="00C55BA3">
      <w:pPr>
        <w:ind w:firstLine="709"/>
        <w:jc w:val="both"/>
      </w:pPr>
      <w:r w:rsidRPr="00C55BA3">
        <w:t>4. В Приложение №1 к Муниципальной программе</w:t>
      </w:r>
      <w:proofErr w:type="gramStart"/>
      <w:r w:rsidRPr="00C55BA3">
        <w:t xml:space="preserve"> ,</w:t>
      </w:r>
      <w:proofErr w:type="gramEnd"/>
      <w:r w:rsidRPr="00C55BA3">
        <w:t xml:space="preserve"> подпрограмму «Туризм», изложить в следующей редакции:</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477"/>
        <w:gridCol w:w="2878"/>
        <w:gridCol w:w="730"/>
        <w:gridCol w:w="720"/>
        <w:gridCol w:w="648"/>
        <w:gridCol w:w="648"/>
        <w:gridCol w:w="648"/>
        <w:gridCol w:w="648"/>
        <w:gridCol w:w="648"/>
        <w:gridCol w:w="648"/>
        <w:gridCol w:w="648"/>
        <w:gridCol w:w="656"/>
      </w:tblGrid>
      <w:tr w:rsidR="00C55BA3" w:rsidRPr="00C55BA3" w:rsidTr="00C55BA3">
        <w:trPr>
          <w:jc w:val="center"/>
        </w:trPr>
        <w:tc>
          <w:tcPr>
            <w:tcW w:w="239" w:type="pct"/>
            <w:vMerge w:val="restart"/>
            <w:tcBorders>
              <w:top w:val="single" w:sz="4" w:space="0" w:color="auto"/>
              <w:left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 xml:space="preserve">№ </w:t>
            </w:r>
            <w:r w:rsidRPr="00C55BA3">
              <w:rPr>
                <w:rFonts w:ascii="Times New Roman" w:hAnsi="Times New Roman"/>
              </w:rPr>
              <w:br/>
              <w:t>пп</w:t>
            </w:r>
          </w:p>
        </w:tc>
        <w:tc>
          <w:tcPr>
            <w:tcW w:w="1440" w:type="pct"/>
            <w:vMerge w:val="restart"/>
            <w:tcBorders>
              <w:top w:val="single" w:sz="4" w:space="0" w:color="auto"/>
              <w:left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Показатель</w:t>
            </w:r>
          </w:p>
          <w:p w:rsidR="00C55BA3" w:rsidRPr="00C55BA3" w:rsidRDefault="00C55BA3" w:rsidP="00C55BA3">
            <w:pPr>
              <w:pStyle w:val="aff7"/>
              <w:rPr>
                <w:rFonts w:ascii="Times New Roman" w:hAnsi="Times New Roman"/>
              </w:rPr>
            </w:pPr>
            <w:r w:rsidRPr="00C55BA3">
              <w:rPr>
                <w:rFonts w:ascii="Times New Roman" w:hAnsi="Times New Roman"/>
              </w:rPr>
              <w:t>(индикатор) (наименование)</w:t>
            </w:r>
          </w:p>
        </w:tc>
        <w:tc>
          <w:tcPr>
            <w:tcW w:w="365" w:type="pct"/>
            <w:vMerge w:val="restart"/>
            <w:tcBorders>
              <w:top w:val="single" w:sz="4" w:space="0" w:color="auto"/>
              <w:left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Единица измерения</w:t>
            </w:r>
          </w:p>
        </w:tc>
        <w:tc>
          <w:tcPr>
            <w:tcW w:w="2956" w:type="pct"/>
            <w:gridSpan w:val="9"/>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Значения показателей</w:t>
            </w:r>
          </w:p>
        </w:tc>
      </w:tr>
      <w:tr w:rsidR="00C55BA3" w:rsidRPr="00C55BA3" w:rsidTr="00C55BA3">
        <w:trPr>
          <w:jc w:val="center"/>
        </w:trPr>
        <w:tc>
          <w:tcPr>
            <w:tcW w:w="239" w:type="pct"/>
            <w:vMerge/>
            <w:tcBorders>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p>
        </w:tc>
        <w:tc>
          <w:tcPr>
            <w:tcW w:w="1440" w:type="pct"/>
            <w:vMerge/>
            <w:tcBorders>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p>
        </w:tc>
        <w:tc>
          <w:tcPr>
            <w:tcW w:w="365" w:type="pct"/>
            <w:vMerge/>
            <w:tcBorders>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p>
        </w:tc>
        <w:tc>
          <w:tcPr>
            <w:tcW w:w="360"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2012 год</w:t>
            </w:r>
          </w:p>
          <w:p w:rsidR="00C55BA3" w:rsidRPr="00C55BA3" w:rsidRDefault="00C55BA3" w:rsidP="00C55BA3">
            <w:pPr>
              <w:jc w:val="both"/>
            </w:pPr>
            <w:r w:rsidRPr="00C55BA3">
              <w:t>факт</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2013 год</w:t>
            </w:r>
          </w:p>
          <w:p w:rsidR="00C55BA3" w:rsidRPr="00C55BA3" w:rsidRDefault="00C55BA3" w:rsidP="00C55BA3">
            <w:pPr>
              <w:ind w:left="-57" w:right="-57"/>
              <w:jc w:val="both"/>
            </w:pPr>
            <w:r w:rsidRPr="00C55BA3">
              <w:t>факт</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2014 год</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2015 год</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2016 год</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2017 год</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2018 год</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2019 год</w:t>
            </w:r>
          </w:p>
        </w:tc>
        <w:tc>
          <w:tcPr>
            <w:tcW w:w="328"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2020 год</w:t>
            </w:r>
          </w:p>
        </w:tc>
      </w:tr>
    </w:tbl>
    <w:p w:rsidR="00C55BA3" w:rsidRPr="00C55BA3" w:rsidRDefault="00C55BA3" w:rsidP="00C55BA3">
      <w:pPr>
        <w:jc w:val="both"/>
      </w:pPr>
    </w:p>
    <w:tbl>
      <w:tblPr>
        <w:tblW w:w="5005" w:type="pct"/>
        <w:tblBorders>
          <w:top w:val="single" w:sz="4" w:space="0" w:color="auto"/>
          <w:left w:val="single" w:sz="4" w:space="0" w:color="auto"/>
          <w:bottom w:val="single" w:sz="4" w:space="0" w:color="auto"/>
          <w:right w:val="single" w:sz="4" w:space="0" w:color="auto"/>
        </w:tblBorders>
        <w:tblLayout w:type="fixed"/>
        <w:tblLook w:val="0000"/>
      </w:tblPr>
      <w:tblGrid>
        <w:gridCol w:w="481"/>
        <w:gridCol w:w="2883"/>
        <w:gridCol w:w="732"/>
        <w:gridCol w:w="721"/>
        <w:gridCol w:w="648"/>
        <w:gridCol w:w="648"/>
        <w:gridCol w:w="648"/>
        <w:gridCol w:w="648"/>
        <w:gridCol w:w="648"/>
        <w:gridCol w:w="648"/>
        <w:gridCol w:w="648"/>
        <w:gridCol w:w="654"/>
      </w:tblGrid>
      <w:tr w:rsidR="00C55BA3" w:rsidRPr="00C55BA3" w:rsidTr="00C55BA3">
        <w:trPr>
          <w:trHeight w:val="239"/>
          <w:tblHeader/>
        </w:trPr>
        <w:tc>
          <w:tcPr>
            <w:tcW w:w="240"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1</w:t>
            </w:r>
          </w:p>
        </w:tc>
        <w:tc>
          <w:tcPr>
            <w:tcW w:w="1440"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2</w:t>
            </w:r>
          </w:p>
        </w:tc>
        <w:tc>
          <w:tcPr>
            <w:tcW w:w="365"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3</w:t>
            </w:r>
          </w:p>
        </w:tc>
        <w:tc>
          <w:tcPr>
            <w:tcW w:w="360"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4</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5</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6</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7</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8</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9</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10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11</w:t>
            </w:r>
          </w:p>
        </w:tc>
        <w:tc>
          <w:tcPr>
            <w:tcW w:w="328"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rPr>
                <w:rFonts w:ascii="Times New Roman" w:hAnsi="Times New Roman"/>
              </w:rPr>
            </w:pPr>
            <w:r w:rsidRPr="00C55BA3">
              <w:rPr>
                <w:rFonts w:ascii="Times New Roman" w:hAnsi="Times New Roman"/>
              </w:rPr>
              <w:t>12</w:t>
            </w:r>
          </w:p>
        </w:tc>
      </w:tr>
    </w:tbl>
    <w:p w:rsidR="00C55BA3" w:rsidRPr="00C55BA3" w:rsidRDefault="00C55BA3" w:rsidP="00C55BA3">
      <w:pPr>
        <w:pStyle w:val="24"/>
        <w:pBdr>
          <w:left w:val="single" w:sz="4" w:space="4" w:color="auto"/>
          <w:right w:val="single" w:sz="4" w:space="4" w:color="auto"/>
        </w:pBdr>
        <w:spacing w:after="0" w:line="240" w:lineRule="auto"/>
        <w:jc w:val="both"/>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77"/>
        <w:gridCol w:w="2878"/>
        <w:gridCol w:w="730"/>
        <w:gridCol w:w="720"/>
        <w:gridCol w:w="648"/>
        <w:gridCol w:w="648"/>
        <w:gridCol w:w="648"/>
        <w:gridCol w:w="648"/>
        <w:gridCol w:w="648"/>
        <w:gridCol w:w="648"/>
        <w:gridCol w:w="648"/>
        <w:gridCol w:w="656"/>
      </w:tblGrid>
      <w:tr w:rsidR="00C55BA3" w:rsidRPr="00C55BA3" w:rsidTr="00C55BA3">
        <w:tc>
          <w:tcPr>
            <w:tcW w:w="5000" w:type="pct"/>
            <w:gridSpan w:val="12"/>
            <w:tcBorders>
              <w:top w:val="nil"/>
              <w:left w:val="single" w:sz="4" w:space="0" w:color="auto"/>
              <w:bottom w:val="nil"/>
              <w:right w:val="single" w:sz="4" w:space="0" w:color="auto"/>
            </w:tcBorders>
          </w:tcPr>
          <w:p w:rsidR="00C55BA3" w:rsidRPr="00C55BA3" w:rsidRDefault="00C55BA3" w:rsidP="00C55BA3">
            <w:pPr>
              <w:pStyle w:val="aff7"/>
              <w:rPr>
                <w:rFonts w:ascii="Times New Roman" w:hAnsi="Times New Roman"/>
                <w:b/>
              </w:rPr>
            </w:pPr>
            <w:r w:rsidRPr="00C55BA3">
              <w:rPr>
                <w:rFonts w:ascii="Times New Roman" w:hAnsi="Times New Roman"/>
                <w:b/>
              </w:rPr>
              <w:t>Подпрограмма «Туризм»</w:t>
            </w:r>
          </w:p>
        </w:tc>
      </w:tr>
      <w:tr w:rsidR="00C55BA3" w:rsidRPr="00C55BA3" w:rsidTr="00C55BA3">
        <w:tc>
          <w:tcPr>
            <w:tcW w:w="239"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1a"/>
              <w:rPr>
                <w:b/>
                <w:sz w:val="24"/>
                <w:szCs w:val="24"/>
              </w:rPr>
            </w:pPr>
            <w:r w:rsidRPr="00C55BA3">
              <w:rPr>
                <w:b/>
                <w:sz w:val="24"/>
                <w:szCs w:val="24"/>
              </w:rPr>
              <w:t>11.</w:t>
            </w:r>
          </w:p>
        </w:tc>
        <w:tc>
          <w:tcPr>
            <w:tcW w:w="1440"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b"/>
              <w:rPr>
                <w:rFonts w:ascii="Times New Roman" w:hAnsi="Times New Roman"/>
                <w:sz w:val="24"/>
                <w:szCs w:val="24"/>
              </w:rPr>
            </w:pPr>
            <w:r w:rsidRPr="00C55BA3">
              <w:rPr>
                <w:rFonts w:ascii="Times New Roman" w:hAnsi="Times New Roman"/>
                <w:sz w:val="24"/>
                <w:szCs w:val="24"/>
              </w:rPr>
              <w:t>Количество лиц, размещенных в коллективных средствах размещения в Ибресинском районе Чувашской Республики</w:t>
            </w:r>
          </w:p>
        </w:tc>
        <w:tc>
          <w:tcPr>
            <w:tcW w:w="365"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1a"/>
              <w:ind w:firstLine="0"/>
              <w:rPr>
                <w:b/>
                <w:sz w:val="24"/>
                <w:szCs w:val="24"/>
              </w:rPr>
            </w:pPr>
            <w:r w:rsidRPr="00C55BA3">
              <w:rPr>
                <w:b/>
                <w:sz w:val="24"/>
                <w:szCs w:val="24"/>
              </w:rPr>
              <w:t>человек</w:t>
            </w:r>
          </w:p>
        </w:tc>
        <w:tc>
          <w:tcPr>
            <w:tcW w:w="360"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both"/>
            </w:pPr>
            <w:r w:rsidRPr="00C55BA3">
              <w:t>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both"/>
            </w:pPr>
            <w:r w:rsidRPr="00C55BA3">
              <w:t>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10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20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50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80</w:t>
            </w:r>
          </w:p>
        </w:tc>
        <w:tc>
          <w:tcPr>
            <w:tcW w:w="328"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100</w:t>
            </w:r>
          </w:p>
        </w:tc>
      </w:tr>
      <w:tr w:rsidR="00C55BA3" w:rsidRPr="00C55BA3" w:rsidTr="00C55BA3">
        <w:tc>
          <w:tcPr>
            <w:tcW w:w="239"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1a"/>
              <w:rPr>
                <w:b/>
                <w:sz w:val="24"/>
                <w:szCs w:val="24"/>
              </w:rPr>
            </w:pPr>
            <w:r w:rsidRPr="00C55BA3">
              <w:rPr>
                <w:b/>
                <w:sz w:val="24"/>
                <w:szCs w:val="24"/>
              </w:rPr>
              <w:t>22.</w:t>
            </w:r>
          </w:p>
        </w:tc>
        <w:tc>
          <w:tcPr>
            <w:tcW w:w="1440"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b"/>
              <w:rPr>
                <w:rFonts w:ascii="Times New Roman" w:hAnsi="Times New Roman"/>
                <w:sz w:val="24"/>
                <w:szCs w:val="24"/>
              </w:rPr>
            </w:pPr>
            <w:r w:rsidRPr="00C55BA3">
              <w:rPr>
                <w:rFonts w:ascii="Times New Roman" w:hAnsi="Times New Roman"/>
                <w:sz w:val="24"/>
                <w:szCs w:val="24"/>
              </w:rPr>
              <w:t>Объем платных услуг, оказанных коллективными средствами размещения в Чувашской Республике</w:t>
            </w:r>
          </w:p>
        </w:tc>
        <w:tc>
          <w:tcPr>
            <w:tcW w:w="365"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1a"/>
              <w:ind w:firstLine="0"/>
              <w:rPr>
                <w:b/>
                <w:color w:val="000000"/>
                <w:sz w:val="24"/>
                <w:szCs w:val="24"/>
              </w:rPr>
            </w:pPr>
            <w:r w:rsidRPr="00C55BA3">
              <w:rPr>
                <w:b/>
                <w:color w:val="000000"/>
                <w:sz w:val="24"/>
                <w:szCs w:val="24"/>
              </w:rPr>
              <w:t>тыс. рублей</w:t>
            </w:r>
          </w:p>
        </w:tc>
        <w:tc>
          <w:tcPr>
            <w:tcW w:w="360"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both"/>
            </w:pPr>
            <w:r w:rsidRPr="00C55BA3">
              <w:t>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both"/>
            </w:pPr>
            <w:r w:rsidRPr="00C55BA3">
              <w:t>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50,0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30,0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30,0</w:t>
            </w:r>
          </w:p>
        </w:tc>
        <w:tc>
          <w:tcPr>
            <w:tcW w:w="328"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30,0</w:t>
            </w:r>
          </w:p>
        </w:tc>
      </w:tr>
      <w:tr w:rsidR="00C55BA3" w:rsidRPr="00C55BA3" w:rsidTr="00C55BA3">
        <w:tc>
          <w:tcPr>
            <w:tcW w:w="239"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1a"/>
              <w:rPr>
                <w:b/>
                <w:sz w:val="24"/>
                <w:szCs w:val="24"/>
              </w:rPr>
            </w:pPr>
            <w:r w:rsidRPr="00C55BA3">
              <w:rPr>
                <w:b/>
                <w:sz w:val="24"/>
                <w:szCs w:val="24"/>
              </w:rPr>
              <w:t>33.</w:t>
            </w:r>
          </w:p>
        </w:tc>
        <w:tc>
          <w:tcPr>
            <w:tcW w:w="1440"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b"/>
              <w:rPr>
                <w:rFonts w:ascii="Times New Roman" w:hAnsi="Times New Roman"/>
                <w:sz w:val="24"/>
                <w:szCs w:val="24"/>
              </w:rPr>
            </w:pPr>
            <w:r w:rsidRPr="00C55BA3">
              <w:rPr>
                <w:rFonts w:ascii="Times New Roman" w:hAnsi="Times New Roman"/>
                <w:sz w:val="24"/>
                <w:szCs w:val="24"/>
              </w:rPr>
              <w:t>Численность населения</w:t>
            </w:r>
            <w:proofErr w:type="gramStart"/>
            <w:r w:rsidRPr="00C55BA3">
              <w:rPr>
                <w:rFonts w:ascii="Times New Roman" w:hAnsi="Times New Roman"/>
                <w:sz w:val="24"/>
                <w:szCs w:val="24"/>
              </w:rPr>
              <w:t xml:space="preserve"> ,</w:t>
            </w:r>
            <w:proofErr w:type="gramEnd"/>
          </w:p>
          <w:p w:rsidR="00C55BA3" w:rsidRPr="00C55BA3" w:rsidRDefault="00C55BA3" w:rsidP="00C55BA3">
            <w:pPr>
              <w:pStyle w:val="afb"/>
              <w:rPr>
                <w:rFonts w:ascii="Times New Roman" w:hAnsi="Times New Roman"/>
                <w:sz w:val="24"/>
                <w:szCs w:val="24"/>
              </w:rPr>
            </w:pPr>
            <w:r w:rsidRPr="00C55BA3">
              <w:rPr>
                <w:rFonts w:ascii="Times New Roman" w:hAnsi="Times New Roman"/>
                <w:sz w:val="24"/>
                <w:szCs w:val="24"/>
              </w:rPr>
              <w:t>занятого в сфере туризма</w:t>
            </w:r>
          </w:p>
        </w:tc>
        <w:tc>
          <w:tcPr>
            <w:tcW w:w="365" w:type="pct"/>
            <w:tcBorders>
              <w:top w:val="single" w:sz="4" w:space="0" w:color="auto"/>
              <w:left w:val="single" w:sz="4" w:space="0" w:color="auto"/>
              <w:bottom w:val="single" w:sz="4" w:space="0" w:color="auto"/>
              <w:right w:val="single" w:sz="4" w:space="0" w:color="auto"/>
            </w:tcBorders>
          </w:tcPr>
          <w:p w:rsidR="00C55BA3" w:rsidRPr="00C55BA3" w:rsidRDefault="00AD23E1" w:rsidP="00C55BA3">
            <w:pPr>
              <w:pStyle w:val="1a"/>
              <w:rPr>
                <w:b/>
                <w:color w:val="000000" w:themeColor="text1"/>
                <w:sz w:val="24"/>
                <w:szCs w:val="24"/>
              </w:rPr>
            </w:pPr>
            <w:r>
              <w:rPr>
                <w:b/>
                <w:color w:val="000000" w:themeColor="text1"/>
                <w:sz w:val="24"/>
                <w:szCs w:val="24"/>
              </w:rPr>
              <w:t>ч</w:t>
            </w:r>
            <w:r w:rsidR="00C55BA3" w:rsidRPr="00C55BA3">
              <w:rPr>
                <w:b/>
                <w:color w:val="000000" w:themeColor="text1"/>
                <w:sz w:val="24"/>
                <w:szCs w:val="24"/>
              </w:rPr>
              <w:t>человек</w:t>
            </w:r>
          </w:p>
        </w:tc>
        <w:tc>
          <w:tcPr>
            <w:tcW w:w="360"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both"/>
              <w:rPr>
                <w:color w:val="000000" w:themeColor="text1"/>
              </w:rPr>
            </w:pPr>
            <w:r w:rsidRPr="00C55BA3">
              <w:rPr>
                <w:color w:val="000000" w:themeColor="text1"/>
              </w:rPr>
              <w:t>х</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both"/>
            </w:pPr>
            <w:r w:rsidRPr="00C55BA3">
              <w:t>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15</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20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30</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40</w:t>
            </w:r>
          </w:p>
        </w:tc>
        <w:tc>
          <w:tcPr>
            <w:tcW w:w="328"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c"/>
              <w:jc w:val="both"/>
              <w:rPr>
                <w:sz w:val="24"/>
                <w:szCs w:val="24"/>
              </w:rPr>
            </w:pPr>
            <w:r w:rsidRPr="00C55BA3">
              <w:rPr>
                <w:sz w:val="24"/>
                <w:szCs w:val="24"/>
              </w:rPr>
              <w:t>50</w:t>
            </w:r>
          </w:p>
        </w:tc>
      </w:tr>
    </w:tbl>
    <w:p w:rsidR="00C55BA3" w:rsidRPr="00C55BA3" w:rsidRDefault="00C55BA3" w:rsidP="00C55BA3">
      <w:pPr>
        <w:pStyle w:val="ConsPlusNormal"/>
        <w:ind w:firstLine="0"/>
        <w:jc w:val="both"/>
        <w:rPr>
          <w:rFonts w:ascii="Times New Roman" w:hAnsi="Times New Roman" w:cs="Times New Roman"/>
          <w:sz w:val="24"/>
          <w:szCs w:val="24"/>
        </w:rPr>
      </w:pPr>
    </w:p>
    <w:p w:rsidR="00C55BA3" w:rsidRPr="00C55BA3" w:rsidRDefault="00C55BA3" w:rsidP="00C55BA3">
      <w:pPr>
        <w:pStyle w:val="ConsPlusNormal"/>
        <w:ind w:firstLine="710"/>
        <w:jc w:val="both"/>
        <w:rPr>
          <w:rFonts w:ascii="Times New Roman" w:hAnsi="Times New Roman" w:cs="Times New Roman"/>
          <w:sz w:val="24"/>
          <w:szCs w:val="24"/>
        </w:rPr>
      </w:pPr>
      <w:r w:rsidRPr="00C55BA3">
        <w:rPr>
          <w:rFonts w:ascii="Times New Roman" w:hAnsi="Times New Roman" w:cs="Times New Roman"/>
          <w:sz w:val="24"/>
          <w:szCs w:val="24"/>
        </w:rPr>
        <w:t xml:space="preserve">5. В </w:t>
      </w:r>
      <w:hyperlink r:id="rId37" w:history="1">
        <w:r w:rsidRPr="00C55BA3">
          <w:rPr>
            <w:rFonts w:ascii="Times New Roman" w:hAnsi="Times New Roman" w:cs="Times New Roman"/>
            <w:color w:val="000000"/>
            <w:sz w:val="24"/>
            <w:szCs w:val="24"/>
          </w:rPr>
          <w:t xml:space="preserve">Приложении №7 </w:t>
        </w:r>
      </w:hyperlink>
      <w:r w:rsidRPr="00C55BA3">
        <w:rPr>
          <w:rFonts w:ascii="Times New Roman" w:hAnsi="Times New Roman" w:cs="Times New Roman"/>
          <w:sz w:val="24"/>
          <w:szCs w:val="24"/>
        </w:rPr>
        <w:t xml:space="preserve"> к Муниципальной программе в  </w:t>
      </w:r>
      <w:hyperlink r:id="rId38" w:history="1">
        <w:r w:rsidRPr="00C55BA3">
          <w:rPr>
            <w:rFonts w:ascii="Times New Roman" w:hAnsi="Times New Roman" w:cs="Times New Roman"/>
            <w:color w:val="000000"/>
            <w:sz w:val="24"/>
            <w:szCs w:val="24"/>
          </w:rPr>
          <w:t>паспорте</w:t>
        </w:r>
      </w:hyperlink>
      <w:r w:rsidRPr="00C55BA3">
        <w:rPr>
          <w:rFonts w:ascii="Times New Roman" w:hAnsi="Times New Roman" w:cs="Times New Roman"/>
          <w:sz w:val="24"/>
          <w:szCs w:val="24"/>
        </w:rPr>
        <w:t xml:space="preserve"> подпрограммы «Развитие культуры в Ибресинском районе Чувашской Республики» Муниципальной программы (далее - подпрограмма):</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ab/>
        <w:t xml:space="preserve">5.1.  Позицию «Соисполнители подпрограммы»: </w:t>
      </w:r>
      <w:hyperlink r:id="rId39" w:history="1">
        <w:r w:rsidRPr="00C55BA3">
          <w:rPr>
            <w:rFonts w:ascii="Times New Roman" w:hAnsi="Times New Roman" w:cs="Times New Roman"/>
            <w:color w:val="000000"/>
            <w:sz w:val="24"/>
            <w:szCs w:val="24"/>
          </w:rPr>
          <w:t>дополнить</w:t>
        </w:r>
      </w:hyperlink>
      <w:r w:rsidRPr="00C55BA3">
        <w:rPr>
          <w:rFonts w:ascii="Times New Roman" w:hAnsi="Times New Roman" w:cs="Times New Roman"/>
          <w:sz w:val="24"/>
          <w:szCs w:val="24"/>
        </w:rPr>
        <w:t xml:space="preserve"> абзацем  третьим следующего содержания:</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ab/>
        <w:t>« Отдел экономики и управления имуществом администрации Ибресинского района Чувашской Республики»;</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ab/>
        <w:t>5.2. Позицию «Целевые индикаторы и показатели подпрограммы к 2021 году» изложить в следующей редакции:</w:t>
      </w:r>
    </w:p>
    <w:p w:rsidR="00C55BA3" w:rsidRPr="00C55BA3" w:rsidRDefault="00C55BA3" w:rsidP="00C55BA3">
      <w:pPr>
        <w:pStyle w:val="afb"/>
        <w:spacing w:line="230" w:lineRule="auto"/>
        <w:rPr>
          <w:rFonts w:ascii="Times New Roman" w:hAnsi="Times New Roman"/>
          <w:sz w:val="24"/>
          <w:szCs w:val="24"/>
        </w:rPr>
      </w:pPr>
      <w:r w:rsidRPr="00C55BA3">
        <w:rPr>
          <w:rFonts w:ascii="Times New Roman" w:hAnsi="Times New Roman"/>
          <w:sz w:val="24"/>
          <w:szCs w:val="24"/>
        </w:rPr>
        <w:tab/>
        <w:t>« к 2021 году будут достигнуты следующие показатели:</w:t>
      </w:r>
    </w:p>
    <w:p w:rsidR="00C55BA3" w:rsidRPr="00C55BA3" w:rsidRDefault="00C55BA3" w:rsidP="00C55BA3">
      <w:pPr>
        <w:ind w:firstLine="851"/>
        <w:jc w:val="both"/>
      </w:pPr>
      <w:r w:rsidRPr="00C55BA3">
        <w:t>увеличение поступлений от приносящей доход деятельности в общей сумме поступлений финансовых средств – 12,32 процента;</w:t>
      </w:r>
    </w:p>
    <w:p w:rsidR="00C55BA3" w:rsidRPr="00C55BA3" w:rsidRDefault="00C55BA3" w:rsidP="00C55BA3">
      <w:pPr>
        <w:spacing w:line="230" w:lineRule="auto"/>
        <w:jc w:val="both"/>
      </w:pPr>
      <w:r w:rsidRPr="00C55BA3">
        <w:t>количество посещений общедоступных библиотек (на 1 жителя в год) – 8,8 посещений;</w:t>
      </w:r>
    </w:p>
    <w:p w:rsidR="00C55BA3" w:rsidRPr="00C55BA3" w:rsidRDefault="00C55BA3" w:rsidP="00C55BA3">
      <w:pPr>
        <w:spacing w:line="230" w:lineRule="auto"/>
        <w:ind w:firstLine="851"/>
        <w:jc w:val="both"/>
      </w:pPr>
      <w:r w:rsidRPr="00C55BA3">
        <w:t>доля общедоступных каталогов библиотек, переведенных в электронный вид, в общем количестве – 80 процентов;</w:t>
      </w:r>
    </w:p>
    <w:p w:rsidR="00C55BA3" w:rsidRPr="00C55BA3" w:rsidRDefault="00C55BA3" w:rsidP="00C55BA3">
      <w:pPr>
        <w:spacing w:line="230" w:lineRule="auto"/>
        <w:ind w:firstLine="851"/>
        <w:jc w:val="both"/>
      </w:pPr>
      <w:r w:rsidRPr="00C55BA3">
        <w:t>посещаемость муниципальных музеев (на 1 жителя в год) – 0,77 единиц;</w:t>
      </w:r>
    </w:p>
    <w:p w:rsidR="00C55BA3" w:rsidRPr="00C55BA3" w:rsidRDefault="00C55BA3" w:rsidP="00C55BA3">
      <w:pPr>
        <w:spacing w:line="230" w:lineRule="auto"/>
        <w:ind w:firstLine="851"/>
        <w:jc w:val="both"/>
      </w:pPr>
      <w:r w:rsidRPr="00C55BA3">
        <w:t>увеличение доли представленных (во всех формах) зрителю музейных предметов в общем количестве музейных предметов основного фонда – 45,5 процента;</w:t>
      </w:r>
    </w:p>
    <w:p w:rsidR="00C55BA3" w:rsidRPr="00C55BA3" w:rsidRDefault="00C55BA3" w:rsidP="00C55BA3">
      <w:pPr>
        <w:spacing w:line="235" w:lineRule="auto"/>
        <w:ind w:firstLine="851"/>
        <w:jc w:val="both"/>
      </w:pPr>
      <w:r w:rsidRPr="00C55BA3">
        <w:t xml:space="preserve">удельный вес населения, участвующего в платных культурно </w:t>
      </w:r>
      <w:proofErr w:type="gramStart"/>
      <w:r w:rsidRPr="00C55BA3">
        <w:t>-д</w:t>
      </w:r>
      <w:proofErr w:type="gramEnd"/>
      <w:r w:rsidRPr="00C55BA3">
        <w:t>осуговых мероприятиях и клубных формированиях – 160,5 процента;</w:t>
      </w:r>
    </w:p>
    <w:p w:rsidR="00C55BA3" w:rsidRPr="00C55BA3" w:rsidRDefault="00C55BA3" w:rsidP="00C55BA3">
      <w:pPr>
        <w:spacing w:line="235" w:lineRule="auto"/>
        <w:ind w:firstLine="851"/>
        <w:jc w:val="both"/>
        <w:rPr>
          <w:color w:val="000000"/>
        </w:rPr>
      </w:pPr>
      <w:r w:rsidRPr="00C55BA3">
        <w:rPr>
          <w:color w:val="000000"/>
        </w:rPr>
        <w:t>доля детей, привлекаемых к участию в творческих мероприятиях, в общем числе детей – 23,5 процентов»;</w:t>
      </w: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color w:val="000000"/>
          <w:sz w:val="24"/>
          <w:szCs w:val="24"/>
        </w:rPr>
        <w:lastRenderedPageBreak/>
        <w:t xml:space="preserve">5.3. В разделе </w:t>
      </w:r>
      <w:r w:rsidRPr="00C55BA3">
        <w:rPr>
          <w:rFonts w:ascii="Times New Roman" w:hAnsi="Times New Roman" w:cs="Times New Roman"/>
          <w:color w:val="000000"/>
          <w:sz w:val="24"/>
          <w:szCs w:val="24"/>
          <w:lang w:val="en-US"/>
        </w:rPr>
        <w:t>II</w:t>
      </w:r>
      <w:r w:rsidRPr="00C55BA3">
        <w:rPr>
          <w:rFonts w:ascii="Times New Roman" w:hAnsi="Times New Roman" w:cs="Times New Roman"/>
          <w:color w:val="000000"/>
          <w:sz w:val="24"/>
          <w:szCs w:val="24"/>
        </w:rPr>
        <w:t xml:space="preserve"> Приложения № 7  абзац второй, слова «Целевыми</w:t>
      </w:r>
      <w:r w:rsidRPr="00C55BA3">
        <w:rPr>
          <w:rFonts w:ascii="Times New Roman" w:hAnsi="Times New Roman" w:cs="Times New Roman"/>
          <w:sz w:val="24"/>
          <w:szCs w:val="24"/>
        </w:rPr>
        <w:t xml:space="preserve"> показателями (индикаторами)» заменить словами «Целевыми индикаторами и показателями»;</w:t>
      </w: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color w:val="000000"/>
          <w:sz w:val="24"/>
          <w:szCs w:val="24"/>
        </w:rPr>
        <w:t xml:space="preserve">   5.4. В разделе </w:t>
      </w:r>
      <w:r w:rsidRPr="00C55BA3">
        <w:rPr>
          <w:rFonts w:ascii="Times New Roman" w:hAnsi="Times New Roman" w:cs="Times New Roman"/>
          <w:color w:val="000000"/>
          <w:sz w:val="24"/>
          <w:szCs w:val="24"/>
          <w:lang w:val="en-US"/>
        </w:rPr>
        <w:t>II</w:t>
      </w:r>
      <w:r w:rsidRPr="00C55BA3">
        <w:rPr>
          <w:rFonts w:ascii="Times New Roman" w:hAnsi="Times New Roman" w:cs="Times New Roman"/>
          <w:color w:val="000000"/>
          <w:sz w:val="24"/>
          <w:szCs w:val="24"/>
        </w:rPr>
        <w:t xml:space="preserve"> Приложения № 7 в абзаце третьем, слова « о</w:t>
      </w:r>
      <w:r w:rsidRPr="00C55BA3">
        <w:rPr>
          <w:rFonts w:ascii="Times New Roman" w:hAnsi="Times New Roman" w:cs="Times New Roman"/>
          <w:sz w:val="24"/>
          <w:szCs w:val="24"/>
        </w:rPr>
        <w:t xml:space="preserve"> показателях (индикаторах)» заменить словами « о целевых  индикаторах и показателях»</w:t>
      </w:r>
      <w:proofErr w:type="gramStart"/>
      <w:r w:rsidRPr="00C55BA3">
        <w:rPr>
          <w:rFonts w:ascii="Times New Roman" w:hAnsi="Times New Roman" w:cs="Times New Roman"/>
          <w:sz w:val="24"/>
          <w:szCs w:val="24"/>
        </w:rPr>
        <w:t>;»</w:t>
      </w:r>
      <w:proofErr w:type="gramEnd"/>
      <w:r w:rsidRPr="00C55BA3">
        <w:rPr>
          <w:rFonts w:ascii="Times New Roman" w:hAnsi="Times New Roman" w:cs="Times New Roman"/>
          <w:sz w:val="24"/>
          <w:szCs w:val="24"/>
        </w:rPr>
        <w:t>.</w:t>
      </w:r>
    </w:p>
    <w:p w:rsidR="00C55BA3" w:rsidRPr="00AD23E1" w:rsidRDefault="00C55BA3" w:rsidP="00C55BA3">
      <w:pPr>
        <w:pStyle w:val="ConsPlusNormal"/>
        <w:ind w:firstLine="709"/>
        <w:jc w:val="both"/>
        <w:rPr>
          <w:rStyle w:val="a5"/>
          <w:rFonts w:ascii="Times New Roman" w:hAnsi="Times New Roman" w:cs="Times New Roman"/>
          <w:b w:val="0"/>
          <w:bCs w:val="0"/>
          <w:color w:val="000000" w:themeColor="text1"/>
          <w:sz w:val="24"/>
          <w:szCs w:val="24"/>
        </w:rPr>
      </w:pPr>
      <w:r w:rsidRPr="00C55BA3">
        <w:rPr>
          <w:rFonts w:ascii="Times New Roman" w:hAnsi="Times New Roman" w:cs="Times New Roman"/>
          <w:sz w:val="24"/>
          <w:szCs w:val="24"/>
        </w:rPr>
        <w:t xml:space="preserve">6. В </w:t>
      </w:r>
      <w:proofErr w:type="gramStart"/>
      <w:r w:rsidRPr="00C55BA3">
        <w:rPr>
          <w:rFonts w:ascii="Times New Roman" w:hAnsi="Times New Roman" w:cs="Times New Roman"/>
          <w:color w:val="000000"/>
          <w:sz w:val="24"/>
          <w:szCs w:val="24"/>
        </w:rPr>
        <w:t>П</w:t>
      </w:r>
      <w:proofErr w:type="gramEnd"/>
      <w:r w:rsidR="008E7C65" w:rsidRPr="008E7C65">
        <w:rPr>
          <w:rFonts w:ascii="Times New Roman" w:hAnsi="Times New Roman" w:cs="Times New Roman"/>
          <w:color w:val="000000"/>
          <w:sz w:val="24"/>
          <w:szCs w:val="24"/>
        </w:rPr>
        <w:fldChar w:fldCharType="begin"/>
      </w:r>
      <w:r w:rsidRPr="00C55BA3">
        <w:rPr>
          <w:rFonts w:ascii="Times New Roman" w:hAnsi="Times New Roman" w:cs="Times New Roman"/>
          <w:color w:val="000000"/>
          <w:sz w:val="24"/>
          <w:szCs w:val="24"/>
        </w:rPr>
        <w:instrText>HYPERLINK "consultantplus://offline/ref=C91A3AD0EB71783C15D54658A4EB3B76066D519BB49283682E2EACB806679B42F7B795328562EE057397DDs9VFF"</w:instrText>
      </w:r>
      <w:r w:rsidR="008E7C65" w:rsidRPr="008E7C65">
        <w:rPr>
          <w:rFonts w:ascii="Times New Roman" w:hAnsi="Times New Roman" w:cs="Times New Roman"/>
          <w:color w:val="000000"/>
          <w:sz w:val="24"/>
          <w:szCs w:val="24"/>
        </w:rPr>
        <w:fldChar w:fldCharType="separate"/>
      </w:r>
      <w:r w:rsidRPr="00C55BA3">
        <w:rPr>
          <w:rFonts w:ascii="Times New Roman" w:hAnsi="Times New Roman" w:cs="Times New Roman"/>
          <w:color w:val="000000"/>
          <w:sz w:val="24"/>
          <w:szCs w:val="24"/>
        </w:rPr>
        <w:t>риложении №</w:t>
      </w:r>
      <w:r w:rsidRPr="00C55BA3">
        <w:rPr>
          <w:rFonts w:ascii="Times New Roman" w:hAnsi="Times New Roman" w:cs="Times New Roman"/>
          <w:color w:val="0000FF"/>
          <w:sz w:val="24"/>
          <w:szCs w:val="24"/>
        </w:rPr>
        <w:t xml:space="preserve"> </w:t>
      </w:r>
      <w:r w:rsidR="008E7C65" w:rsidRPr="00C55BA3">
        <w:rPr>
          <w:rFonts w:ascii="Times New Roman" w:hAnsi="Times New Roman" w:cs="Times New Roman"/>
          <w:sz w:val="24"/>
          <w:szCs w:val="24"/>
        </w:rPr>
        <w:fldChar w:fldCharType="end"/>
      </w:r>
      <w:r w:rsidRPr="00C55BA3">
        <w:rPr>
          <w:rFonts w:ascii="Times New Roman" w:hAnsi="Times New Roman" w:cs="Times New Roman"/>
          <w:sz w:val="24"/>
          <w:szCs w:val="24"/>
        </w:rPr>
        <w:t xml:space="preserve">1  к  </w:t>
      </w:r>
      <w:hyperlink w:anchor="sub_1000" w:history="1">
        <w:r w:rsidRPr="00AD23E1">
          <w:rPr>
            <w:rStyle w:val="af5"/>
            <w:rFonts w:ascii="Times New Roman" w:hAnsi="Times New Roman"/>
            <w:b w:val="0"/>
            <w:bCs w:val="0"/>
            <w:color w:val="000000" w:themeColor="text1"/>
            <w:sz w:val="24"/>
            <w:szCs w:val="24"/>
          </w:rPr>
          <w:t>Муниципальной программ</w:t>
        </w:r>
      </w:hyperlink>
      <w:r w:rsidRPr="00AD23E1">
        <w:rPr>
          <w:rStyle w:val="a5"/>
          <w:rFonts w:ascii="Times New Roman" w:hAnsi="Times New Roman" w:cs="Times New Roman"/>
          <w:b w:val="0"/>
          <w:bCs w:val="0"/>
          <w:color w:val="000000" w:themeColor="text1"/>
          <w:sz w:val="24"/>
          <w:szCs w:val="24"/>
        </w:rPr>
        <w:t xml:space="preserve">е </w:t>
      </w:r>
      <w:r w:rsidRPr="00AD23E1">
        <w:rPr>
          <w:rFonts w:ascii="Times New Roman" w:hAnsi="Times New Roman" w:cs="Times New Roman"/>
          <w:color w:val="000000" w:themeColor="text1"/>
          <w:sz w:val="24"/>
          <w:szCs w:val="24"/>
        </w:rPr>
        <w:t>:</w:t>
      </w:r>
    </w:p>
    <w:p w:rsidR="00C55BA3" w:rsidRPr="00C55BA3" w:rsidRDefault="00C55BA3" w:rsidP="00C55BA3">
      <w:pPr>
        <w:pStyle w:val="ConsPlusNormal"/>
        <w:ind w:firstLine="709"/>
        <w:jc w:val="both"/>
        <w:rPr>
          <w:rFonts w:ascii="Times New Roman" w:hAnsi="Times New Roman" w:cs="Times New Roman"/>
          <w:sz w:val="24"/>
          <w:szCs w:val="24"/>
        </w:rPr>
      </w:pPr>
      <w:r w:rsidRPr="00AD23E1">
        <w:rPr>
          <w:rStyle w:val="a5"/>
          <w:rFonts w:ascii="Times New Roman" w:hAnsi="Times New Roman" w:cs="Times New Roman"/>
          <w:b w:val="0"/>
          <w:bCs w:val="0"/>
          <w:color w:val="000000" w:themeColor="text1"/>
          <w:sz w:val="24"/>
          <w:szCs w:val="24"/>
        </w:rPr>
        <w:t>6.1. Позицию «</w:t>
      </w:r>
      <w:r w:rsidRPr="00AD23E1">
        <w:rPr>
          <w:rFonts w:ascii="Times New Roman" w:hAnsi="Times New Roman" w:cs="Times New Roman"/>
          <w:color w:val="000000" w:themeColor="text1"/>
          <w:sz w:val="24"/>
          <w:szCs w:val="24"/>
        </w:rPr>
        <w:t>Удельный вес населения, участвующего в</w:t>
      </w:r>
      <w:r w:rsidRPr="00C55BA3">
        <w:rPr>
          <w:rFonts w:ascii="Times New Roman" w:hAnsi="Times New Roman" w:cs="Times New Roman"/>
          <w:sz w:val="24"/>
          <w:szCs w:val="24"/>
        </w:rPr>
        <w:t xml:space="preserve"> платных культурно-досуговых мероприятиях и клубных формированиях, значения показателей по годам» изложить в следующей редакции:</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3024"/>
        <w:gridCol w:w="767"/>
        <w:gridCol w:w="757"/>
        <w:gridCol w:w="681"/>
        <w:gridCol w:w="680"/>
        <w:gridCol w:w="680"/>
        <w:gridCol w:w="680"/>
        <w:gridCol w:w="680"/>
        <w:gridCol w:w="680"/>
        <w:gridCol w:w="680"/>
        <w:gridCol w:w="688"/>
      </w:tblGrid>
      <w:tr w:rsidR="00C55BA3" w:rsidRPr="00C55BA3" w:rsidTr="00C55BA3">
        <w:trPr>
          <w:trHeight w:val="1178"/>
        </w:trPr>
        <w:tc>
          <w:tcPr>
            <w:tcW w:w="1440" w:type="pct"/>
            <w:tcBorders>
              <w:top w:val="single" w:sz="4" w:space="0" w:color="auto"/>
              <w:bottom w:val="single" w:sz="4" w:space="0" w:color="auto"/>
              <w:right w:val="single" w:sz="4" w:space="0" w:color="auto"/>
            </w:tcBorders>
          </w:tcPr>
          <w:p w:rsidR="00C55BA3" w:rsidRPr="00C55BA3" w:rsidRDefault="00C55BA3" w:rsidP="00C55BA3">
            <w:pPr>
              <w:pStyle w:val="afb"/>
              <w:rPr>
                <w:rFonts w:ascii="Times New Roman" w:hAnsi="Times New Roman"/>
                <w:color w:val="000000"/>
                <w:sz w:val="24"/>
                <w:szCs w:val="24"/>
              </w:rPr>
            </w:pPr>
            <w:r w:rsidRPr="00C55BA3">
              <w:rPr>
                <w:rFonts w:ascii="Times New Roman" w:hAnsi="Times New Roman"/>
                <w:color w:val="000000"/>
                <w:sz w:val="24"/>
                <w:szCs w:val="24"/>
              </w:rPr>
              <w:t>Удельный вес населения, участвующего в платных культурно-до</w:t>
            </w:r>
            <w:r w:rsidRPr="00C55BA3">
              <w:rPr>
                <w:rFonts w:ascii="Times New Roman" w:hAnsi="Times New Roman"/>
                <w:color w:val="000000"/>
                <w:sz w:val="24"/>
                <w:szCs w:val="24"/>
              </w:rPr>
              <w:softHyphen/>
              <w:t>су</w:t>
            </w:r>
            <w:r w:rsidRPr="00C55BA3">
              <w:rPr>
                <w:rFonts w:ascii="Times New Roman" w:hAnsi="Times New Roman"/>
                <w:color w:val="000000"/>
                <w:sz w:val="24"/>
                <w:szCs w:val="24"/>
              </w:rPr>
              <w:softHyphen/>
              <w:t>говых мероприятиях и клубных формированиях</w:t>
            </w:r>
          </w:p>
        </w:tc>
        <w:tc>
          <w:tcPr>
            <w:tcW w:w="365"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b"/>
              <w:jc w:val="center"/>
              <w:rPr>
                <w:rFonts w:ascii="Times New Roman" w:hAnsi="Times New Roman"/>
                <w:color w:val="000000"/>
                <w:sz w:val="24"/>
                <w:szCs w:val="24"/>
              </w:rPr>
            </w:pPr>
            <w:r w:rsidRPr="00C55BA3">
              <w:rPr>
                <w:rFonts w:ascii="Times New Roman" w:hAnsi="Times New Roman"/>
                <w:color w:val="000000"/>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center"/>
            </w:pPr>
            <w:r w:rsidRPr="00C55BA3">
              <w:t>139,2</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center"/>
            </w:pPr>
            <w:r w:rsidRPr="00C55BA3">
              <w:t>139,6</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center"/>
            </w:pPr>
            <w:r w:rsidRPr="00C55BA3">
              <w:t>139,9</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center"/>
            </w:pPr>
            <w:r w:rsidRPr="00C55BA3">
              <w:t>141,1</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center"/>
            </w:pPr>
            <w:r w:rsidRPr="00C55BA3">
              <w:t>141,4</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center"/>
            </w:pPr>
            <w:r w:rsidRPr="00C55BA3">
              <w:t>148,6</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jc w:val="center"/>
            </w:pPr>
            <w:r w:rsidRPr="00C55BA3">
              <w:t>150,9</w:t>
            </w:r>
          </w:p>
        </w:tc>
        <w:tc>
          <w:tcPr>
            <w:tcW w:w="324" w:type="pct"/>
            <w:tcBorders>
              <w:top w:val="single" w:sz="4" w:space="0" w:color="auto"/>
              <w:left w:val="single" w:sz="4" w:space="0" w:color="auto"/>
              <w:bottom w:val="single" w:sz="4" w:space="0" w:color="auto"/>
              <w:right w:val="single" w:sz="4" w:space="0" w:color="auto"/>
            </w:tcBorders>
          </w:tcPr>
          <w:p w:rsidR="00C55BA3" w:rsidRPr="00C55BA3" w:rsidRDefault="00C55BA3" w:rsidP="00C55BA3">
            <w:pPr>
              <w:pStyle w:val="aff7"/>
              <w:jc w:val="center"/>
              <w:rPr>
                <w:rFonts w:ascii="Times New Roman" w:hAnsi="Times New Roman"/>
              </w:rPr>
            </w:pPr>
            <w:r w:rsidRPr="00C55BA3">
              <w:rPr>
                <w:rFonts w:ascii="Times New Roman" w:hAnsi="Times New Roman"/>
              </w:rPr>
              <w:t>160,0</w:t>
            </w:r>
          </w:p>
        </w:tc>
        <w:tc>
          <w:tcPr>
            <w:tcW w:w="328" w:type="pct"/>
            <w:tcBorders>
              <w:left w:val="single" w:sz="4" w:space="0" w:color="auto"/>
            </w:tcBorders>
          </w:tcPr>
          <w:p w:rsidR="00C55BA3" w:rsidRPr="00C55BA3" w:rsidRDefault="00C55BA3" w:rsidP="00C55BA3">
            <w:pPr>
              <w:pStyle w:val="aff7"/>
              <w:jc w:val="center"/>
              <w:rPr>
                <w:rFonts w:ascii="Times New Roman" w:hAnsi="Times New Roman"/>
              </w:rPr>
            </w:pPr>
            <w:r w:rsidRPr="00C55BA3">
              <w:rPr>
                <w:rFonts w:ascii="Times New Roman" w:hAnsi="Times New Roman"/>
              </w:rPr>
              <w:t>160,5</w:t>
            </w:r>
          </w:p>
        </w:tc>
      </w:tr>
    </w:tbl>
    <w:p w:rsidR="00C55BA3" w:rsidRPr="00AD23E1" w:rsidRDefault="00C55BA3" w:rsidP="00C55BA3">
      <w:pPr>
        <w:pStyle w:val="ConsPlusNormal"/>
        <w:ind w:firstLine="709"/>
        <w:jc w:val="both"/>
        <w:rPr>
          <w:rFonts w:ascii="Times New Roman" w:hAnsi="Times New Roman" w:cs="Times New Roman"/>
          <w:bCs/>
          <w:color w:val="000000" w:themeColor="text1"/>
          <w:sz w:val="24"/>
          <w:szCs w:val="24"/>
        </w:rPr>
      </w:pPr>
      <w:r w:rsidRPr="00C55BA3">
        <w:rPr>
          <w:rFonts w:ascii="Times New Roman" w:hAnsi="Times New Roman" w:cs="Times New Roman"/>
          <w:sz w:val="24"/>
          <w:szCs w:val="24"/>
        </w:rPr>
        <w:t xml:space="preserve">7. В </w:t>
      </w:r>
      <w:hyperlink r:id="rId40" w:history="1">
        <w:r w:rsidRPr="00C55BA3">
          <w:rPr>
            <w:rFonts w:ascii="Times New Roman" w:hAnsi="Times New Roman" w:cs="Times New Roman"/>
            <w:color w:val="000000"/>
            <w:sz w:val="24"/>
            <w:szCs w:val="24"/>
          </w:rPr>
          <w:t xml:space="preserve">Приложении № </w:t>
        </w:r>
      </w:hyperlink>
      <w:r w:rsidRPr="00C55BA3">
        <w:rPr>
          <w:rFonts w:ascii="Times New Roman" w:hAnsi="Times New Roman" w:cs="Times New Roman"/>
          <w:color w:val="000000"/>
          <w:sz w:val="24"/>
          <w:szCs w:val="24"/>
        </w:rPr>
        <w:t>4</w:t>
      </w:r>
      <w:r w:rsidRPr="00C55BA3">
        <w:rPr>
          <w:rFonts w:ascii="Times New Roman" w:hAnsi="Times New Roman" w:cs="Times New Roman"/>
          <w:sz w:val="24"/>
          <w:szCs w:val="24"/>
        </w:rPr>
        <w:t xml:space="preserve"> </w:t>
      </w:r>
      <w:r w:rsidRPr="00AD23E1">
        <w:rPr>
          <w:rFonts w:ascii="Times New Roman" w:hAnsi="Times New Roman" w:cs="Times New Roman"/>
          <w:color w:val="000000" w:themeColor="text1"/>
          <w:sz w:val="24"/>
          <w:szCs w:val="24"/>
        </w:rPr>
        <w:t xml:space="preserve">к </w:t>
      </w:r>
      <w:hyperlink w:anchor="sub_1000" w:history="1">
        <w:r w:rsidRPr="00AD23E1">
          <w:rPr>
            <w:rStyle w:val="af5"/>
            <w:rFonts w:ascii="Times New Roman" w:hAnsi="Times New Roman"/>
            <w:b w:val="0"/>
            <w:bCs w:val="0"/>
            <w:color w:val="000000" w:themeColor="text1"/>
            <w:sz w:val="24"/>
            <w:szCs w:val="24"/>
          </w:rPr>
          <w:t>Муниципальной программ</w:t>
        </w:r>
      </w:hyperlink>
      <w:r w:rsidRPr="00AD23E1">
        <w:rPr>
          <w:rStyle w:val="a5"/>
          <w:rFonts w:ascii="Times New Roman" w:hAnsi="Times New Roman" w:cs="Times New Roman"/>
          <w:b w:val="0"/>
          <w:bCs w:val="0"/>
          <w:color w:val="000000" w:themeColor="text1"/>
          <w:sz w:val="24"/>
          <w:szCs w:val="24"/>
        </w:rPr>
        <w:t>е</w:t>
      </w:r>
      <w:proofErr w:type="gramStart"/>
      <w:r w:rsidRPr="00AD23E1">
        <w:rPr>
          <w:rStyle w:val="a5"/>
          <w:rFonts w:ascii="Times New Roman" w:hAnsi="Times New Roman" w:cs="Times New Roman"/>
          <w:b w:val="0"/>
          <w:bCs w:val="0"/>
          <w:color w:val="000000" w:themeColor="text1"/>
          <w:sz w:val="24"/>
          <w:szCs w:val="24"/>
        </w:rPr>
        <w:t xml:space="preserve"> </w:t>
      </w:r>
      <w:r w:rsidRPr="00AD23E1">
        <w:rPr>
          <w:rFonts w:ascii="Times New Roman" w:hAnsi="Times New Roman" w:cs="Times New Roman"/>
          <w:color w:val="000000" w:themeColor="text1"/>
          <w:sz w:val="24"/>
          <w:szCs w:val="24"/>
        </w:rPr>
        <w:t>:</w:t>
      </w:r>
      <w:proofErr w:type="gramEnd"/>
    </w:p>
    <w:p w:rsidR="00C55BA3" w:rsidRPr="00AD23E1" w:rsidRDefault="00C55BA3" w:rsidP="00C55BA3">
      <w:pPr>
        <w:pStyle w:val="ConsPlusNormal"/>
        <w:ind w:firstLine="709"/>
        <w:jc w:val="both"/>
        <w:rPr>
          <w:rFonts w:ascii="Times New Roman" w:hAnsi="Times New Roman" w:cs="Times New Roman"/>
          <w:color w:val="000000" w:themeColor="text1"/>
          <w:sz w:val="24"/>
          <w:szCs w:val="24"/>
        </w:rPr>
      </w:pPr>
      <w:r w:rsidRPr="00AD23E1">
        <w:rPr>
          <w:rFonts w:ascii="Times New Roman" w:hAnsi="Times New Roman" w:cs="Times New Roman"/>
          <w:color w:val="000000" w:themeColor="text1"/>
          <w:sz w:val="24"/>
          <w:szCs w:val="24"/>
        </w:rPr>
        <w:t xml:space="preserve"> 7.1. Подпрограмму «Обеспечение</w:t>
      </w:r>
      <w:r w:rsidRPr="00AD23E1">
        <w:rPr>
          <w:rFonts w:ascii="Times New Roman" w:hAnsi="Times New Roman" w:cs="Times New Roman"/>
          <w:b/>
          <w:color w:val="000000" w:themeColor="text1"/>
          <w:sz w:val="24"/>
          <w:szCs w:val="24"/>
        </w:rPr>
        <w:t xml:space="preserve">  </w:t>
      </w:r>
      <w:r w:rsidRPr="00AD23E1">
        <w:rPr>
          <w:rFonts w:ascii="Times New Roman" w:hAnsi="Times New Roman" w:cs="Times New Roman"/>
          <w:color w:val="000000" w:themeColor="text1"/>
          <w:sz w:val="24"/>
          <w:szCs w:val="24"/>
        </w:rPr>
        <w:t>реализации муниципальной программы Ибресинского района Чувашской Республики «Развитие культуры и туризма» на 2014–2020 годы» признать утратившим силу.</w:t>
      </w:r>
    </w:p>
    <w:p w:rsidR="00C55BA3" w:rsidRPr="00C55BA3" w:rsidRDefault="00C55BA3" w:rsidP="00C55BA3">
      <w:pPr>
        <w:pStyle w:val="ConsPlusNormal"/>
        <w:ind w:firstLine="709"/>
        <w:jc w:val="both"/>
        <w:rPr>
          <w:rFonts w:ascii="Times New Roman" w:hAnsi="Times New Roman" w:cs="Times New Roman"/>
          <w:sz w:val="24"/>
          <w:szCs w:val="24"/>
        </w:rPr>
      </w:pPr>
      <w:r w:rsidRPr="00AD23E1">
        <w:rPr>
          <w:rFonts w:ascii="Times New Roman" w:hAnsi="Times New Roman" w:cs="Times New Roman"/>
          <w:color w:val="000000" w:themeColor="text1"/>
          <w:sz w:val="24"/>
          <w:szCs w:val="24"/>
        </w:rPr>
        <w:t xml:space="preserve">8. В </w:t>
      </w:r>
      <w:hyperlink r:id="rId41" w:history="1">
        <w:r w:rsidRPr="00AD23E1">
          <w:rPr>
            <w:rFonts w:ascii="Times New Roman" w:hAnsi="Times New Roman" w:cs="Times New Roman"/>
            <w:color w:val="000000" w:themeColor="text1"/>
            <w:sz w:val="24"/>
            <w:szCs w:val="24"/>
          </w:rPr>
          <w:t xml:space="preserve">Приложении № </w:t>
        </w:r>
      </w:hyperlink>
      <w:r w:rsidRPr="00AD23E1">
        <w:rPr>
          <w:rFonts w:ascii="Times New Roman" w:hAnsi="Times New Roman" w:cs="Times New Roman"/>
          <w:color w:val="000000" w:themeColor="text1"/>
          <w:sz w:val="24"/>
          <w:szCs w:val="24"/>
        </w:rPr>
        <w:t xml:space="preserve">8 </w:t>
      </w:r>
      <w:proofErr w:type="gramStart"/>
      <w:r w:rsidRPr="00AD23E1">
        <w:rPr>
          <w:rFonts w:ascii="Times New Roman" w:hAnsi="Times New Roman" w:cs="Times New Roman"/>
          <w:color w:val="000000" w:themeColor="text1"/>
          <w:sz w:val="24"/>
          <w:szCs w:val="24"/>
        </w:rPr>
        <w:t>к</w:t>
      </w:r>
      <w:proofErr w:type="gramEnd"/>
      <w:r w:rsidRPr="00AD23E1">
        <w:rPr>
          <w:rFonts w:ascii="Times New Roman" w:hAnsi="Times New Roman" w:cs="Times New Roman"/>
          <w:color w:val="000000" w:themeColor="text1"/>
          <w:sz w:val="24"/>
          <w:szCs w:val="24"/>
        </w:rPr>
        <w:t xml:space="preserve"> </w:t>
      </w:r>
      <w:hyperlink w:anchor="sub_1000" w:history="1">
        <w:r w:rsidRPr="00AD23E1">
          <w:rPr>
            <w:rStyle w:val="af5"/>
            <w:rFonts w:ascii="Times New Roman" w:hAnsi="Times New Roman"/>
            <w:b w:val="0"/>
            <w:bCs w:val="0"/>
            <w:color w:val="000000" w:themeColor="text1"/>
            <w:sz w:val="24"/>
            <w:szCs w:val="24"/>
          </w:rPr>
          <w:t>Муниципальной программ</w:t>
        </w:r>
      </w:hyperlink>
      <w:r w:rsidRPr="00AD23E1">
        <w:rPr>
          <w:rStyle w:val="a5"/>
          <w:rFonts w:ascii="Times New Roman" w:hAnsi="Times New Roman" w:cs="Times New Roman"/>
          <w:b w:val="0"/>
          <w:bCs w:val="0"/>
          <w:color w:val="000000" w:themeColor="text1"/>
          <w:sz w:val="24"/>
          <w:szCs w:val="24"/>
        </w:rPr>
        <w:t xml:space="preserve">е </w:t>
      </w:r>
      <w:r w:rsidRPr="00AD23E1">
        <w:rPr>
          <w:rFonts w:ascii="Times New Roman" w:hAnsi="Times New Roman" w:cs="Times New Roman"/>
          <w:color w:val="000000" w:themeColor="text1"/>
          <w:sz w:val="24"/>
          <w:szCs w:val="24"/>
        </w:rPr>
        <w:t xml:space="preserve">в </w:t>
      </w:r>
      <w:hyperlink r:id="rId42" w:history="1">
        <w:r w:rsidRPr="00AD23E1">
          <w:rPr>
            <w:rFonts w:ascii="Times New Roman" w:hAnsi="Times New Roman" w:cs="Times New Roman"/>
            <w:color w:val="000000" w:themeColor="text1"/>
            <w:sz w:val="24"/>
            <w:szCs w:val="24"/>
          </w:rPr>
          <w:t>паспорте</w:t>
        </w:r>
      </w:hyperlink>
      <w:r w:rsidRPr="00AD23E1">
        <w:rPr>
          <w:rFonts w:ascii="Times New Roman" w:hAnsi="Times New Roman" w:cs="Times New Roman"/>
          <w:color w:val="000000" w:themeColor="text1"/>
          <w:sz w:val="24"/>
          <w:szCs w:val="24"/>
        </w:rPr>
        <w:t xml:space="preserve"> подпрограммы «Развитие культуры в Ибресинском районе Чувашской Республики»</w:t>
      </w:r>
      <w:r w:rsidRPr="00C55BA3">
        <w:rPr>
          <w:rFonts w:ascii="Times New Roman" w:hAnsi="Times New Roman" w:cs="Times New Roman"/>
          <w:sz w:val="24"/>
          <w:szCs w:val="24"/>
        </w:rPr>
        <w:t xml:space="preserve"> Муниципальной программы (далее - подпрограмма):</w:t>
      </w: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sz w:val="24"/>
          <w:szCs w:val="24"/>
        </w:rPr>
        <w:t xml:space="preserve">8.1. </w:t>
      </w:r>
      <w:r w:rsidRPr="00C55BA3">
        <w:rPr>
          <w:rFonts w:ascii="Times New Roman" w:hAnsi="Times New Roman" w:cs="Times New Roman"/>
          <w:color w:val="000000"/>
          <w:sz w:val="24"/>
          <w:szCs w:val="24"/>
        </w:rPr>
        <w:t xml:space="preserve">Позицию </w:t>
      </w:r>
      <w:r w:rsidRPr="00C55BA3">
        <w:rPr>
          <w:rFonts w:ascii="Times New Roman" w:hAnsi="Times New Roman" w:cs="Times New Roman"/>
          <w:sz w:val="24"/>
          <w:szCs w:val="24"/>
        </w:rPr>
        <w:t xml:space="preserve">«Соисполнители подпрограммы»: </w:t>
      </w:r>
      <w:hyperlink r:id="rId43" w:history="1">
        <w:r w:rsidRPr="00C55BA3">
          <w:rPr>
            <w:rFonts w:ascii="Times New Roman" w:hAnsi="Times New Roman" w:cs="Times New Roman"/>
            <w:color w:val="000000"/>
            <w:sz w:val="24"/>
            <w:szCs w:val="24"/>
          </w:rPr>
          <w:t>дополнить</w:t>
        </w:r>
      </w:hyperlink>
      <w:r w:rsidRPr="00C55BA3">
        <w:rPr>
          <w:rFonts w:ascii="Times New Roman" w:hAnsi="Times New Roman" w:cs="Times New Roman"/>
          <w:sz w:val="24"/>
          <w:szCs w:val="24"/>
        </w:rPr>
        <w:t xml:space="preserve"> третьим, четвертым абзацами следующего содержания:</w:t>
      </w: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sz w:val="24"/>
          <w:szCs w:val="24"/>
        </w:rPr>
        <w:t>«Отдел экономики и управления имуществом администрации Ибресинского района Чувашской Республики»</w:t>
      </w:r>
    </w:p>
    <w:p w:rsidR="00C55BA3" w:rsidRPr="00C55BA3" w:rsidRDefault="00C55BA3" w:rsidP="00C55BA3">
      <w:pPr>
        <w:pStyle w:val="ConsPlusNormal"/>
        <w:ind w:firstLine="540"/>
        <w:jc w:val="both"/>
        <w:rPr>
          <w:rFonts w:ascii="Times New Roman" w:hAnsi="Times New Roman" w:cs="Times New Roman"/>
          <w:sz w:val="24"/>
          <w:szCs w:val="24"/>
        </w:rPr>
      </w:pPr>
      <w:r w:rsidRPr="00C55BA3">
        <w:rPr>
          <w:rFonts w:ascii="Times New Roman" w:hAnsi="Times New Roman" w:cs="Times New Roman"/>
          <w:sz w:val="24"/>
          <w:szCs w:val="24"/>
        </w:rPr>
        <w:t xml:space="preserve"> Ибресинское Райпо (по согласованию).».</w:t>
      </w: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sz w:val="24"/>
          <w:szCs w:val="24"/>
        </w:rPr>
        <w:t xml:space="preserve">8.2. После позиции «Соисполнители подпрограммы» </w:t>
      </w:r>
      <w:hyperlink r:id="rId44" w:history="1">
        <w:r w:rsidRPr="00C55BA3">
          <w:rPr>
            <w:rFonts w:ascii="Times New Roman" w:hAnsi="Times New Roman" w:cs="Times New Roman"/>
            <w:color w:val="000000"/>
            <w:sz w:val="24"/>
            <w:szCs w:val="24"/>
          </w:rPr>
          <w:t>дополнить</w:t>
        </w:r>
      </w:hyperlink>
      <w:r w:rsidRPr="00C55BA3">
        <w:rPr>
          <w:rFonts w:ascii="Times New Roman" w:hAnsi="Times New Roman" w:cs="Times New Roman"/>
          <w:sz w:val="24"/>
          <w:szCs w:val="24"/>
        </w:rPr>
        <w:t xml:space="preserve"> позицией «Участники подпрограммы » следующего содержания:</w:t>
      </w:r>
    </w:p>
    <w:tbl>
      <w:tblPr>
        <w:tblW w:w="10813" w:type="dxa"/>
        <w:tblInd w:w="-1" w:type="dxa"/>
        <w:tblLayout w:type="fixed"/>
        <w:tblCellMar>
          <w:top w:w="102" w:type="dxa"/>
          <w:left w:w="62" w:type="dxa"/>
          <w:bottom w:w="102" w:type="dxa"/>
          <w:right w:w="62" w:type="dxa"/>
        </w:tblCellMar>
        <w:tblLook w:val="0000"/>
      </w:tblPr>
      <w:tblGrid>
        <w:gridCol w:w="3040"/>
        <w:gridCol w:w="1197"/>
        <w:gridCol w:w="6576"/>
      </w:tblGrid>
      <w:tr w:rsidR="00C55BA3" w:rsidRPr="00C55BA3" w:rsidTr="00C55BA3">
        <w:tc>
          <w:tcPr>
            <w:tcW w:w="3040" w:type="dxa"/>
            <w:tcBorders>
              <w:top w:val="nil"/>
              <w:left w:val="nil"/>
              <w:bottom w:val="nil"/>
              <w:right w:val="nil"/>
            </w:tcBorders>
          </w:tcPr>
          <w:p w:rsidR="00C55BA3" w:rsidRPr="00C55BA3" w:rsidRDefault="00C55BA3" w:rsidP="00C55BA3">
            <w:pPr>
              <w:pStyle w:val="ConsPlusNormal"/>
              <w:ind w:right="-551" w:firstLine="1"/>
              <w:jc w:val="both"/>
              <w:rPr>
                <w:rFonts w:ascii="Times New Roman" w:hAnsi="Times New Roman" w:cs="Times New Roman"/>
                <w:sz w:val="24"/>
                <w:szCs w:val="24"/>
              </w:rPr>
            </w:pPr>
            <w:r w:rsidRPr="00C55BA3">
              <w:rPr>
                <w:rFonts w:ascii="Times New Roman" w:hAnsi="Times New Roman" w:cs="Times New Roman"/>
                <w:sz w:val="24"/>
                <w:szCs w:val="24"/>
              </w:rPr>
              <w:t>«Участники подпрограммы</w:t>
            </w:r>
          </w:p>
        </w:tc>
        <w:tc>
          <w:tcPr>
            <w:tcW w:w="1197" w:type="dxa"/>
            <w:tcBorders>
              <w:top w:val="nil"/>
              <w:left w:val="nil"/>
              <w:bottom w:val="nil"/>
              <w:right w:val="nil"/>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w:t>
            </w:r>
          </w:p>
        </w:tc>
        <w:tc>
          <w:tcPr>
            <w:tcW w:w="6576" w:type="dxa"/>
            <w:tcBorders>
              <w:top w:val="nil"/>
              <w:left w:val="nil"/>
              <w:bottom w:val="nil"/>
              <w:right w:val="nil"/>
            </w:tcBorders>
          </w:tcPr>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администрации поселений района;</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общественные объединения (по согласованию)</w:t>
            </w:r>
            <w:proofErr w:type="gramStart"/>
            <w:r w:rsidRPr="00C55BA3">
              <w:rPr>
                <w:rFonts w:ascii="Times New Roman" w:hAnsi="Times New Roman" w:cs="Times New Roman"/>
                <w:sz w:val="24"/>
                <w:szCs w:val="24"/>
              </w:rPr>
              <w:t>;»</w:t>
            </w:r>
            <w:proofErr w:type="gramEnd"/>
            <w:r w:rsidRPr="00C55BA3">
              <w:rPr>
                <w:rFonts w:ascii="Times New Roman" w:hAnsi="Times New Roman" w:cs="Times New Roman"/>
                <w:sz w:val="24"/>
                <w:szCs w:val="24"/>
              </w:rPr>
              <w:t>.</w:t>
            </w:r>
          </w:p>
        </w:tc>
      </w:tr>
    </w:tbl>
    <w:p w:rsidR="00C55BA3" w:rsidRPr="00C55BA3" w:rsidRDefault="00C55BA3" w:rsidP="00C55BA3">
      <w:pPr>
        <w:pStyle w:val="ConsPlusNormal"/>
        <w:ind w:firstLine="851"/>
        <w:jc w:val="both"/>
        <w:rPr>
          <w:rFonts w:ascii="Times New Roman" w:hAnsi="Times New Roman" w:cs="Times New Roman"/>
          <w:sz w:val="24"/>
          <w:szCs w:val="24"/>
        </w:rPr>
      </w:pPr>
      <w:r w:rsidRPr="00C55BA3">
        <w:rPr>
          <w:rFonts w:ascii="Times New Roman" w:hAnsi="Times New Roman" w:cs="Times New Roman"/>
          <w:sz w:val="24"/>
          <w:szCs w:val="24"/>
        </w:rPr>
        <w:t xml:space="preserve">8.3. в </w:t>
      </w:r>
      <w:hyperlink r:id="rId45" w:history="1">
        <w:r w:rsidRPr="00C55BA3">
          <w:rPr>
            <w:rFonts w:ascii="Times New Roman" w:hAnsi="Times New Roman" w:cs="Times New Roman"/>
            <w:color w:val="000000"/>
            <w:sz w:val="24"/>
            <w:szCs w:val="24"/>
          </w:rPr>
          <w:t>позиции</w:t>
        </w:r>
      </w:hyperlink>
      <w:r w:rsidRPr="00C55BA3">
        <w:rPr>
          <w:rFonts w:ascii="Times New Roman" w:hAnsi="Times New Roman" w:cs="Times New Roman"/>
          <w:sz w:val="24"/>
          <w:szCs w:val="24"/>
        </w:rPr>
        <w:t xml:space="preserve"> «Ожидаемые результаты реализации подпрограммы» показатели изложить в следующей редакции:</w:t>
      </w:r>
    </w:p>
    <w:tbl>
      <w:tblPr>
        <w:tblW w:w="5019" w:type="pct"/>
        <w:tblBorders>
          <w:top w:val="single" w:sz="4" w:space="0" w:color="auto"/>
          <w:left w:val="single" w:sz="4" w:space="0" w:color="auto"/>
          <w:bottom w:val="single" w:sz="4" w:space="0" w:color="auto"/>
          <w:right w:val="single" w:sz="4" w:space="0" w:color="auto"/>
        </w:tblBorders>
        <w:tblLook w:val="0000"/>
      </w:tblPr>
      <w:tblGrid>
        <w:gridCol w:w="3208"/>
        <w:gridCol w:w="419"/>
        <w:gridCol w:w="6408"/>
      </w:tblGrid>
      <w:tr w:rsidR="00C55BA3" w:rsidRPr="00C55BA3" w:rsidTr="00C55BA3">
        <w:trPr>
          <w:trHeight w:val="2868"/>
        </w:trPr>
        <w:tc>
          <w:tcPr>
            <w:tcW w:w="1598" w:type="pct"/>
            <w:tcBorders>
              <w:top w:val="nil"/>
              <w:left w:val="nil"/>
              <w:bottom w:val="nil"/>
              <w:right w:val="nil"/>
            </w:tcBorders>
          </w:tcPr>
          <w:p w:rsidR="00C55BA3" w:rsidRPr="00C55BA3" w:rsidRDefault="00C55BA3" w:rsidP="00C55BA3">
            <w:pPr>
              <w:pStyle w:val="afb"/>
              <w:spacing w:line="238" w:lineRule="auto"/>
              <w:rPr>
                <w:rFonts w:ascii="Times New Roman" w:hAnsi="Times New Roman"/>
                <w:sz w:val="24"/>
                <w:szCs w:val="24"/>
              </w:rPr>
            </w:pPr>
            <w:r w:rsidRPr="00C55BA3">
              <w:rPr>
                <w:rFonts w:ascii="Times New Roman" w:hAnsi="Times New Roman"/>
                <w:sz w:val="24"/>
                <w:szCs w:val="24"/>
              </w:rPr>
              <w:t>Ожидаемые результаты реализации подпрограммы</w:t>
            </w:r>
          </w:p>
        </w:tc>
        <w:tc>
          <w:tcPr>
            <w:tcW w:w="209" w:type="pct"/>
            <w:tcBorders>
              <w:top w:val="nil"/>
              <w:left w:val="nil"/>
              <w:bottom w:val="nil"/>
              <w:right w:val="nil"/>
            </w:tcBorders>
          </w:tcPr>
          <w:p w:rsidR="00C55BA3" w:rsidRPr="00C55BA3" w:rsidRDefault="00C55BA3" w:rsidP="00C55BA3">
            <w:pPr>
              <w:pStyle w:val="afb"/>
              <w:spacing w:line="238" w:lineRule="auto"/>
              <w:rPr>
                <w:rFonts w:ascii="Times New Roman" w:hAnsi="Times New Roman"/>
                <w:sz w:val="24"/>
                <w:szCs w:val="24"/>
              </w:rPr>
            </w:pPr>
            <w:r w:rsidRPr="00C55BA3">
              <w:rPr>
                <w:rFonts w:ascii="Times New Roman" w:hAnsi="Times New Roman"/>
                <w:sz w:val="24"/>
                <w:szCs w:val="24"/>
              </w:rPr>
              <w:t>–</w:t>
            </w:r>
          </w:p>
        </w:tc>
        <w:tc>
          <w:tcPr>
            <w:tcW w:w="3193" w:type="pct"/>
            <w:tcBorders>
              <w:top w:val="nil"/>
              <w:left w:val="nil"/>
              <w:bottom w:val="nil"/>
              <w:right w:val="nil"/>
            </w:tcBorders>
          </w:tcPr>
          <w:p w:rsidR="00C55BA3" w:rsidRPr="00C55BA3" w:rsidRDefault="00C55BA3" w:rsidP="00C55BA3">
            <w:pPr>
              <w:spacing w:line="238" w:lineRule="auto"/>
              <w:jc w:val="both"/>
            </w:pPr>
            <w:r w:rsidRPr="00C55BA3">
              <w:t>«доля граждан, положительно оценивающих состояние межнациональных отношений (по данным социологических исследований), в общей численности населения Ибресинского района Чувашской Республики – 88 процентов;</w:t>
            </w:r>
          </w:p>
          <w:p w:rsidR="00C55BA3" w:rsidRPr="00C55BA3" w:rsidRDefault="00C55BA3" w:rsidP="00C55BA3">
            <w:pPr>
              <w:spacing w:line="238" w:lineRule="auto"/>
              <w:jc w:val="both"/>
            </w:pPr>
            <w:r w:rsidRPr="00C55BA3">
              <w:t>уровень толерантного отношения к представителям другой национальности (по данным социологических исследований) – 85 процентов;</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 xml:space="preserve">численность участников мероприятий, направленных на этнокультурное развитие народов </w:t>
            </w:r>
            <w:proofErr w:type="gramStart"/>
            <w:r w:rsidRPr="00C55BA3">
              <w:rPr>
                <w:rFonts w:ascii="Times New Roman" w:hAnsi="Times New Roman" w:cs="Times New Roman"/>
                <w:sz w:val="24"/>
                <w:szCs w:val="24"/>
              </w:rPr>
              <w:t>в</w:t>
            </w:r>
            <w:proofErr w:type="gramEnd"/>
            <w:r w:rsidRPr="00C55BA3">
              <w:rPr>
                <w:rFonts w:ascii="Times New Roman" w:hAnsi="Times New Roman" w:cs="Times New Roman"/>
                <w:sz w:val="24"/>
                <w:szCs w:val="24"/>
              </w:rPr>
              <w:t xml:space="preserve"> </w:t>
            </w:r>
            <w:proofErr w:type="gramStart"/>
            <w:r w:rsidRPr="00C55BA3">
              <w:rPr>
                <w:rFonts w:ascii="Times New Roman" w:hAnsi="Times New Roman" w:cs="Times New Roman"/>
                <w:sz w:val="24"/>
                <w:szCs w:val="24"/>
              </w:rPr>
              <w:t>бюджета</w:t>
            </w:r>
            <w:proofErr w:type="gramEnd"/>
            <w:r w:rsidRPr="00C55BA3">
              <w:rPr>
                <w:rFonts w:ascii="Times New Roman" w:hAnsi="Times New Roman" w:cs="Times New Roman"/>
                <w:sz w:val="24"/>
                <w:szCs w:val="24"/>
              </w:rPr>
              <w:t xml:space="preserve"> Ибресинском районе Чувашской Республики, – 2 тыс. человек.»</w:t>
            </w:r>
          </w:p>
          <w:p w:rsidR="00C55BA3" w:rsidRPr="00C55BA3" w:rsidRDefault="00C55BA3" w:rsidP="00C55BA3">
            <w:pPr>
              <w:pStyle w:val="ConsPlusNormal"/>
              <w:ind w:firstLine="0"/>
              <w:jc w:val="both"/>
              <w:rPr>
                <w:rFonts w:ascii="Times New Roman" w:hAnsi="Times New Roman" w:cs="Times New Roman"/>
                <w:sz w:val="24"/>
                <w:szCs w:val="24"/>
              </w:rPr>
            </w:pPr>
          </w:p>
          <w:p w:rsidR="00C55BA3" w:rsidRPr="00C55BA3" w:rsidRDefault="00C55BA3" w:rsidP="00C55BA3">
            <w:pPr>
              <w:pStyle w:val="ConsPlusNormal"/>
              <w:ind w:firstLine="0"/>
              <w:jc w:val="both"/>
              <w:rPr>
                <w:rFonts w:ascii="Times New Roman" w:hAnsi="Times New Roman" w:cs="Times New Roman"/>
                <w:sz w:val="24"/>
                <w:szCs w:val="24"/>
              </w:rPr>
            </w:pPr>
          </w:p>
        </w:tc>
      </w:tr>
    </w:tbl>
    <w:p w:rsidR="00C55BA3" w:rsidRPr="00C55BA3" w:rsidRDefault="00C55BA3" w:rsidP="00C55BA3">
      <w:pPr>
        <w:jc w:val="both"/>
      </w:pPr>
    </w:p>
    <w:p w:rsidR="00C55BA3" w:rsidRPr="00C55BA3" w:rsidRDefault="00C55BA3" w:rsidP="00C55BA3">
      <w:pPr>
        <w:pStyle w:val="ConsPlusNormal"/>
        <w:ind w:firstLine="851"/>
        <w:jc w:val="both"/>
        <w:rPr>
          <w:rFonts w:ascii="Times New Roman" w:hAnsi="Times New Roman" w:cs="Times New Roman"/>
          <w:b/>
          <w:sz w:val="24"/>
          <w:szCs w:val="24"/>
        </w:rPr>
      </w:pPr>
      <w:r w:rsidRPr="00C55BA3">
        <w:rPr>
          <w:rFonts w:ascii="Times New Roman" w:hAnsi="Times New Roman" w:cs="Times New Roman"/>
          <w:sz w:val="24"/>
          <w:szCs w:val="24"/>
        </w:rPr>
        <w:t xml:space="preserve">8.4. Раздел V </w:t>
      </w:r>
      <w:hyperlink r:id="rId46" w:history="1">
        <w:proofErr w:type="gramStart"/>
        <w:r w:rsidRPr="00C55BA3">
          <w:rPr>
            <w:rFonts w:ascii="Times New Roman" w:hAnsi="Times New Roman" w:cs="Times New Roman"/>
            <w:color w:val="000000"/>
            <w:sz w:val="24"/>
            <w:szCs w:val="24"/>
          </w:rPr>
          <w:t>паспорт</w:t>
        </w:r>
        <w:proofErr w:type="gramEnd"/>
      </w:hyperlink>
      <w:r w:rsidRPr="00C55BA3">
        <w:rPr>
          <w:rFonts w:ascii="Times New Roman" w:hAnsi="Times New Roman" w:cs="Times New Roman"/>
          <w:color w:val="000000"/>
          <w:sz w:val="24"/>
          <w:szCs w:val="24"/>
        </w:rPr>
        <w:t>а</w:t>
      </w:r>
      <w:r w:rsidRPr="00C55BA3">
        <w:rPr>
          <w:rFonts w:ascii="Times New Roman" w:hAnsi="Times New Roman" w:cs="Times New Roman"/>
          <w:sz w:val="24"/>
          <w:szCs w:val="24"/>
        </w:rPr>
        <w:t xml:space="preserve"> подпрограммы «Развитие культуры в Ибресинском районе Чувашской Республики» </w:t>
      </w:r>
      <w:r w:rsidRPr="00C55BA3">
        <w:rPr>
          <w:rFonts w:ascii="Times New Roman" w:hAnsi="Times New Roman" w:cs="Times New Roman"/>
          <w:b/>
          <w:sz w:val="24"/>
          <w:szCs w:val="24"/>
        </w:rPr>
        <w:t>признать утратившим силу.</w:t>
      </w:r>
    </w:p>
    <w:p w:rsidR="00C55BA3" w:rsidRPr="00C55BA3" w:rsidRDefault="00C55BA3" w:rsidP="00C55BA3">
      <w:pPr>
        <w:ind w:firstLine="851"/>
        <w:jc w:val="both"/>
        <w:rPr>
          <w:color w:val="000000"/>
        </w:rPr>
      </w:pPr>
      <w:r w:rsidRPr="00C55BA3">
        <w:rPr>
          <w:color w:val="000000"/>
        </w:rPr>
        <w:t xml:space="preserve">9. Приложение №2 к Муниципальной программе  </w:t>
      </w:r>
      <w:hyperlink r:id="rId47" w:history="1">
        <w:proofErr w:type="gramStart"/>
        <w:r w:rsidRPr="00C55BA3">
          <w:rPr>
            <w:color w:val="000000"/>
          </w:rPr>
          <w:t>позици</w:t>
        </w:r>
      </w:hyperlink>
      <w:r w:rsidRPr="00C55BA3">
        <w:rPr>
          <w:color w:val="000000"/>
        </w:rPr>
        <w:t>ю</w:t>
      </w:r>
      <w:proofErr w:type="gramEnd"/>
      <w:r w:rsidRPr="00C55BA3">
        <w:rPr>
          <w:color w:val="000000"/>
        </w:rPr>
        <w:t xml:space="preserve"> «Ожидаемый непосредственный результат  (краткое описание) подпрограммы «Туризм» изложить в следующей редакции: </w:t>
      </w:r>
    </w:p>
    <w:p w:rsidR="00C55BA3" w:rsidRPr="00C55BA3" w:rsidRDefault="00C55BA3" w:rsidP="00C55BA3">
      <w:pPr>
        <w:ind w:firstLine="709"/>
        <w:jc w:val="both"/>
        <w:rPr>
          <w:color w:val="000000"/>
        </w:rPr>
      </w:pPr>
      <w:r w:rsidRPr="00C55BA3">
        <w:rPr>
          <w:color w:val="000000"/>
        </w:rPr>
        <w:t>№пп 1 -  Обеспечение функционирования единого туристского комплекса района»;</w:t>
      </w:r>
    </w:p>
    <w:p w:rsidR="00C55BA3" w:rsidRPr="00C55BA3" w:rsidRDefault="00C55BA3" w:rsidP="00C55BA3">
      <w:pPr>
        <w:ind w:firstLine="709"/>
        <w:jc w:val="both"/>
        <w:rPr>
          <w:color w:val="000000"/>
        </w:rPr>
      </w:pPr>
      <w:r w:rsidRPr="00C55BA3">
        <w:rPr>
          <w:color w:val="000000"/>
        </w:rPr>
        <w:t>№пп 2. - Развитие туристско-рекреационного комплекса Чувашской Республики».</w:t>
      </w:r>
    </w:p>
    <w:p w:rsidR="00C55BA3" w:rsidRPr="00C55BA3" w:rsidRDefault="00C55BA3" w:rsidP="00C55BA3">
      <w:pPr>
        <w:pStyle w:val="ConsPlusNormal"/>
        <w:ind w:firstLine="851"/>
        <w:jc w:val="both"/>
        <w:rPr>
          <w:rFonts w:ascii="Times New Roman" w:hAnsi="Times New Roman" w:cs="Times New Roman"/>
          <w:sz w:val="24"/>
          <w:szCs w:val="24"/>
        </w:rPr>
      </w:pPr>
      <w:r w:rsidRPr="00C55BA3">
        <w:rPr>
          <w:rFonts w:ascii="Times New Roman" w:hAnsi="Times New Roman" w:cs="Times New Roman"/>
          <w:sz w:val="24"/>
          <w:szCs w:val="24"/>
        </w:rPr>
        <w:lastRenderedPageBreak/>
        <w:t xml:space="preserve">10. В </w:t>
      </w:r>
      <w:hyperlink r:id="rId48" w:history="1">
        <w:r w:rsidRPr="00C55BA3">
          <w:rPr>
            <w:rFonts w:ascii="Times New Roman" w:hAnsi="Times New Roman" w:cs="Times New Roman"/>
            <w:color w:val="000000"/>
            <w:sz w:val="24"/>
            <w:szCs w:val="24"/>
          </w:rPr>
          <w:t xml:space="preserve">приложении № </w:t>
        </w:r>
      </w:hyperlink>
      <w:r w:rsidRPr="00C55BA3">
        <w:rPr>
          <w:rFonts w:ascii="Times New Roman" w:hAnsi="Times New Roman" w:cs="Times New Roman"/>
          <w:sz w:val="24"/>
          <w:szCs w:val="24"/>
        </w:rPr>
        <w:t xml:space="preserve">9 к Муниципальной программе в </w:t>
      </w:r>
      <w:hyperlink r:id="rId49" w:history="1">
        <w:r w:rsidRPr="00C55BA3">
          <w:rPr>
            <w:rFonts w:ascii="Times New Roman" w:hAnsi="Times New Roman" w:cs="Times New Roman"/>
            <w:color w:val="000000"/>
            <w:sz w:val="24"/>
            <w:szCs w:val="24"/>
          </w:rPr>
          <w:t>паспорте</w:t>
        </w:r>
      </w:hyperlink>
      <w:r w:rsidRPr="00C55BA3">
        <w:rPr>
          <w:rFonts w:ascii="Times New Roman" w:hAnsi="Times New Roman" w:cs="Times New Roman"/>
          <w:sz w:val="24"/>
          <w:szCs w:val="24"/>
        </w:rPr>
        <w:t xml:space="preserve"> подпрограммы «Туризм»</w:t>
      </w:r>
      <w:proofErr w:type="gramStart"/>
      <w:r w:rsidRPr="00C55BA3">
        <w:rPr>
          <w:rFonts w:ascii="Times New Roman" w:hAnsi="Times New Roman" w:cs="Times New Roman"/>
          <w:sz w:val="24"/>
          <w:szCs w:val="24"/>
        </w:rPr>
        <w:t xml:space="preserve"> :</w:t>
      </w:r>
      <w:proofErr w:type="gramEnd"/>
    </w:p>
    <w:p w:rsidR="00C55BA3" w:rsidRPr="00C55BA3" w:rsidRDefault="00C55BA3" w:rsidP="00C55BA3">
      <w:pPr>
        <w:pStyle w:val="ConsPlusNormal"/>
        <w:ind w:firstLine="851"/>
        <w:jc w:val="both"/>
        <w:rPr>
          <w:rFonts w:ascii="Times New Roman" w:hAnsi="Times New Roman" w:cs="Times New Roman"/>
          <w:sz w:val="24"/>
          <w:szCs w:val="24"/>
        </w:rPr>
      </w:pPr>
      <w:r w:rsidRPr="00C55BA3">
        <w:rPr>
          <w:rFonts w:ascii="Times New Roman" w:hAnsi="Times New Roman" w:cs="Times New Roman"/>
          <w:sz w:val="24"/>
          <w:szCs w:val="24"/>
        </w:rPr>
        <w:t xml:space="preserve">10.1. После позиции «Соисполнители подпрограммы» </w:t>
      </w:r>
      <w:hyperlink r:id="rId50" w:history="1">
        <w:r w:rsidRPr="00C55BA3">
          <w:rPr>
            <w:rFonts w:ascii="Times New Roman" w:hAnsi="Times New Roman" w:cs="Times New Roman"/>
            <w:color w:val="000000"/>
            <w:sz w:val="24"/>
            <w:szCs w:val="24"/>
          </w:rPr>
          <w:t>дополнить</w:t>
        </w:r>
      </w:hyperlink>
      <w:r w:rsidRPr="00C55BA3">
        <w:rPr>
          <w:rFonts w:ascii="Times New Roman" w:hAnsi="Times New Roman" w:cs="Times New Roman"/>
          <w:sz w:val="24"/>
          <w:szCs w:val="24"/>
        </w:rPr>
        <w:t xml:space="preserve"> позицией «Участники» следующего содержания:</w:t>
      </w:r>
    </w:p>
    <w:tbl>
      <w:tblPr>
        <w:tblW w:w="0" w:type="auto"/>
        <w:tblInd w:w="-1" w:type="dxa"/>
        <w:tblLayout w:type="fixed"/>
        <w:tblCellMar>
          <w:top w:w="102" w:type="dxa"/>
          <w:left w:w="62" w:type="dxa"/>
          <w:bottom w:w="102" w:type="dxa"/>
          <w:right w:w="62" w:type="dxa"/>
        </w:tblCellMar>
        <w:tblLook w:val="0000"/>
      </w:tblPr>
      <w:tblGrid>
        <w:gridCol w:w="2268"/>
        <w:gridCol w:w="208"/>
        <w:gridCol w:w="6576"/>
      </w:tblGrid>
      <w:tr w:rsidR="00C55BA3" w:rsidRPr="00C55BA3" w:rsidTr="00C55BA3">
        <w:tc>
          <w:tcPr>
            <w:tcW w:w="2268" w:type="dxa"/>
            <w:tcBorders>
              <w:top w:val="nil"/>
              <w:left w:val="nil"/>
              <w:bottom w:val="nil"/>
              <w:right w:val="nil"/>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«Участники</w:t>
            </w:r>
          </w:p>
        </w:tc>
        <w:tc>
          <w:tcPr>
            <w:tcW w:w="208" w:type="dxa"/>
            <w:tcBorders>
              <w:top w:val="nil"/>
              <w:left w:val="nil"/>
              <w:bottom w:val="nil"/>
              <w:right w:val="nil"/>
            </w:tcBorders>
          </w:tcPr>
          <w:p w:rsidR="00C55BA3" w:rsidRPr="00C55BA3" w:rsidRDefault="00C55BA3" w:rsidP="00C55BA3">
            <w:pPr>
              <w:pStyle w:val="ConsPlusNormal"/>
              <w:jc w:val="both"/>
              <w:rPr>
                <w:rFonts w:ascii="Times New Roman" w:hAnsi="Times New Roman" w:cs="Times New Roman"/>
                <w:sz w:val="24"/>
                <w:szCs w:val="24"/>
              </w:rPr>
            </w:pPr>
            <w:r w:rsidRPr="00C55BA3">
              <w:rPr>
                <w:rFonts w:ascii="Times New Roman" w:hAnsi="Times New Roman" w:cs="Times New Roman"/>
                <w:sz w:val="24"/>
                <w:szCs w:val="24"/>
              </w:rPr>
              <w:t>-</w:t>
            </w:r>
          </w:p>
        </w:tc>
        <w:tc>
          <w:tcPr>
            <w:tcW w:w="6576" w:type="dxa"/>
            <w:tcBorders>
              <w:top w:val="nil"/>
              <w:left w:val="nil"/>
              <w:bottom w:val="nil"/>
              <w:right w:val="nil"/>
            </w:tcBorders>
          </w:tcPr>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администрации поселений Ибресинского района</w:t>
            </w:r>
            <w:proofErr w:type="gramStart"/>
            <w:r w:rsidRPr="00C55BA3">
              <w:rPr>
                <w:rFonts w:ascii="Times New Roman" w:hAnsi="Times New Roman" w:cs="Times New Roman"/>
                <w:sz w:val="24"/>
                <w:szCs w:val="24"/>
              </w:rPr>
              <w:t>;»</w:t>
            </w:r>
            <w:proofErr w:type="gramEnd"/>
          </w:p>
        </w:tc>
      </w:tr>
    </w:tbl>
    <w:p w:rsidR="00C55BA3" w:rsidRPr="00C55BA3" w:rsidRDefault="00C55BA3" w:rsidP="00C55BA3">
      <w:pPr>
        <w:pStyle w:val="24"/>
        <w:spacing w:after="0" w:line="240" w:lineRule="auto"/>
        <w:ind w:firstLine="851"/>
        <w:jc w:val="both"/>
        <w:rPr>
          <w:color w:val="000000"/>
        </w:rPr>
      </w:pPr>
      <w:r w:rsidRPr="00C55BA3">
        <w:t>10.2. Позицию «Целевые индикаторы и показатели» изложить в следующей редакции</w:t>
      </w:r>
      <w:proofErr w:type="gramStart"/>
      <w:r w:rsidRPr="00C55BA3">
        <w:t xml:space="preserve"> :</w:t>
      </w:r>
      <w:proofErr w:type="gramEnd"/>
      <w:r w:rsidRPr="00C55BA3">
        <w:rPr>
          <w:color w:val="000000"/>
        </w:rPr>
        <w:t xml:space="preserve"> </w:t>
      </w:r>
    </w:p>
    <w:tbl>
      <w:tblPr>
        <w:tblW w:w="5082" w:type="pct"/>
        <w:tblLook w:val="00A0"/>
      </w:tblPr>
      <w:tblGrid>
        <w:gridCol w:w="3270"/>
        <w:gridCol w:w="394"/>
        <w:gridCol w:w="6497"/>
      </w:tblGrid>
      <w:tr w:rsidR="00C55BA3" w:rsidRPr="00C55BA3" w:rsidTr="00C55BA3">
        <w:trPr>
          <w:trHeight w:val="2183"/>
        </w:trPr>
        <w:tc>
          <w:tcPr>
            <w:tcW w:w="1609" w:type="pct"/>
          </w:tcPr>
          <w:p w:rsidR="00C55BA3" w:rsidRPr="00C55BA3" w:rsidRDefault="00C55BA3" w:rsidP="00C55BA3">
            <w:pPr>
              <w:jc w:val="both"/>
            </w:pPr>
            <w:r w:rsidRPr="00C55BA3">
              <w:t>Целевые индикаторы и показатели подпрограммы</w:t>
            </w:r>
          </w:p>
          <w:p w:rsidR="00C55BA3" w:rsidRPr="00C55BA3" w:rsidRDefault="00C55BA3" w:rsidP="00C55BA3">
            <w:pPr>
              <w:jc w:val="both"/>
              <w:rPr>
                <w:color w:val="000000"/>
              </w:rPr>
            </w:pPr>
          </w:p>
          <w:p w:rsidR="00C55BA3" w:rsidRPr="00C55BA3" w:rsidRDefault="00C55BA3" w:rsidP="00C55BA3">
            <w:pPr>
              <w:jc w:val="both"/>
              <w:rPr>
                <w:color w:val="000000"/>
              </w:rPr>
            </w:pPr>
          </w:p>
        </w:tc>
        <w:tc>
          <w:tcPr>
            <w:tcW w:w="194" w:type="pct"/>
          </w:tcPr>
          <w:p w:rsidR="00C55BA3" w:rsidRPr="00C55BA3" w:rsidRDefault="00C55BA3" w:rsidP="00C55BA3">
            <w:pPr>
              <w:pStyle w:val="24"/>
              <w:spacing w:after="0" w:line="240" w:lineRule="auto"/>
              <w:jc w:val="both"/>
              <w:rPr>
                <w:color w:val="000000"/>
              </w:rPr>
            </w:pPr>
            <w:r w:rsidRPr="00C55BA3">
              <w:rPr>
                <w:color w:val="000000"/>
              </w:rPr>
              <w:t>–</w:t>
            </w:r>
          </w:p>
        </w:tc>
        <w:tc>
          <w:tcPr>
            <w:tcW w:w="3197" w:type="pct"/>
          </w:tcPr>
          <w:p w:rsidR="00C55BA3" w:rsidRPr="00C55BA3" w:rsidRDefault="00C55BA3" w:rsidP="00C55BA3">
            <w:pPr>
              <w:pStyle w:val="24"/>
              <w:spacing w:after="0" w:line="240" w:lineRule="auto"/>
              <w:jc w:val="both"/>
            </w:pPr>
            <w:r w:rsidRPr="00C55BA3">
              <w:rPr>
                <w:color w:val="000000"/>
              </w:rPr>
              <w:t xml:space="preserve">численности населения </w:t>
            </w:r>
            <w:r w:rsidRPr="00C55BA3">
              <w:t xml:space="preserve">Ибресинского района </w:t>
            </w:r>
            <w:r w:rsidRPr="00C55BA3">
              <w:rPr>
                <w:color w:val="000000"/>
              </w:rPr>
              <w:t xml:space="preserve">Чувашской Республики, занятого в сфере туризма, до 50 человек; </w:t>
            </w:r>
          </w:p>
          <w:p w:rsidR="00C55BA3" w:rsidRPr="00C55BA3" w:rsidRDefault="00C55BA3" w:rsidP="00C55BA3">
            <w:pPr>
              <w:pStyle w:val="24"/>
              <w:spacing w:after="0" w:line="240" w:lineRule="auto"/>
              <w:jc w:val="both"/>
            </w:pPr>
            <w:r w:rsidRPr="00C55BA3">
              <w:rPr>
                <w:color w:val="000000"/>
              </w:rPr>
              <w:t xml:space="preserve">количества лиц, </w:t>
            </w:r>
            <w:r w:rsidRPr="00C55BA3">
              <w:t>размещенных в коллективных средствах размещения в Ибресинском районе Чувашской Республики, до 100 человек;</w:t>
            </w:r>
          </w:p>
          <w:p w:rsidR="00C55BA3" w:rsidRPr="00C55BA3" w:rsidRDefault="00C55BA3" w:rsidP="00C55BA3">
            <w:pPr>
              <w:pStyle w:val="24"/>
              <w:spacing w:after="0" w:line="240" w:lineRule="auto"/>
              <w:jc w:val="both"/>
            </w:pPr>
            <w:r w:rsidRPr="00C55BA3">
              <w:t>объема платных услуг, оказанных коллективными средствами размещения в Ибресинском районе Чувашской Республики, до 140 тыс. рублей;</w:t>
            </w:r>
          </w:p>
          <w:p w:rsidR="00C55BA3" w:rsidRPr="00C55BA3" w:rsidRDefault="00C55BA3" w:rsidP="00C55BA3">
            <w:pPr>
              <w:pStyle w:val="24"/>
              <w:spacing w:after="0" w:line="240" w:lineRule="auto"/>
              <w:jc w:val="both"/>
              <w:rPr>
                <w:color w:val="000000"/>
              </w:rPr>
            </w:pPr>
          </w:p>
        </w:tc>
      </w:tr>
    </w:tbl>
    <w:p w:rsidR="00C55BA3" w:rsidRPr="00C55BA3" w:rsidRDefault="00C55BA3" w:rsidP="00C55BA3">
      <w:pPr>
        <w:pStyle w:val="24"/>
        <w:spacing w:after="0" w:line="240" w:lineRule="auto"/>
        <w:ind w:firstLine="851"/>
        <w:jc w:val="both"/>
        <w:rPr>
          <w:color w:val="000000"/>
        </w:rPr>
      </w:pPr>
    </w:p>
    <w:p w:rsidR="00C55BA3" w:rsidRPr="00C55BA3" w:rsidRDefault="00C55BA3" w:rsidP="00C55BA3">
      <w:pPr>
        <w:pStyle w:val="ConsPlusNormal"/>
        <w:widowControl/>
        <w:ind w:firstLine="709"/>
        <w:jc w:val="both"/>
        <w:rPr>
          <w:rFonts w:ascii="Times New Roman" w:hAnsi="Times New Roman" w:cs="Times New Roman"/>
          <w:sz w:val="24"/>
          <w:szCs w:val="24"/>
        </w:rPr>
      </w:pPr>
      <w:r w:rsidRPr="00C55BA3">
        <w:rPr>
          <w:rFonts w:ascii="Times New Roman" w:hAnsi="Times New Roman" w:cs="Times New Roman"/>
          <w:sz w:val="24"/>
          <w:szCs w:val="24"/>
        </w:rPr>
        <w:t xml:space="preserve">11. В Приложении №9  Муниципальной программы раздел </w:t>
      </w:r>
      <w:r w:rsidRPr="00C55BA3">
        <w:rPr>
          <w:rFonts w:ascii="Times New Roman" w:hAnsi="Times New Roman" w:cs="Times New Roman"/>
          <w:sz w:val="24"/>
          <w:szCs w:val="24"/>
          <w:lang w:val="en-US"/>
        </w:rPr>
        <w:t>III</w:t>
      </w:r>
      <w:r w:rsidRPr="00C55BA3">
        <w:rPr>
          <w:rFonts w:ascii="Times New Roman" w:hAnsi="Times New Roman" w:cs="Times New Roman"/>
          <w:sz w:val="24"/>
          <w:szCs w:val="24"/>
        </w:rPr>
        <w:t xml:space="preserve"> Подпрограммы «Туризм » изложить в следующей редакции:</w:t>
      </w:r>
    </w:p>
    <w:p w:rsidR="00C55BA3" w:rsidRPr="00AD23E1" w:rsidRDefault="00C55BA3" w:rsidP="00AD23E1">
      <w:pPr>
        <w:pStyle w:val="1"/>
        <w:spacing w:before="0"/>
        <w:jc w:val="both"/>
        <w:rPr>
          <w:rFonts w:ascii="Times New Roman" w:hAnsi="Times New Roman" w:cs="Times New Roman"/>
          <w:color w:val="000000" w:themeColor="text1"/>
          <w:sz w:val="24"/>
          <w:szCs w:val="24"/>
        </w:rPr>
      </w:pPr>
      <w:bookmarkStart w:id="21" w:name="sub_14003"/>
      <w:r w:rsidRPr="00AD23E1">
        <w:rPr>
          <w:rFonts w:ascii="Times New Roman" w:hAnsi="Times New Roman" w:cs="Times New Roman"/>
          <w:color w:val="000000" w:themeColor="text1"/>
          <w:sz w:val="24"/>
          <w:szCs w:val="24"/>
        </w:rPr>
        <w:t xml:space="preserve">«Раздел III. Обобщенная характеристика </w:t>
      </w:r>
      <w:r w:rsidRPr="00AD23E1">
        <w:rPr>
          <w:rFonts w:ascii="Times New Roman" w:hAnsi="Times New Roman" w:cs="Times New Roman"/>
          <w:color w:val="000000" w:themeColor="text1"/>
          <w:sz w:val="24"/>
          <w:szCs w:val="24"/>
        </w:rPr>
        <w:br/>
        <w:t>основных мероприятий подпрограммы</w:t>
      </w:r>
      <w:bookmarkEnd w:id="21"/>
    </w:p>
    <w:p w:rsidR="00C55BA3" w:rsidRPr="00C55BA3" w:rsidRDefault="00C55BA3" w:rsidP="00C55BA3">
      <w:pPr>
        <w:ind w:firstLine="709"/>
        <w:jc w:val="both"/>
      </w:pPr>
      <w:r w:rsidRPr="00C55BA3">
        <w:t xml:space="preserve">Основные мероприятия подпрограммы направлены на реализацию поставленных цели и задач подпрограммы. Достижение цели и решение задач подпрограммы осуществляются путем скоординированного выполнения комплекса взаимосвязанных по срокам, ресурсам, исполнителям и результатам мероприятий. </w:t>
      </w:r>
    </w:p>
    <w:p w:rsidR="00C55BA3" w:rsidRPr="00C55BA3" w:rsidRDefault="00C55BA3" w:rsidP="00C55BA3">
      <w:pPr>
        <w:pStyle w:val="ConsPlusNormal"/>
        <w:keepNext/>
        <w:widowControl/>
        <w:tabs>
          <w:tab w:val="num" w:pos="0"/>
          <w:tab w:val="left" w:pos="1080"/>
        </w:tabs>
        <w:ind w:firstLine="709"/>
        <w:jc w:val="both"/>
        <w:rPr>
          <w:rFonts w:ascii="Times New Roman" w:hAnsi="Times New Roman" w:cs="Times New Roman"/>
          <w:sz w:val="24"/>
          <w:szCs w:val="24"/>
        </w:rPr>
      </w:pPr>
      <w:r w:rsidRPr="00C55BA3">
        <w:rPr>
          <w:rFonts w:ascii="Times New Roman" w:hAnsi="Times New Roman" w:cs="Times New Roman"/>
          <w:sz w:val="24"/>
          <w:szCs w:val="24"/>
        </w:rPr>
        <w:t>Мероприятия подпрограммы:</w:t>
      </w:r>
    </w:p>
    <w:p w:rsidR="00C55BA3" w:rsidRPr="00C55BA3" w:rsidRDefault="00C55BA3" w:rsidP="00C55BA3">
      <w:pPr>
        <w:jc w:val="both"/>
        <w:rPr>
          <w:u w:val="single"/>
        </w:rPr>
      </w:pPr>
      <w:r w:rsidRPr="00C55BA3">
        <w:rPr>
          <w:u w:val="single"/>
        </w:rPr>
        <w:t>Основное мероприятие 1. Развитие приоритетных направлений развития туризма Ибресинского района Чувашской Республики»;</w:t>
      </w:r>
    </w:p>
    <w:p w:rsidR="00C55BA3" w:rsidRPr="00C55BA3" w:rsidRDefault="00C55BA3" w:rsidP="00C55BA3">
      <w:pPr>
        <w:pStyle w:val="ConsPlusNormal"/>
        <w:keepNext/>
        <w:widowControl/>
        <w:tabs>
          <w:tab w:val="num" w:pos="0"/>
          <w:tab w:val="left" w:pos="1080"/>
        </w:tabs>
        <w:ind w:firstLine="709"/>
        <w:jc w:val="both"/>
        <w:rPr>
          <w:rFonts w:ascii="Times New Roman" w:hAnsi="Times New Roman" w:cs="Times New Roman"/>
          <w:sz w:val="24"/>
          <w:szCs w:val="24"/>
        </w:rPr>
      </w:pPr>
      <w:r w:rsidRPr="00C55BA3">
        <w:rPr>
          <w:rFonts w:ascii="Times New Roman" w:hAnsi="Times New Roman" w:cs="Times New Roman"/>
          <w:sz w:val="24"/>
          <w:szCs w:val="24"/>
        </w:rPr>
        <w:t xml:space="preserve">Мероприятие направлено </w:t>
      </w:r>
      <w:proofErr w:type="gramStart"/>
      <w:r w:rsidRPr="00C55BA3">
        <w:rPr>
          <w:rFonts w:ascii="Times New Roman" w:hAnsi="Times New Roman" w:cs="Times New Roman"/>
          <w:sz w:val="24"/>
          <w:szCs w:val="24"/>
        </w:rPr>
        <w:t>на</w:t>
      </w:r>
      <w:proofErr w:type="gramEnd"/>
      <w:r w:rsidRPr="00C55BA3">
        <w:rPr>
          <w:rFonts w:ascii="Times New Roman" w:hAnsi="Times New Roman" w:cs="Times New Roman"/>
          <w:sz w:val="24"/>
          <w:szCs w:val="24"/>
        </w:rPr>
        <w:t>:</w:t>
      </w:r>
    </w:p>
    <w:p w:rsidR="00C55BA3" w:rsidRPr="00C55BA3" w:rsidRDefault="00C55BA3" w:rsidP="00C55BA3">
      <w:pPr>
        <w:pStyle w:val="ConsPlusNormal"/>
        <w:keepNext/>
        <w:widowControl/>
        <w:tabs>
          <w:tab w:val="num" w:pos="0"/>
          <w:tab w:val="left" w:pos="1080"/>
        </w:tabs>
        <w:ind w:firstLine="709"/>
        <w:jc w:val="both"/>
        <w:rPr>
          <w:rFonts w:ascii="Times New Roman" w:hAnsi="Times New Roman" w:cs="Times New Roman"/>
          <w:sz w:val="24"/>
          <w:szCs w:val="24"/>
        </w:rPr>
      </w:pPr>
      <w:r w:rsidRPr="00C55BA3">
        <w:rPr>
          <w:rFonts w:ascii="Times New Roman" w:hAnsi="Times New Roman" w:cs="Times New Roman"/>
          <w:sz w:val="24"/>
          <w:szCs w:val="24"/>
        </w:rPr>
        <w:t>обеспечение функционирования единого туристского комплекса района;</w:t>
      </w:r>
    </w:p>
    <w:p w:rsidR="00C55BA3" w:rsidRPr="00C55BA3" w:rsidRDefault="00C55BA3" w:rsidP="00C55BA3">
      <w:pPr>
        <w:pStyle w:val="ConsPlusNormal"/>
        <w:widowControl/>
        <w:tabs>
          <w:tab w:val="num" w:pos="0"/>
          <w:tab w:val="left" w:pos="1080"/>
        </w:tabs>
        <w:ind w:firstLine="709"/>
        <w:jc w:val="both"/>
        <w:rPr>
          <w:rFonts w:ascii="Times New Roman" w:hAnsi="Times New Roman" w:cs="Times New Roman"/>
          <w:color w:val="000000"/>
          <w:sz w:val="24"/>
          <w:szCs w:val="24"/>
        </w:rPr>
      </w:pPr>
      <w:r w:rsidRPr="00C55BA3">
        <w:rPr>
          <w:rFonts w:ascii="Times New Roman" w:hAnsi="Times New Roman" w:cs="Times New Roman"/>
          <w:bCs/>
          <w:sz w:val="24"/>
          <w:szCs w:val="24"/>
        </w:rPr>
        <w:t>развитие культурно-познавательного туризма как составной части других видов туризма, вовлечение в туристский оборот музейной сети, внедрение культурных мероприятий в туристские программы. К</w:t>
      </w:r>
      <w:r w:rsidRPr="00C55BA3">
        <w:rPr>
          <w:rFonts w:ascii="Times New Roman" w:hAnsi="Times New Roman" w:cs="Times New Roman"/>
          <w:color w:val="000000"/>
          <w:sz w:val="24"/>
          <w:szCs w:val="24"/>
        </w:rPr>
        <w:t>ультурно-познава</w:t>
      </w:r>
      <w:r w:rsidRPr="00C55BA3">
        <w:rPr>
          <w:rFonts w:ascii="Times New Roman" w:hAnsi="Times New Roman" w:cs="Times New Roman"/>
          <w:color w:val="000000"/>
          <w:sz w:val="24"/>
          <w:szCs w:val="24"/>
        </w:rPr>
        <w:softHyphen/>
        <w:t>тельный туризм основан на ин</w:t>
      </w:r>
      <w:r w:rsidRPr="00C55BA3">
        <w:rPr>
          <w:rFonts w:ascii="Times New Roman" w:hAnsi="Times New Roman" w:cs="Times New Roman"/>
          <w:color w:val="000000"/>
          <w:sz w:val="24"/>
          <w:szCs w:val="24"/>
        </w:rPr>
        <w:softHyphen/>
        <w:t>тересе к огромному познавательному потенциалу Ибресинского района Чувашской Республики, включающему многочисленные памятники истории, архитектуры, археологии, а также сельские поселения с включением в программу пребывания туристов и их участия в праздниках, фестивалях, народных гуляниях;</w:t>
      </w:r>
    </w:p>
    <w:p w:rsidR="00C55BA3" w:rsidRPr="00C55BA3" w:rsidRDefault="00C55BA3" w:rsidP="00C55BA3">
      <w:pPr>
        <w:pStyle w:val="ConsPlusNormal"/>
        <w:widowControl/>
        <w:tabs>
          <w:tab w:val="num" w:pos="0"/>
          <w:tab w:val="left" w:pos="1080"/>
        </w:tabs>
        <w:ind w:firstLine="709"/>
        <w:jc w:val="both"/>
        <w:rPr>
          <w:rFonts w:ascii="Times New Roman" w:hAnsi="Times New Roman" w:cs="Times New Roman"/>
          <w:sz w:val="24"/>
          <w:szCs w:val="24"/>
        </w:rPr>
      </w:pPr>
      <w:r w:rsidRPr="00C55BA3">
        <w:rPr>
          <w:rFonts w:ascii="Times New Roman" w:hAnsi="Times New Roman" w:cs="Times New Roman"/>
          <w:sz w:val="24"/>
          <w:szCs w:val="24"/>
        </w:rPr>
        <w:t>широкое использование событий культурной, спортивной, общественно-политической жизни с точки зрения туристского интереса, создание событийного календаря. Событийный туризм – направление сравнительно молодое, но перспективное и динамично развивающееся как один из видов туризма; основная цель поездки приурочена к какому-либо событию. Уникальные туры, сочетающие в себе традиционный отдых и участие в самых зрелищных мероприятиях, постепенно завоевывают все большую популярность. Целевая аудитория событийного туризма – это обеспеченные туристы с доходом выше среднего, а также компании, состоящие из нескольких пар. Можно выделить несколько тематических видов событийного туризма: национальные фестивали и праздники, театрализованные шоу, фестивали, выставки и др.;</w:t>
      </w:r>
    </w:p>
    <w:p w:rsidR="00C55BA3" w:rsidRPr="00C55BA3" w:rsidRDefault="00C55BA3" w:rsidP="00C55BA3">
      <w:pPr>
        <w:ind w:firstLine="709"/>
        <w:jc w:val="both"/>
      </w:pPr>
      <w:r w:rsidRPr="00C55BA3">
        <w:rPr>
          <w:bCs/>
        </w:rPr>
        <w:t>разработку различных программ, способствующих развитию социального туризма. Социальный туризм может быть направлен на проведение мероприятий для различных групп населения с использованием возможностей самодеятельного, спортивно-оздоровительного туризма, краеведения, а также разработку туристских маршрутов на льготных условиях и др.;</w:t>
      </w:r>
      <w:r w:rsidRPr="00C55BA3">
        <w:t xml:space="preserve"> </w:t>
      </w:r>
    </w:p>
    <w:p w:rsidR="00C55BA3" w:rsidRPr="00C55BA3" w:rsidRDefault="00C55BA3" w:rsidP="00C55BA3">
      <w:pPr>
        <w:ind w:firstLine="709"/>
        <w:jc w:val="both"/>
        <w:rPr>
          <w:bCs/>
        </w:rPr>
      </w:pPr>
      <w:r w:rsidRPr="00C55BA3">
        <w:rPr>
          <w:bCs/>
        </w:rPr>
        <w:t>организацию и развитие сельского туризма, в том числе:</w:t>
      </w:r>
    </w:p>
    <w:p w:rsidR="00C55BA3" w:rsidRPr="00C55BA3" w:rsidRDefault="00C55BA3" w:rsidP="00C55BA3">
      <w:pPr>
        <w:ind w:firstLine="709"/>
        <w:jc w:val="both"/>
      </w:pPr>
      <w:r w:rsidRPr="00C55BA3">
        <w:lastRenderedPageBreak/>
        <w:t>развитие материально-технической базы сельского туризма;</w:t>
      </w:r>
    </w:p>
    <w:p w:rsidR="00C55BA3" w:rsidRPr="00C55BA3" w:rsidRDefault="00C55BA3" w:rsidP="00C55BA3">
      <w:pPr>
        <w:ind w:firstLine="709"/>
        <w:jc w:val="both"/>
      </w:pPr>
      <w:r w:rsidRPr="00C55BA3">
        <w:t>создание базы данных гостевых домов, содействие открытию новых, готовых к приему туристов;</w:t>
      </w:r>
    </w:p>
    <w:p w:rsidR="00C55BA3" w:rsidRPr="00C55BA3" w:rsidRDefault="00C55BA3" w:rsidP="00C55BA3">
      <w:pPr>
        <w:ind w:firstLine="709"/>
        <w:jc w:val="both"/>
      </w:pPr>
      <w:r w:rsidRPr="00C55BA3">
        <w:rPr>
          <w:bCs/>
        </w:rPr>
        <w:t>пропаганду развития сельского туризма (</w:t>
      </w:r>
      <w:r w:rsidRPr="00C55BA3">
        <w:t xml:space="preserve">временное пребывание туристов в сельской местности с целью отдыха или участия в сельскохозяйственных работах). Обязательное условие: средства размещения туристов, индивидуальные или специализированные, должны находиться в сельской местности или малых городах без промышленной и многоэтажной застройки. Сельский туризм предполагает использование природных, культурно-исторических, социальных и иных ресурсов сельской местности для создания комплексного туристского продукта. В первую очередь от сельского туризма ожидают спокойствия и размеренности сельской жизни, чистого воздуха, тишины и натуральных продуктов, комфортных условий проживания, домашней атмосферы, приемлемых цен, ощущения близости с природой, получения новых впечатлений, возможности развлечения для детей и проведения досуга для взрослых; </w:t>
      </w:r>
    </w:p>
    <w:p w:rsidR="00C55BA3" w:rsidRPr="00C55BA3" w:rsidRDefault="00C55BA3" w:rsidP="00C55BA3">
      <w:pPr>
        <w:ind w:firstLine="709"/>
        <w:jc w:val="both"/>
      </w:pPr>
      <w:r w:rsidRPr="00C55BA3">
        <w:t>разработку мер по развитию народных художественных промыслов республики и продвижению сувенирной продукции;</w:t>
      </w:r>
    </w:p>
    <w:p w:rsidR="00C55BA3" w:rsidRPr="00C55BA3" w:rsidRDefault="00C55BA3" w:rsidP="00C55BA3">
      <w:pPr>
        <w:pStyle w:val="ConsPlusNormal"/>
        <w:ind w:firstLine="851"/>
        <w:jc w:val="both"/>
        <w:rPr>
          <w:rFonts w:ascii="Times New Roman" w:hAnsi="Times New Roman" w:cs="Times New Roman"/>
          <w:sz w:val="24"/>
          <w:szCs w:val="24"/>
        </w:rPr>
      </w:pPr>
      <w:r w:rsidRPr="00C55BA3">
        <w:rPr>
          <w:rFonts w:ascii="Times New Roman" w:hAnsi="Times New Roman" w:cs="Times New Roman"/>
          <w:sz w:val="24"/>
          <w:szCs w:val="24"/>
        </w:rPr>
        <w:t>разработку мер, направленных на поддержку туристских организаций, занимающихся разработкой и созданием новых перспективных туристских маршрутов;</w:t>
      </w:r>
    </w:p>
    <w:p w:rsidR="00C55BA3" w:rsidRPr="00C55BA3" w:rsidRDefault="00C55BA3" w:rsidP="00C55BA3">
      <w:pPr>
        <w:pStyle w:val="ConsPlusNormal"/>
        <w:ind w:firstLine="851"/>
        <w:jc w:val="both"/>
        <w:rPr>
          <w:rFonts w:ascii="Times New Roman" w:hAnsi="Times New Roman" w:cs="Times New Roman"/>
          <w:sz w:val="24"/>
          <w:szCs w:val="24"/>
        </w:rPr>
      </w:pPr>
      <w:r w:rsidRPr="00C55BA3">
        <w:rPr>
          <w:rFonts w:ascii="Times New Roman" w:hAnsi="Times New Roman" w:cs="Times New Roman"/>
          <w:sz w:val="24"/>
          <w:szCs w:val="24"/>
        </w:rPr>
        <w:t>взаимодействие с регионами Российской Федерации по созданию межрегиональных туристских маршрутов;</w:t>
      </w:r>
    </w:p>
    <w:p w:rsidR="00C55BA3" w:rsidRPr="00C55BA3" w:rsidRDefault="00C55BA3" w:rsidP="00C55BA3">
      <w:pPr>
        <w:pStyle w:val="ConsPlusNormal"/>
        <w:ind w:firstLine="851"/>
        <w:jc w:val="both"/>
        <w:rPr>
          <w:rFonts w:ascii="Times New Roman" w:hAnsi="Times New Roman" w:cs="Times New Roman"/>
          <w:sz w:val="24"/>
          <w:szCs w:val="24"/>
        </w:rPr>
      </w:pPr>
      <w:r w:rsidRPr="00C55BA3">
        <w:rPr>
          <w:rFonts w:ascii="Times New Roman" w:hAnsi="Times New Roman" w:cs="Times New Roman"/>
          <w:sz w:val="24"/>
          <w:szCs w:val="24"/>
        </w:rPr>
        <w:t>информационное продвижение туристских маршрутов по Чувашской Республике в электронных и печатных средствах массовой информации;</w:t>
      </w:r>
    </w:p>
    <w:p w:rsidR="00C55BA3" w:rsidRPr="00C55BA3" w:rsidRDefault="00C55BA3" w:rsidP="00C55BA3">
      <w:pPr>
        <w:pStyle w:val="ConsPlusNormal"/>
        <w:ind w:firstLine="851"/>
        <w:jc w:val="both"/>
        <w:rPr>
          <w:rFonts w:ascii="Times New Roman" w:hAnsi="Times New Roman" w:cs="Times New Roman"/>
          <w:sz w:val="24"/>
          <w:szCs w:val="24"/>
        </w:rPr>
      </w:pPr>
      <w:r w:rsidRPr="00C55BA3">
        <w:rPr>
          <w:rFonts w:ascii="Times New Roman" w:hAnsi="Times New Roman" w:cs="Times New Roman"/>
          <w:sz w:val="24"/>
          <w:szCs w:val="24"/>
        </w:rPr>
        <w:t>широкое использование культурно-исторических и природно-географических ресурсов при разработке и создании новых туристских маршрутов;</w:t>
      </w:r>
    </w:p>
    <w:p w:rsidR="00C55BA3" w:rsidRPr="00C55BA3" w:rsidRDefault="00C55BA3" w:rsidP="00C55BA3">
      <w:pPr>
        <w:ind w:firstLine="851"/>
        <w:jc w:val="both"/>
        <w:rPr>
          <w:bCs/>
        </w:rPr>
      </w:pPr>
      <w:r w:rsidRPr="00C55BA3">
        <w:rPr>
          <w:bCs/>
        </w:rPr>
        <w:t xml:space="preserve">широкое использование природного ландшафта района для развития экологического туризма. </w:t>
      </w:r>
    </w:p>
    <w:p w:rsidR="00C55BA3" w:rsidRPr="00C55BA3" w:rsidRDefault="00C55BA3" w:rsidP="00C55BA3">
      <w:pPr>
        <w:jc w:val="both"/>
        <w:rPr>
          <w:u w:val="single"/>
        </w:rPr>
      </w:pPr>
      <w:r w:rsidRPr="00C55BA3">
        <w:rPr>
          <w:u w:val="single"/>
        </w:rPr>
        <w:t xml:space="preserve"> «Основное мероприятие 2. Развитие инфраструктуры туризма в Чувашской Республике»</w:t>
      </w:r>
    </w:p>
    <w:p w:rsidR="00C55BA3" w:rsidRPr="00C55BA3" w:rsidRDefault="00C55BA3" w:rsidP="00C55BA3">
      <w:pPr>
        <w:pStyle w:val="ConsPlusNormal"/>
        <w:keepNext/>
        <w:widowControl/>
        <w:tabs>
          <w:tab w:val="num" w:pos="0"/>
          <w:tab w:val="left" w:pos="1080"/>
        </w:tabs>
        <w:ind w:firstLine="709"/>
        <w:jc w:val="both"/>
        <w:rPr>
          <w:rFonts w:ascii="Times New Roman" w:hAnsi="Times New Roman" w:cs="Times New Roman"/>
          <w:sz w:val="24"/>
          <w:szCs w:val="24"/>
        </w:rPr>
      </w:pPr>
      <w:r w:rsidRPr="00C55BA3">
        <w:rPr>
          <w:rFonts w:ascii="Times New Roman" w:hAnsi="Times New Roman" w:cs="Times New Roman"/>
          <w:sz w:val="24"/>
          <w:szCs w:val="24"/>
        </w:rPr>
        <w:t xml:space="preserve">Мероприятие направлено </w:t>
      </w:r>
      <w:proofErr w:type="gramStart"/>
      <w:r w:rsidRPr="00C55BA3">
        <w:rPr>
          <w:rFonts w:ascii="Times New Roman" w:hAnsi="Times New Roman" w:cs="Times New Roman"/>
          <w:sz w:val="24"/>
          <w:szCs w:val="24"/>
        </w:rPr>
        <w:t>на</w:t>
      </w:r>
      <w:proofErr w:type="gramEnd"/>
      <w:r w:rsidRPr="00C55BA3">
        <w:rPr>
          <w:rFonts w:ascii="Times New Roman" w:hAnsi="Times New Roman" w:cs="Times New Roman"/>
          <w:sz w:val="24"/>
          <w:szCs w:val="24"/>
        </w:rPr>
        <w:t>:</w:t>
      </w:r>
    </w:p>
    <w:p w:rsidR="00C55BA3" w:rsidRPr="00C55BA3" w:rsidRDefault="00C55BA3" w:rsidP="00C55BA3">
      <w:pPr>
        <w:ind w:firstLine="709"/>
        <w:jc w:val="both"/>
      </w:pPr>
      <w:r w:rsidRPr="00C55BA3">
        <w:t>развитие туристско-рекреационного комплекса Чувашской Республики;</w:t>
      </w:r>
    </w:p>
    <w:p w:rsidR="00C55BA3" w:rsidRPr="00C55BA3" w:rsidRDefault="00C55BA3" w:rsidP="00C55BA3">
      <w:pPr>
        <w:ind w:firstLine="709"/>
        <w:jc w:val="both"/>
      </w:pPr>
      <w:r w:rsidRPr="00C55BA3">
        <w:t xml:space="preserve">развитие инфраструктуры сельских поселений, на территории которых будут организованы сельские туристические центры; </w:t>
      </w: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sz w:val="24"/>
          <w:szCs w:val="24"/>
        </w:rPr>
        <w:t xml:space="preserve">модернизацию и усовершенствование имеющихся туристских </w:t>
      </w:r>
      <w:proofErr w:type="gramStart"/>
      <w:r w:rsidRPr="00C55BA3">
        <w:rPr>
          <w:rFonts w:ascii="Times New Roman" w:hAnsi="Times New Roman" w:cs="Times New Roman"/>
          <w:sz w:val="24"/>
          <w:szCs w:val="24"/>
        </w:rPr>
        <w:t>маршрутов</w:t>
      </w:r>
      <w:proofErr w:type="gramEnd"/>
      <w:r w:rsidRPr="00C55BA3">
        <w:rPr>
          <w:rFonts w:ascii="Times New Roman" w:hAnsi="Times New Roman" w:cs="Times New Roman"/>
          <w:sz w:val="24"/>
          <w:szCs w:val="24"/>
        </w:rPr>
        <w:t xml:space="preserve"> и разработку на их основе новых;</w:t>
      </w: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sz w:val="24"/>
          <w:szCs w:val="24"/>
        </w:rPr>
        <w:t>установку дорожных знаков индивидуального проектирования на автомобильных дорогах регионального, межмуниципального и местного значения в местах расположения туристических объектов туристских маршрутов по Чувашской Республике;</w:t>
      </w:r>
    </w:p>
    <w:p w:rsidR="00C55BA3" w:rsidRPr="00C55BA3" w:rsidRDefault="00C55BA3" w:rsidP="00C55BA3">
      <w:pPr>
        <w:pStyle w:val="ConsPlusNormal"/>
        <w:ind w:firstLine="709"/>
        <w:jc w:val="both"/>
        <w:rPr>
          <w:rFonts w:ascii="Times New Roman" w:hAnsi="Times New Roman" w:cs="Times New Roman"/>
          <w:sz w:val="24"/>
          <w:szCs w:val="24"/>
        </w:rPr>
      </w:pPr>
      <w:r w:rsidRPr="00C55BA3">
        <w:rPr>
          <w:rFonts w:ascii="Times New Roman" w:hAnsi="Times New Roman" w:cs="Times New Roman"/>
          <w:sz w:val="24"/>
          <w:szCs w:val="24"/>
        </w:rPr>
        <w:t>благоустройство туристских маршрутов по Ибресинскому району Чувашской Республики».</w:t>
      </w:r>
    </w:p>
    <w:p w:rsidR="00C55BA3" w:rsidRPr="00C55BA3" w:rsidRDefault="00C55BA3" w:rsidP="00C55BA3">
      <w:pPr>
        <w:pStyle w:val="ConsPlusNormal"/>
        <w:widowControl/>
        <w:ind w:firstLine="709"/>
        <w:jc w:val="both"/>
        <w:rPr>
          <w:rFonts w:ascii="Times New Roman" w:hAnsi="Times New Roman" w:cs="Times New Roman"/>
          <w:sz w:val="24"/>
          <w:szCs w:val="24"/>
        </w:rPr>
      </w:pPr>
      <w:r w:rsidRPr="00C55BA3">
        <w:rPr>
          <w:rFonts w:ascii="Times New Roman" w:hAnsi="Times New Roman" w:cs="Times New Roman"/>
          <w:sz w:val="24"/>
          <w:szCs w:val="24"/>
        </w:rPr>
        <w:t>Перечень основных мероприятий подпрограммы приведен в приложении № 2 к настоящей подпрограмме.</w:t>
      </w:r>
    </w:p>
    <w:p w:rsidR="00C55BA3" w:rsidRPr="00C55BA3" w:rsidRDefault="00C55BA3" w:rsidP="00C55BA3">
      <w:pPr>
        <w:tabs>
          <w:tab w:val="left" w:pos="3419"/>
          <w:tab w:val="left" w:pos="3785"/>
        </w:tabs>
        <w:ind w:firstLine="709"/>
        <w:jc w:val="both"/>
      </w:pPr>
      <w:r w:rsidRPr="00C55BA3">
        <w:t>Реализация данных мероприятий позволит повысить образовательный уровень кадров и специалистов для отрасли туризма, разработать перспективные планы инновационных идей и проектов, способствующих развитию туризма в районе.</w:t>
      </w:r>
    </w:p>
    <w:p w:rsidR="00C55BA3" w:rsidRPr="00C55BA3" w:rsidRDefault="00C55BA3" w:rsidP="00C55BA3">
      <w:pPr>
        <w:ind w:firstLine="709"/>
        <w:jc w:val="both"/>
      </w:pPr>
      <w:r w:rsidRPr="00C55BA3">
        <w:rPr>
          <w:color w:val="000000"/>
        </w:rPr>
        <w:t>Реализация мероприятий подпрограммы в целом приведет к формированию на территории Ибресинского района Чувашской Республики современной конкурентоспособной туристской отрасли.</w:t>
      </w:r>
      <w:r w:rsidRPr="00C55BA3">
        <w:t xml:space="preserve"> </w:t>
      </w:r>
    </w:p>
    <w:p w:rsidR="00C55BA3" w:rsidRPr="00C55BA3" w:rsidRDefault="00C55BA3" w:rsidP="002946DE">
      <w:pPr>
        <w:pStyle w:val="ConsPlusNormal"/>
        <w:numPr>
          <w:ilvl w:val="0"/>
          <w:numId w:val="8"/>
        </w:numPr>
        <w:jc w:val="both"/>
        <w:rPr>
          <w:rFonts w:ascii="Times New Roman" w:hAnsi="Times New Roman" w:cs="Times New Roman"/>
          <w:sz w:val="24"/>
          <w:szCs w:val="24"/>
        </w:rPr>
      </w:pPr>
      <w:r w:rsidRPr="00C55BA3">
        <w:rPr>
          <w:rFonts w:ascii="Times New Roman" w:hAnsi="Times New Roman" w:cs="Times New Roman"/>
          <w:sz w:val="24"/>
          <w:szCs w:val="24"/>
        </w:rPr>
        <w:t xml:space="preserve"> В паспорте Муниципальной программы Ибресинского района Чувашской </w:t>
      </w:r>
    </w:p>
    <w:p w:rsidR="00C55BA3" w:rsidRPr="00C55BA3" w:rsidRDefault="00C55BA3" w:rsidP="00C55BA3">
      <w:pPr>
        <w:pStyle w:val="ConsPlusNormal"/>
        <w:ind w:firstLine="0"/>
        <w:jc w:val="both"/>
        <w:rPr>
          <w:rFonts w:ascii="Times New Roman" w:hAnsi="Times New Roman" w:cs="Times New Roman"/>
          <w:sz w:val="24"/>
          <w:szCs w:val="24"/>
        </w:rPr>
      </w:pPr>
      <w:r w:rsidRPr="00C55BA3">
        <w:rPr>
          <w:rFonts w:ascii="Times New Roman" w:hAnsi="Times New Roman" w:cs="Times New Roman"/>
          <w:sz w:val="24"/>
          <w:szCs w:val="24"/>
        </w:rPr>
        <w:t xml:space="preserve"> Республики «</w:t>
      </w:r>
      <w:r w:rsidRPr="00AD23E1">
        <w:rPr>
          <w:rStyle w:val="af5"/>
          <w:rFonts w:ascii="Times New Roman" w:hAnsi="Times New Roman"/>
          <w:b w:val="0"/>
          <w:color w:val="000000" w:themeColor="text1"/>
          <w:sz w:val="24"/>
          <w:szCs w:val="24"/>
        </w:rPr>
        <w:t xml:space="preserve">Развитие культуры и туризма на </w:t>
      </w:r>
      <w:r w:rsidRPr="00AD23E1">
        <w:rPr>
          <w:rFonts w:ascii="Times New Roman" w:hAnsi="Times New Roman" w:cs="Times New Roman"/>
          <w:color w:val="000000" w:themeColor="text1"/>
          <w:sz w:val="24"/>
          <w:szCs w:val="24"/>
        </w:rPr>
        <w:t>2014</w:t>
      </w:r>
      <w:r w:rsidRPr="00C55BA3">
        <w:rPr>
          <w:rFonts w:ascii="Times New Roman" w:hAnsi="Times New Roman" w:cs="Times New Roman"/>
          <w:sz w:val="24"/>
          <w:szCs w:val="24"/>
        </w:rPr>
        <w:t>-2020 годы»</w:t>
      </w:r>
      <w:proofErr w:type="gramStart"/>
      <w:r w:rsidRPr="00C55BA3">
        <w:rPr>
          <w:rFonts w:ascii="Times New Roman" w:hAnsi="Times New Roman" w:cs="Times New Roman"/>
          <w:sz w:val="24"/>
          <w:szCs w:val="24"/>
        </w:rPr>
        <w:t xml:space="preserve"> :</w:t>
      </w:r>
      <w:proofErr w:type="gramEnd"/>
    </w:p>
    <w:p w:rsidR="00C55BA3" w:rsidRPr="00C55BA3" w:rsidRDefault="00C55BA3" w:rsidP="00C55BA3">
      <w:pPr>
        <w:ind w:firstLine="851"/>
      </w:pPr>
      <w:r w:rsidRPr="00C55BA3">
        <w:t>В позиции Подпрограммы Муниципальной программы абзац  четвертый признать утратившим силу.</w:t>
      </w:r>
    </w:p>
    <w:p w:rsidR="00C55BA3" w:rsidRPr="00C55BA3" w:rsidRDefault="00C55BA3" w:rsidP="00C55BA3">
      <w:pPr>
        <w:ind w:firstLine="851"/>
      </w:pPr>
      <w:r w:rsidRPr="00C55BA3">
        <w:t>В позиции Программно-целевые инструменты муниципальной программы абзац  четвертый признать утратившим силу.</w:t>
      </w:r>
    </w:p>
    <w:p w:rsidR="00AD23E1" w:rsidRPr="00C964C3" w:rsidRDefault="00AD23E1" w:rsidP="00AD23E1">
      <w:pPr>
        <w:ind w:firstLine="851"/>
        <w:rPr>
          <w:bCs/>
        </w:rPr>
      </w:pPr>
      <w:r>
        <w:lastRenderedPageBreak/>
        <w:t>13.</w:t>
      </w:r>
      <w:r w:rsidRPr="00C964C3">
        <w:rPr>
          <w:b/>
          <w:bCs/>
        </w:rPr>
        <w:t xml:space="preserve"> </w:t>
      </w:r>
      <w:r w:rsidRPr="00C964C3">
        <w:rPr>
          <w:bCs/>
        </w:rPr>
        <w:t>В р</w:t>
      </w:r>
      <w:r>
        <w:rPr>
          <w:bCs/>
        </w:rPr>
        <w:t>азделе V «</w:t>
      </w:r>
      <w:r w:rsidRPr="00C964C3">
        <w:rPr>
          <w:bCs/>
        </w:rPr>
        <w:t xml:space="preserve"> Обоснование выделения подпрограмм и включения их в состав </w:t>
      </w:r>
      <w:r w:rsidRPr="00C964C3">
        <w:t>Муниципальной</w:t>
      </w:r>
      <w:r w:rsidRPr="00C964C3">
        <w:rPr>
          <w:bCs/>
        </w:rPr>
        <w:t xml:space="preserve"> программы</w:t>
      </w:r>
      <w:r>
        <w:rPr>
          <w:bCs/>
        </w:rPr>
        <w:t>» во втором абзаце исключить слова:</w:t>
      </w:r>
    </w:p>
    <w:p w:rsidR="00AD23E1" w:rsidRPr="00FA46FC" w:rsidRDefault="00AD23E1" w:rsidP="00AD23E1">
      <w:pPr>
        <w:ind w:firstLine="851"/>
      </w:pPr>
      <w:r w:rsidRPr="003B6372">
        <w:t xml:space="preserve"> «Обеспечение реализации муниципальной программы Ибресинского района Чувашской Республики «Развитие культуры и туризма» на 2014–2020 годы»</w:t>
      </w:r>
    </w:p>
    <w:p w:rsidR="002E3C46" w:rsidRDefault="002E3C46" w:rsidP="002E3C46">
      <w:pPr>
        <w:jc w:val="right"/>
      </w:pPr>
    </w:p>
    <w:p w:rsidR="00AD23E1" w:rsidRDefault="00AD23E1" w:rsidP="002E3C46">
      <w:pPr>
        <w:jc w:val="right"/>
      </w:pPr>
    </w:p>
    <w:p w:rsidR="00AD23E1" w:rsidRDefault="00AD23E1" w:rsidP="002E3C46">
      <w:pPr>
        <w:jc w:val="right"/>
      </w:pPr>
    </w:p>
    <w:p w:rsidR="00AD23E1" w:rsidRDefault="00AD23E1" w:rsidP="002E3C46">
      <w:pPr>
        <w:jc w:val="right"/>
      </w:pPr>
    </w:p>
    <w:p w:rsidR="00AD23E1" w:rsidRDefault="00AD23E1" w:rsidP="002E3C46">
      <w:pPr>
        <w:jc w:val="right"/>
      </w:pPr>
    </w:p>
    <w:p w:rsidR="00AD23E1" w:rsidRDefault="00AD23E1" w:rsidP="002E3C46">
      <w:pPr>
        <w:jc w:val="right"/>
      </w:pPr>
    </w:p>
    <w:p w:rsidR="00AD23E1" w:rsidRDefault="00AD23E1" w:rsidP="002E3C46">
      <w:pPr>
        <w:jc w:val="right"/>
      </w:pPr>
    </w:p>
    <w:tbl>
      <w:tblPr>
        <w:tblW w:w="9570" w:type="dxa"/>
        <w:tblLook w:val="0000"/>
      </w:tblPr>
      <w:tblGrid>
        <w:gridCol w:w="9553"/>
        <w:gridCol w:w="222"/>
        <w:gridCol w:w="222"/>
      </w:tblGrid>
      <w:tr w:rsidR="00AD23E1" w:rsidRPr="00AD23E1" w:rsidTr="00005B27">
        <w:trPr>
          <w:cantSplit/>
          <w:trHeight w:val="2355"/>
        </w:trPr>
        <w:tc>
          <w:tcPr>
            <w:tcW w:w="4184" w:type="dxa"/>
          </w:tcPr>
          <w:tbl>
            <w:tblPr>
              <w:tblW w:w="9806" w:type="dxa"/>
              <w:tblLook w:val="0000"/>
            </w:tblPr>
            <w:tblGrid>
              <w:gridCol w:w="4248"/>
              <w:gridCol w:w="1338"/>
              <w:gridCol w:w="4220"/>
            </w:tblGrid>
            <w:tr w:rsidR="00AD23E1" w:rsidRPr="00AD23E1" w:rsidTr="00005B27">
              <w:trPr>
                <w:cantSplit/>
                <w:trHeight w:val="420"/>
              </w:trPr>
              <w:tc>
                <w:tcPr>
                  <w:tcW w:w="4248" w:type="dxa"/>
                </w:tcPr>
                <w:p w:rsidR="00AD23E1" w:rsidRPr="00AD23E1" w:rsidRDefault="00AD23E1" w:rsidP="00005B27">
                  <w:pPr>
                    <w:pStyle w:val="a4"/>
                    <w:tabs>
                      <w:tab w:val="left" w:pos="4285"/>
                    </w:tabs>
                    <w:spacing w:line="192" w:lineRule="auto"/>
                    <w:jc w:val="center"/>
                    <w:rPr>
                      <w:rFonts w:ascii="Times New Roman" w:hAnsi="Times New Roman" w:cs="Times New Roman"/>
                      <w:b/>
                      <w:bCs/>
                      <w:color w:val="000000"/>
                      <w:sz w:val="24"/>
                      <w:szCs w:val="24"/>
                    </w:rPr>
                  </w:pPr>
                  <w:r w:rsidRPr="00AD23E1">
                    <w:rPr>
                      <w:rFonts w:ascii="Times New Roman" w:hAnsi="Times New Roman" w:cs="Times New Roman"/>
                      <w:b/>
                      <w:bCs/>
                      <w:noProof/>
                      <w:color w:val="000000"/>
                      <w:sz w:val="24"/>
                      <w:szCs w:val="24"/>
                    </w:rPr>
                    <w:drawing>
                      <wp:anchor distT="0" distB="0" distL="114300" distR="114300" simplePos="0" relativeHeight="251705344" behindDoc="0" locked="0" layoutInCell="0" allowOverlap="1">
                        <wp:simplePos x="0" y="0"/>
                        <wp:positionH relativeFrom="column">
                          <wp:posOffset>2630805</wp:posOffset>
                        </wp:positionH>
                        <wp:positionV relativeFrom="paragraph">
                          <wp:posOffset>177165</wp:posOffset>
                        </wp:positionV>
                        <wp:extent cx="720090" cy="720090"/>
                        <wp:effectExtent l="19050" t="0" r="3810" b="0"/>
                        <wp:wrapNone/>
                        <wp:docPr id="40" name="Рисунок 4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AD23E1" w:rsidRPr="00AD23E1" w:rsidRDefault="00AD23E1" w:rsidP="00005B27">
                  <w:pPr>
                    <w:pStyle w:val="a4"/>
                    <w:tabs>
                      <w:tab w:val="left" w:pos="4285"/>
                    </w:tabs>
                    <w:spacing w:line="192" w:lineRule="auto"/>
                    <w:jc w:val="center"/>
                    <w:rPr>
                      <w:rFonts w:ascii="Times New Roman" w:hAnsi="Times New Roman" w:cs="Times New Roman"/>
                      <w:b/>
                      <w:bCs/>
                      <w:color w:val="000000"/>
                      <w:sz w:val="24"/>
                      <w:szCs w:val="24"/>
                    </w:rPr>
                  </w:pPr>
                  <w:r w:rsidRPr="00AD23E1">
                    <w:rPr>
                      <w:rFonts w:ascii="Times New Roman" w:hAnsi="Times New Roman" w:cs="Times New Roman"/>
                      <w:b/>
                      <w:bCs/>
                      <w:color w:val="000000"/>
                      <w:sz w:val="24"/>
                      <w:szCs w:val="24"/>
                    </w:rPr>
                    <w:t>Ч</w:t>
                  </w:r>
                  <w:r w:rsidRPr="00AD23E1">
                    <w:rPr>
                      <w:rStyle w:val="a5"/>
                      <w:rFonts w:ascii="Times New Roman" w:hAnsi="Times New Roman" w:cs="Times New Roman"/>
                      <w:color w:val="000000"/>
                      <w:sz w:val="24"/>
                      <w:szCs w:val="24"/>
                    </w:rPr>
                    <w:t>Ă</w:t>
                  </w:r>
                  <w:proofErr w:type="gramStart"/>
                  <w:r w:rsidRPr="00AD23E1">
                    <w:rPr>
                      <w:rFonts w:ascii="Times New Roman" w:hAnsi="Times New Roman" w:cs="Times New Roman"/>
                      <w:b/>
                      <w:bCs/>
                      <w:color w:val="000000"/>
                      <w:sz w:val="24"/>
                      <w:szCs w:val="24"/>
                    </w:rPr>
                    <w:t>ВАШ</w:t>
                  </w:r>
                  <w:proofErr w:type="gramEnd"/>
                  <w:r w:rsidRPr="00AD23E1">
                    <w:rPr>
                      <w:rFonts w:ascii="Times New Roman" w:hAnsi="Times New Roman" w:cs="Times New Roman"/>
                      <w:b/>
                      <w:bCs/>
                      <w:color w:val="000000"/>
                      <w:sz w:val="24"/>
                      <w:szCs w:val="24"/>
                    </w:rPr>
                    <w:t xml:space="preserve"> РЕСПУБЛИКИ</w:t>
                  </w:r>
                </w:p>
                <w:p w:rsidR="00AD23E1" w:rsidRPr="00AD23E1" w:rsidRDefault="00AD23E1" w:rsidP="00005B27">
                  <w:pPr>
                    <w:pStyle w:val="a4"/>
                    <w:tabs>
                      <w:tab w:val="left" w:pos="4285"/>
                    </w:tabs>
                    <w:spacing w:line="192" w:lineRule="auto"/>
                    <w:jc w:val="center"/>
                    <w:rPr>
                      <w:rFonts w:ascii="Times New Roman" w:hAnsi="Times New Roman" w:cs="Times New Roman"/>
                      <w:sz w:val="24"/>
                      <w:szCs w:val="24"/>
                    </w:rPr>
                  </w:pPr>
                </w:p>
              </w:tc>
              <w:tc>
                <w:tcPr>
                  <w:tcW w:w="1338" w:type="dxa"/>
                  <w:vMerge w:val="restart"/>
                </w:tcPr>
                <w:p w:rsidR="00AD23E1" w:rsidRPr="00AD23E1" w:rsidRDefault="00AD23E1" w:rsidP="00005B27">
                  <w:pPr>
                    <w:jc w:val="center"/>
                  </w:pPr>
                </w:p>
              </w:tc>
              <w:tc>
                <w:tcPr>
                  <w:tcW w:w="4220" w:type="dxa"/>
                </w:tcPr>
                <w:p w:rsidR="00AD23E1" w:rsidRPr="00AD23E1" w:rsidRDefault="00AD23E1" w:rsidP="00005B27">
                  <w:pPr>
                    <w:pStyle w:val="a4"/>
                    <w:spacing w:line="192" w:lineRule="auto"/>
                    <w:jc w:val="center"/>
                    <w:rPr>
                      <w:rFonts w:ascii="Times New Roman" w:hAnsi="Times New Roman" w:cs="Times New Roman"/>
                      <w:b/>
                      <w:bCs/>
                      <w:sz w:val="24"/>
                      <w:szCs w:val="24"/>
                    </w:rPr>
                  </w:pPr>
                </w:p>
                <w:p w:rsidR="00AD23E1" w:rsidRPr="00AD23E1" w:rsidRDefault="00AD23E1" w:rsidP="00005B27">
                  <w:pPr>
                    <w:pStyle w:val="a4"/>
                    <w:spacing w:line="192" w:lineRule="auto"/>
                    <w:jc w:val="center"/>
                    <w:rPr>
                      <w:rFonts w:ascii="Times New Roman" w:hAnsi="Times New Roman" w:cs="Times New Roman"/>
                      <w:b/>
                      <w:bCs/>
                      <w:sz w:val="24"/>
                      <w:szCs w:val="24"/>
                    </w:rPr>
                  </w:pPr>
                  <w:r w:rsidRPr="00AD23E1">
                    <w:rPr>
                      <w:rFonts w:ascii="Times New Roman" w:hAnsi="Times New Roman" w:cs="Times New Roman"/>
                      <w:b/>
                      <w:bCs/>
                      <w:sz w:val="24"/>
                      <w:szCs w:val="24"/>
                    </w:rPr>
                    <w:t>ЧУВАШСКАЯ РЕСПУБЛИКА</w:t>
                  </w:r>
                </w:p>
                <w:p w:rsidR="00AD23E1" w:rsidRPr="00AD23E1" w:rsidRDefault="00AD23E1" w:rsidP="00005B27">
                  <w:pPr>
                    <w:pStyle w:val="a4"/>
                    <w:spacing w:line="192" w:lineRule="auto"/>
                    <w:jc w:val="center"/>
                    <w:rPr>
                      <w:rFonts w:ascii="Times New Roman" w:hAnsi="Times New Roman" w:cs="Times New Roman"/>
                      <w:sz w:val="24"/>
                      <w:szCs w:val="24"/>
                    </w:rPr>
                  </w:pPr>
                </w:p>
              </w:tc>
            </w:tr>
            <w:tr w:rsidR="00AD23E1" w:rsidRPr="00AD23E1" w:rsidTr="00005B27">
              <w:trPr>
                <w:cantSplit/>
                <w:trHeight w:val="2472"/>
              </w:trPr>
              <w:tc>
                <w:tcPr>
                  <w:tcW w:w="4248" w:type="dxa"/>
                </w:tcPr>
                <w:p w:rsidR="00AD23E1" w:rsidRPr="00AD23E1" w:rsidRDefault="00AD23E1" w:rsidP="00005B27">
                  <w:pPr>
                    <w:pStyle w:val="a4"/>
                    <w:tabs>
                      <w:tab w:val="left" w:pos="4285"/>
                    </w:tabs>
                    <w:spacing w:before="80"/>
                    <w:jc w:val="center"/>
                    <w:rPr>
                      <w:rFonts w:ascii="Times New Roman" w:hAnsi="Times New Roman" w:cs="Times New Roman"/>
                      <w:b/>
                      <w:bCs/>
                      <w:sz w:val="24"/>
                      <w:szCs w:val="24"/>
                    </w:rPr>
                  </w:pPr>
                  <w:r w:rsidRPr="00AD23E1">
                    <w:rPr>
                      <w:rFonts w:ascii="Times New Roman" w:hAnsi="Times New Roman" w:cs="Times New Roman"/>
                      <w:b/>
                      <w:bCs/>
                      <w:sz w:val="24"/>
                      <w:szCs w:val="24"/>
                    </w:rPr>
                    <w:t xml:space="preserve">ЙĚПРЕÇ РАЙОН </w:t>
                  </w:r>
                </w:p>
                <w:p w:rsidR="00AD23E1" w:rsidRPr="00AD23E1" w:rsidRDefault="00AD23E1" w:rsidP="00005B27">
                  <w:pPr>
                    <w:pStyle w:val="a4"/>
                    <w:tabs>
                      <w:tab w:val="left" w:pos="4285"/>
                    </w:tabs>
                    <w:spacing w:before="80"/>
                    <w:jc w:val="center"/>
                    <w:rPr>
                      <w:rFonts w:ascii="Times New Roman" w:hAnsi="Times New Roman" w:cs="Times New Roman"/>
                      <w:sz w:val="24"/>
                      <w:szCs w:val="24"/>
                    </w:rPr>
                  </w:pPr>
                  <w:r w:rsidRPr="00AD23E1">
                    <w:rPr>
                      <w:rFonts w:ascii="Times New Roman" w:hAnsi="Times New Roman" w:cs="Times New Roman"/>
                      <w:b/>
                      <w:bCs/>
                      <w:sz w:val="24"/>
                      <w:szCs w:val="24"/>
                    </w:rPr>
                    <w:t xml:space="preserve">АДМИНИСТРАЦИЙĚ </w:t>
                  </w:r>
                </w:p>
                <w:p w:rsidR="00AD23E1" w:rsidRPr="00AD23E1" w:rsidRDefault="00AD23E1" w:rsidP="00005B27">
                  <w:pPr>
                    <w:pStyle w:val="a4"/>
                    <w:tabs>
                      <w:tab w:val="left" w:pos="4285"/>
                    </w:tabs>
                    <w:jc w:val="center"/>
                    <w:rPr>
                      <w:rStyle w:val="a5"/>
                      <w:rFonts w:ascii="Times New Roman" w:hAnsi="Times New Roman" w:cs="Times New Roman"/>
                      <w:color w:val="000000"/>
                      <w:sz w:val="24"/>
                      <w:szCs w:val="24"/>
                    </w:rPr>
                  </w:pPr>
                </w:p>
                <w:p w:rsidR="00AD23E1" w:rsidRPr="00AD23E1" w:rsidRDefault="00AD23E1" w:rsidP="00005B27">
                  <w:pPr>
                    <w:pStyle w:val="a4"/>
                    <w:tabs>
                      <w:tab w:val="left" w:pos="4285"/>
                    </w:tabs>
                    <w:jc w:val="center"/>
                    <w:rPr>
                      <w:rStyle w:val="a5"/>
                      <w:rFonts w:ascii="Times New Roman" w:hAnsi="Times New Roman" w:cs="Times New Roman"/>
                      <w:color w:val="000000"/>
                      <w:sz w:val="24"/>
                      <w:szCs w:val="24"/>
                    </w:rPr>
                  </w:pPr>
                  <w:r w:rsidRPr="00AD23E1">
                    <w:rPr>
                      <w:rStyle w:val="a5"/>
                      <w:rFonts w:ascii="Times New Roman" w:hAnsi="Times New Roman" w:cs="Times New Roman"/>
                      <w:color w:val="000000"/>
                      <w:sz w:val="24"/>
                      <w:szCs w:val="24"/>
                    </w:rPr>
                    <w:t>ЙЫШĂНУ</w:t>
                  </w:r>
                </w:p>
                <w:p w:rsidR="00AD23E1" w:rsidRPr="00AD23E1" w:rsidRDefault="00AD23E1" w:rsidP="00005B27"/>
                <w:p w:rsidR="00AD23E1" w:rsidRPr="00AD23E1" w:rsidRDefault="00AD23E1" w:rsidP="00005B27">
                  <w:pPr>
                    <w:pStyle w:val="a4"/>
                    <w:ind w:right="-35"/>
                    <w:rPr>
                      <w:rFonts w:ascii="Times New Roman" w:hAnsi="Times New Roman" w:cs="Times New Roman"/>
                      <w:color w:val="000000"/>
                      <w:sz w:val="24"/>
                      <w:szCs w:val="24"/>
                    </w:rPr>
                  </w:pPr>
                  <w:r w:rsidRPr="00AD23E1">
                    <w:rPr>
                      <w:rFonts w:ascii="Times New Roman" w:hAnsi="Times New Roman" w:cs="Times New Roman"/>
                      <w:color w:val="000000"/>
                      <w:sz w:val="24"/>
                      <w:szCs w:val="24"/>
                    </w:rPr>
                    <w:t xml:space="preserve">          16.12.2016                   680 №</w:t>
                  </w:r>
                </w:p>
                <w:p w:rsidR="00AD23E1" w:rsidRPr="00AD23E1" w:rsidRDefault="00AD23E1" w:rsidP="00005B27">
                  <w:pPr>
                    <w:jc w:val="center"/>
                    <w:rPr>
                      <w:color w:val="000000"/>
                    </w:rPr>
                  </w:pPr>
                </w:p>
                <w:p w:rsidR="00AD23E1" w:rsidRPr="00AD23E1" w:rsidRDefault="00AD23E1" w:rsidP="00005B27">
                  <w:pPr>
                    <w:jc w:val="center"/>
                    <w:rPr>
                      <w:color w:val="000000"/>
                    </w:rPr>
                  </w:pPr>
                  <w:r w:rsidRPr="00AD23E1">
                    <w:rPr>
                      <w:color w:val="000000"/>
                    </w:rPr>
                    <w:t>Йěпреç поселокě</w:t>
                  </w:r>
                </w:p>
              </w:tc>
              <w:tc>
                <w:tcPr>
                  <w:tcW w:w="1338" w:type="dxa"/>
                  <w:vMerge/>
                  <w:vAlign w:val="center"/>
                </w:tcPr>
                <w:p w:rsidR="00AD23E1" w:rsidRPr="00AD23E1" w:rsidRDefault="00AD23E1" w:rsidP="00005B27"/>
              </w:tc>
              <w:tc>
                <w:tcPr>
                  <w:tcW w:w="4220" w:type="dxa"/>
                </w:tcPr>
                <w:p w:rsidR="00AD23E1" w:rsidRPr="00AD23E1" w:rsidRDefault="00AD23E1" w:rsidP="00005B27">
                  <w:pPr>
                    <w:pStyle w:val="a4"/>
                    <w:spacing w:before="80"/>
                    <w:jc w:val="center"/>
                    <w:rPr>
                      <w:rFonts w:ascii="Times New Roman" w:hAnsi="Times New Roman" w:cs="Times New Roman"/>
                      <w:b/>
                      <w:bCs/>
                      <w:color w:val="000000"/>
                      <w:sz w:val="24"/>
                      <w:szCs w:val="24"/>
                    </w:rPr>
                  </w:pPr>
                  <w:r w:rsidRPr="00AD23E1">
                    <w:rPr>
                      <w:rFonts w:ascii="Times New Roman" w:hAnsi="Times New Roman" w:cs="Times New Roman"/>
                      <w:b/>
                      <w:bCs/>
                      <w:color w:val="000000"/>
                      <w:sz w:val="24"/>
                      <w:szCs w:val="24"/>
                    </w:rPr>
                    <w:t xml:space="preserve"> АДМИНИСТРАЦИЯ</w:t>
                  </w:r>
                </w:p>
                <w:p w:rsidR="00AD23E1" w:rsidRPr="00AD23E1" w:rsidRDefault="00AD23E1" w:rsidP="00005B27">
                  <w:pPr>
                    <w:pStyle w:val="a4"/>
                    <w:jc w:val="center"/>
                    <w:rPr>
                      <w:rFonts w:ascii="Times New Roman" w:hAnsi="Times New Roman" w:cs="Times New Roman"/>
                      <w:color w:val="000000"/>
                      <w:sz w:val="24"/>
                      <w:szCs w:val="24"/>
                    </w:rPr>
                  </w:pPr>
                  <w:r w:rsidRPr="00AD23E1">
                    <w:rPr>
                      <w:rFonts w:ascii="Times New Roman" w:hAnsi="Times New Roman" w:cs="Times New Roman"/>
                      <w:b/>
                      <w:bCs/>
                      <w:color w:val="000000"/>
                      <w:sz w:val="24"/>
                      <w:szCs w:val="24"/>
                    </w:rPr>
                    <w:t>ИБРЕСИНСКОГО РАЙОНА</w:t>
                  </w:r>
                  <w:r w:rsidRPr="00AD23E1">
                    <w:rPr>
                      <w:rFonts w:ascii="Times New Roman" w:hAnsi="Times New Roman" w:cs="Times New Roman"/>
                      <w:color w:val="000000"/>
                      <w:sz w:val="24"/>
                      <w:szCs w:val="24"/>
                    </w:rPr>
                    <w:t xml:space="preserve"> </w:t>
                  </w:r>
                </w:p>
                <w:p w:rsidR="00AD23E1" w:rsidRPr="00AD23E1" w:rsidRDefault="00AD23E1" w:rsidP="00005B27"/>
                <w:p w:rsidR="00AD23E1" w:rsidRPr="00AD23E1" w:rsidRDefault="00AD23E1" w:rsidP="00005B27">
                  <w:pPr>
                    <w:pStyle w:val="a4"/>
                    <w:jc w:val="center"/>
                    <w:rPr>
                      <w:rStyle w:val="a5"/>
                      <w:rFonts w:ascii="Times New Roman" w:hAnsi="Times New Roman" w:cs="Times New Roman"/>
                      <w:color w:val="000000"/>
                      <w:sz w:val="24"/>
                      <w:szCs w:val="24"/>
                    </w:rPr>
                  </w:pPr>
                  <w:r w:rsidRPr="00AD23E1">
                    <w:rPr>
                      <w:rStyle w:val="a5"/>
                      <w:rFonts w:ascii="Times New Roman" w:hAnsi="Times New Roman" w:cs="Times New Roman"/>
                      <w:color w:val="000000"/>
                      <w:sz w:val="24"/>
                      <w:szCs w:val="24"/>
                    </w:rPr>
                    <w:t>ПОСТАНОВЛЕНИЕ</w:t>
                  </w:r>
                </w:p>
                <w:p w:rsidR="00AD23E1" w:rsidRPr="00AD23E1" w:rsidRDefault="00AD23E1" w:rsidP="00005B27"/>
                <w:p w:rsidR="00AD23E1" w:rsidRPr="00AD23E1" w:rsidRDefault="00AD23E1" w:rsidP="00005B27">
                  <w:pPr>
                    <w:jc w:val="center"/>
                  </w:pPr>
                  <w:r w:rsidRPr="00AD23E1">
                    <w:t>16.12.2016             № 680</w:t>
                  </w:r>
                </w:p>
                <w:p w:rsidR="00AD23E1" w:rsidRPr="00AD23E1" w:rsidRDefault="00AD23E1" w:rsidP="00005B27">
                  <w:pPr>
                    <w:ind w:left="148"/>
                    <w:jc w:val="center"/>
                    <w:rPr>
                      <w:color w:val="000000"/>
                    </w:rPr>
                  </w:pPr>
                </w:p>
                <w:p w:rsidR="00AD23E1" w:rsidRPr="00AD23E1" w:rsidRDefault="00AD23E1" w:rsidP="00005B27">
                  <w:pPr>
                    <w:ind w:left="148"/>
                    <w:jc w:val="center"/>
                  </w:pPr>
                  <w:r w:rsidRPr="00AD23E1">
                    <w:rPr>
                      <w:color w:val="000000"/>
                    </w:rPr>
                    <w:t>поселок Ибреси</w:t>
                  </w:r>
                </w:p>
              </w:tc>
            </w:tr>
          </w:tbl>
          <w:p w:rsidR="00AD23E1" w:rsidRPr="00AD23E1" w:rsidRDefault="00AD23E1" w:rsidP="00005B27">
            <w:pPr>
              <w:rPr>
                <w:noProof/>
                <w:color w:val="000000"/>
              </w:rPr>
            </w:pPr>
          </w:p>
        </w:tc>
        <w:tc>
          <w:tcPr>
            <w:tcW w:w="1166" w:type="dxa"/>
            <w:vMerge/>
          </w:tcPr>
          <w:p w:rsidR="00AD23E1" w:rsidRPr="00AD23E1" w:rsidRDefault="00AD23E1" w:rsidP="00005B27">
            <w:pPr>
              <w:jc w:val="center"/>
            </w:pPr>
          </w:p>
        </w:tc>
        <w:tc>
          <w:tcPr>
            <w:tcW w:w="4220" w:type="dxa"/>
          </w:tcPr>
          <w:p w:rsidR="00AD23E1" w:rsidRPr="00AD23E1" w:rsidRDefault="00AD23E1" w:rsidP="00005B27">
            <w:pPr>
              <w:ind w:left="148"/>
              <w:jc w:val="center"/>
              <w:rPr>
                <w:noProof/>
              </w:rPr>
            </w:pPr>
          </w:p>
        </w:tc>
      </w:tr>
    </w:tbl>
    <w:p w:rsidR="00AD23E1" w:rsidRPr="00AD23E1" w:rsidRDefault="00AD23E1" w:rsidP="00AD23E1">
      <w:pPr>
        <w:jc w:val="center"/>
        <w:rPr>
          <w:b/>
          <w:bCs/>
          <w:color w:val="000000"/>
        </w:rPr>
      </w:pPr>
    </w:p>
    <w:p w:rsidR="00AD23E1" w:rsidRPr="00AD23E1" w:rsidRDefault="00AD23E1" w:rsidP="00AD23E1">
      <w:pPr>
        <w:rPr>
          <w:b/>
          <w:bCs/>
          <w:color w:val="000000"/>
        </w:rPr>
      </w:pPr>
      <w:r w:rsidRPr="00AD23E1">
        <w:rPr>
          <w:b/>
          <w:bCs/>
          <w:color w:val="000000"/>
        </w:rPr>
        <w:t xml:space="preserve">Об утверждении районной целевой программы </w:t>
      </w:r>
    </w:p>
    <w:p w:rsidR="00AD23E1" w:rsidRPr="00AD23E1" w:rsidRDefault="00AD23E1" w:rsidP="00AD23E1">
      <w:pPr>
        <w:rPr>
          <w:b/>
          <w:bCs/>
          <w:color w:val="000000"/>
        </w:rPr>
      </w:pPr>
      <w:r w:rsidRPr="00AD23E1">
        <w:rPr>
          <w:b/>
          <w:bCs/>
          <w:color w:val="000000"/>
        </w:rPr>
        <w:t xml:space="preserve">«Развитие потенциала </w:t>
      </w:r>
      <w:proofErr w:type="gramStart"/>
      <w:r w:rsidRPr="00AD23E1">
        <w:rPr>
          <w:b/>
          <w:bCs/>
          <w:color w:val="000000"/>
        </w:rPr>
        <w:t>природно-сырьевых</w:t>
      </w:r>
      <w:proofErr w:type="gramEnd"/>
    </w:p>
    <w:p w:rsidR="00AD23E1" w:rsidRPr="00AD23E1" w:rsidRDefault="00AD23E1" w:rsidP="00AD23E1">
      <w:pPr>
        <w:rPr>
          <w:b/>
          <w:bCs/>
          <w:color w:val="000000"/>
        </w:rPr>
      </w:pPr>
      <w:r w:rsidRPr="00AD23E1">
        <w:rPr>
          <w:b/>
          <w:bCs/>
          <w:color w:val="000000"/>
        </w:rPr>
        <w:t xml:space="preserve"> ресурсов и повышение </w:t>
      </w:r>
      <w:proofErr w:type="gramStart"/>
      <w:r w:rsidRPr="00AD23E1">
        <w:rPr>
          <w:b/>
          <w:bCs/>
          <w:color w:val="000000"/>
        </w:rPr>
        <w:t>экологической</w:t>
      </w:r>
      <w:proofErr w:type="gramEnd"/>
    </w:p>
    <w:p w:rsidR="00AD23E1" w:rsidRPr="00AD23E1" w:rsidRDefault="00AD23E1" w:rsidP="00AD23E1">
      <w:pPr>
        <w:rPr>
          <w:b/>
          <w:bCs/>
          <w:color w:val="000000"/>
        </w:rPr>
      </w:pPr>
      <w:r w:rsidRPr="00AD23E1">
        <w:rPr>
          <w:b/>
          <w:bCs/>
          <w:color w:val="000000"/>
        </w:rPr>
        <w:t xml:space="preserve"> безопасности в Ибресинском районе» на 2016–2020 годы</w:t>
      </w:r>
    </w:p>
    <w:p w:rsidR="00AD23E1" w:rsidRPr="00AD23E1" w:rsidRDefault="00AD23E1" w:rsidP="00AD23E1">
      <w:pPr>
        <w:rPr>
          <w:b/>
          <w:bCs/>
          <w:color w:val="000000"/>
        </w:rPr>
      </w:pPr>
    </w:p>
    <w:p w:rsidR="00AD23E1" w:rsidRPr="00AD23E1" w:rsidRDefault="00AD23E1" w:rsidP="00AD23E1">
      <w:pPr>
        <w:pStyle w:val="printj"/>
        <w:spacing w:before="0" w:after="0"/>
        <w:ind w:firstLine="720"/>
        <w:rPr>
          <w:color w:val="000000"/>
        </w:rPr>
      </w:pPr>
      <w:r w:rsidRPr="00AD23E1">
        <w:rPr>
          <w:b/>
          <w:bCs/>
          <w:color w:val="000000"/>
        </w:rPr>
        <w:t xml:space="preserve">       </w:t>
      </w:r>
      <w:proofErr w:type="gramStart"/>
      <w:r w:rsidRPr="00AD23E1">
        <w:rPr>
          <w:color w:val="000000"/>
        </w:rPr>
        <w:t>В связи с приведением в соответствие с республиканской целевой программой "Повышение экологической безопасности в Чувашской Республике на 2014- 2020 годы", принятой постановлением Кабинета Министров Чувашской Республики от 29.10.2013 года № 439 и в целях повышения экологической безопасности на территории Ибресинского района, снижения негативного воздействия хозяйственной и иной деятельности на атмосферный воздух и водные объекты, снижения негативного воздействия на окружающую среду отходов</w:t>
      </w:r>
      <w:proofErr w:type="gramEnd"/>
      <w:r w:rsidRPr="00AD23E1">
        <w:rPr>
          <w:color w:val="000000"/>
        </w:rPr>
        <w:t xml:space="preserve"> производства и потребления, сохранения и восстановления природной среды, формирования экологической культуры администрация Ибресинского района постановляет:</w:t>
      </w:r>
    </w:p>
    <w:p w:rsidR="00AD23E1" w:rsidRPr="00AD23E1" w:rsidRDefault="00AD23E1" w:rsidP="00AD23E1">
      <w:pPr>
        <w:pStyle w:val="printj"/>
        <w:spacing w:before="0" w:after="0"/>
        <w:ind w:firstLine="720"/>
        <w:rPr>
          <w:color w:val="000000"/>
        </w:rPr>
      </w:pPr>
      <w:r w:rsidRPr="00AD23E1">
        <w:t xml:space="preserve">1. Утвердить муниципальную программу Ибресинского района Чувашской Республики «Развитие потенциала природно-сырьевых ресурсов и повышение экологической безопасности на 2016-2020 годы» согласно Приложению к настоящему постановлению </w:t>
      </w:r>
      <w:r w:rsidRPr="00AD23E1">
        <w:rPr>
          <w:color w:val="000000"/>
        </w:rPr>
        <w:t>(далее – муниципальная программа).</w:t>
      </w:r>
    </w:p>
    <w:p w:rsidR="00AD23E1" w:rsidRPr="00AD23E1" w:rsidRDefault="00AD23E1" w:rsidP="00AD23E1">
      <w:pPr>
        <w:pStyle w:val="printj"/>
        <w:spacing w:before="0" w:after="0"/>
        <w:ind w:firstLine="720"/>
        <w:rPr>
          <w:color w:val="000000"/>
        </w:rPr>
      </w:pPr>
      <w:r w:rsidRPr="00AD23E1">
        <w:rPr>
          <w:color w:val="000000"/>
        </w:rPr>
        <w:t xml:space="preserve">2. Финансовому отделу администрации Ибресинского района Чувашской Республики при формировании бюджета Ибресинского района Чувашской Республики на очередной финансовый год  предусматривать бюджетные ассигнования на реализацию муниципальной программы на разработку проектной документации на осуществление капитального ремонта гидротехнических сооружений, находящихся в муниципальной собственности. </w:t>
      </w:r>
    </w:p>
    <w:p w:rsidR="00AD23E1" w:rsidRPr="00AD23E1" w:rsidRDefault="00AD23E1" w:rsidP="00AD23E1">
      <w:pPr>
        <w:pStyle w:val="printj"/>
        <w:spacing w:before="0" w:after="0"/>
        <w:ind w:firstLine="720"/>
        <w:rPr>
          <w:color w:val="000000"/>
        </w:rPr>
      </w:pPr>
      <w:r w:rsidRPr="00AD23E1">
        <w:t xml:space="preserve">3. </w:t>
      </w:r>
      <w:proofErr w:type="gramStart"/>
      <w:r w:rsidRPr="00AD23E1">
        <w:rPr>
          <w:color w:val="000000"/>
        </w:rPr>
        <w:t>Контроль за</w:t>
      </w:r>
      <w:proofErr w:type="gramEnd"/>
      <w:r w:rsidRPr="00AD23E1">
        <w:rPr>
          <w:color w:val="000000"/>
        </w:rPr>
        <w:t xml:space="preserve"> выполнением настоящего постановления возложить на отдел сельского хозяйства администрации Ибресинского района Чувашской Республики.</w:t>
      </w:r>
    </w:p>
    <w:p w:rsidR="00AD23E1" w:rsidRPr="00AD23E1" w:rsidRDefault="00AD23E1" w:rsidP="00AD23E1">
      <w:pPr>
        <w:pStyle w:val="printj"/>
        <w:spacing w:before="0" w:after="0"/>
        <w:ind w:firstLine="720"/>
        <w:rPr>
          <w:color w:val="000000"/>
        </w:rPr>
      </w:pPr>
      <w:r w:rsidRPr="00AD23E1">
        <w:rPr>
          <w:color w:val="000000"/>
        </w:rPr>
        <w:t>4. Настоящее постановление вступает в силу с 1 января 2017 года.</w:t>
      </w:r>
    </w:p>
    <w:p w:rsidR="00AD23E1" w:rsidRDefault="00AD23E1" w:rsidP="00AD23E1">
      <w:pPr>
        <w:jc w:val="both"/>
      </w:pPr>
    </w:p>
    <w:p w:rsidR="00AD23E1" w:rsidRPr="00AD23E1" w:rsidRDefault="00AD23E1" w:rsidP="00AD23E1">
      <w:pPr>
        <w:jc w:val="both"/>
        <w:rPr>
          <w:color w:val="000000"/>
        </w:rPr>
      </w:pPr>
      <w:r w:rsidRPr="00AD23E1">
        <w:t> </w:t>
      </w:r>
      <w:r w:rsidRPr="00AD23E1">
        <w:rPr>
          <w:color w:val="000000"/>
        </w:rPr>
        <w:t>Глава  администрации</w:t>
      </w:r>
    </w:p>
    <w:p w:rsidR="00AD23E1" w:rsidRPr="00AD23E1" w:rsidRDefault="00AD23E1" w:rsidP="00AD23E1">
      <w:pPr>
        <w:jc w:val="both"/>
        <w:rPr>
          <w:color w:val="000000"/>
        </w:rPr>
      </w:pPr>
      <w:r w:rsidRPr="00AD23E1">
        <w:rPr>
          <w:color w:val="000000"/>
        </w:rPr>
        <w:t xml:space="preserve"> Ибресинского района                                                              С.В. Горбунов</w:t>
      </w:r>
    </w:p>
    <w:p w:rsidR="00AD23E1" w:rsidRPr="00AD23E1" w:rsidRDefault="00AD23E1" w:rsidP="00AD23E1">
      <w:pPr>
        <w:rPr>
          <w:b/>
          <w:bCs/>
          <w:color w:val="000000"/>
        </w:rPr>
      </w:pPr>
    </w:p>
    <w:p w:rsidR="00AD23E1" w:rsidRPr="00AD23E1" w:rsidRDefault="00AD23E1" w:rsidP="00AD23E1">
      <w:pPr>
        <w:ind w:left="5404"/>
        <w:jc w:val="center"/>
      </w:pPr>
      <w:r w:rsidRPr="00AD23E1">
        <w:lastRenderedPageBreak/>
        <w:t>Приложение к постановлению  администрации Ибресинского района Чувашской Республики</w:t>
      </w:r>
    </w:p>
    <w:p w:rsidR="00AD23E1" w:rsidRPr="00AD23E1" w:rsidRDefault="00AD23E1" w:rsidP="00AD23E1">
      <w:pPr>
        <w:ind w:left="5404"/>
        <w:jc w:val="center"/>
      </w:pPr>
      <w:r w:rsidRPr="00AD23E1">
        <w:t>от 16</w:t>
      </w:r>
      <w:r w:rsidRPr="00AD23E1">
        <w:rPr>
          <w:color w:val="000000"/>
        </w:rPr>
        <w:t>.12.2016 г. № 680</w:t>
      </w:r>
    </w:p>
    <w:p w:rsidR="00AD23E1" w:rsidRPr="00AD23E1" w:rsidRDefault="00AD23E1" w:rsidP="00AD23E1">
      <w:pPr>
        <w:jc w:val="center"/>
        <w:outlineLvl w:val="1"/>
        <w:rPr>
          <w:b/>
          <w:bCs/>
        </w:rPr>
      </w:pPr>
      <w:r w:rsidRPr="00AD23E1">
        <w:rPr>
          <w:b/>
          <w:bCs/>
        </w:rPr>
        <w:t xml:space="preserve">Паспорт </w:t>
      </w:r>
    </w:p>
    <w:p w:rsidR="00AD23E1" w:rsidRPr="00AD23E1" w:rsidRDefault="00AD23E1" w:rsidP="00AD23E1">
      <w:pPr>
        <w:jc w:val="center"/>
        <w:outlineLvl w:val="1"/>
        <w:rPr>
          <w:b/>
          <w:bCs/>
          <w:kern w:val="36"/>
        </w:rPr>
      </w:pPr>
      <w:r w:rsidRPr="00AD23E1">
        <w:rPr>
          <w:b/>
          <w:bCs/>
          <w:kern w:val="36"/>
        </w:rPr>
        <w:t>муниципальной программы Ибресинского района</w:t>
      </w:r>
    </w:p>
    <w:p w:rsidR="00AD23E1" w:rsidRPr="00AD23E1" w:rsidRDefault="00AD23E1" w:rsidP="00AD23E1">
      <w:pPr>
        <w:jc w:val="center"/>
        <w:outlineLvl w:val="0"/>
        <w:rPr>
          <w:b/>
          <w:bCs/>
          <w:kern w:val="36"/>
        </w:rPr>
      </w:pPr>
      <w:r w:rsidRPr="00AD23E1">
        <w:rPr>
          <w:b/>
          <w:bCs/>
          <w:kern w:val="36"/>
        </w:rPr>
        <w:t>Чувашской Республики</w:t>
      </w:r>
    </w:p>
    <w:p w:rsidR="00AD23E1" w:rsidRPr="00AD23E1" w:rsidRDefault="00AD23E1" w:rsidP="00AD23E1">
      <w:pPr>
        <w:jc w:val="center"/>
        <w:outlineLvl w:val="0"/>
        <w:rPr>
          <w:b/>
          <w:bCs/>
          <w:kern w:val="36"/>
        </w:rPr>
      </w:pPr>
      <w:r w:rsidRPr="00AD23E1">
        <w:rPr>
          <w:b/>
          <w:bCs/>
          <w:kern w:val="36"/>
        </w:rPr>
        <w:t>« Развитие потенциала природно-сырьевых ресурсов</w:t>
      </w:r>
    </w:p>
    <w:p w:rsidR="00AD23E1" w:rsidRPr="00AD23E1" w:rsidRDefault="00AD23E1" w:rsidP="00AD23E1">
      <w:pPr>
        <w:jc w:val="center"/>
        <w:outlineLvl w:val="0"/>
        <w:rPr>
          <w:b/>
          <w:bCs/>
          <w:kern w:val="36"/>
        </w:rPr>
      </w:pPr>
      <w:r w:rsidRPr="00AD23E1">
        <w:rPr>
          <w:b/>
          <w:bCs/>
          <w:kern w:val="36"/>
        </w:rPr>
        <w:t>и повышение экологической безопасности» на 2016-2020 годы</w:t>
      </w:r>
    </w:p>
    <w:p w:rsidR="00AD23E1" w:rsidRPr="00AD23E1" w:rsidRDefault="00AD23E1" w:rsidP="00AD23E1">
      <w:pPr>
        <w:spacing w:before="100" w:beforeAutospacing="1"/>
        <w:ind w:firstLine="760"/>
      </w:pPr>
      <w:r w:rsidRPr="00AD23E1">
        <w:t> </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254"/>
        <w:gridCol w:w="365"/>
        <w:gridCol w:w="6951"/>
      </w:tblGrid>
      <w:tr w:rsidR="00AD23E1" w:rsidRPr="00AD23E1" w:rsidTr="00005B27">
        <w:trPr>
          <w:trHeight w:val="285"/>
          <w:tblCellSpacing w:w="0" w:type="dxa"/>
        </w:trPr>
        <w:tc>
          <w:tcPr>
            <w:tcW w:w="2254" w:type="dxa"/>
            <w:hideMark/>
          </w:tcPr>
          <w:p w:rsidR="00AD23E1" w:rsidRPr="00AD23E1" w:rsidRDefault="00AD23E1" w:rsidP="00005B27">
            <w:pPr>
              <w:spacing w:before="100" w:beforeAutospacing="1"/>
            </w:pPr>
            <w:r w:rsidRPr="00AD23E1">
              <w:t>Ответственный исполнитель</w:t>
            </w:r>
          </w:p>
          <w:p w:rsidR="00AD23E1" w:rsidRPr="00AD23E1" w:rsidRDefault="00AD23E1" w:rsidP="00005B27">
            <w:pPr>
              <w:spacing w:before="100" w:beforeAutospacing="1" w:after="100" w:afterAutospacing="1"/>
            </w:pPr>
            <w:r w:rsidRPr="00AD23E1">
              <w:t> </w:t>
            </w:r>
          </w:p>
        </w:tc>
        <w:tc>
          <w:tcPr>
            <w:tcW w:w="365" w:type="dxa"/>
            <w:hideMark/>
          </w:tcPr>
          <w:p w:rsidR="00AD23E1" w:rsidRPr="00AD23E1" w:rsidRDefault="00AD23E1" w:rsidP="00005B27">
            <w:pPr>
              <w:spacing w:before="100" w:beforeAutospacing="1" w:after="100" w:afterAutospacing="1"/>
            </w:pPr>
            <w:r w:rsidRPr="00AD23E1">
              <w:t>_</w:t>
            </w:r>
          </w:p>
        </w:tc>
        <w:tc>
          <w:tcPr>
            <w:tcW w:w="6951" w:type="dxa"/>
            <w:hideMark/>
          </w:tcPr>
          <w:p w:rsidR="00AD23E1" w:rsidRPr="00AD23E1" w:rsidRDefault="00AD23E1" w:rsidP="00005B27">
            <w:pPr>
              <w:spacing w:before="100" w:beforeAutospacing="1"/>
            </w:pPr>
            <w:r w:rsidRPr="00AD23E1">
              <w:t>администрация Ибресинского района Чувашской Республики</w:t>
            </w:r>
          </w:p>
          <w:p w:rsidR="00AD23E1" w:rsidRPr="00AD23E1" w:rsidRDefault="00AD23E1" w:rsidP="00005B27">
            <w:pPr>
              <w:spacing w:before="100" w:beforeAutospacing="1" w:after="100" w:afterAutospacing="1"/>
              <w:jc w:val="center"/>
            </w:pPr>
            <w:r w:rsidRPr="00AD23E1">
              <w:t> </w:t>
            </w:r>
          </w:p>
        </w:tc>
      </w:tr>
      <w:tr w:rsidR="00AD23E1" w:rsidRPr="00AD23E1" w:rsidTr="00005B27">
        <w:trPr>
          <w:trHeight w:val="225"/>
          <w:tblCellSpacing w:w="0" w:type="dxa"/>
        </w:trPr>
        <w:tc>
          <w:tcPr>
            <w:tcW w:w="2254" w:type="dxa"/>
            <w:hideMark/>
          </w:tcPr>
          <w:p w:rsidR="00AD23E1" w:rsidRPr="00AD23E1" w:rsidRDefault="00AD23E1" w:rsidP="00005B27">
            <w:pPr>
              <w:spacing w:before="100" w:beforeAutospacing="1"/>
            </w:pPr>
            <w:r w:rsidRPr="00AD23E1">
              <w:t xml:space="preserve">Соискатели районной программы </w:t>
            </w:r>
          </w:p>
          <w:p w:rsidR="00AD23E1" w:rsidRPr="00AD23E1" w:rsidRDefault="00AD23E1" w:rsidP="00005B27">
            <w:pPr>
              <w:spacing w:before="100" w:beforeAutospacing="1" w:after="100" w:afterAutospacing="1" w:line="225" w:lineRule="atLeast"/>
            </w:pPr>
            <w:r w:rsidRPr="00AD23E1">
              <w:t> </w:t>
            </w:r>
          </w:p>
        </w:tc>
        <w:tc>
          <w:tcPr>
            <w:tcW w:w="365" w:type="dxa"/>
            <w:hideMark/>
          </w:tcPr>
          <w:p w:rsidR="00AD23E1" w:rsidRPr="00AD23E1" w:rsidRDefault="00AD23E1" w:rsidP="00005B27">
            <w:pPr>
              <w:spacing w:before="100" w:beforeAutospacing="1" w:after="100" w:afterAutospacing="1" w:line="225" w:lineRule="atLeast"/>
            </w:pPr>
            <w:r w:rsidRPr="00AD23E1">
              <w:t>_</w:t>
            </w:r>
          </w:p>
        </w:tc>
        <w:tc>
          <w:tcPr>
            <w:tcW w:w="6951" w:type="dxa"/>
            <w:hideMark/>
          </w:tcPr>
          <w:p w:rsidR="00AD23E1" w:rsidRPr="00AD23E1" w:rsidRDefault="00AD23E1" w:rsidP="00005B27">
            <w:pPr>
              <w:spacing w:before="100" w:beforeAutospacing="1"/>
            </w:pPr>
            <w:r w:rsidRPr="00AD23E1">
              <w:t>администрация Ибресинского района Чувашской Республики</w:t>
            </w:r>
          </w:p>
          <w:p w:rsidR="00AD23E1" w:rsidRPr="00AD23E1" w:rsidRDefault="00AD23E1" w:rsidP="00005B27">
            <w:pPr>
              <w:spacing w:before="100" w:beforeAutospacing="1"/>
            </w:pPr>
            <w:proofErr w:type="gramStart"/>
            <w:r w:rsidRPr="00AD23E1">
              <w:t>Городское</w:t>
            </w:r>
            <w:proofErr w:type="gramEnd"/>
            <w:r w:rsidRPr="00AD23E1">
              <w:t xml:space="preserve"> и сельские поселения Ибресинского района Чувашской Республики;</w:t>
            </w:r>
          </w:p>
          <w:p w:rsidR="00AD23E1" w:rsidRPr="00AD23E1" w:rsidRDefault="00AD23E1" w:rsidP="00005B27">
            <w:pPr>
              <w:spacing w:before="100" w:beforeAutospacing="1"/>
            </w:pPr>
            <w:r w:rsidRPr="00AD23E1">
              <w:t>Собственники гидротехнических сооружений</w:t>
            </w:r>
          </w:p>
          <w:p w:rsidR="00AD23E1" w:rsidRPr="00AD23E1" w:rsidRDefault="00AD23E1" w:rsidP="00005B27">
            <w:pPr>
              <w:spacing w:before="100" w:beforeAutospacing="1" w:after="100" w:afterAutospacing="1" w:line="225" w:lineRule="atLeast"/>
              <w:jc w:val="center"/>
            </w:pPr>
            <w:r w:rsidRPr="00AD23E1">
              <w:t> </w:t>
            </w:r>
          </w:p>
        </w:tc>
      </w:tr>
      <w:tr w:rsidR="00AD23E1" w:rsidRPr="00AD23E1" w:rsidTr="00005B27">
        <w:trPr>
          <w:trHeight w:val="945"/>
          <w:tblCellSpacing w:w="0" w:type="dxa"/>
        </w:trPr>
        <w:tc>
          <w:tcPr>
            <w:tcW w:w="2254" w:type="dxa"/>
            <w:hideMark/>
          </w:tcPr>
          <w:p w:rsidR="00AD23E1" w:rsidRPr="00AD23E1" w:rsidRDefault="00AD23E1" w:rsidP="00005B27">
            <w:pPr>
              <w:spacing w:before="100" w:beforeAutospacing="1" w:after="100" w:afterAutospacing="1"/>
            </w:pPr>
            <w:r w:rsidRPr="00AD23E1">
              <w:t>Подпрограмма районной программы</w:t>
            </w:r>
          </w:p>
        </w:tc>
        <w:tc>
          <w:tcPr>
            <w:tcW w:w="365" w:type="dxa"/>
            <w:hideMark/>
          </w:tcPr>
          <w:p w:rsidR="00AD23E1" w:rsidRPr="00AD23E1" w:rsidRDefault="00AD23E1" w:rsidP="00005B27">
            <w:pPr>
              <w:spacing w:before="100" w:beforeAutospacing="1" w:after="100" w:afterAutospacing="1"/>
            </w:pPr>
            <w:r w:rsidRPr="00AD23E1">
              <w:t>_</w:t>
            </w:r>
          </w:p>
        </w:tc>
        <w:tc>
          <w:tcPr>
            <w:tcW w:w="6951" w:type="dxa"/>
            <w:hideMark/>
          </w:tcPr>
          <w:p w:rsidR="00AD23E1" w:rsidRPr="00AD23E1" w:rsidRDefault="00AD23E1" w:rsidP="00005B27">
            <w:pPr>
              <w:spacing w:before="100" w:beforeAutospacing="1"/>
            </w:pPr>
            <w:r w:rsidRPr="00AD23E1">
              <w:t>«Повышение экологической безопасности в Ибресинском районе Чувашской Республики» на 2016-2020 годы</w:t>
            </w:r>
          </w:p>
          <w:p w:rsidR="00AD23E1" w:rsidRPr="00AD23E1" w:rsidRDefault="00AD23E1" w:rsidP="00005B27">
            <w:pPr>
              <w:spacing w:before="100" w:beforeAutospacing="1" w:after="100" w:afterAutospacing="1"/>
              <w:jc w:val="center"/>
            </w:pPr>
            <w:r w:rsidRPr="00AD23E1">
              <w:t> </w:t>
            </w:r>
          </w:p>
        </w:tc>
      </w:tr>
      <w:tr w:rsidR="00AD23E1" w:rsidRPr="00AD23E1" w:rsidTr="00005B27">
        <w:trPr>
          <w:tblCellSpacing w:w="0" w:type="dxa"/>
        </w:trPr>
        <w:tc>
          <w:tcPr>
            <w:tcW w:w="2254" w:type="dxa"/>
            <w:hideMark/>
          </w:tcPr>
          <w:p w:rsidR="00AD23E1" w:rsidRPr="00AD23E1" w:rsidRDefault="00AD23E1" w:rsidP="00005B27">
            <w:pPr>
              <w:spacing w:before="100" w:beforeAutospacing="1" w:after="100" w:afterAutospacing="1"/>
            </w:pPr>
            <w:r w:rsidRPr="00AD23E1">
              <w:t>Цели муниципальной программы</w:t>
            </w:r>
          </w:p>
        </w:tc>
        <w:tc>
          <w:tcPr>
            <w:tcW w:w="365" w:type="dxa"/>
            <w:hideMark/>
          </w:tcPr>
          <w:p w:rsidR="00AD23E1" w:rsidRPr="00AD23E1" w:rsidRDefault="00AD23E1" w:rsidP="00005B27">
            <w:pPr>
              <w:spacing w:before="100" w:beforeAutospacing="1" w:after="100" w:afterAutospacing="1"/>
            </w:pPr>
            <w:r w:rsidRPr="00AD23E1">
              <w:t>–</w:t>
            </w:r>
          </w:p>
        </w:tc>
        <w:tc>
          <w:tcPr>
            <w:tcW w:w="6951" w:type="dxa"/>
            <w:hideMark/>
          </w:tcPr>
          <w:p w:rsidR="00AD23E1" w:rsidRPr="00AD23E1" w:rsidRDefault="00AD23E1" w:rsidP="00005B27">
            <w:pPr>
              <w:spacing w:before="100" w:beforeAutospacing="1"/>
            </w:pPr>
            <w:r w:rsidRPr="00AD23E1">
              <w:t>повышение уровня экологической безопасности и улучшение состояния окружающей природной среды;</w:t>
            </w:r>
          </w:p>
          <w:p w:rsidR="00AD23E1" w:rsidRPr="00AD23E1" w:rsidRDefault="00AD23E1" w:rsidP="00005B27">
            <w:pPr>
              <w:spacing w:before="100" w:beforeAutospacing="1"/>
            </w:pPr>
            <w:r w:rsidRPr="00AD23E1">
              <w:t>обеспечение безопасности гидротехнических сооружений;</w:t>
            </w:r>
          </w:p>
          <w:p w:rsidR="00AD23E1" w:rsidRPr="00AD23E1" w:rsidRDefault="00AD23E1" w:rsidP="00005B27">
            <w:pPr>
              <w:spacing w:before="100" w:beforeAutospacing="1"/>
            </w:pPr>
            <w:r w:rsidRPr="00AD23E1">
              <w:t>обеспечение защищенности населения и объектов экономики от негативного воздействия вод;</w:t>
            </w:r>
          </w:p>
          <w:p w:rsidR="00AD23E1" w:rsidRPr="00AD23E1" w:rsidRDefault="00AD23E1" w:rsidP="00005B27">
            <w:pPr>
              <w:spacing w:before="100" w:beforeAutospacing="1"/>
            </w:pPr>
            <w:r w:rsidRPr="00AD23E1">
              <w:t xml:space="preserve">сохранение биологического разнообразия на территории Ибресинкого  района Чувашской Республики </w:t>
            </w:r>
          </w:p>
          <w:p w:rsidR="00AD23E1" w:rsidRPr="00AD23E1" w:rsidRDefault="00AD23E1" w:rsidP="00005B27">
            <w:pPr>
              <w:spacing w:before="100" w:beforeAutospacing="1" w:after="100" w:afterAutospacing="1"/>
            </w:pPr>
          </w:p>
          <w:p w:rsidR="00AD23E1" w:rsidRPr="00AD23E1" w:rsidRDefault="00AD23E1" w:rsidP="00005B27">
            <w:pPr>
              <w:spacing w:before="100" w:beforeAutospacing="1" w:after="100" w:afterAutospacing="1"/>
              <w:jc w:val="center"/>
            </w:pPr>
            <w:r w:rsidRPr="00AD23E1">
              <w:t> </w:t>
            </w:r>
          </w:p>
        </w:tc>
      </w:tr>
      <w:tr w:rsidR="00AD23E1" w:rsidRPr="00AD23E1" w:rsidTr="00005B27">
        <w:trPr>
          <w:tblCellSpacing w:w="0" w:type="dxa"/>
        </w:trPr>
        <w:tc>
          <w:tcPr>
            <w:tcW w:w="2254" w:type="dxa"/>
            <w:hideMark/>
          </w:tcPr>
          <w:p w:rsidR="00AD23E1" w:rsidRPr="00AD23E1" w:rsidRDefault="00AD23E1" w:rsidP="00005B27">
            <w:pPr>
              <w:spacing w:before="100" w:beforeAutospacing="1"/>
            </w:pPr>
            <w:r w:rsidRPr="00AD23E1">
              <w:t>Задачи муниципальной программы</w:t>
            </w:r>
          </w:p>
          <w:p w:rsidR="00AD23E1" w:rsidRPr="00AD23E1" w:rsidRDefault="00AD23E1" w:rsidP="00005B27">
            <w:pPr>
              <w:spacing w:before="100" w:beforeAutospacing="1"/>
            </w:pPr>
          </w:p>
        </w:tc>
        <w:tc>
          <w:tcPr>
            <w:tcW w:w="365" w:type="dxa"/>
            <w:hideMark/>
          </w:tcPr>
          <w:p w:rsidR="00AD23E1" w:rsidRPr="00AD23E1" w:rsidRDefault="00AD23E1" w:rsidP="00005B27">
            <w:pPr>
              <w:spacing w:before="100" w:beforeAutospacing="1" w:after="100" w:afterAutospacing="1"/>
            </w:pPr>
            <w:r w:rsidRPr="00AD23E1">
              <w:t>–</w:t>
            </w:r>
          </w:p>
        </w:tc>
        <w:tc>
          <w:tcPr>
            <w:tcW w:w="6951" w:type="dxa"/>
            <w:hideMark/>
          </w:tcPr>
          <w:p w:rsidR="00AD23E1" w:rsidRPr="00AD23E1" w:rsidRDefault="00AD23E1" w:rsidP="00005B27">
            <w:pPr>
              <w:spacing w:before="100" w:beforeAutospacing="1"/>
            </w:pPr>
            <w:r w:rsidRPr="00AD23E1">
              <w:t xml:space="preserve">снижение негативного воздействия </w:t>
            </w:r>
            <w:proofErr w:type="gramStart"/>
            <w:r w:rsidRPr="00AD23E1">
              <w:t>хозяйственной</w:t>
            </w:r>
            <w:proofErr w:type="gramEnd"/>
          </w:p>
          <w:p w:rsidR="00AD23E1" w:rsidRPr="00AD23E1" w:rsidRDefault="00AD23E1" w:rsidP="00005B27">
            <w:pPr>
              <w:spacing w:before="100" w:beforeAutospacing="1"/>
            </w:pPr>
            <w:r w:rsidRPr="00AD23E1">
              <w:t>и иной деятельности на окружающую среду;</w:t>
            </w:r>
          </w:p>
          <w:p w:rsidR="00AD23E1" w:rsidRPr="00AD23E1" w:rsidRDefault="00AD23E1" w:rsidP="00005B27">
            <w:pPr>
              <w:spacing w:before="100" w:beforeAutospacing="1"/>
            </w:pPr>
            <w:r w:rsidRPr="00AD23E1">
              <w:t>минимизация экологических рисков, связанных с возможным возникновением чрезвычайных ситуаций при эксплуатации гидротехнических сооружений;</w:t>
            </w:r>
          </w:p>
          <w:p w:rsidR="00AD23E1" w:rsidRPr="00AD23E1" w:rsidRDefault="00AD23E1" w:rsidP="00005B27">
            <w:pPr>
              <w:spacing w:before="100" w:beforeAutospacing="1"/>
            </w:pPr>
            <w:r w:rsidRPr="00AD23E1">
              <w:lastRenderedPageBreak/>
              <w:t>сохранение и восстановление природной среды;</w:t>
            </w:r>
          </w:p>
          <w:p w:rsidR="00AD23E1" w:rsidRPr="00AD23E1" w:rsidRDefault="00AD23E1" w:rsidP="00005B27">
            <w:pPr>
              <w:spacing w:before="100" w:beforeAutospacing="1"/>
            </w:pPr>
            <w:r w:rsidRPr="00AD23E1">
              <w:t>формирование экологической культуры </w:t>
            </w:r>
          </w:p>
          <w:p w:rsidR="00AD23E1" w:rsidRPr="00AD23E1" w:rsidRDefault="00AD23E1" w:rsidP="00005B27">
            <w:pPr>
              <w:spacing w:before="100" w:beforeAutospacing="1"/>
            </w:pPr>
          </w:p>
        </w:tc>
      </w:tr>
      <w:tr w:rsidR="00AD23E1" w:rsidRPr="00AD23E1" w:rsidTr="00005B27">
        <w:trPr>
          <w:trHeight w:val="8653"/>
          <w:tblCellSpacing w:w="0" w:type="dxa"/>
        </w:trPr>
        <w:tc>
          <w:tcPr>
            <w:tcW w:w="2254" w:type="dxa"/>
            <w:hideMark/>
          </w:tcPr>
          <w:p w:rsidR="00AD23E1" w:rsidRPr="00AD23E1" w:rsidRDefault="00AD23E1" w:rsidP="00005B27">
            <w:pPr>
              <w:spacing w:before="100" w:beforeAutospacing="1"/>
            </w:pPr>
            <w:r w:rsidRPr="00AD23E1">
              <w:lastRenderedPageBreak/>
              <w:t> Система программных мероприятий</w:t>
            </w:r>
          </w:p>
          <w:p w:rsidR="00AD23E1" w:rsidRPr="00AD23E1" w:rsidRDefault="00AD23E1" w:rsidP="00005B27">
            <w:pPr>
              <w:spacing w:before="100" w:beforeAutospacing="1"/>
            </w:pPr>
            <w:r w:rsidRPr="00AD23E1">
              <w:t> </w:t>
            </w:r>
          </w:p>
          <w:p w:rsidR="00AD23E1" w:rsidRPr="00AD23E1" w:rsidRDefault="00AD23E1" w:rsidP="00005B27">
            <w:pPr>
              <w:spacing w:before="100" w:beforeAutospacing="1"/>
            </w:pPr>
            <w:r w:rsidRPr="00AD23E1">
              <w:t> </w:t>
            </w:r>
          </w:p>
          <w:p w:rsidR="00AD23E1" w:rsidRPr="00AD23E1" w:rsidRDefault="00AD23E1" w:rsidP="00005B27">
            <w:pPr>
              <w:spacing w:before="100" w:beforeAutospacing="1"/>
            </w:pPr>
            <w:r w:rsidRPr="00AD23E1">
              <w:t> </w:t>
            </w:r>
          </w:p>
          <w:p w:rsidR="00AD23E1" w:rsidRPr="00AD23E1" w:rsidRDefault="00AD23E1" w:rsidP="00005B27">
            <w:pPr>
              <w:spacing w:before="100" w:beforeAutospacing="1" w:after="100" w:afterAutospacing="1"/>
            </w:pPr>
            <w:r w:rsidRPr="00AD23E1">
              <w:t> </w:t>
            </w:r>
          </w:p>
        </w:tc>
        <w:tc>
          <w:tcPr>
            <w:tcW w:w="365" w:type="dxa"/>
            <w:hideMark/>
          </w:tcPr>
          <w:p w:rsidR="00AD23E1" w:rsidRPr="00AD23E1" w:rsidRDefault="00AD23E1" w:rsidP="00005B27">
            <w:pPr>
              <w:spacing w:before="100" w:beforeAutospacing="1" w:after="100" w:afterAutospacing="1"/>
            </w:pPr>
            <w:r w:rsidRPr="00AD23E1">
              <w:t>–</w:t>
            </w:r>
          </w:p>
        </w:tc>
        <w:tc>
          <w:tcPr>
            <w:tcW w:w="6951" w:type="dxa"/>
            <w:hideMark/>
          </w:tcPr>
          <w:p w:rsidR="00AD23E1" w:rsidRPr="00AD23E1" w:rsidRDefault="00AD23E1" w:rsidP="00005B27">
            <w:pPr>
              <w:pBdr>
                <w:top w:val="single" w:sz="6" w:space="1" w:color="000000"/>
              </w:pBdr>
              <w:spacing w:before="100" w:beforeAutospacing="1"/>
            </w:pPr>
            <w:r w:rsidRPr="00AD23E1">
              <w:t>обеспечение санитарно- технического состояния</w:t>
            </w:r>
          </w:p>
          <w:p w:rsidR="00AD23E1" w:rsidRPr="00AD23E1" w:rsidRDefault="00AD23E1" w:rsidP="00005B27">
            <w:pPr>
              <w:pBdr>
                <w:top w:val="single" w:sz="6" w:space="1" w:color="000000"/>
              </w:pBdr>
              <w:spacing w:before="100" w:beforeAutospacing="1"/>
            </w:pPr>
            <w:r w:rsidRPr="00AD23E1">
              <w:t>подземных источников водоснабжения;</w:t>
            </w:r>
          </w:p>
          <w:p w:rsidR="00AD23E1" w:rsidRPr="00AD23E1" w:rsidRDefault="00AD23E1" w:rsidP="00005B27">
            <w:pPr>
              <w:pBdr>
                <w:top w:val="single" w:sz="6" w:space="1" w:color="000000"/>
              </w:pBdr>
              <w:spacing w:before="100" w:beforeAutospacing="1"/>
            </w:pPr>
            <w:r w:rsidRPr="00AD23E1">
              <w:t>минимизация негативного влияния сбросов сточных вод в водные объекты;</w:t>
            </w:r>
          </w:p>
          <w:p w:rsidR="00AD23E1" w:rsidRPr="00AD23E1" w:rsidRDefault="00AD23E1" w:rsidP="00005B27">
            <w:pPr>
              <w:pBdr>
                <w:top w:val="single" w:sz="6" w:space="1" w:color="000000"/>
              </w:pBdr>
              <w:spacing w:before="100" w:beforeAutospacing="1"/>
            </w:pPr>
            <w:r w:rsidRPr="00AD23E1">
              <w:t>строительство межмуниципального полигона ТБО;</w:t>
            </w:r>
          </w:p>
          <w:p w:rsidR="00AD23E1" w:rsidRPr="00AD23E1" w:rsidRDefault="00AD23E1" w:rsidP="00005B27">
            <w:pPr>
              <w:pBdr>
                <w:top w:val="single" w:sz="6" w:space="1" w:color="000000"/>
              </w:pBdr>
              <w:spacing w:before="100" w:beforeAutospacing="1"/>
            </w:pPr>
            <w:r w:rsidRPr="00AD23E1">
              <w:t>селективный сбор твердых бытовых отходов,</w:t>
            </w:r>
          </w:p>
          <w:p w:rsidR="00AD23E1" w:rsidRPr="00AD23E1" w:rsidRDefault="00AD23E1" w:rsidP="00005B27">
            <w:pPr>
              <w:pBdr>
                <w:top w:val="single" w:sz="6" w:space="1" w:color="000000"/>
              </w:pBdr>
              <w:spacing w:before="100" w:beforeAutospacing="1"/>
            </w:pPr>
            <w:r w:rsidRPr="00AD23E1">
              <w:t>вовлечение отходов в хозяйственный оборот;</w:t>
            </w:r>
          </w:p>
          <w:p w:rsidR="00AD23E1" w:rsidRPr="00AD23E1" w:rsidRDefault="00AD23E1" w:rsidP="00005B27">
            <w:pPr>
              <w:pBdr>
                <w:top w:val="single" w:sz="6" w:space="1" w:color="000000"/>
              </w:pBdr>
              <w:spacing w:before="100" w:beforeAutospacing="1"/>
            </w:pPr>
            <w:r w:rsidRPr="00AD23E1">
              <w:t>капитальный ремонт и реконструкция гидроузлов;</w:t>
            </w:r>
          </w:p>
          <w:p w:rsidR="00AD23E1" w:rsidRPr="00AD23E1" w:rsidRDefault="00AD23E1" w:rsidP="00005B27">
            <w:pPr>
              <w:pBdr>
                <w:top w:val="single" w:sz="6" w:space="1" w:color="000000"/>
              </w:pBdr>
              <w:spacing w:before="100" w:beforeAutospacing="1"/>
            </w:pPr>
            <w:r w:rsidRPr="00AD23E1">
              <w:t xml:space="preserve">демеркуризация ртутьсодержащих отходов, </w:t>
            </w:r>
          </w:p>
          <w:p w:rsidR="00AD23E1" w:rsidRPr="00AD23E1" w:rsidRDefault="00AD23E1" w:rsidP="00005B27">
            <w:pPr>
              <w:pBdr>
                <w:top w:val="single" w:sz="6" w:space="1" w:color="000000"/>
              </w:pBdr>
              <w:spacing w:before="100" w:beforeAutospacing="1"/>
            </w:pPr>
            <w:r w:rsidRPr="00AD23E1">
              <w:t>развитие сети особо охраняемых природных территорий с целью сохранения биологического разнообразия;</w:t>
            </w:r>
          </w:p>
          <w:p w:rsidR="00AD23E1" w:rsidRPr="00AD23E1" w:rsidRDefault="00AD23E1" w:rsidP="00005B27">
            <w:pPr>
              <w:pBdr>
                <w:top w:val="single" w:sz="6" w:space="1" w:color="000000"/>
              </w:pBdr>
              <w:spacing w:before="100" w:beforeAutospacing="1"/>
            </w:pPr>
            <w:r w:rsidRPr="00AD23E1">
              <w:t>развитие зеленого фонда сельских поселений;</w:t>
            </w:r>
          </w:p>
          <w:p w:rsidR="00AD23E1" w:rsidRPr="00AD23E1" w:rsidRDefault="00AD23E1" w:rsidP="00005B27">
            <w:pPr>
              <w:spacing w:before="100" w:beforeAutospacing="1"/>
            </w:pPr>
            <w:r w:rsidRPr="00AD23E1">
              <w:t>формирование экологической культуры;</w:t>
            </w:r>
          </w:p>
          <w:p w:rsidR="00AD23E1" w:rsidRPr="00AD23E1" w:rsidRDefault="00AD23E1" w:rsidP="00005B27">
            <w:pPr>
              <w:spacing w:before="100" w:beforeAutospacing="1"/>
            </w:pPr>
            <w:r w:rsidRPr="00AD23E1">
              <w:t>реализация проектов, программ, акций и других мероприятий по охране окружающей среды;</w:t>
            </w:r>
          </w:p>
          <w:p w:rsidR="00AD23E1" w:rsidRPr="00AD23E1" w:rsidRDefault="00AD23E1" w:rsidP="00005B27">
            <w:pPr>
              <w:spacing w:before="100" w:beforeAutospacing="1"/>
            </w:pPr>
            <w:r w:rsidRPr="00AD23E1">
              <w:t>информационное обеспечение,  издательско-просветительская деятельность;</w:t>
            </w:r>
          </w:p>
          <w:p w:rsidR="00AD23E1" w:rsidRPr="00AD23E1" w:rsidRDefault="00AD23E1" w:rsidP="00005B27">
            <w:pPr>
              <w:spacing w:before="100" w:beforeAutospacing="1" w:after="100" w:afterAutospacing="1"/>
            </w:pPr>
            <w:r w:rsidRPr="00AD23E1">
              <w:t> </w:t>
            </w:r>
          </w:p>
        </w:tc>
      </w:tr>
      <w:tr w:rsidR="00AD23E1" w:rsidRPr="00AD23E1" w:rsidTr="00005B27">
        <w:trPr>
          <w:trHeight w:val="4665"/>
          <w:tblCellSpacing w:w="0" w:type="dxa"/>
        </w:trPr>
        <w:tc>
          <w:tcPr>
            <w:tcW w:w="2254" w:type="dxa"/>
            <w:hideMark/>
          </w:tcPr>
          <w:p w:rsidR="00AD23E1" w:rsidRPr="00AD23E1" w:rsidRDefault="00AD23E1" w:rsidP="00005B27">
            <w:pPr>
              <w:spacing w:before="100" w:beforeAutospacing="1" w:after="100" w:afterAutospacing="1"/>
            </w:pPr>
            <w:r w:rsidRPr="00AD23E1">
              <w:lastRenderedPageBreak/>
              <w:t xml:space="preserve">Целевые индикаторы и показатели районной программы </w:t>
            </w:r>
          </w:p>
        </w:tc>
        <w:tc>
          <w:tcPr>
            <w:tcW w:w="365" w:type="dxa"/>
            <w:hideMark/>
          </w:tcPr>
          <w:p w:rsidR="00AD23E1" w:rsidRPr="00AD23E1" w:rsidRDefault="00AD23E1" w:rsidP="00005B27">
            <w:pPr>
              <w:spacing w:before="100" w:beforeAutospacing="1" w:after="100" w:afterAutospacing="1"/>
            </w:pPr>
            <w:r w:rsidRPr="00AD23E1">
              <w:t>-</w:t>
            </w:r>
          </w:p>
        </w:tc>
        <w:tc>
          <w:tcPr>
            <w:tcW w:w="6951" w:type="dxa"/>
            <w:hideMark/>
          </w:tcPr>
          <w:p w:rsidR="00AD23E1" w:rsidRPr="00AD23E1" w:rsidRDefault="00AD23E1" w:rsidP="00005B27">
            <w:pPr>
              <w:spacing w:before="100" w:beforeAutospacing="1"/>
              <w:ind w:left="-113"/>
            </w:pPr>
            <w:r w:rsidRPr="00AD23E1">
              <w:t>увеличение доли площади территорий Ибресинского района Чувашской Республики, занятых особо охраняемыми природными территориями;</w:t>
            </w:r>
          </w:p>
          <w:p w:rsidR="00AD23E1" w:rsidRPr="00AD23E1" w:rsidRDefault="00AD23E1" w:rsidP="00005B27">
            <w:pPr>
              <w:spacing w:before="100" w:beforeAutospacing="1"/>
              <w:ind w:left="-113"/>
            </w:pPr>
            <w:r w:rsidRPr="00AD23E1">
              <w:t>увеличение площади зеленых насаждений общего пользования в городских и сельских поселениях Ибресинского  района Чувашской Республики;</w:t>
            </w:r>
          </w:p>
          <w:p w:rsidR="00AD23E1" w:rsidRPr="00AD23E1" w:rsidRDefault="00AD23E1" w:rsidP="00005B27">
            <w:pPr>
              <w:spacing w:before="100" w:beforeAutospacing="1"/>
              <w:ind w:left="-113"/>
            </w:pPr>
            <w:r w:rsidRPr="00AD23E1">
              <w:t>увеличение доли использованных, обезвреженных отходов в общем объеме образовавшихся в процессе производства и потребления отходов;</w:t>
            </w:r>
          </w:p>
          <w:p w:rsidR="00AD23E1" w:rsidRPr="00AD23E1" w:rsidRDefault="00AD23E1" w:rsidP="00005B27">
            <w:pPr>
              <w:spacing w:before="100" w:beforeAutospacing="1" w:after="100" w:afterAutospacing="1"/>
              <w:ind w:left="-113"/>
            </w:pPr>
            <w:r w:rsidRPr="00AD23E1">
              <w:t>увеличение доли расходов консолидированного бюджета Ибресинского района Чувашской Республики на охрану окружающей среды в общем объеме средств, поступивших в районный бюджет Ибресинского района Чувашской Республики в виде платы за негативное воздействие на окружающую среду, сумм по искам о возмещении вреда, причиненного окружающей природной среде</w:t>
            </w:r>
          </w:p>
        </w:tc>
      </w:tr>
      <w:tr w:rsidR="00AD23E1" w:rsidRPr="00AD23E1" w:rsidTr="00005B27">
        <w:trPr>
          <w:tblCellSpacing w:w="0" w:type="dxa"/>
        </w:trPr>
        <w:tc>
          <w:tcPr>
            <w:tcW w:w="2254" w:type="dxa"/>
            <w:hideMark/>
          </w:tcPr>
          <w:p w:rsidR="00AD23E1" w:rsidRPr="00AD23E1" w:rsidRDefault="00AD23E1" w:rsidP="00005B27">
            <w:pPr>
              <w:spacing w:before="100" w:beforeAutospacing="1"/>
            </w:pPr>
            <w:r w:rsidRPr="00AD23E1">
              <w:t>Срок реализации программы</w:t>
            </w:r>
          </w:p>
          <w:p w:rsidR="00AD23E1" w:rsidRPr="00AD23E1" w:rsidRDefault="00AD23E1" w:rsidP="00005B27">
            <w:pPr>
              <w:spacing w:before="100" w:beforeAutospacing="1" w:after="100" w:afterAutospacing="1"/>
            </w:pPr>
            <w:r w:rsidRPr="00AD23E1">
              <w:t> </w:t>
            </w:r>
          </w:p>
        </w:tc>
        <w:tc>
          <w:tcPr>
            <w:tcW w:w="365" w:type="dxa"/>
            <w:hideMark/>
          </w:tcPr>
          <w:p w:rsidR="00AD23E1" w:rsidRPr="00AD23E1" w:rsidRDefault="00AD23E1" w:rsidP="00005B27">
            <w:pPr>
              <w:spacing w:before="100" w:beforeAutospacing="1" w:after="100" w:afterAutospacing="1"/>
            </w:pPr>
            <w:r w:rsidRPr="00AD23E1">
              <w:t>–</w:t>
            </w:r>
          </w:p>
        </w:tc>
        <w:tc>
          <w:tcPr>
            <w:tcW w:w="6951" w:type="dxa"/>
            <w:hideMark/>
          </w:tcPr>
          <w:p w:rsidR="00AD23E1" w:rsidRPr="00AD23E1" w:rsidRDefault="00AD23E1" w:rsidP="00005B27">
            <w:pPr>
              <w:spacing w:before="100" w:beforeAutospacing="1"/>
            </w:pPr>
            <w:r w:rsidRPr="00AD23E1">
              <w:t>2016–20</w:t>
            </w:r>
            <w:r w:rsidRPr="00AD23E1">
              <w:rPr>
                <w:lang w:val="en-US"/>
              </w:rPr>
              <w:t>20</w:t>
            </w:r>
            <w:r w:rsidRPr="00AD23E1">
              <w:t> годы</w:t>
            </w:r>
          </w:p>
          <w:p w:rsidR="00AD23E1" w:rsidRPr="00AD23E1" w:rsidRDefault="00AD23E1" w:rsidP="00005B27">
            <w:pPr>
              <w:spacing w:before="100" w:beforeAutospacing="1" w:after="100" w:afterAutospacing="1"/>
              <w:jc w:val="center"/>
            </w:pPr>
            <w:r w:rsidRPr="00AD23E1">
              <w:t> </w:t>
            </w:r>
          </w:p>
        </w:tc>
      </w:tr>
      <w:tr w:rsidR="00AD23E1" w:rsidRPr="00AD23E1" w:rsidTr="00005B27">
        <w:trPr>
          <w:tblCellSpacing w:w="0" w:type="dxa"/>
        </w:trPr>
        <w:tc>
          <w:tcPr>
            <w:tcW w:w="2254" w:type="dxa"/>
            <w:hideMark/>
          </w:tcPr>
          <w:p w:rsidR="00AD23E1" w:rsidRPr="00AD23E1" w:rsidRDefault="00AD23E1" w:rsidP="00005B27">
            <w:pPr>
              <w:spacing w:before="100" w:beforeAutospacing="1" w:after="100" w:afterAutospacing="1"/>
            </w:pPr>
            <w:r w:rsidRPr="00AD23E1">
              <w:t>Объемы финансирования муниципальной программы с разбивкой по годам ее реализации</w:t>
            </w:r>
          </w:p>
        </w:tc>
        <w:tc>
          <w:tcPr>
            <w:tcW w:w="365" w:type="dxa"/>
            <w:hideMark/>
          </w:tcPr>
          <w:p w:rsidR="00AD23E1" w:rsidRPr="00AD23E1" w:rsidRDefault="00AD23E1" w:rsidP="00005B27">
            <w:pPr>
              <w:spacing w:before="100" w:beforeAutospacing="1" w:after="100" w:afterAutospacing="1"/>
            </w:pPr>
            <w:r w:rsidRPr="00AD23E1">
              <w:t>-</w:t>
            </w:r>
          </w:p>
        </w:tc>
        <w:tc>
          <w:tcPr>
            <w:tcW w:w="6951" w:type="dxa"/>
            <w:hideMark/>
          </w:tcPr>
          <w:p w:rsidR="00AD23E1" w:rsidRPr="00AD23E1" w:rsidRDefault="00AD23E1" w:rsidP="00005B27">
            <w:pPr>
              <w:spacing w:before="100" w:beforeAutospacing="1"/>
            </w:pPr>
            <w:r w:rsidRPr="00AD23E1">
              <w:t>общий объем финансирования программы в 2016-2020 годах составляет 4,24 млн. рублей;</w:t>
            </w:r>
          </w:p>
          <w:p w:rsidR="00AD23E1" w:rsidRPr="00AD23E1" w:rsidRDefault="00AD23E1" w:rsidP="00005B27">
            <w:pPr>
              <w:spacing w:before="100" w:beforeAutospacing="1"/>
            </w:pPr>
            <w:r w:rsidRPr="00AD23E1">
              <w:t>в том числе:</w:t>
            </w:r>
          </w:p>
          <w:p w:rsidR="00AD23E1" w:rsidRPr="00AD23E1" w:rsidRDefault="00AD23E1" w:rsidP="00005B27">
            <w:pPr>
              <w:spacing w:before="100" w:beforeAutospacing="1"/>
            </w:pPr>
            <w:r w:rsidRPr="00AD23E1">
              <w:t>в 2016 году –  0  млн. рублей;</w:t>
            </w:r>
          </w:p>
          <w:p w:rsidR="00AD23E1" w:rsidRPr="00AD23E1" w:rsidRDefault="00AD23E1" w:rsidP="00005B27">
            <w:pPr>
              <w:spacing w:before="100" w:beforeAutospacing="1"/>
            </w:pPr>
            <w:r w:rsidRPr="00AD23E1">
              <w:t>в 2017 году – 1,435 млн. рублей;</w:t>
            </w:r>
          </w:p>
          <w:p w:rsidR="00AD23E1" w:rsidRPr="00AD23E1" w:rsidRDefault="00AD23E1" w:rsidP="00005B27">
            <w:pPr>
              <w:spacing w:before="100" w:beforeAutospacing="1"/>
            </w:pPr>
            <w:r w:rsidRPr="00AD23E1">
              <w:t>в 2018 году – 0,935 млн. рублей;</w:t>
            </w:r>
          </w:p>
          <w:p w:rsidR="00AD23E1" w:rsidRPr="00AD23E1" w:rsidRDefault="00AD23E1" w:rsidP="00005B27">
            <w:pPr>
              <w:spacing w:before="100" w:beforeAutospacing="1"/>
            </w:pPr>
            <w:r w:rsidRPr="00AD23E1">
              <w:t>в 2019 году – 0,935 млн. рублей;</w:t>
            </w:r>
          </w:p>
          <w:p w:rsidR="00AD23E1" w:rsidRPr="00AD23E1" w:rsidRDefault="00AD23E1" w:rsidP="00005B27">
            <w:pPr>
              <w:spacing w:before="100" w:beforeAutospacing="1"/>
            </w:pPr>
            <w:r w:rsidRPr="00AD23E1">
              <w:t xml:space="preserve">в 2020 году - 0,935 млн. рублей </w:t>
            </w:r>
          </w:p>
          <w:p w:rsidR="00AD23E1" w:rsidRPr="00AD23E1" w:rsidRDefault="00AD23E1" w:rsidP="00005B27">
            <w:pPr>
              <w:spacing w:before="100" w:beforeAutospacing="1"/>
            </w:pPr>
            <w:r w:rsidRPr="00AD23E1">
              <w:t>из них:</w:t>
            </w:r>
          </w:p>
          <w:p w:rsidR="00AD23E1" w:rsidRPr="00AD23E1" w:rsidRDefault="00AD23E1" w:rsidP="00005B27">
            <w:pPr>
              <w:spacing w:before="100" w:beforeAutospacing="1"/>
            </w:pPr>
            <w:r w:rsidRPr="00AD23E1">
              <w:t>средства Ибресинского районного бюджета –0,45 млн. рублей</w:t>
            </w:r>
          </w:p>
          <w:p w:rsidR="00AD23E1" w:rsidRPr="00AD23E1" w:rsidRDefault="00AD23E1" w:rsidP="00005B27">
            <w:pPr>
              <w:spacing w:before="100" w:beforeAutospacing="1"/>
            </w:pPr>
            <w:r w:rsidRPr="00AD23E1">
              <w:t>( 10,6 процентов), в том числе:</w:t>
            </w:r>
          </w:p>
          <w:p w:rsidR="00AD23E1" w:rsidRPr="00AD23E1" w:rsidRDefault="00AD23E1" w:rsidP="00005B27">
            <w:pPr>
              <w:spacing w:before="100" w:beforeAutospacing="1"/>
            </w:pPr>
            <w:r w:rsidRPr="00AD23E1">
              <w:t>в 2016 году – 0  млн. рублей;</w:t>
            </w:r>
          </w:p>
          <w:p w:rsidR="00AD23E1" w:rsidRPr="00AD23E1" w:rsidRDefault="00AD23E1" w:rsidP="00005B27">
            <w:pPr>
              <w:spacing w:before="100" w:beforeAutospacing="1"/>
            </w:pPr>
            <w:r w:rsidRPr="00AD23E1">
              <w:t>в 2017 году – 0,45 млн. рублей</w:t>
            </w:r>
          </w:p>
          <w:p w:rsidR="00AD23E1" w:rsidRPr="00AD23E1" w:rsidRDefault="00AD23E1" w:rsidP="00005B27">
            <w:pPr>
              <w:spacing w:before="100" w:beforeAutospacing="1"/>
            </w:pPr>
            <w:r w:rsidRPr="00AD23E1">
              <w:t>в 2018 году – 0  млн. рублей</w:t>
            </w:r>
          </w:p>
          <w:p w:rsidR="00AD23E1" w:rsidRPr="00AD23E1" w:rsidRDefault="00AD23E1" w:rsidP="00005B27">
            <w:pPr>
              <w:spacing w:before="100" w:beforeAutospacing="1"/>
            </w:pPr>
            <w:r w:rsidRPr="00AD23E1">
              <w:lastRenderedPageBreak/>
              <w:t>в 2019 году – 0  млн. рублей</w:t>
            </w:r>
          </w:p>
          <w:p w:rsidR="00AD23E1" w:rsidRPr="00AD23E1" w:rsidRDefault="00AD23E1" w:rsidP="00005B27">
            <w:pPr>
              <w:spacing w:before="100" w:beforeAutospacing="1"/>
            </w:pPr>
            <w:r w:rsidRPr="00AD23E1">
              <w:t>в 2020 году -0  млн. рублей</w:t>
            </w:r>
          </w:p>
          <w:p w:rsidR="00AD23E1" w:rsidRPr="00AD23E1" w:rsidRDefault="00AD23E1" w:rsidP="00005B27">
            <w:pPr>
              <w:spacing w:before="100" w:beforeAutospacing="1"/>
            </w:pPr>
            <w:r w:rsidRPr="00AD23E1">
              <w:t>средства внебюджетных источников –3,79  млн. рублей (89,4  процентов), в том числе:</w:t>
            </w:r>
          </w:p>
          <w:p w:rsidR="00AD23E1" w:rsidRPr="00AD23E1" w:rsidRDefault="00AD23E1" w:rsidP="00005B27">
            <w:pPr>
              <w:spacing w:before="100" w:beforeAutospacing="1"/>
            </w:pPr>
            <w:r w:rsidRPr="00AD23E1">
              <w:t>в 2016 году –  0  млн. рублей</w:t>
            </w:r>
          </w:p>
          <w:p w:rsidR="00AD23E1" w:rsidRPr="00AD23E1" w:rsidRDefault="00AD23E1" w:rsidP="00005B27">
            <w:pPr>
              <w:spacing w:before="100" w:beforeAutospacing="1"/>
            </w:pPr>
            <w:r w:rsidRPr="00AD23E1">
              <w:t>в 2017 году – 0,985 млн. рублей</w:t>
            </w:r>
          </w:p>
          <w:p w:rsidR="00AD23E1" w:rsidRPr="00AD23E1" w:rsidRDefault="00AD23E1" w:rsidP="00005B27">
            <w:pPr>
              <w:spacing w:before="100" w:beforeAutospacing="1"/>
            </w:pPr>
            <w:r w:rsidRPr="00AD23E1">
              <w:t>в 2018 году- 0,935 млн. рублей</w:t>
            </w:r>
          </w:p>
          <w:p w:rsidR="00AD23E1" w:rsidRPr="00AD23E1" w:rsidRDefault="00AD23E1" w:rsidP="00005B27">
            <w:pPr>
              <w:spacing w:before="100" w:beforeAutospacing="1"/>
            </w:pPr>
            <w:r w:rsidRPr="00AD23E1">
              <w:t>в 2019 году – 0,935 млн. рублей</w:t>
            </w:r>
          </w:p>
          <w:p w:rsidR="00AD23E1" w:rsidRPr="00AD23E1" w:rsidRDefault="00AD23E1" w:rsidP="00005B27">
            <w:pPr>
              <w:spacing w:before="100" w:beforeAutospacing="1"/>
            </w:pPr>
            <w:r w:rsidRPr="00AD23E1">
              <w:t>в 2020 году – 0,935 млн. рублей</w:t>
            </w:r>
          </w:p>
          <w:p w:rsidR="00AD23E1" w:rsidRPr="00AD23E1" w:rsidRDefault="00AD23E1" w:rsidP="00005B27">
            <w:pPr>
              <w:spacing w:before="100" w:beforeAutospacing="1"/>
            </w:pPr>
            <w:r w:rsidRPr="00AD23E1">
              <w:t>Объемы финансирования муниципальной программы уточняются при формировании Ибресинского районного бюджета Чувашской Республики на очередной финансовый год и плановый период</w:t>
            </w:r>
          </w:p>
          <w:p w:rsidR="00AD23E1" w:rsidRPr="00AD23E1" w:rsidRDefault="00AD23E1" w:rsidP="00005B27">
            <w:pPr>
              <w:spacing w:before="100" w:beforeAutospacing="1" w:after="100" w:afterAutospacing="1"/>
              <w:jc w:val="center"/>
            </w:pPr>
            <w:r w:rsidRPr="00AD23E1">
              <w:t> </w:t>
            </w:r>
          </w:p>
        </w:tc>
      </w:tr>
      <w:tr w:rsidR="00AD23E1" w:rsidRPr="00AD23E1" w:rsidTr="00005B27">
        <w:trPr>
          <w:tblCellSpacing w:w="0" w:type="dxa"/>
        </w:trPr>
        <w:tc>
          <w:tcPr>
            <w:tcW w:w="2254" w:type="dxa"/>
            <w:hideMark/>
          </w:tcPr>
          <w:p w:rsidR="00AD23E1" w:rsidRPr="00AD23E1" w:rsidRDefault="00AD23E1" w:rsidP="00005B27">
            <w:pPr>
              <w:spacing w:before="100" w:beforeAutospacing="1" w:after="100" w:afterAutospacing="1"/>
            </w:pPr>
            <w:r w:rsidRPr="00AD23E1">
              <w:lastRenderedPageBreak/>
              <w:t>Ожидаемые результаты реализации районной программы</w:t>
            </w:r>
          </w:p>
        </w:tc>
        <w:tc>
          <w:tcPr>
            <w:tcW w:w="365" w:type="dxa"/>
            <w:hideMark/>
          </w:tcPr>
          <w:p w:rsidR="00AD23E1" w:rsidRPr="00AD23E1" w:rsidRDefault="00AD23E1" w:rsidP="00005B27">
            <w:pPr>
              <w:spacing w:before="100" w:beforeAutospacing="1" w:after="100" w:afterAutospacing="1"/>
            </w:pPr>
            <w:r w:rsidRPr="00AD23E1">
              <w:t>-</w:t>
            </w:r>
          </w:p>
        </w:tc>
        <w:tc>
          <w:tcPr>
            <w:tcW w:w="6951" w:type="dxa"/>
            <w:hideMark/>
          </w:tcPr>
          <w:p w:rsidR="00AD23E1" w:rsidRPr="00AD23E1" w:rsidRDefault="00AD23E1" w:rsidP="00005B27">
            <w:pPr>
              <w:spacing w:before="100" w:beforeAutospacing="1"/>
            </w:pPr>
            <w:r w:rsidRPr="00AD23E1">
              <w:t>Уменьшение негативного воздействия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AD23E1" w:rsidRPr="00AD23E1" w:rsidRDefault="00AD23E1" w:rsidP="00005B27">
            <w:pPr>
              <w:spacing w:before="100" w:beforeAutospacing="1"/>
            </w:pPr>
            <w:r w:rsidRPr="00AD23E1">
              <w:t>сохранение биологического разнообразия за счет мероприятий по развитию сети природно-антропогенных объектов;</w:t>
            </w:r>
          </w:p>
          <w:p w:rsidR="00AD23E1" w:rsidRPr="00AD23E1" w:rsidRDefault="00AD23E1" w:rsidP="00005B27">
            <w:pPr>
              <w:spacing w:before="100" w:beforeAutospacing="1"/>
            </w:pPr>
            <w:r w:rsidRPr="00AD23E1">
              <w:t>повышение экологической культуры</w:t>
            </w:r>
          </w:p>
          <w:p w:rsidR="00AD23E1" w:rsidRPr="00AD23E1" w:rsidRDefault="00AD23E1" w:rsidP="00005B27">
            <w:pPr>
              <w:spacing w:before="100" w:beforeAutospacing="1" w:after="100" w:afterAutospacing="1"/>
              <w:jc w:val="center"/>
            </w:pPr>
            <w:r w:rsidRPr="00AD23E1">
              <w:t> </w:t>
            </w:r>
          </w:p>
        </w:tc>
      </w:tr>
    </w:tbl>
    <w:p w:rsidR="00AD23E1" w:rsidRPr="00AD23E1" w:rsidRDefault="00AD23E1" w:rsidP="00AD23E1">
      <w:pPr>
        <w:spacing w:before="100" w:beforeAutospacing="1"/>
        <w:jc w:val="center"/>
      </w:pPr>
      <w:r w:rsidRPr="00AD23E1">
        <w:rPr>
          <w:b/>
          <w:bCs/>
        </w:rPr>
        <w:t>Введение</w:t>
      </w:r>
    </w:p>
    <w:p w:rsidR="00AD23E1" w:rsidRPr="00AD23E1" w:rsidRDefault="00AD23E1" w:rsidP="00AD23E1">
      <w:pPr>
        <w:spacing w:before="100" w:beforeAutospacing="1" w:line="232" w:lineRule="auto"/>
        <w:ind w:firstLine="539"/>
        <w:jc w:val="both"/>
      </w:pPr>
      <w:r w:rsidRPr="00AD23E1">
        <w:t> Муниципальная программа « Развитие потенциала природно-сырьевых ресурсов и повышение экологической безопасности» на 2016-2020 годы (далее – Программа) разработана в целях реализации федеральных законов «Об охране окружающей среды», «Об охране атмосферного воздуха», «О санитарно-эпидемиологическом благополучии населения», Закона Российской Федерации «О ветеринарии», «О природопользовании в Чувашской Республике».</w:t>
      </w:r>
    </w:p>
    <w:p w:rsidR="00AD23E1" w:rsidRPr="00AD23E1" w:rsidRDefault="00AD23E1" w:rsidP="00AD23E1">
      <w:pPr>
        <w:spacing w:before="100" w:beforeAutospacing="1" w:line="232" w:lineRule="auto"/>
        <w:ind w:firstLine="539"/>
        <w:jc w:val="both"/>
      </w:pPr>
      <w:r w:rsidRPr="00AD23E1">
        <w:rPr>
          <w:color w:val="000000"/>
        </w:rPr>
        <w:t xml:space="preserve">Реализация настоящей Программы позволит </w:t>
      </w:r>
      <w:r w:rsidRPr="00AD23E1">
        <w:t xml:space="preserve">принять меры предосторожности от возникновения угроз экологической безопасности, создать условия обеспечения благоприятной окружающей среды и </w:t>
      </w:r>
      <w:r w:rsidRPr="00AD23E1">
        <w:rPr>
          <w:color w:val="000000"/>
        </w:rPr>
        <w:t>повысить экологическую безопасность в Ибресинском районе Чувашской Республике.</w:t>
      </w:r>
    </w:p>
    <w:p w:rsidR="00AD23E1" w:rsidRPr="00AD23E1" w:rsidRDefault="00AD23E1" w:rsidP="00AD23E1">
      <w:pPr>
        <w:spacing w:before="100" w:beforeAutospacing="1" w:line="232" w:lineRule="auto"/>
        <w:ind w:firstLine="539"/>
        <w:jc w:val="center"/>
      </w:pPr>
      <w:r w:rsidRPr="00AD23E1">
        <w:rPr>
          <w:b/>
          <w:bCs/>
        </w:rPr>
        <w:t>Основные мероприятия Программы</w:t>
      </w:r>
    </w:p>
    <w:p w:rsidR="00AD23E1" w:rsidRPr="00AD23E1" w:rsidRDefault="00AD23E1" w:rsidP="00AD23E1">
      <w:pPr>
        <w:spacing w:before="100" w:beforeAutospacing="1"/>
        <w:ind w:firstLine="539"/>
        <w:jc w:val="both"/>
      </w:pPr>
      <w:r w:rsidRPr="00AD23E1">
        <w:lastRenderedPageBreak/>
        <w:t> Основной целью настоящей Программы является повышение экологической безопасности на территории Ибресинского района Чувашской Республики, что предполагает повышение защищенности компонентов природной среды, природных и природно-антропогенных объектов, а также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AD23E1" w:rsidRPr="00AD23E1" w:rsidRDefault="00AD23E1" w:rsidP="00AD23E1">
      <w:pPr>
        <w:spacing w:before="100" w:beforeAutospacing="1"/>
        <w:ind w:firstLine="539"/>
        <w:jc w:val="both"/>
      </w:pPr>
      <w:proofErr w:type="gramStart"/>
      <w:r w:rsidRPr="00AD23E1">
        <w:t>Для достижения поставленной цели необходимо решение следующих задач: снижение негативного воздействия хозяйственной и иной деятельности на атмосферный воздух и водные объекты; снижение негативного воздействия на окружающую среду отходов производства и потребления, включая использование отходов в качестве дополнительных источников сырья и предупреждения загрязнения территорий опасными отходами; строительство нового полигона ТБО; рекультивация существующей свалки;</w:t>
      </w:r>
      <w:proofErr w:type="gramEnd"/>
      <w:r w:rsidRPr="00AD23E1">
        <w:t xml:space="preserve"> минимизация экологических рисков, связанных с возможным возникновением чрезвычайных ситуаций при эксплуатации потенциально аварийно опасных гидротехнических сооружений; сохранение и восстановление природной среды; формирование экологической культуры.</w:t>
      </w:r>
    </w:p>
    <w:p w:rsidR="00AD23E1" w:rsidRPr="00AD23E1" w:rsidRDefault="00AD23E1" w:rsidP="00AD23E1">
      <w:pPr>
        <w:spacing w:before="100" w:beforeAutospacing="1"/>
        <w:ind w:firstLine="539"/>
      </w:pPr>
      <w:r w:rsidRPr="00AD23E1">
        <w:t>Система мероприятий Программы направлена на достижение намеченной цели и решение поставленных задач.</w:t>
      </w:r>
    </w:p>
    <w:p w:rsidR="00AD23E1" w:rsidRPr="00AD23E1" w:rsidRDefault="00AD23E1" w:rsidP="00AD23E1">
      <w:pPr>
        <w:spacing w:before="100" w:beforeAutospacing="1"/>
        <w:ind w:firstLine="539"/>
      </w:pPr>
      <w:r w:rsidRPr="00AD23E1">
        <w:t>Мероприятия Программы по основным направлениям предусматривают:</w:t>
      </w:r>
    </w:p>
    <w:p w:rsidR="00AD23E1" w:rsidRPr="00AD23E1" w:rsidRDefault="00AD23E1" w:rsidP="00AD23E1">
      <w:pPr>
        <w:spacing w:before="100" w:beforeAutospacing="1"/>
        <w:ind w:firstLine="539"/>
      </w:pPr>
      <w:r w:rsidRPr="00AD23E1">
        <w:rPr>
          <w:i/>
          <w:iCs/>
        </w:rPr>
        <w:t xml:space="preserve">Раздел </w:t>
      </w:r>
      <w:r w:rsidRPr="00AD23E1">
        <w:rPr>
          <w:i/>
          <w:iCs/>
          <w:lang w:val="en-US"/>
        </w:rPr>
        <w:t>I</w:t>
      </w:r>
      <w:r w:rsidRPr="00AD23E1">
        <w:rPr>
          <w:i/>
          <w:iCs/>
        </w:rPr>
        <w:t>. Снижение негативного воздействия хозяйственной и иной деятельности на окружающую среду:</w:t>
      </w:r>
    </w:p>
    <w:p w:rsidR="00AD23E1" w:rsidRPr="00AD23E1" w:rsidRDefault="00AD23E1" w:rsidP="00AD23E1">
      <w:pPr>
        <w:spacing w:before="100" w:beforeAutospacing="1"/>
        <w:ind w:firstLine="539"/>
      </w:pPr>
      <w:r w:rsidRPr="00AD23E1">
        <w:t>мероприятия по обеспечению безопасности гидротехнических сооружений;</w:t>
      </w:r>
    </w:p>
    <w:p w:rsidR="00AD23E1" w:rsidRPr="00AD23E1" w:rsidRDefault="00AD23E1" w:rsidP="00AD23E1">
      <w:pPr>
        <w:spacing w:before="100" w:beforeAutospacing="1"/>
        <w:ind w:firstLine="539"/>
      </w:pPr>
      <w:r w:rsidRPr="00AD23E1">
        <w:t>мероприятия по обеспечению экологических и гигиенических требований к содержанию объектов размещения твердых бытовых отходов;</w:t>
      </w:r>
    </w:p>
    <w:p w:rsidR="00AD23E1" w:rsidRPr="00AD23E1" w:rsidRDefault="00AD23E1" w:rsidP="00AD23E1">
      <w:pPr>
        <w:spacing w:before="100" w:beforeAutospacing="1"/>
        <w:ind w:firstLine="539"/>
      </w:pPr>
      <w:r w:rsidRPr="00AD23E1">
        <w:t>создание и организация объектов размещения отходов;</w:t>
      </w:r>
    </w:p>
    <w:p w:rsidR="00AD23E1" w:rsidRPr="00AD23E1" w:rsidRDefault="00AD23E1" w:rsidP="00AD23E1">
      <w:pPr>
        <w:spacing w:before="100" w:beforeAutospacing="1"/>
        <w:ind w:firstLine="539"/>
      </w:pPr>
      <w:r w:rsidRPr="00AD23E1">
        <w:t>сбор, переработка и обезвреживание твердых бытовых отходов;</w:t>
      </w:r>
    </w:p>
    <w:p w:rsidR="00AD23E1" w:rsidRPr="00AD23E1" w:rsidRDefault="00AD23E1" w:rsidP="00AD23E1">
      <w:pPr>
        <w:spacing w:before="100" w:beforeAutospacing="1"/>
        <w:ind w:firstLine="539"/>
      </w:pPr>
      <w:r w:rsidRPr="00AD23E1">
        <w:t>создание производства первичной переработки отходов;</w:t>
      </w:r>
    </w:p>
    <w:p w:rsidR="00AD23E1" w:rsidRPr="00AD23E1" w:rsidRDefault="00AD23E1" w:rsidP="00AD23E1">
      <w:pPr>
        <w:spacing w:before="100" w:beforeAutospacing="1"/>
        <w:ind w:firstLine="539"/>
      </w:pPr>
      <w:r w:rsidRPr="00AD23E1">
        <w:t>рекультивация существующей свалки;</w:t>
      </w:r>
    </w:p>
    <w:p w:rsidR="00AD23E1" w:rsidRPr="00AD23E1" w:rsidRDefault="00AD23E1" w:rsidP="00AD23E1">
      <w:pPr>
        <w:spacing w:before="100" w:beforeAutospacing="1"/>
        <w:ind w:firstLine="539"/>
      </w:pPr>
      <w:r w:rsidRPr="00AD23E1">
        <w:t>ликвидация несанкционированных свалок;</w:t>
      </w:r>
    </w:p>
    <w:p w:rsidR="00AD23E1" w:rsidRPr="00AD23E1" w:rsidRDefault="00AD23E1" w:rsidP="00AD23E1">
      <w:pPr>
        <w:spacing w:before="100" w:beforeAutospacing="1"/>
        <w:ind w:firstLine="539"/>
      </w:pPr>
      <w:r w:rsidRPr="00AD23E1">
        <w:t>внедрение селективного сбора отходов;</w:t>
      </w:r>
    </w:p>
    <w:p w:rsidR="00AD23E1" w:rsidRPr="00AD23E1" w:rsidRDefault="00AD23E1" w:rsidP="00AD23E1">
      <w:pPr>
        <w:spacing w:before="100" w:beforeAutospacing="1"/>
        <w:ind w:firstLine="539"/>
      </w:pPr>
      <w:r w:rsidRPr="00AD23E1">
        <w:t>мероприятия по обеспечению санитарно-технического состояния подземных источников водоснабжения;</w:t>
      </w:r>
    </w:p>
    <w:p w:rsidR="00AD23E1" w:rsidRPr="00AD23E1" w:rsidRDefault="00AD23E1" w:rsidP="00AD23E1">
      <w:pPr>
        <w:spacing w:before="100" w:beforeAutospacing="1"/>
        <w:ind w:firstLine="539"/>
      </w:pPr>
      <w:r w:rsidRPr="00AD23E1">
        <w:t>мероприятия по обеспечению ртутной безопасности.</w:t>
      </w:r>
    </w:p>
    <w:p w:rsidR="00AD23E1" w:rsidRPr="00AD23E1" w:rsidRDefault="00AD23E1" w:rsidP="00AD23E1">
      <w:pPr>
        <w:spacing w:before="100" w:beforeAutospacing="1"/>
        <w:ind w:firstLine="539"/>
      </w:pPr>
      <w:r w:rsidRPr="00AD23E1">
        <w:rPr>
          <w:i/>
          <w:iCs/>
        </w:rPr>
        <w:t>Раздел II. Развитие сети особо охраняемых природных территорий и сохранение биологического разнообразия</w:t>
      </w:r>
    </w:p>
    <w:p w:rsidR="00AD23E1" w:rsidRPr="00AD23E1" w:rsidRDefault="00AD23E1" w:rsidP="00AD23E1">
      <w:pPr>
        <w:spacing w:before="100" w:beforeAutospacing="1"/>
        <w:ind w:firstLine="539"/>
      </w:pPr>
      <w:r w:rsidRPr="00AD23E1">
        <w:t>приведение природоохранных мероприятий на особо охраняемых природных территориях.</w:t>
      </w:r>
    </w:p>
    <w:p w:rsidR="00AD23E1" w:rsidRPr="00AD23E1" w:rsidRDefault="00AD23E1" w:rsidP="00AD23E1">
      <w:pPr>
        <w:spacing w:before="100" w:beforeAutospacing="1"/>
        <w:ind w:firstLine="539"/>
      </w:pPr>
      <w:r w:rsidRPr="00AD23E1">
        <w:rPr>
          <w:i/>
          <w:iCs/>
        </w:rPr>
        <w:lastRenderedPageBreak/>
        <w:t xml:space="preserve">Раздел </w:t>
      </w:r>
      <w:r w:rsidRPr="00AD23E1">
        <w:rPr>
          <w:i/>
          <w:iCs/>
          <w:lang w:val="en-US"/>
        </w:rPr>
        <w:t>III</w:t>
      </w:r>
      <w:r w:rsidRPr="00AD23E1">
        <w:rPr>
          <w:i/>
          <w:iCs/>
        </w:rPr>
        <w:t>. Сохранение и восстановление природной среды</w:t>
      </w:r>
    </w:p>
    <w:p w:rsidR="00AD23E1" w:rsidRPr="00AD23E1" w:rsidRDefault="00AD23E1" w:rsidP="00AD23E1">
      <w:pPr>
        <w:spacing w:before="100" w:beforeAutospacing="1"/>
        <w:ind w:firstLine="539"/>
      </w:pPr>
      <w:r w:rsidRPr="00AD23E1">
        <w:t>развитие зеленого фонда городского и сельских поселений.</w:t>
      </w:r>
    </w:p>
    <w:p w:rsidR="00AD23E1" w:rsidRPr="00AD23E1" w:rsidRDefault="00AD23E1" w:rsidP="00AD23E1">
      <w:pPr>
        <w:spacing w:before="100" w:beforeAutospacing="1"/>
        <w:ind w:firstLine="539"/>
      </w:pPr>
      <w:r w:rsidRPr="00AD23E1">
        <w:rPr>
          <w:i/>
          <w:iCs/>
        </w:rPr>
        <w:t xml:space="preserve">Раздел </w:t>
      </w:r>
      <w:r w:rsidRPr="00AD23E1">
        <w:rPr>
          <w:i/>
          <w:iCs/>
          <w:lang w:val="en-US"/>
        </w:rPr>
        <w:t>IV</w:t>
      </w:r>
      <w:r w:rsidRPr="00AD23E1">
        <w:rPr>
          <w:i/>
          <w:iCs/>
        </w:rPr>
        <w:t>. Формирование экологической культуры:</w:t>
      </w:r>
    </w:p>
    <w:p w:rsidR="00AD23E1" w:rsidRPr="00AD23E1" w:rsidRDefault="00AD23E1" w:rsidP="00AD23E1">
      <w:pPr>
        <w:spacing w:before="100" w:beforeAutospacing="1"/>
        <w:ind w:firstLine="539"/>
      </w:pPr>
      <w:r w:rsidRPr="00AD23E1">
        <w:t xml:space="preserve">мероприятий по формированию экологической культуры; </w:t>
      </w:r>
    </w:p>
    <w:p w:rsidR="00AD23E1" w:rsidRPr="00AD23E1" w:rsidRDefault="00AD23E1" w:rsidP="00AD23E1">
      <w:pPr>
        <w:spacing w:before="100" w:beforeAutospacing="1"/>
        <w:ind w:firstLine="539"/>
      </w:pPr>
      <w:r w:rsidRPr="00AD23E1">
        <w:t>реализация проектов, программ, акций, иных мероприятий по охране окружающей среды;</w:t>
      </w:r>
    </w:p>
    <w:p w:rsidR="00AD23E1" w:rsidRPr="00AD23E1" w:rsidRDefault="00AD23E1" w:rsidP="00AD23E1">
      <w:pPr>
        <w:spacing w:before="100" w:beforeAutospacing="1"/>
        <w:ind w:firstLine="539"/>
      </w:pPr>
      <w:r w:rsidRPr="00AD23E1">
        <w:t xml:space="preserve">информационное обеспечение, издательско-просветительская деятельность. </w:t>
      </w:r>
    </w:p>
    <w:p w:rsidR="00AD23E1" w:rsidRPr="00AD23E1" w:rsidRDefault="00AD23E1" w:rsidP="00AD23E1">
      <w:pPr>
        <w:spacing w:before="100" w:beforeAutospacing="1" w:after="100" w:afterAutospacing="1"/>
        <w:ind w:firstLine="539"/>
        <w:jc w:val="center"/>
        <w:outlineLvl w:val="0"/>
        <w:rPr>
          <w:b/>
          <w:bCs/>
          <w:kern w:val="36"/>
        </w:rPr>
      </w:pPr>
      <w:r w:rsidRPr="00AD23E1">
        <w:rPr>
          <w:b/>
          <w:bCs/>
          <w:kern w:val="36"/>
        </w:rPr>
        <w:t>Ресурсное обеспечение Программы</w:t>
      </w:r>
    </w:p>
    <w:p w:rsidR="00AD23E1" w:rsidRPr="00AD23E1" w:rsidRDefault="00AD23E1" w:rsidP="00AD23E1">
      <w:pPr>
        <w:spacing w:before="100" w:beforeAutospacing="1"/>
        <w:ind w:firstLine="539"/>
      </w:pPr>
      <w:r w:rsidRPr="00AD23E1">
        <w:t>Общий объем финансирования за весь период реализации Программы составляет 4,24 млн. рублей, в том числе за счет средств местных бюджетов – 0,45  млн. рублей, внебюджетных источников – 3,79  млн. рублей.</w:t>
      </w:r>
    </w:p>
    <w:p w:rsidR="00AD23E1" w:rsidRPr="00AD23E1" w:rsidRDefault="00AD23E1" w:rsidP="00AD23E1">
      <w:pPr>
        <w:spacing w:before="100" w:beforeAutospacing="1"/>
        <w:ind w:firstLine="539"/>
      </w:pPr>
      <w:r w:rsidRPr="00AD23E1">
        <w:t xml:space="preserve">В ходе реализации Программы объемы финансирования подлежат ежегодному уточнению с учетом реальных возможностей бюджета Ибресинского района Чувашской Республики. </w:t>
      </w:r>
    </w:p>
    <w:p w:rsidR="00AD23E1" w:rsidRPr="00AD23E1" w:rsidRDefault="00AD23E1" w:rsidP="00AD23E1">
      <w:pPr>
        <w:spacing w:before="100" w:beforeAutospacing="1"/>
        <w:ind w:left="686" w:firstLine="539"/>
        <w:rPr>
          <w:b/>
          <w:bCs/>
          <w:kern w:val="36"/>
        </w:rPr>
      </w:pPr>
      <w:r w:rsidRPr="00AD23E1">
        <w:t> </w:t>
      </w:r>
      <w:r w:rsidRPr="00AD23E1">
        <w:rPr>
          <w:b/>
          <w:bCs/>
          <w:kern w:val="36"/>
        </w:rPr>
        <w:t xml:space="preserve">Механизм реализации Программы и </w:t>
      </w:r>
      <w:proofErr w:type="gramStart"/>
      <w:r w:rsidRPr="00AD23E1">
        <w:rPr>
          <w:b/>
          <w:bCs/>
          <w:kern w:val="36"/>
        </w:rPr>
        <w:t>контроль за</w:t>
      </w:r>
      <w:proofErr w:type="gramEnd"/>
      <w:r w:rsidRPr="00AD23E1">
        <w:rPr>
          <w:b/>
          <w:bCs/>
          <w:kern w:val="36"/>
        </w:rPr>
        <w:t xml:space="preserve"> ходом ее выполнения</w:t>
      </w:r>
    </w:p>
    <w:p w:rsidR="00AD23E1" w:rsidRPr="00AD23E1" w:rsidRDefault="00AD23E1" w:rsidP="00AD23E1">
      <w:pPr>
        <w:spacing w:before="100" w:beforeAutospacing="1"/>
        <w:ind w:firstLine="539"/>
      </w:pPr>
      <w:r w:rsidRPr="00AD23E1">
        <w:t>Заказчиком Программы является администрация Ибресинского района Чувашской Республики.</w:t>
      </w:r>
    </w:p>
    <w:p w:rsidR="00AD23E1" w:rsidRPr="00AD23E1" w:rsidRDefault="00AD23E1" w:rsidP="00AD23E1">
      <w:pPr>
        <w:spacing w:before="100" w:beforeAutospacing="1"/>
        <w:ind w:firstLine="539"/>
      </w:pPr>
      <w:r w:rsidRPr="00AD23E1">
        <w:t>Механизм реализации Программы представляет собой скоординированные по срокам и направлениям действия исполнителей мероприятий, направленные на повышение экологической безопасности в Ибресинском районе Чувашской Республике.</w:t>
      </w:r>
    </w:p>
    <w:p w:rsidR="00AD23E1" w:rsidRPr="00AD23E1" w:rsidRDefault="00AD23E1" w:rsidP="00AD23E1">
      <w:pPr>
        <w:spacing w:before="100" w:beforeAutospacing="1"/>
        <w:ind w:firstLine="539"/>
      </w:pPr>
      <w:r w:rsidRPr="00AD23E1">
        <w:t>Администрация Ибресинского Чувашской Республики координирует деятельность исполнителей по выполнению программных мероприятий, контролирует использование финансовых средств, определяет первоочередность выполнения мероприятий с учетом приоритетных направлений Программы.</w:t>
      </w:r>
    </w:p>
    <w:p w:rsidR="00AD23E1" w:rsidRPr="00AD23E1" w:rsidRDefault="00AD23E1" w:rsidP="00AD23E1">
      <w:pPr>
        <w:spacing w:before="100" w:beforeAutospacing="1"/>
        <w:ind w:left="567" w:firstLine="539"/>
        <w:jc w:val="center"/>
      </w:pPr>
      <w:r w:rsidRPr="00AD23E1">
        <w:rPr>
          <w:b/>
          <w:bCs/>
        </w:rPr>
        <w:t>Оценка эффективности Программы</w:t>
      </w:r>
    </w:p>
    <w:p w:rsidR="00AD23E1" w:rsidRPr="00AD23E1" w:rsidRDefault="00AD23E1" w:rsidP="00AD23E1">
      <w:pPr>
        <w:spacing w:before="100" w:beforeAutospacing="1"/>
        <w:ind w:firstLine="539"/>
      </w:pPr>
      <w:r w:rsidRPr="00AD23E1">
        <w:t>Реализация программных мероприятий позволит:</w:t>
      </w:r>
    </w:p>
    <w:p w:rsidR="00AD23E1" w:rsidRPr="00AD23E1" w:rsidRDefault="00AD23E1" w:rsidP="00AD23E1">
      <w:pPr>
        <w:spacing w:before="100" w:beforeAutospacing="1"/>
        <w:ind w:firstLine="539"/>
      </w:pPr>
      <w:r w:rsidRPr="00AD23E1">
        <w:t>уменьшить негативное воздействие хозяйственной и иной деятельности на компоненты природной среды за счет переработки, обезвреживания и безопасного размещения отходов;</w:t>
      </w:r>
    </w:p>
    <w:p w:rsidR="00AD23E1" w:rsidRPr="00AD23E1" w:rsidRDefault="00AD23E1" w:rsidP="00AD23E1">
      <w:pPr>
        <w:spacing w:before="100" w:beforeAutospacing="1"/>
        <w:ind w:firstLine="539"/>
      </w:pPr>
      <w:r w:rsidRPr="00AD23E1">
        <w:t>улучшить санитарное состояние и благоустройство территорий;</w:t>
      </w:r>
    </w:p>
    <w:p w:rsidR="00AD23E1" w:rsidRPr="00AD23E1" w:rsidRDefault="00AD23E1" w:rsidP="00AD23E1">
      <w:pPr>
        <w:spacing w:before="100" w:beforeAutospacing="1"/>
        <w:ind w:firstLine="539"/>
      </w:pPr>
      <w:r w:rsidRPr="00AD23E1">
        <w:t>снизить риск аварий гидротехнических сооружений;</w:t>
      </w:r>
    </w:p>
    <w:p w:rsidR="00AD23E1" w:rsidRPr="00AD23E1" w:rsidRDefault="00AD23E1" w:rsidP="00AD23E1">
      <w:pPr>
        <w:spacing w:before="100" w:beforeAutospacing="1"/>
        <w:ind w:firstLine="539"/>
      </w:pPr>
      <w:r w:rsidRPr="00AD23E1">
        <w:t>повышать экологическую культуру. </w:t>
      </w:r>
    </w:p>
    <w:p w:rsidR="00AD23E1" w:rsidRPr="00AD23E1" w:rsidRDefault="00AD23E1" w:rsidP="00AD23E1">
      <w:pPr>
        <w:spacing w:before="100" w:beforeAutospacing="1"/>
        <w:ind w:firstLine="709"/>
      </w:pPr>
      <w:r w:rsidRPr="00AD23E1">
        <w:rPr>
          <w:b/>
          <w:bCs/>
        </w:rPr>
        <w:t>Индикаторы ожидаемой эффективности реализации мероприятий программы</w:t>
      </w:r>
      <w:r w:rsidRPr="00AD23E1">
        <w:t> </w:t>
      </w:r>
    </w:p>
    <w:tbl>
      <w:tblPr>
        <w:tblW w:w="9270"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390"/>
        <w:gridCol w:w="2991"/>
        <w:gridCol w:w="708"/>
        <w:gridCol w:w="1134"/>
        <w:gridCol w:w="1134"/>
        <w:gridCol w:w="1134"/>
        <w:gridCol w:w="905"/>
        <w:gridCol w:w="851"/>
        <w:gridCol w:w="23"/>
      </w:tblGrid>
      <w:tr w:rsidR="00AD23E1" w:rsidRPr="00AD23E1" w:rsidTr="00005B27">
        <w:trPr>
          <w:tblCellSpacing w:w="0" w:type="dxa"/>
        </w:trPr>
        <w:tc>
          <w:tcPr>
            <w:tcW w:w="390" w:type="dxa"/>
            <w:vMerge w:val="restart"/>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ind w:left="-57" w:right="-57"/>
              <w:jc w:val="center"/>
            </w:pPr>
            <w:r w:rsidRPr="00AD23E1">
              <w:t>№</w:t>
            </w:r>
          </w:p>
          <w:p w:rsidR="00AD23E1" w:rsidRPr="00AD23E1" w:rsidRDefault="00AD23E1" w:rsidP="00005B27">
            <w:pPr>
              <w:spacing w:before="100" w:beforeAutospacing="1" w:after="100" w:afterAutospacing="1"/>
              <w:ind w:left="-57" w:right="-57"/>
              <w:jc w:val="center"/>
            </w:pPr>
            <w:r w:rsidRPr="00AD23E1">
              <w:lastRenderedPageBreak/>
              <w:t>пп</w:t>
            </w:r>
          </w:p>
        </w:tc>
        <w:tc>
          <w:tcPr>
            <w:tcW w:w="2991" w:type="dxa"/>
            <w:vMerge w:val="restart"/>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ind w:left="-57" w:right="-57"/>
              <w:jc w:val="center"/>
            </w:pPr>
            <w:r w:rsidRPr="00AD23E1">
              <w:lastRenderedPageBreak/>
              <w:t>Целевой индикатор</w:t>
            </w:r>
          </w:p>
        </w:tc>
        <w:tc>
          <w:tcPr>
            <w:tcW w:w="708" w:type="dxa"/>
            <w:vMerge w:val="restart"/>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pPr>
            <w:r w:rsidRPr="00AD23E1">
              <w:t>Ед.</w:t>
            </w:r>
          </w:p>
          <w:p w:rsidR="00AD23E1" w:rsidRPr="00AD23E1" w:rsidRDefault="00AD23E1" w:rsidP="00005B27">
            <w:pPr>
              <w:spacing w:before="100" w:beforeAutospacing="1"/>
            </w:pPr>
            <w:r w:rsidRPr="00AD23E1">
              <w:lastRenderedPageBreak/>
              <w:t>измер</w:t>
            </w:r>
          </w:p>
          <w:p w:rsidR="00AD23E1" w:rsidRPr="00AD23E1" w:rsidRDefault="00AD23E1" w:rsidP="00005B27">
            <w:pPr>
              <w:spacing w:before="100" w:beforeAutospacing="1" w:after="100" w:afterAutospacing="1"/>
              <w:ind w:right="-57"/>
              <w:jc w:val="center"/>
            </w:pPr>
            <w:r w:rsidRPr="00AD23E1">
              <w:t> </w:t>
            </w:r>
          </w:p>
        </w:tc>
        <w:tc>
          <w:tcPr>
            <w:tcW w:w="5181" w:type="dxa"/>
            <w:gridSpan w:val="6"/>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ind w:left="-57" w:right="-57"/>
              <w:jc w:val="center"/>
            </w:pPr>
            <w:r w:rsidRPr="00AD23E1">
              <w:lastRenderedPageBreak/>
              <w:t>Значение целевого показателя</w:t>
            </w:r>
          </w:p>
        </w:tc>
      </w:tr>
      <w:tr w:rsidR="00AD23E1" w:rsidRPr="00AD23E1" w:rsidTr="00005B27">
        <w:trPr>
          <w:gridAfter w:val="1"/>
          <w:wAfter w:w="23" w:type="dxa"/>
          <w:tblCellSpacing w:w="0" w:type="dxa"/>
        </w:trPr>
        <w:tc>
          <w:tcPr>
            <w:tcW w:w="390" w:type="dxa"/>
            <w:vMerge/>
            <w:tcBorders>
              <w:top w:val="outset" w:sz="6" w:space="0" w:color="auto"/>
              <w:left w:val="outset" w:sz="6" w:space="0" w:color="auto"/>
              <w:bottom w:val="outset" w:sz="6" w:space="0" w:color="auto"/>
              <w:right w:val="outset" w:sz="6" w:space="0" w:color="auto"/>
            </w:tcBorders>
            <w:vAlign w:val="center"/>
            <w:hideMark/>
          </w:tcPr>
          <w:p w:rsidR="00AD23E1" w:rsidRPr="00AD23E1" w:rsidRDefault="00AD23E1" w:rsidP="00005B27"/>
        </w:tc>
        <w:tc>
          <w:tcPr>
            <w:tcW w:w="2991" w:type="dxa"/>
            <w:vMerge/>
            <w:tcBorders>
              <w:top w:val="outset" w:sz="6" w:space="0" w:color="auto"/>
              <w:left w:val="outset" w:sz="6" w:space="0" w:color="auto"/>
              <w:bottom w:val="outset" w:sz="6" w:space="0" w:color="auto"/>
              <w:right w:val="outset" w:sz="6" w:space="0" w:color="auto"/>
            </w:tcBorders>
            <w:vAlign w:val="center"/>
            <w:hideMark/>
          </w:tcPr>
          <w:p w:rsidR="00AD23E1" w:rsidRPr="00AD23E1" w:rsidRDefault="00AD23E1" w:rsidP="00005B27"/>
        </w:tc>
        <w:tc>
          <w:tcPr>
            <w:tcW w:w="708" w:type="dxa"/>
            <w:vMerge/>
            <w:tcBorders>
              <w:top w:val="outset" w:sz="6" w:space="0" w:color="auto"/>
              <w:left w:val="outset" w:sz="6" w:space="0" w:color="auto"/>
              <w:bottom w:val="outset" w:sz="6" w:space="0" w:color="auto"/>
              <w:right w:val="outset" w:sz="6" w:space="0" w:color="auto"/>
            </w:tcBorders>
            <w:vAlign w:val="center"/>
            <w:hideMark/>
          </w:tcPr>
          <w:p w:rsidR="00AD23E1" w:rsidRPr="00AD23E1" w:rsidRDefault="00AD23E1" w:rsidP="00005B27"/>
        </w:tc>
        <w:tc>
          <w:tcPr>
            <w:tcW w:w="1134"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ind w:left="-113" w:right="-113"/>
              <w:jc w:val="center"/>
            </w:pPr>
            <w:r w:rsidRPr="00AD23E1">
              <w:t>2016 г.</w:t>
            </w:r>
          </w:p>
        </w:tc>
        <w:tc>
          <w:tcPr>
            <w:tcW w:w="1134"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ind w:left="-113" w:right="-113"/>
              <w:jc w:val="center"/>
            </w:pPr>
            <w:r w:rsidRPr="00AD23E1">
              <w:t>2017г</w:t>
            </w:r>
          </w:p>
        </w:tc>
        <w:tc>
          <w:tcPr>
            <w:tcW w:w="1134"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ind w:left="-113" w:right="-113"/>
              <w:jc w:val="center"/>
            </w:pPr>
            <w:r w:rsidRPr="00AD23E1">
              <w:t>2018 г.</w:t>
            </w:r>
          </w:p>
        </w:tc>
        <w:tc>
          <w:tcPr>
            <w:tcW w:w="905"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ind w:left="-57" w:right="-57"/>
              <w:jc w:val="center"/>
            </w:pPr>
            <w:r w:rsidRPr="00AD23E1">
              <w:t>2019 г.</w:t>
            </w:r>
          </w:p>
        </w:tc>
        <w:tc>
          <w:tcPr>
            <w:tcW w:w="851"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ind w:left="-57" w:right="-57"/>
              <w:jc w:val="center"/>
            </w:pPr>
            <w:r w:rsidRPr="00AD23E1">
              <w:t>2020 г.</w:t>
            </w:r>
          </w:p>
        </w:tc>
      </w:tr>
    </w:tbl>
    <w:p w:rsidR="00AD23E1" w:rsidRPr="00AD23E1" w:rsidRDefault="00AD23E1" w:rsidP="00AD23E1">
      <w:pPr>
        <w:spacing w:before="100" w:beforeAutospacing="1" w:line="12" w:lineRule="auto"/>
      </w:pPr>
      <w:r w:rsidRPr="00AD23E1">
        <w:lastRenderedPageBreak/>
        <w:t> </w:t>
      </w:r>
    </w:p>
    <w:tbl>
      <w:tblPr>
        <w:tblW w:w="9334"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51"/>
        <w:gridCol w:w="2867"/>
        <w:gridCol w:w="693"/>
        <w:gridCol w:w="1112"/>
        <w:gridCol w:w="1134"/>
        <w:gridCol w:w="1134"/>
        <w:gridCol w:w="993"/>
        <w:gridCol w:w="850"/>
      </w:tblGrid>
      <w:tr w:rsidR="00AD23E1" w:rsidRPr="00AD23E1" w:rsidTr="00005B27">
        <w:trPr>
          <w:tblHeader/>
          <w:tblCellSpacing w:w="0" w:type="dxa"/>
        </w:trPr>
        <w:tc>
          <w:tcPr>
            <w:tcW w:w="551"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1</w:t>
            </w:r>
          </w:p>
        </w:tc>
        <w:tc>
          <w:tcPr>
            <w:tcW w:w="2867"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2</w:t>
            </w:r>
          </w:p>
        </w:tc>
        <w:tc>
          <w:tcPr>
            <w:tcW w:w="693"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3</w:t>
            </w:r>
          </w:p>
        </w:tc>
        <w:tc>
          <w:tcPr>
            <w:tcW w:w="1112"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4</w:t>
            </w:r>
          </w:p>
        </w:tc>
        <w:tc>
          <w:tcPr>
            <w:tcW w:w="1134"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5</w:t>
            </w:r>
          </w:p>
        </w:tc>
        <w:tc>
          <w:tcPr>
            <w:tcW w:w="1134"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6</w:t>
            </w:r>
          </w:p>
        </w:tc>
        <w:tc>
          <w:tcPr>
            <w:tcW w:w="993"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7</w:t>
            </w:r>
          </w:p>
        </w:tc>
        <w:tc>
          <w:tcPr>
            <w:tcW w:w="85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8</w:t>
            </w:r>
          </w:p>
        </w:tc>
      </w:tr>
      <w:tr w:rsidR="00AD23E1" w:rsidRPr="00AD23E1" w:rsidTr="00005B27">
        <w:trPr>
          <w:tblCellSpacing w:w="0" w:type="dxa"/>
        </w:trPr>
        <w:tc>
          <w:tcPr>
            <w:tcW w:w="551"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1.</w:t>
            </w:r>
          </w:p>
        </w:tc>
        <w:tc>
          <w:tcPr>
            <w:tcW w:w="2867"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pPr>
            <w:r w:rsidRPr="00AD23E1">
              <w:t>Осуществление селективного сбора ТБО (увеличение в процентах к предыдущему году)</w:t>
            </w:r>
          </w:p>
          <w:p w:rsidR="00AD23E1" w:rsidRPr="00AD23E1" w:rsidRDefault="00AD23E1" w:rsidP="00005B27">
            <w:pPr>
              <w:spacing w:before="100" w:beforeAutospacing="1" w:after="100" w:afterAutospacing="1"/>
            </w:pPr>
            <w:r w:rsidRPr="00AD23E1">
              <w:t> </w:t>
            </w:r>
          </w:p>
        </w:tc>
        <w:tc>
          <w:tcPr>
            <w:tcW w:w="693"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w:t>
            </w:r>
          </w:p>
        </w:tc>
        <w:tc>
          <w:tcPr>
            <w:tcW w:w="1112"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5</w:t>
            </w:r>
          </w:p>
        </w:tc>
        <w:tc>
          <w:tcPr>
            <w:tcW w:w="1134"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5</w:t>
            </w:r>
          </w:p>
        </w:tc>
        <w:tc>
          <w:tcPr>
            <w:tcW w:w="1134"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5</w:t>
            </w:r>
          </w:p>
        </w:tc>
        <w:tc>
          <w:tcPr>
            <w:tcW w:w="993"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5</w:t>
            </w:r>
          </w:p>
        </w:tc>
        <w:tc>
          <w:tcPr>
            <w:tcW w:w="85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5</w:t>
            </w:r>
          </w:p>
        </w:tc>
      </w:tr>
      <w:tr w:rsidR="00AD23E1" w:rsidRPr="00AD23E1" w:rsidTr="00005B27">
        <w:trPr>
          <w:tblCellSpacing w:w="0" w:type="dxa"/>
        </w:trPr>
        <w:tc>
          <w:tcPr>
            <w:tcW w:w="551"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2.</w:t>
            </w:r>
          </w:p>
        </w:tc>
        <w:tc>
          <w:tcPr>
            <w:tcW w:w="2867"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pPr>
            <w:r w:rsidRPr="00AD23E1">
              <w:t>Увеличение площади зеленых насаждений общего пользования в городском и сельских поселениях (кв</w:t>
            </w:r>
            <w:proofErr w:type="gramStart"/>
            <w:r w:rsidRPr="00AD23E1">
              <w:t>.м</w:t>
            </w:r>
            <w:proofErr w:type="gramEnd"/>
            <w:r w:rsidRPr="00AD23E1">
              <w:t>/чел)</w:t>
            </w:r>
          </w:p>
          <w:p w:rsidR="00AD23E1" w:rsidRPr="00AD23E1" w:rsidRDefault="00AD23E1" w:rsidP="00005B27">
            <w:pPr>
              <w:spacing w:before="100" w:beforeAutospacing="1" w:after="100" w:afterAutospacing="1"/>
            </w:pPr>
            <w:r w:rsidRPr="00AD23E1">
              <w:t> </w:t>
            </w:r>
          </w:p>
        </w:tc>
        <w:tc>
          <w:tcPr>
            <w:tcW w:w="693"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pPr>
            <w:r w:rsidRPr="00AD23E1">
              <w:t> </w:t>
            </w:r>
          </w:p>
          <w:p w:rsidR="00AD23E1" w:rsidRPr="00AD23E1" w:rsidRDefault="00AD23E1" w:rsidP="00005B27">
            <w:pPr>
              <w:spacing w:before="100" w:beforeAutospacing="1"/>
            </w:pPr>
            <w:r w:rsidRPr="00AD23E1">
              <w:t> </w:t>
            </w:r>
          </w:p>
          <w:p w:rsidR="00AD23E1" w:rsidRPr="00AD23E1" w:rsidRDefault="00AD23E1" w:rsidP="00005B27">
            <w:pPr>
              <w:spacing w:before="100" w:beforeAutospacing="1" w:after="100" w:afterAutospacing="1"/>
            </w:pPr>
            <w:r w:rsidRPr="00AD23E1">
              <w:t>%</w:t>
            </w:r>
          </w:p>
        </w:tc>
        <w:tc>
          <w:tcPr>
            <w:tcW w:w="1112"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jc w:val="center"/>
            </w:pPr>
            <w:r w:rsidRPr="00AD23E1">
              <w:t> </w:t>
            </w:r>
          </w:p>
          <w:p w:rsidR="00AD23E1" w:rsidRPr="00AD23E1" w:rsidRDefault="00AD23E1" w:rsidP="00005B27">
            <w:pPr>
              <w:spacing w:before="100" w:beforeAutospacing="1"/>
              <w:jc w:val="center"/>
            </w:pPr>
            <w:r w:rsidRPr="00AD23E1">
              <w:t> </w:t>
            </w:r>
          </w:p>
          <w:p w:rsidR="00AD23E1" w:rsidRPr="00AD23E1" w:rsidRDefault="00AD23E1" w:rsidP="00005B27">
            <w:pPr>
              <w:spacing w:before="100" w:beforeAutospacing="1" w:after="100" w:afterAutospacing="1"/>
              <w:jc w:val="center"/>
            </w:pPr>
            <w:r w:rsidRPr="00AD23E1">
              <w:t>0,2</w:t>
            </w:r>
          </w:p>
        </w:tc>
        <w:tc>
          <w:tcPr>
            <w:tcW w:w="1134"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jc w:val="center"/>
            </w:pPr>
            <w:r w:rsidRPr="00AD23E1">
              <w:t> </w:t>
            </w:r>
          </w:p>
          <w:p w:rsidR="00AD23E1" w:rsidRPr="00AD23E1" w:rsidRDefault="00AD23E1" w:rsidP="00005B27">
            <w:pPr>
              <w:spacing w:before="100" w:beforeAutospacing="1"/>
              <w:jc w:val="center"/>
            </w:pPr>
            <w:r w:rsidRPr="00AD23E1">
              <w:t> </w:t>
            </w:r>
          </w:p>
          <w:p w:rsidR="00AD23E1" w:rsidRPr="00AD23E1" w:rsidRDefault="00AD23E1" w:rsidP="00005B27">
            <w:pPr>
              <w:spacing w:before="100" w:beforeAutospacing="1" w:after="100" w:afterAutospacing="1"/>
              <w:jc w:val="center"/>
            </w:pPr>
            <w:r w:rsidRPr="00AD23E1">
              <w:t>0,5</w:t>
            </w:r>
          </w:p>
        </w:tc>
        <w:tc>
          <w:tcPr>
            <w:tcW w:w="1134"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jc w:val="center"/>
            </w:pPr>
            <w:r w:rsidRPr="00AD23E1">
              <w:t> </w:t>
            </w:r>
          </w:p>
          <w:p w:rsidR="00AD23E1" w:rsidRPr="00AD23E1" w:rsidRDefault="00AD23E1" w:rsidP="00005B27">
            <w:pPr>
              <w:spacing w:before="100" w:beforeAutospacing="1"/>
              <w:jc w:val="center"/>
            </w:pPr>
            <w:r w:rsidRPr="00AD23E1">
              <w:t> </w:t>
            </w:r>
          </w:p>
          <w:p w:rsidR="00AD23E1" w:rsidRPr="00AD23E1" w:rsidRDefault="00AD23E1" w:rsidP="00005B27">
            <w:pPr>
              <w:spacing w:before="100" w:beforeAutospacing="1" w:after="100" w:afterAutospacing="1"/>
              <w:jc w:val="center"/>
            </w:pPr>
            <w:r w:rsidRPr="00AD23E1">
              <w:t>0,5</w:t>
            </w:r>
          </w:p>
        </w:tc>
        <w:tc>
          <w:tcPr>
            <w:tcW w:w="993"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jc w:val="center"/>
            </w:pPr>
            <w:r w:rsidRPr="00AD23E1">
              <w:t> </w:t>
            </w:r>
          </w:p>
          <w:p w:rsidR="00AD23E1" w:rsidRPr="00AD23E1" w:rsidRDefault="00AD23E1" w:rsidP="00005B27">
            <w:pPr>
              <w:spacing w:before="100" w:beforeAutospacing="1"/>
              <w:jc w:val="center"/>
            </w:pPr>
            <w:r w:rsidRPr="00AD23E1">
              <w:t> </w:t>
            </w:r>
          </w:p>
          <w:p w:rsidR="00AD23E1" w:rsidRPr="00AD23E1" w:rsidRDefault="00AD23E1" w:rsidP="00005B27">
            <w:pPr>
              <w:spacing w:before="100" w:beforeAutospacing="1" w:after="100" w:afterAutospacing="1"/>
              <w:jc w:val="center"/>
            </w:pPr>
            <w:r w:rsidRPr="00AD23E1">
              <w:t>0,5</w:t>
            </w:r>
          </w:p>
        </w:tc>
        <w:tc>
          <w:tcPr>
            <w:tcW w:w="85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jc w:val="center"/>
            </w:pPr>
            <w:r w:rsidRPr="00AD23E1">
              <w:t> </w:t>
            </w:r>
          </w:p>
          <w:p w:rsidR="00AD23E1" w:rsidRPr="00AD23E1" w:rsidRDefault="00AD23E1" w:rsidP="00005B27">
            <w:pPr>
              <w:spacing w:before="100" w:beforeAutospacing="1"/>
              <w:jc w:val="center"/>
            </w:pPr>
            <w:r w:rsidRPr="00AD23E1">
              <w:t> </w:t>
            </w:r>
          </w:p>
          <w:p w:rsidR="00AD23E1" w:rsidRPr="00AD23E1" w:rsidRDefault="00AD23E1" w:rsidP="00005B27">
            <w:pPr>
              <w:spacing w:before="100" w:beforeAutospacing="1" w:after="100" w:afterAutospacing="1"/>
              <w:jc w:val="center"/>
            </w:pPr>
            <w:r w:rsidRPr="00AD23E1">
              <w:t>0,5</w:t>
            </w:r>
          </w:p>
        </w:tc>
      </w:tr>
      <w:tr w:rsidR="00AD23E1" w:rsidRPr="00AD23E1" w:rsidTr="00005B27">
        <w:trPr>
          <w:tblCellSpacing w:w="0" w:type="dxa"/>
        </w:trPr>
        <w:tc>
          <w:tcPr>
            <w:tcW w:w="551"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3.</w:t>
            </w:r>
          </w:p>
        </w:tc>
        <w:tc>
          <w:tcPr>
            <w:tcW w:w="2867"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pPr>
            <w:r w:rsidRPr="00AD23E1">
              <w:t>Демеркуризация ртутьсодержащих отходов (увеличение в процентах к предыдущему году)</w:t>
            </w:r>
          </w:p>
          <w:p w:rsidR="00AD23E1" w:rsidRPr="00AD23E1" w:rsidRDefault="00AD23E1" w:rsidP="00005B27">
            <w:pPr>
              <w:spacing w:before="100" w:beforeAutospacing="1" w:after="100" w:afterAutospacing="1"/>
            </w:pPr>
            <w:r w:rsidRPr="00AD23E1">
              <w:t> </w:t>
            </w:r>
          </w:p>
        </w:tc>
        <w:tc>
          <w:tcPr>
            <w:tcW w:w="693"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w:t>
            </w:r>
          </w:p>
        </w:tc>
        <w:tc>
          <w:tcPr>
            <w:tcW w:w="1112"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5</w:t>
            </w:r>
          </w:p>
        </w:tc>
        <w:tc>
          <w:tcPr>
            <w:tcW w:w="1134"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5</w:t>
            </w:r>
          </w:p>
        </w:tc>
        <w:tc>
          <w:tcPr>
            <w:tcW w:w="1134"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5</w:t>
            </w:r>
          </w:p>
        </w:tc>
        <w:tc>
          <w:tcPr>
            <w:tcW w:w="993"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5</w:t>
            </w:r>
          </w:p>
        </w:tc>
        <w:tc>
          <w:tcPr>
            <w:tcW w:w="85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5</w:t>
            </w:r>
          </w:p>
        </w:tc>
      </w:tr>
    </w:tbl>
    <w:p w:rsidR="00AD23E1" w:rsidRPr="00AD23E1" w:rsidRDefault="00AD23E1" w:rsidP="00AD23E1">
      <w:pPr>
        <w:spacing w:before="100" w:beforeAutospacing="1"/>
      </w:pPr>
      <w:r w:rsidRPr="00AD23E1">
        <w:t> </w:t>
      </w:r>
    </w:p>
    <w:p w:rsidR="00AD23E1" w:rsidRPr="00AD23E1" w:rsidRDefault="00AD23E1" w:rsidP="00AD23E1">
      <w:pPr>
        <w:spacing w:before="100" w:beforeAutospacing="1"/>
        <w:jc w:val="center"/>
      </w:pPr>
      <w:r w:rsidRPr="00AD23E1">
        <w:rPr>
          <w:b/>
          <w:bCs/>
        </w:rPr>
        <w:t>Сведения об основных мерах правового регулирования</w:t>
      </w:r>
    </w:p>
    <w:tbl>
      <w:tblPr>
        <w:tblW w:w="93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34"/>
        <w:gridCol w:w="2175"/>
        <w:gridCol w:w="2368"/>
        <w:gridCol w:w="2172"/>
        <w:gridCol w:w="1626"/>
      </w:tblGrid>
      <w:tr w:rsidR="00AD23E1" w:rsidRPr="00AD23E1" w:rsidTr="00005B27">
        <w:trPr>
          <w:trHeight w:val="945"/>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w:t>
            </w:r>
            <w:proofErr w:type="gramStart"/>
            <w:r w:rsidRPr="00AD23E1">
              <w:t>п</w:t>
            </w:r>
            <w:proofErr w:type="gramEnd"/>
            <w:r w:rsidRPr="00AD23E1">
              <w:t>/п</w:t>
            </w:r>
          </w:p>
        </w:tc>
        <w:tc>
          <w:tcPr>
            <w:tcW w:w="1905"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pPr>
            <w:r w:rsidRPr="00AD23E1">
              <w:t xml:space="preserve">Вид </w:t>
            </w:r>
            <w:proofErr w:type="gramStart"/>
            <w:r w:rsidRPr="00AD23E1">
              <w:t>муниципального</w:t>
            </w:r>
            <w:proofErr w:type="gramEnd"/>
            <w:r w:rsidRPr="00AD23E1">
              <w:t xml:space="preserve"> </w:t>
            </w:r>
          </w:p>
          <w:p w:rsidR="00AD23E1" w:rsidRPr="00AD23E1" w:rsidRDefault="00AD23E1" w:rsidP="00005B27">
            <w:pPr>
              <w:spacing w:before="100" w:beforeAutospacing="1" w:after="100" w:afterAutospacing="1"/>
            </w:pPr>
            <w:r w:rsidRPr="00AD23E1">
              <w:t xml:space="preserve">правового акта </w:t>
            </w:r>
          </w:p>
        </w:tc>
        <w:tc>
          <w:tcPr>
            <w:tcW w:w="213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 xml:space="preserve">Основные положения муниципального правового акта </w:t>
            </w:r>
          </w:p>
        </w:tc>
        <w:tc>
          <w:tcPr>
            <w:tcW w:w="192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pPr>
            <w:r w:rsidRPr="00AD23E1">
              <w:t>Ответственный</w:t>
            </w:r>
          </w:p>
          <w:p w:rsidR="00AD23E1" w:rsidRPr="00AD23E1" w:rsidRDefault="00AD23E1" w:rsidP="00005B27">
            <w:pPr>
              <w:spacing w:before="100" w:beforeAutospacing="1" w:after="100" w:afterAutospacing="1"/>
            </w:pPr>
            <w:r w:rsidRPr="00AD23E1">
              <w:t>исполнитель</w:t>
            </w:r>
          </w:p>
        </w:tc>
        <w:tc>
          <w:tcPr>
            <w:tcW w:w="141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pPr>
            <w:r w:rsidRPr="00AD23E1">
              <w:t xml:space="preserve">Ожидаемые сроки принятия </w:t>
            </w:r>
          </w:p>
          <w:p w:rsidR="00AD23E1" w:rsidRPr="00AD23E1" w:rsidRDefault="00AD23E1" w:rsidP="00005B27">
            <w:pPr>
              <w:spacing w:before="100" w:beforeAutospacing="1"/>
            </w:pPr>
            <w:r w:rsidRPr="00AD23E1">
              <w:t> </w:t>
            </w:r>
          </w:p>
          <w:p w:rsidR="00AD23E1" w:rsidRPr="00AD23E1" w:rsidRDefault="00AD23E1" w:rsidP="00005B27">
            <w:pPr>
              <w:spacing w:before="100" w:beforeAutospacing="1" w:after="100" w:afterAutospacing="1"/>
            </w:pPr>
            <w:r w:rsidRPr="00AD23E1">
              <w:t> </w:t>
            </w:r>
          </w:p>
        </w:tc>
      </w:tr>
      <w:tr w:rsidR="00AD23E1" w:rsidRPr="00AD23E1" w:rsidTr="00005B27">
        <w:trPr>
          <w:trHeight w:val="270"/>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1</w:t>
            </w:r>
          </w:p>
        </w:tc>
        <w:tc>
          <w:tcPr>
            <w:tcW w:w="1905"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2</w:t>
            </w:r>
          </w:p>
        </w:tc>
        <w:tc>
          <w:tcPr>
            <w:tcW w:w="213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3</w:t>
            </w:r>
          </w:p>
        </w:tc>
        <w:tc>
          <w:tcPr>
            <w:tcW w:w="192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4</w:t>
            </w:r>
          </w:p>
        </w:tc>
        <w:tc>
          <w:tcPr>
            <w:tcW w:w="141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jc w:val="center"/>
            </w:pPr>
            <w:r w:rsidRPr="00AD23E1">
              <w:t>5</w:t>
            </w:r>
          </w:p>
        </w:tc>
      </w:tr>
      <w:tr w:rsidR="00AD23E1" w:rsidRPr="00AD23E1" w:rsidTr="00005B27">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pPr>
            <w:r w:rsidRPr="00AD23E1">
              <w:t>1</w:t>
            </w:r>
          </w:p>
          <w:p w:rsidR="00AD23E1" w:rsidRPr="00AD23E1" w:rsidRDefault="00AD23E1" w:rsidP="00005B27">
            <w:pPr>
              <w:spacing w:before="100" w:beforeAutospacing="1" w:after="100" w:afterAutospacing="1"/>
            </w:pPr>
            <w:r w:rsidRPr="00AD23E1">
              <w:t> </w:t>
            </w:r>
          </w:p>
        </w:tc>
        <w:tc>
          <w:tcPr>
            <w:tcW w:w="1905"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 xml:space="preserve">Постановление администрации Ибресинского района </w:t>
            </w:r>
          </w:p>
        </w:tc>
        <w:tc>
          <w:tcPr>
            <w:tcW w:w="213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О проведении санитарно- экологических месячников по благоустройству и озеленению</w:t>
            </w:r>
          </w:p>
        </w:tc>
        <w:tc>
          <w:tcPr>
            <w:tcW w:w="192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 xml:space="preserve"> Отдел строительства и развития общественной инфраструктуры администрации </w:t>
            </w:r>
            <w:r w:rsidRPr="00AD23E1">
              <w:lastRenderedPageBreak/>
              <w:t>Ибресинского района</w:t>
            </w:r>
          </w:p>
        </w:tc>
        <w:tc>
          <w:tcPr>
            <w:tcW w:w="141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pPr>
            <w:r w:rsidRPr="00AD23E1">
              <w:lastRenderedPageBreak/>
              <w:t> </w:t>
            </w:r>
          </w:p>
          <w:p w:rsidR="00AD23E1" w:rsidRPr="00AD23E1" w:rsidRDefault="00AD23E1" w:rsidP="00005B27">
            <w:pPr>
              <w:spacing w:before="100" w:beforeAutospacing="1"/>
            </w:pPr>
            <w:r w:rsidRPr="00AD23E1">
              <w:t> март, сентябрь</w:t>
            </w:r>
          </w:p>
        </w:tc>
      </w:tr>
      <w:tr w:rsidR="00AD23E1" w:rsidRPr="00AD23E1" w:rsidTr="00005B27">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lastRenderedPageBreak/>
              <w:t>2</w:t>
            </w:r>
          </w:p>
        </w:tc>
        <w:tc>
          <w:tcPr>
            <w:tcW w:w="1905"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 xml:space="preserve">Постановление администрации Ибресинского района </w:t>
            </w:r>
          </w:p>
        </w:tc>
        <w:tc>
          <w:tcPr>
            <w:tcW w:w="213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 xml:space="preserve">О проведении Дней защиты от экологической опасности </w:t>
            </w:r>
          </w:p>
        </w:tc>
        <w:tc>
          <w:tcPr>
            <w:tcW w:w="192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 xml:space="preserve">Отдел строительства и развития общественной инфраструктуры администрации Ибресинского района </w:t>
            </w:r>
          </w:p>
        </w:tc>
        <w:tc>
          <w:tcPr>
            <w:tcW w:w="141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pPr>
            <w:r w:rsidRPr="00AD23E1">
              <w:t> </w:t>
            </w:r>
          </w:p>
          <w:p w:rsidR="00AD23E1" w:rsidRPr="00AD23E1" w:rsidRDefault="00AD23E1" w:rsidP="00005B27">
            <w:pPr>
              <w:spacing w:before="100" w:beforeAutospacing="1" w:after="100" w:afterAutospacing="1"/>
            </w:pPr>
            <w:r w:rsidRPr="00AD23E1">
              <w:t xml:space="preserve"> март, сентябрь </w:t>
            </w:r>
          </w:p>
        </w:tc>
      </w:tr>
      <w:tr w:rsidR="00AD23E1" w:rsidRPr="00AD23E1" w:rsidTr="00005B27">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3</w:t>
            </w:r>
          </w:p>
        </w:tc>
        <w:tc>
          <w:tcPr>
            <w:tcW w:w="1905"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 xml:space="preserve">Постановление администрации Ибресинского района </w:t>
            </w:r>
          </w:p>
        </w:tc>
        <w:tc>
          <w:tcPr>
            <w:tcW w:w="213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О смотре – конкурсе на лучшее благоустройство и озеленение населенных пунктов</w:t>
            </w:r>
          </w:p>
        </w:tc>
        <w:tc>
          <w:tcPr>
            <w:tcW w:w="192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after="100" w:afterAutospacing="1"/>
            </w:pPr>
            <w:r w:rsidRPr="00AD23E1">
              <w:t xml:space="preserve">Отдел строительства и развития общественной инфраструктуры администрации Ибресинского района </w:t>
            </w:r>
          </w:p>
        </w:tc>
        <w:tc>
          <w:tcPr>
            <w:tcW w:w="1410" w:type="dxa"/>
            <w:tcBorders>
              <w:top w:val="outset" w:sz="6" w:space="0" w:color="auto"/>
              <w:left w:val="outset" w:sz="6" w:space="0" w:color="auto"/>
              <w:bottom w:val="outset" w:sz="6" w:space="0" w:color="auto"/>
              <w:right w:val="outset" w:sz="6" w:space="0" w:color="auto"/>
            </w:tcBorders>
            <w:hideMark/>
          </w:tcPr>
          <w:p w:rsidR="00AD23E1" w:rsidRPr="00AD23E1" w:rsidRDefault="00AD23E1" w:rsidP="00005B27">
            <w:pPr>
              <w:spacing w:before="100" w:beforeAutospacing="1"/>
            </w:pPr>
            <w:r w:rsidRPr="00AD23E1">
              <w:t> март, сентябрь</w:t>
            </w:r>
          </w:p>
          <w:p w:rsidR="00AD23E1" w:rsidRPr="00AD23E1" w:rsidRDefault="00AD23E1" w:rsidP="00005B27">
            <w:pPr>
              <w:spacing w:before="100" w:beforeAutospacing="1" w:after="100" w:afterAutospacing="1"/>
            </w:pPr>
          </w:p>
        </w:tc>
      </w:tr>
    </w:tbl>
    <w:p w:rsidR="00AD23E1" w:rsidRPr="00AD23E1" w:rsidRDefault="00AD23E1" w:rsidP="00AD23E1"/>
    <w:p w:rsidR="00AD23E1" w:rsidRPr="00AD23E1" w:rsidRDefault="00AD23E1" w:rsidP="002E3C46">
      <w:pPr>
        <w:jc w:val="right"/>
      </w:pPr>
    </w:p>
    <w:p w:rsidR="002E3C46" w:rsidRPr="00AD23E1" w:rsidRDefault="002E3C46" w:rsidP="002E3C46">
      <w:pPr>
        <w:jc w:val="right"/>
      </w:pPr>
    </w:p>
    <w:p w:rsidR="002E3C46" w:rsidRPr="00AD23E1" w:rsidRDefault="002E3C46" w:rsidP="002E3C46">
      <w:pPr>
        <w:jc w:val="right"/>
      </w:pPr>
    </w:p>
    <w:p w:rsidR="002E3C46" w:rsidRDefault="002E3C46" w:rsidP="002E3C46">
      <w:pPr>
        <w:jc w:val="right"/>
      </w:pPr>
    </w:p>
    <w:p w:rsidR="00AD23E1" w:rsidRDefault="00AD23E1" w:rsidP="002E3C46">
      <w:pPr>
        <w:jc w:val="right"/>
      </w:pPr>
    </w:p>
    <w:p w:rsidR="00AD23E1" w:rsidRDefault="00AD23E1" w:rsidP="002E3C46">
      <w:pPr>
        <w:jc w:val="right"/>
      </w:pPr>
    </w:p>
    <w:p w:rsidR="00AD23E1" w:rsidRDefault="00AD23E1" w:rsidP="002E3C46">
      <w:pPr>
        <w:jc w:val="right"/>
      </w:pPr>
    </w:p>
    <w:p w:rsidR="00AD23E1" w:rsidRDefault="00AD23E1" w:rsidP="002E3C46">
      <w:pPr>
        <w:jc w:val="right"/>
      </w:pPr>
    </w:p>
    <w:p w:rsidR="00AD23E1" w:rsidRDefault="00AD23E1" w:rsidP="002E3C46">
      <w:pPr>
        <w:jc w:val="right"/>
      </w:pPr>
    </w:p>
    <w:p w:rsidR="00AD23E1" w:rsidRDefault="00AD23E1" w:rsidP="002E3C46">
      <w:pPr>
        <w:jc w:val="right"/>
      </w:pPr>
    </w:p>
    <w:p w:rsidR="00AD23E1" w:rsidRPr="00AD23E1" w:rsidRDefault="00AD23E1" w:rsidP="00005B27">
      <w:pPr>
        <w:jc w:val="right"/>
      </w:pPr>
    </w:p>
    <w:tbl>
      <w:tblPr>
        <w:tblpPr w:leftFromText="180" w:rightFromText="180" w:vertAnchor="page" w:horzAnchor="margin" w:tblpY="1246"/>
        <w:tblW w:w="0" w:type="auto"/>
        <w:tblLook w:val="0000"/>
      </w:tblPr>
      <w:tblGrid>
        <w:gridCol w:w="4184"/>
        <w:gridCol w:w="1166"/>
        <w:gridCol w:w="4220"/>
      </w:tblGrid>
      <w:tr w:rsidR="00AD23E1" w:rsidTr="00005B27">
        <w:trPr>
          <w:cantSplit/>
          <w:trHeight w:val="2355"/>
        </w:trPr>
        <w:tc>
          <w:tcPr>
            <w:tcW w:w="4184" w:type="dxa"/>
          </w:tcPr>
          <w:p w:rsidR="00AD23E1" w:rsidRPr="00AD23E1" w:rsidRDefault="00AD23E1" w:rsidP="00005B27">
            <w:pPr>
              <w:pStyle w:val="a4"/>
              <w:tabs>
                <w:tab w:val="left" w:pos="4285"/>
              </w:tabs>
              <w:spacing w:line="192" w:lineRule="auto"/>
              <w:jc w:val="center"/>
              <w:rPr>
                <w:rFonts w:ascii="Times New Roman" w:hAnsi="Times New Roman" w:cs="Times New Roman"/>
                <w:b/>
                <w:bCs/>
                <w:noProof/>
                <w:color w:val="000000"/>
                <w:sz w:val="24"/>
                <w:szCs w:val="24"/>
              </w:rPr>
            </w:pPr>
            <w:r w:rsidRPr="00AD23E1">
              <w:rPr>
                <w:rFonts w:ascii="Times New Roman" w:hAnsi="Times New Roman" w:cs="Times New Roman"/>
                <w:b/>
                <w:bCs/>
                <w:noProof/>
                <w:color w:val="000000"/>
                <w:sz w:val="24"/>
                <w:szCs w:val="24"/>
              </w:rPr>
              <w:t>ЧĂВАШ РЕСПУБЛИКИ</w:t>
            </w:r>
          </w:p>
          <w:p w:rsidR="00AD23E1" w:rsidRPr="00AD23E1" w:rsidRDefault="00AD23E1" w:rsidP="00005B27"/>
          <w:p w:rsidR="00AD23E1" w:rsidRPr="00AD23E1" w:rsidRDefault="00AD23E1" w:rsidP="00005B27">
            <w:pPr>
              <w:pStyle w:val="a4"/>
              <w:tabs>
                <w:tab w:val="left" w:pos="4285"/>
              </w:tabs>
              <w:spacing w:before="80" w:line="192" w:lineRule="auto"/>
              <w:jc w:val="center"/>
              <w:rPr>
                <w:rFonts w:ascii="Times New Roman" w:hAnsi="Times New Roman" w:cs="Times New Roman"/>
                <w:b/>
                <w:bCs/>
                <w:noProof/>
                <w:color w:val="000000"/>
                <w:sz w:val="24"/>
                <w:szCs w:val="24"/>
              </w:rPr>
            </w:pPr>
            <w:r w:rsidRPr="00AD23E1">
              <w:rPr>
                <w:rFonts w:ascii="Times New Roman" w:hAnsi="Times New Roman" w:cs="Times New Roman"/>
                <w:b/>
                <w:bCs/>
                <w:noProof/>
                <w:color w:val="000000"/>
                <w:sz w:val="24"/>
                <w:szCs w:val="24"/>
              </w:rPr>
              <w:t>ЙĚПРЕÇ РАЙОНĚН</w:t>
            </w:r>
          </w:p>
          <w:p w:rsidR="00AD23E1" w:rsidRPr="00AD23E1" w:rsidRDefault="00AD23E1" w:rsidP="00005B27">
            <w:pPr>
              <w:pStyle w:val="a4"/>
              <w:tabs>
                <w:tab w:val="left" w:pos="4285"/>
              </w:tabs>
              <w:spacing w:line="192" w:lineRule="auto"/>
              <w:jc w:val="center"/>
              <w:rPr>
                <w:rFonts w:ascii="Times New Roman" w:hAnsi="Times New Roman" w:cs="Times New Roman"/>
                <w:noProof/>
                <w:color w:val="000000"/>
                <w:sz w:val="24"/>
                <w:szCs w:val="24"/>
              </w:rPr>
            </w:pPr>
            <w:r w:rsidRPr="00AD23E1">
              <w:rPr>
                <w:rFonts w:ascii="Times New Roman" w:hAnsi="Times New Roman" w:cs="Times New Roman"/>
                <w:b/>
                <w:bCs/>
                <w:noProof/>
                <w:color w:val="000000"/>
                <w:sz w:val="24"/>
                <w:szCs w:val="24"/>
              </w:rPr>
              <w:t>АДМИНИСТРАЦИЙĚ</w:t>
            </w:r>
          </w:p>
          <w:p w:rsidR="00AD23E1" w:rsidRPr="00AD23E1" w:rsidRDefault="00AD23E1" w:rsidP="00005B27">
            <w:pPr>
              <w:spacing w:line="192" w:lineRule="auto"/>
            </w:pPr>
          </w:p>
          <w:p w:rsidR="00AD23E1" w:rsidRPr="00AD23E1" w:rsidRDefault="00AD23E1" w:rsidP="00005B27">
            <w:pPr>
              <w:spacing w:line="192" w:lineRule="auto"/>
            </w:pPr>
          </w:p>
          <w:p w:rsidR="00AD23E1" w:rsidRPr="00AD23E1" w:rsidRDefault="00AD23E1" w:rsidP="00005B27">
            <w:pPr>
              <w:pStyle w:val="a4"/>
              <w:tabs>
                <w:tab w:val="left" w:pos="4285"/>
              </w:tabs>
              <w:spacing w:line="192" w:lineRule="auto"/>
              <w:jc w:val="center"/>
              <w:rPr>
                <w:rStyle w:val="a5"/>
                <w:rFonts w:ascii="Times New Roman" w:hAnsi="Times New Roman" w:cs="Times New Roman"/>
                <w:b w:val="0"/>
                <w:noProof/>
                <w:color w:val="000000"/>
                <w:sz w:val="24"/>
                <w:szCs w:val="24"/>
              </w:rPr>
            </w:pPr>
            <w:r w:rsidRPr="00AD23E1">
              <w:rPr>
                <w:rFonts w:ascii="Times New Roman" w:hAnsi="Times New Roman" w:cs="Times New Roman"/>
                <w:b/>
                <w:color w:val="000000"/>
                <w:sz w:val="24"/>
                <w:szCs w:val="24"/>
              </w:rPr>
              <w:t>ЙЫШÃНУ</w:t>
            </w:r>
          </w:p>
          <w:p w:rsidR="00AD23E1" w:rsidRPr="00AD23E1" w:rsidRDefault="00AD23E1" w:rsidP="00005B27"/>
          <w:p w:rsidR="00AD23E1" w:rsidRPr="00AD23E1" w:rsidRDefault="00AD23E1" w:rsidP="00005B27">
            <w:pPr>
              <w:pStyle w:val="a4"/>
              <w:spacing w:line="360" w:lineRule="auto"/>
              <w:ind w:right="-35"/>
              <w:jc w:val="center"/>
              <w:rPr>
                <w:rFonts w:ascii="Times New Roman" w:hAnsi="Times New Roman" w:cs="Times New Roman"/>
                <w:noProof/>
                <w:color w:val="000000"/>
                <w:sz w:val="24"/>
                <w:szCs w:val="24"/>
              </w:rPr>
            </w:pPr>
            <w:r w:rsidRPr="00AD23E1">
              <w:rPr>
                <w:rFonts w:ascii="Times New Roman" w:hAnsi="Times New Roman" w:cs="Times New Roman"/>
                <w:noProof/>
                <w:color w:val="000000"/>
                <w:sz w:val="24"/>
                <w:szCs w:val="24"/>
              </w:rPr>
              <w:t xml:space="preserve">19.12.2016                   685 № </w:t>
            </w:r>
          </w:p>
          <w:p w:rsidR="00AD23E1" w:rsidRPr="00AD23E1" w:rsidRDefault="00AD23E1" w:rsidP="00005B27">
            <w:pPr>
              <w:jc w:val="center"/>
              <w:rPr>
                <w:noProof/>
                <w:color w:val="000000"/>
              </w:rPr>
            </w:pPr>
            <w:r w:rsidRPr="00AD23E1">
              <w:rPr>
                <w:noProof/>
                <w:color w:val="000000"/>
              </w:rPr>
              <w:t>Йěпреç поселокě</w:t>
            </w:r>
          </w:p>
        </w:tc>
        <w:tc>
          <w:tcPr>
            <w:tcW w:w="1166" w:type="dxa"/>
          </w:tcPr>
          <w:p w:rsidR="00AD23E1" w:rsidRPr="00AD23E1" w:rsidRDefault="00005B27" w:rsidP="00005B27">
            <w:pPr>
              <w:jc w:val="center"/>
            </w:pPr>
            <w:r w:rsidRPr="00005B27">
              <w:rPr>
                <w:noProof/>
              </w:rPr>
              <w:drawing>
                <wp:anchor distT="0" distB="0" distL="114300" distR="114300" simplePos="0" relativeHeight="251711488" behindDoc="0" locked="0" layoutInCell="1" allowOverlap="1">
                  <wp:simplePos x="0" y="0"/>
                  <wp:positionH relativeFrom="column">
                    <wp:posOffset>36253</wp:posOffset>
                  </wp:positionH>
                  <wp:positionV relativeFrom="paragraph">
                    <wp:posOffset>-54305</wp:posOffset>
                  </wp:positionV>
                  <wp:extent cx="729095" cy="724395"/>
                  <wp:effectExtent l="19050" t="0" r="0" b="0"/>
                  <wp:wrapNone/>
                  <wp:docPr id="19" name="Рисунок 4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erb-ch"/>
                          <pic:cNvPicPr>
                            <a:picLocks noChangeAspect="1" noChangeArrowheads="1"/>
                          </pic:cNvPicPr>
                        </pic:nvPicPr>
                        <pic:blipFill>
                          <a:blip r:embed="rId8" cstate="print"/>
                          <a:srcRect/>
                          <a:stretch>
                            <a:fillRect/>
                          </a:stretch>
                        </pic:blipFill>
                        <pic:spPr bwMode="auto">
                          <a:xfrm>
                            <a:off x="0" y="0"/>
                            <a:ext cx="725170" cy="723900"/>
                          </a:xfrm>
                          <a:prstGeom prst="rect">
                            <a:avLst/>
                          </a:prstGeom>
                          <a:noFill/>
                          <a:ln w="9525">
                            <a:noFill/>
                            <a:miter lim="800000"/>
                            <a:headEnd/>
                            <a:tailEnd/>
                          </a:ln>
                        </pic:spPr>
                      </pic:pic>
                    </a:graphicData>
                  </a:graphic>
                </wp:anchor>
              </w:drawing>
            </w:r>
          </w:p>
        </w:tc>
        <w:tc>
          <w:tcPr>
            <w:tcW w:w="4220" w:type="dxa"/>
          </w:tcPr>
          <w:p w:rsidR="00AD23E1" w:rsidRPr="00AD23E1" w:rsidRDefault="00AD23E1" w:rsidP="00005B27">
            <w:pPr>
              <w:pStyle w:val="a4"/>
              <w:spacing w:line="192" w:lineRule="auto"/>
              <w:jc w:val="center"/>
              <w:rPr>
                <w:rFonts w:ascii="Times New Roman" w:hAnsi="Times New Roman" w:cs="Times New Roman"/>
                <w:b/>
                <w:bCs/>
                <w:noProof/>
                <w:sz w:val="24"/>
                <w:szCs w:val="24"/>
              </w:rPr>
            </w:pPr>
            <w:r w:rsidRPr="00AD23E1">
              <w:rPr>
                <w:rFonts w:ascii="Times New Roman" w:hAnsi="Times New Roman" w:cs="Times New Roman"/>
                <w:b/>
                <w:bCs/>
                <w:noProof/>
                <w:sz w:val="24"/>
                <w:szCs w:val="24"/>
              </w:rPr>
              <w:t>ЧУВАШСКАЯ РЕСПУБЛИКА</w:t>
            </w:r>
          </w:p>
          <w:p w:rsidR="00AD23E1" w:rsidRPr="00AD23E1" w:rsidRDefault="00AD23E1" w:rsidP="00005B27"/>
          <w:p w:rsidR="00AD23E1" w:rsidRPr="00AD23E1" w:rsidRDefault="00AD23E1" w:rsidP="00005B27">
            <w:pPr>
              <w:pStyle w:val="a4"/>
              <w:spacing w:before="80" w:line="192" w:lineRule="auto"/>
              <w:jc w:val="center"/>
              <w:rPr>
                <w:rFonts w:ascii="Times New Roman" w:hAnsi="Times New Roman" w:cs="Times New Roman"/>
                <w:b/>
                <w:bCs/>
                <w:noProof/>
                <w:sz w:val="24"/>
                <w:szCs w:val="24"/>
              </w:rPr>
            </w:pPr>
            <w:r w:rsidRPr="00AD23E1">
              <w:rPr>
                <w:rFonts w:ascii="Times New Roman" w:hAnsi="Times New Roman" w:cs="Times New Roman"/>
                <w:b/>
                <w:bCs/>
                <w:noProof/>
                <w:sz w:val="24"/>
                <w:szCs w:val="24"/>
              </w:rPr>
              <w:t xml:space="preserve">АДМИНИСТРАЦИЯ </w:t>
            </w:r>
          </w:p>
          <w:p w:rsidR="00AD23E1" w:rsidRPr="00AD23E1" w:rsidRDefault="00AD23E1" w:rsidP="00005B27">
            <w:pPr>
              <w:pStyle w:val="a4"/>
              <w:spacing w:line="360" w:lineRule="auto"/>
              <w:jc w:val="center"/>
              <w:rPr>
                <w:rStyle w:val="a5"/>
                <w:rFonts w:ascii="Times New Roman" w:hAnsi="Times New Roman" w:cs="Times New Roman"/>
                <w:noProof/>
                <w:color w:val="000000"/>
                <w:sz w:val="24"/>
                <w:szCs w:val="24"/>
              </w:rPr>
            </w:pPr>
            <w:r w:rsidRPr="00AD23E1">
              <w:rPr>
                <w:rFonts w:ascii="Times New Roman" w:hAnsi="Times New Roman" w:cs="Times New Roman"/>
                <w:b/>
                <w:bCs/>
                <w:noProof/>
                <w:color w:val="000000"/>
                <w:sz w:val="24"/>
                <w:szCs w:val="24"/>
              </w:rPr>
              <w:t>ИБРЕСИНСКОГО РАЙОНА</w:t>
            </w:r>
            <w:r w:rsidRPr="00AD23E1">
              <w:rPr>
                <w:rFonts w:ascii="Times New Roman" w:hAnsi="Times New Roman" w:cs="Times New Roman"/>
                <w:noProof/>
                <w:color w:val="000000"/>
                <w:sz w:val="24"/>
                <w:szCs w:val="24"/>
              </w:rPr>
              <w:t xml:space="preserve"> </w:t>
            </w:r>
          </w:p>
          <w:p w:rsidR="00AD23E1" w:rsidRPr="00AD23E1" w:rsidRDefault="00AD23E1" w:rsidP="00005B27">
            <w:pPr>
              <w:pStyle w:val="a4"/>
              <w:spacing w:line="192" w:lineRule="auto"/>
              <w:jc w:val="center"/>
              <w:rPr>
                <w:rStyle w:val="a5"/>
                <w:rFonts w:ascii="Times New Roman" w:hAnsi="Times New Roman" w:cs="Times New Roman"/>
                <w:noProof/>
                <w:color w:val="000000"/>
                <w:sz w:val="24"/>
                <w:szCs w:val="24"/>
              </w:rPr>
            </w:pPr>
          </w:p>
          <w:p w:rsidR="00AD23E1" w:rsidRPr="00AD23E1" w:rsidRDefault="00AD23E1" w:rsidP="00005B27">
            <w:pPr>
              <w:pStyle w:val="a4"/>
              <w:spacing w:line="192" w:lineRule="auto"/>
              <w:jc w:val="center"/>
              <w:rPr>
                <w:rStyle w:val="a5"/>
                <w:rFonts w:ascii="Times New Roman" w:hAnsi="Times New Roman" w:cs="Times New Roman"/>
                <w:noProof/>
                <w:color w:val="000000"/>
                <w:sz w:val="24"/>
                <w:szCs w:val="24"/>
              </w:rPr>
            </w:pPr>
            <w:r w:rsidRPr="00AD23E1">
              <w:rPr>
                <w:rStyle w:val="a5"/>
                <w:rFonts w:ascii="Times New Roman" w:hAnsi="Times New Roman" w:cs="Times New Roman"/>
                <w:noProof/>
                <w:color w:val="000000"/>
                <w:sz w:val="24"/>
                <w:szCs w:val="24"/>
              </w:rPr>
              <w:t>ПОСТАНОВЛЕНИЕ</w:t>
            </w:r>
          </w:p>
          <w:p w:rsidR="00AD23E1" w:rsidRPr="00AD23E1" w:rsidRDefault="00AD23E1" w:rsidP="00005B27"/>
          <w:p w:rsidR="00AD23E1" w:rsidRPr="00AD23E1" w:rsidRDefault="00AD23E1" w:rsidP="00005B27">
            <w:pPr>
              <w:pStyle w:val="a4"/>
              <w:ind w:left="171"/>
              <w:jc w:val="center"/>
              <w:rPr>
                <w:rFonts w:ascii="Times New Roman" w:hAnsi="Times New Roman" w:cs="Times New Roman"/>
                <w:noProof/>
                <w:color w:val="000000"/>
                <w:sz w:val="24"/>
                <w:szCs w:val="24"/>
              </w:rPr>
            </w:pPr>
            <w:r w:rsidRPr="00AD23E1">
              <w:rPr>
                <w:rFonts w:ascii="Times New Roman" w:hAnsi="Times New Roman" w:cs="Times New Roman"/>
                <w:noProof/>
                <w:color w:val="000000"/>
                <w:sz w:val="24"/>
                <w:szCs w:val="24"/>
              </w:rPr>
              <w:t xml:space="preserve">19.12.2016                         № 685   </w:t>
            </w:r>
          </w:p>
          <w:p w:rsidR="00AD23E1" w:rsidRPr="00AD23E1" w:rsidRDefault="00AD23E1" w:rsidP="00005B27">
            <w:pPr>
              <w:ind w:left="148"/>
              <w:jc w:val="center"/>
              <w:rPr>
                <w:noProof/>
                <w:color w:val="000000"/>
              </w:rPr>
            </w:pPr>
          </w:p>
          <w:p w:rsidR="00AD23E1" w:rsidRPr="00AD23E1" w:rsidRDefault="00AD23E1" w:rsidP="00005B27">
            <w:pPr>
              <w:ind w:left="148"/>
              <w:jc w:val="center"/>
              <w:rPr>
                <w:noProof/>
              </w:rPr>
            </w:pPr>
            <w:r w:rsidRPr="00AD23E1">
              <w:rPr>
                <w:noProof/>
                <w:color w:val="000000"/>
              </w:rPr>
              <w:t>поселок Ибреси</w:t>
            </w:r>
          </w:p>
        </w:tc>
      </w:tr>
      <w:tr w:rsidR="00AD23E1" w:rsidTr="00005B27">
        <w:trPr>
          <w:cantSplit/>
          <w:trHeight w:val="420"/>
        </w:trPr>
        <w:tc>
          <w:tcPr>
            <w:tcW w:w="4184" w:type="dxa"/>
          </w:tcPr>
          <w:p w:rsidR="00AD23E1" w:rsidRDefault="00AD23E1" w:rsidP="00005B27">
            <w:pPr>
              <w:pStyle w:val="a4"/>
              <w:tabs>
                <w:tab w:val="left" w:pos="4285"/>
              </w:tabs>
              <w:spacing w:line="192" w:lineRule="auto"/>
              <w:jc w:val="center"/>
              <w:rPr>
                <w:sz w:val="26"/>
              </w:rPr>
            </w:pPr>
          </w:p>
        </w:tc>
        <w:tc>
          <w:tcPr>
            <w:tcW w:w="1166" w:type="dxa"/>
          </w:tcPr>
          <w:p w:rsidR="00AD23E1" w:rsidRDefault="00AD23E1" w:rsidP="00005B27">
            <w:pPr>
              <w:jc w:val="center"/>
              <w:rPr>
                <w:sz w:val="26"/>
              </w:rPr>
            </w:pPr>
          </w:p>
        </w:tc>
        <w:tc>
          <w:tcPr>
            <w:tcW w:w="4220" w:type="dxa"/>
          </w:tcPr>
          <w:p w:rsidR="00AD23E1" w:rsidRDefault="00AD23E1" w:rsidP="00005B27">
            <w:pPr>
              <w:pStyle w:val="a4"/>
              <w:spacing w:line="192" w:lineRule="auto"/>
              <w:jc w:val="center"/>
              <w:rPr>
                <w:sz w:val="26"/>
              </w:rPr>
            </w:pPr>
          </w:p>
        </w:tc>
      </w:tr>
    </w:tbl>
    <w:p w:rsidR="00AD23E1" w:rsidRDefault="00AD23E1" w:rsidP="00005B27">
      <w:pPr>
        <w:spacing w:line="360" w:lineRule="auto"/>
        <w:ind w:firstLine="709"/>
        <w:rPr>
          <w:b/>
          <w:szCs w:val="26"/>
        </w:rPr>
      </w:pPr>
      <w:r>
        <w:rPr>
          <w:noProof/>
          <w:sz w:val="28"/>
          <w:szCs w:val="28"/>
        </w:rPr>
        <w:drawing>
          <wp:anchor distT="0" distB="0" distL="114300" distR="114300" simplePos="0" relativeHeight="251709440" behindDoc="0" locked="0" layoutInCell="0" allowOverlap="1">
            <wp:simplePos x="0" y="0"/>
            <wp:positionH relativeFrom="column">
              <wp:posOffset>-3598545</wp:posOffset>
            </wp:positionH>
            <wp:positionV relativeFrom="paragraph">
              <wp:posOffset>153035</wp:posOffset>
            </wp:positionV>
            <wp:extent cx="725170" cy="723900"/>
            <wp:effectExtent l="19050" t="0" r="0" b="0"/>
            <wp:wrapNone/>
            <wp:docPr id="17" name="Рисунок 4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rb-ch"/>
                    <pic:cNvPicPr>
                      <a:picLocks noChangeAspect="1" noChangeArrowheads="1"/>
                    </pic:cNvPicPr>
                  </pic:nvPicPr>
                  <pic:blipFill>
                    <a:blip r:embed="rId51" cstate="print"/>
                    <a:srcRect/>
                    <a:stretch>
                      <a:fillRect/>
                    </a:stretch>
                  </pic:blipFill>
                  <pic:spPr bwMode="auto">
                    <a:xfrm>
                      <a:off x="0" y="0"/>
                      <a:ext cx="725170" cy="723900"/>
                    </a:xfrm>
                    <a:prstGeom prst="rect">
                      <a:avLst/>
                    </a:prstGeom>
                    <a:noFill/>
                    <a:ln w="9525">
                      <a:noFill/>
                      <a:miter lim="800000"/>
                      <a:headEnd/>
                      <a:tailEnd/>
                    </a:ln>
                  </pic:spPr>
                </pic:pic>
              </a:graphicData>
            </a:graphic>
          </wp:anchor>
        </w:drawing>
      </w:r>
    </w:p>
    <w:p w:rsidR="00AD23E1" w:rsidRPr="00AD23E1" w:rsidRDefault="00AD23E1" w:rsidP="00AD23E1">
      <w:pPr>
        <w:pStyle w:val="a6"/>
        <w:ind w:right="3968" w:firstLine="0"/>
        <w:rPr>
          <w:b/>
          <w:sz w:val="24"/>
        </w:rPr>
      </w:pPr>
      <w:r w:rsidRPr="00AD23E1">
        <w:rPr>
          <w:b/>
          <w:sz w:val="24"/>
        </w:rPr>
        <w:t>Об утверждении Устава Муниципального автономного учреждения дополнительного образования «Детско-юношеская спортивная школа – физкультурно-оздоровительный комплекс «Патвар» Ибресинского района Чувашской Республики</w:t>
      </w:r>
    </w:p>
    <w:p w:rsidR="00AD23E1" w:rsidRPr="00AD23E1" w:rsidRDefault="00AD23E1" w:rsidP="00AD23E1">
      <w:pPr>
        <w:pStyle w:val="a6"/>
        <w:rPr>
          <w:sz w:val="24"/>
        </w:rPr>
      </w:pPr>
    </w:p>
    <w:p w:rsidR="00AD23E1" w:rsidRPr="00AD23E1" w:rsidRDefault="00AD23E1" w:rsidP="00AD23E1">
      <w:pPr>
        <w:ind w:firstLine="567"/>
        <w:jc w:val="both"/>
      </w:pPr>
      <w:r w:rsidRPr="00AD23E1">
        <w:t>В соответствии с Федеральным законом от 29 декабря 2012 года № 273-ФЗ «Об образовании в Российской Федерации», администрация Ибресинского района</w:t>
      </w:r>
    </w:p>
    <w:p w:rsidR="00AD23E1" w:rsidRPr="00AD23E1" w:rsidRDefault="00AD23E1" w:rsidP="00AD23E1">
      <w:pPr>
        <w:jc w:val="both"/>
        <w:rPr>
          <w:b/>
        </w:rPr>
      </w:pPr>
      <w:proofErr w:type="gramStart"/>
      <w:r w:rsidRPr="00AD23E1">
        <w:rPr>
          <w:b/>
        </w:rPr>
        <w:t>п</w:t>
      </w:r>
      <w:proofErr w:type="gramEnd"/>
      <w:r w:rsidRPr="00AD23E1">
        <w:rPr>
          <w:b/>
        </w:rPr>
        <w:t xml:space="preserve"> о с т а н о в л я е т:</w:t>
      </w:r>
    </w:p>
    <w:p w:rsidR="00AD23E1" w:rsidRPr="00AD23E1" w:rsidRDefault="00AD23E1" w:rsidP="00AD23E1">
      <w:pPr>
        <w:jc w:val="both"/>
      </w:pPr>
    </w:p>
    <w:p w:rsidR="00AD23E1" w:rsidRPr="00AD23E1" w:rsidRDefault="00AD23E1" w:rsidP="002946DE">
      <w:pPr>
        <w:numPr>
          <w:ilvl w:val="0"/>
          <w:numId w:val="9"/>
        </w:numPr>
        <w:tabs>
          <w:tab w:val="left" w:pos="993"/>
        </w:tabs>
        <w:ind w:left="0" w:firstLine="567"/>
        <w:jc w:val="both"/>
      </w:pPr>
      <w:r w:rsidRPr="00AD23E1">
        <w:t>Утвердить Устав Муниципального автономного учреждения дополнительного образования «Детско-юношеская спортивная школа - физкультурно-оздоровительный комплекс «Патвар» Ибресинского района Чувашской Республики (Прилагается).</w:t>
      </w:r>
    </w:p>
    <w:p w:rsidR="00AD23E1" w:rsidRPr="00AD23E1" w:rsidRDefault="00AD23E1" w:rsidP="002946DE">
      <w:pPr>
        <w:numPr>
          <w:ilvl w:val="0"/>
          <w:numId w:val="9"/>
        </w:numPr>
        <w:tabs>
          <w:tab w:val="left" w:pos="993"/>
        </w:tabs>
        <w:ind w:left="0" w:firstLine="567"/>
        <w:jc w:val="both"/>
      </w:pPr>
      <w:r w:rsidRPr="00AD23E1">
        <w:t>Признать утратившим силу постановление администрации Ибресинского района Чувашской Республики от 11 ноября 2015 года № 633 «Об утверждении Устава Муниципального автономного учреждения дополнительного образования «Детско-юношеская спортивная школа - физкультурно-оздоровительный комплекс «Патвар» Ибресинского района Чувашской Республики».</w:t>
      </w:r>
    </w:p>
    <w:p w:rsidR="00AD23E1" w:rsidRPr="00AD23E1" w:rsidRDefault="00AD23E1" w:rsidP="002946DE">
      <w:pPr>
        <w:numPr>
          <w:ilvl w:val="0"/>
          <w:numId w:val="9"/>
        </w:numPr>
        <w:tabs>
          <w:tab w:val="left" w:pos="993"/>
        </w:tabs>
        <w:ind w:left="0" w:firstLine="567"/>
        <w:jc w:val="both"/>
      </w:pPr>
      <w:r w:rsidRPr="00AD23E1">
        <w:t>Настоящее постановление вступает в силу со дня его официального подписания.</w:t>
      </w:r>
    </w:p>
    <w:p w:rsidR="00AD23E1" w:rsidRPr="00AD23E1" w:rsidRDefault="00AD23E1" w:rsidP="00AD23E1">
      <w:pPr>
        <w:ind w:left="1497"/>
        <w:jc w:val="both"/>
      </w:pPr>
    </w:p>
    <w:p w:rsidR="00AD23E1" w:rsidRDefault="00AD23E1" w:rsidP="00AD23E1"/>
    <w:p w:rsidR="00AD23E1" w:rsidRPr="00AD23E1" w:rsidRDefault="00AD23E1" w:rsidP="00AD23E1">
      <w:r w:rsidRPr="00AD23E1">
        <w:t xml:space="preserve">Глава администрации </w:t>
      </w:r>
    </w:p>
    <w:p w:rsidR="00AD23E1" w:rsidRPr="00AD23E1" w:rsidRDefault="00AD23E1" w:rsidP="00AD23E1">
      <w:r w:rsidRPr="00AD23E1">
        <w:t xml:space="preserve">Ибресинского района </w:t>
      </w:r>
      <w:r w:rsidRPr="00AD23E1">
        <w:tab/>
        <w:t xml:space="preserve">   </w:t>
      </w:r>
      <w:r w:rsidRPr="00AD23E1">
        <w:tab/>
      </w:r>
      <w:r w:rsidRPr="00AD23E1">
        <w:tab/>
        <w:t xml:space="preserve"> </w:t>
      </w:r>
      <w:r w:rsidRPr="00AD23E1">
        <w:tab/>
        <w:t xml:space="preserve">                                   С.В. Горбунов</w:t>
      </w:r>
    </w:p>
    <w:p w:rsidR="00AD23E1" w:rsidRDefault="00AD23E1" w:rsidP="00AD23E1"/>
    <w:p w:rsidR="00AD23E1" w:rsidRDefault="00AD23E1" w:rsidP="00AD23E1"/>
    <w:p w:rsidR="00AD23E1" w:rsidRDefault="00AD23E1" w:rsidP="00AD23E1"/>
    <w:p w:rsidR="00AD23E1" w:rsidRDefault="00AD23E1" w:rsidP="00AD23E1"/>
    <w:p w:rsidR="00AD23E1" w:rsidRDefault="00AD23E1" w:rsidP="00AD23E1"/>
    <w:p w:rsidR="00AD23E1" w:rsidRPr="00AD23E1" w:rsidRDefault="00AD23E1" w:rsidP="00AD23E1"/>
    <w:p w:rsidR="00AD23E1" w:rsidRPr="00AD23E1" w:rsidRDefault="00AD23E1" w:rsidP="00AD23E1">
      <w:pPr>
        <w:spacing w:line="360" w:lineRule="auto"/>
      </w:pPr>
      <w:r w:rsidRPr="00AD23E1">
        <w:t xml:space="preserve">Михайлов Н.А. </w:t>
      </w:r>
    </w:p>
    <w:p w:rsidR="00AD23E1" w:rsidRPr="00AD23E1" w:rsidRDefault="00AD23E1" w:rsidP="00AD23E1">
      <w:pPr>
        <w:spacing w:line="360" w:lineRule="auto"/>
      </w:pPr>
      <w:r w:rsidRPr="00AD23E1">
        <w:t>(83538) 22432</w:t>
      </w:r>
    </w:p>
    <w:p w:rsidR="00AD23E1" w:rsidRDefault="00AD23E1" w:rsidP="00AD23E1">
      <w:pPr>
        <w:shd w:val="clear" w:color="auto" w:fill="FFFFFF"/>
        <w:tabs>
          <w:tab w:val="left" w:pos="540"/>
        </w:tabs>
        <w:spacing w:line="288" w:lineRule="exact"/>
        <w:ind w:left="57" w:right="57" w:firstLine="851"/>
        <w:jc w:val="right"/>
        <w:rPr>
          <w:bCs/>
        </w:rPr>
      </w:pPr>
    </w:p>
    <w:p w:rsidR="00AD23E1" w:rsidRDefault="00AD23E1" w:rsidP="00AD23E1">
      <w:pPr>
        <w:shd w:val="clear" w:color="auto" w:fill="FFFFFF"/>
        <w:tabs>
          <w:tab w:val="left" w:pos="540"/>
        </w:tabs>
        <w:spacing w:line="288" w:lineRule="exact"/>
        <w:ind w:left="57" w:right="57" w:firstLine="851"/>
        <w:jc w:val="right"/>
        <w:rPr>
          <w:bCs/>
        </w:rPr>
      </w:pPr>
    </w:p>
    <w:p w:rsidR="00AD23E1" w:rsidRDefault="00AD23E1" w:rsidP="00AD23E1">
      <w:pPr>
        <w:shd w:val="clear" w:color="auto" w:fill="FFFFFF"/>
        <w:tabs>
          <w:tab w:val="left" w:pos="540"/>
        </w:tabs>
        <w:spacing w:line="288" w:lineRule="exact"/>
        <w:ind w:left="57" w:right="57" w:firstLine="851"/>
        <w:jc w:val="right"/>
        <w:rPr>
          <w:bCs/>
        </w:rPr>
      </w:pPr>
    </w:p>
    <w:p w:rsidR="00AD23E1" w:rsidRDefault="00AD23E1" w:rsidP="00AD23E1">
      <w:pPr>
        <w:shd w:val="clear" w:color="auto" w:fill="FFFFFF"/>
        <w:tabs>
          <w:tab w:val="left" w:pos="540"/>
        </w:tabs>
        <w:spacing w:line="288" w:lineRule="exact"/>
        <w:ind w:left="57" w:right="57" w:firstLine="851"/>
        <w:jc w:val="right"/>
        <w:rPr>
          <w:bCs/>
        </w:rPr>
      </w:pPr>
    </w:p>
    <w:p w:rsidR="00AD23E1" w:rsidRDefault="00AD23E1" w:rsidP="00AD23E1">
      <w:pPr>
        <w:shd w:val="clear" w:color="auto" w:fill="FFFFFF"/>
        <w:tabs>
          <w:tab w:val="left" w:pos="540"/>
        </w:tabs>
        <w:spacing w:line="288" w:lineRule="exact"/>
        <w:ind w:left="57" w:right="57" w:firstLine="851"/>
        <w:jc w:val="right"/>
        <w:rPr>
          <w:bCs/>
        </w:rPr>
      </w:pPr>
    </w:p>
    <w:p w:rsidR="00AD23E1" w:rsidRDefault="00AD23E1" w:rsidP="00AD23E1">
      <w:pPr>
        <w:shd w:val="clear" w:color="auto" w:fill="FFFFFF"/>
        <w:tabs>
          <w:tab w:val="left" w:pos="540"/>
        </w:tabs>
        <w:spacing w:line="288" w:lineRule="exact"/>
        <w:ind w:left="57" w:right="57" w:firstLine="851"/>
        <w:jc w:val="right"/>
        <w:rPr>
          <w:bCs/>
        </w:rPr>
      </w:pPr>
    </w:p>
    <w:p w:rsidR="00AD23E1" w:rsidRDefault="00AD23E1" w:rsidP="00AD23E1">
      <w:pPr>
        <w:shd w:val="clear" w:color="auto" w:fill="FFFFFF"/>
        <w:tabs>
          <w:tab w:val="left" w:pos="540"/>
        </w:tabs>
        <w:spacing w:line="288" w:lineRule="exact"/>
        <w:ind w:left="57" w:right="57" w:firstLine="851"/>
        <w:jc w:val="right"/>
        <w:rPr>
          <w:bCs/>
        </w:rPr>
      </w:pPr>
    </w:p>
    <w:p w:rsidR="00AD23E1" w:rsidRDefault="00AD23E1" w:rsidP="00AD23E1">
      <w:pPr>
        <w:shd w:val="clear" w:color="auto" w:fill="FFFFFF"/>
        <w:tabs>
          <w:tab w:val="left" w:pos="540"/>
        </w:tabs>
        <w:spacing w:line="288" w:lineRule="exact"/>
        <w:ind w:left="57" w:right="57" w:firstLine="851"/>
        <w:jc w:val="right"/>
        <w:rPr>
          <w:bCs/>
        </w:rPr>
      </w:pPr>
    </w:p>
    <w:p w:rsidR="00AD23E1" w:rsidRPr="00AD23E1" w:rsidRDefault="00AD23E1" w:rsidP="00AD23E1">
      <w:pPr>
        <w:shd w:val="clear" w:color="auto" w:fill="FFFFFF"/>
        <w:tabs>
          <w:tab w:val="left" w:pos="540"/>
        </w:tabs>
        <w:spacing w:line="288" w:lineRule="exact"/>
        <w:ind w:left="57" w:right="57" w:firstLine="851"/>
        <w:jc w:val="right"/>
        <w:rPr>
          <w:bCs/>
        </w:rPr>
      </w:pPr>
      <w:r w:rsidRPr="00AD23E1">
        <w:rPr>
          <w:bCs/>
        </w:rPr>
        <w:t xml:space="preserve">УТВЕРЖДАЮ: </w:t>
      </w:r>
    </w:p>
    <w:p w:rsidR="00AD23E1" w:rsidRPr="00AD23E1" w:rsidRDefault="00AD23E1" w:rsidP="00AD23E1">
      <w:pPr>
        <w:shd w:val="clear" w:color="auto" w:fill="FFFFFF"/>
        <w:tabs>
          <w:tab w:val="left" w:pos="540"/>
        </w:tabs>
        <w:spacing w:before="5" w:line="288" w:lineRule="exact"/>
        <w:ind w:left="57" w:right="57" w:firstLine="851"/>
        <w:jc w:val="right"/>
        <w:rPr>
          <w:bCs/>
        </w:rPr>
      </w:pPr>
      <w:r w:rsidRPr="00AD23E1">
        <w:rPr>
          <w:bCs/>
        </w:rPr>
        <w:t xml:space="preserve">                                                                                Глава администрации</w:t>
      </w:r>
    </w:p>
    <w:p w:rsidR="00AD23E1" w:rsidRPr="00AD23E1" w:rsidRDefault="00AD23E1" w:rsidP="00AD23E1">
      <w:pPr>
        <w:shd w:val="clear" w:color="auto" w:fill="FFFFFF"/>
        <w:tabs>
          <w:tab w:val="left" w:pos="540"/>
          <w:tab w:val="left" w:pos="7371"/>
        </w:tabs>
        <w:spacing w:before="5" w:line="288" w:lineRule="exact"/>
        <w:ind w:left="57" w:right="57" w:firstLine="851"/>
        <w:jc w:val="right"/>
        <w:rPr>
          <w:bCs/>
        </w:rPr>
      </w:pPr>
      <w:r w:rsidRPr="00AD23E1">
        <w:rPr>
          <w:bCs/>
        </w:rPr>
        <w:t xml:space="preserve">                                                                               Ибресинского района</w:t>
      </w:r>
    </w:p>
    <w:p w:rsidR="00AD23E1" w:rsidRPr="00AD23E1" w:rsidRDefault="00AD23E1" w:rsidP="00AD23E1">
      <w:pPr>
        <w:shd w:val="clear" w:color="auto" w:fill="FFFFFF"/>
        <w:tabs>
          <w:tab w:val="left" w:pos="540"/>
          <w:tab w:val="left" w:pos="6663"/>
          <w:tab w:val="left" w:pos="7371"/>
        </w:tabs>
        <w:spacing w:before="5" w:line="288" w:lineRule="exact"/>
        <w:ind w:left="57" w:right="57" w:firstLine="851"/>
        <w:jc w:val="right"/>
        <w:rPr>
          <w:bCs/>
        </w:rPr>
      </w:pPr>
      <w:r w:rsidRPr="00AD23E1">
        <w:rPr>
          <w:bCs/>
        </w:rPr>
        <w:t>Чувашской Республики</w:t>
      </w:r>
    </w:p>
    <w:p w:rsidR="00AD23E1" w:rsidRPr="00AD23E1" w:rsidRDefault="00AD23E1" w:rsidP="00AD23E1">
      <w:pPr>
        <w:shd w:val="clear" w:color="auto" w:fill="FFFFFF"/>
        <w:tabs>
          <w:tab w:val="left" w:pos="540"/>
        </w:tabs>
        <w:spacing w:before="5" w:line="288" w:lineRule="exact"/>
        <w:ind w:left="57" w:right="57" w:firstLine="851"/>
        <w:jc w:val="right"/>
        <w:rPr>
          <w:bCs/>
        </w:rPr>
      </w:pPr>
      <w:r w:rsidRPr="00AD23E1">
        <w:rPr>
          <w:bCs/>
        </w:rPr>
        <w:t xml:space="preserve">                                                           ______________</w:t>
      </w:r>
    </w:p>
    <w:p w:rsidR="00AD23E1" w:rsidRPr="00AD23E1" w:rsidRDefault="00AD23E1" w:rsidP="00AD23E1">
      <w:pPr>
        <w:pStyle w:val="a4"/>
        <w:spacing w:line="192" w:lineRule="auto"/>
        <w:jc w:val="right"/>
        <w:rPr>
          <w:rStyle w:val="a5"/>
          <w:rFonts w:ascii="Times New Roman" w:hAnsi="Times New Roman" w:cs="Times New Roman"/>
          <w:b w:val="0"/>
          <w:bCs w:val="0"/>
          <w:noProof/>
          <w:color w:val="000000"/>
          <w:sz w:val="24"/>
          <w:szCs w:val="24"/>
        </w:rPr>
      </w:pPr>
      <w:r w:rsidRPr="00AD23E1">
        <w:rPr>
          <w:rFonts w:ascii="Times New Roman" w:hAnsi="Times New Roman" w:cs="Times New Roman"/>
          <w:bCs/>
          <w:sz w:val="24"/>
          <w:szCs w:val="24"/>
        </w:rPr>
        <w:t xml:space="preserve">                                                              </w:t>
      </w:r>
      <w:r w:rsidRPr="00AD23E1">
        <w:rPr>
          <w:rStyle w:val="a5"/>
          <w:rFonts w:ascii="Times New Roman" w:hAnsi="Times New Roman" w:cs="Times New Roman"/>
          <w:b w:val="0"/>
          <w:noProof/>
          <w:color w:val="000000"/>
          <w:sz w:val="24"/>
          <w:szCs w:val="24"/>
        </w:rPr>
        <w:t>ПОСТАНОВЛЕНИЕ</w:t>
      </w:r>
    </w:p>
    <w:p w:rsidR="00AD23E1" w:rsidRPr="00AD23E1" w:rsidRDefault="00AD23E1" w:rsidP="00AD23E1">
      <w:pPr>
        <w:pStyle w:val="a4"/>
        <w:ind w:left="6521"/>
        <w:jc w:val="right"/>
        <w:rPr>
          <w:rFonts w:ascii="Times New Roman" w:hAnsi="Times New Roman" w:cs="Times New Roman"/>
          <w:sz w:val="24"/>
          <w:szCs w:val="24"/>
        </w:rPr>
      </w:pPr>
      <w:r w:rsidRPr="00AD23E1">
        <w:rPr>
          <w:rFonts w:ascii="Times New Roman" w:hAnsi="Times New Roman" w:cs="Times New Roman"/>
          <w:noProof/>
          <w:sz w:val="24"/>
          <w:szCs w:val="24"/>
        </w:rPr>
        <w:t>от 19.12.2016 г.   № 685</w:t>
      </w:r>
    </w:p>
    <w:p w:rsidR="00AD23E1" w:rsidRPr="00AD23E1" w:rsidRDefault="00AD23E1" w:rsidP="00AD23E1">
      <w:pPr>
        <w:shd w:val="clear" w:color="auto" w:fill="FFFFFF"/>
        <w:tabs>
          <w:tab w:val="left" w:pos="540"/>
        </w:tabs>
        <w:spacing w:before="5" w:line="288" w:lineRule="exact"/>
        <w:ind w:left="57" w:right="57" w:firstLine="851"/>
        <w:jc w:val="right"/>
      </w:pPr>
    </w:p>
    <w:p w:rsidR="00AD23E1" w:rsidRPr="00AD23E1" w:rsidRDefault="00AD23E1" w:rsidP="00AD23E1">
      <w:pPr>
        <w:shd w:val="clear" w:color="auto" w:fill="FFFFFF"/>
        <w:tabs>
          <w:tab w:val="left" w:pos="540"/>
        </w:tabs>
        <w:spacing w:before="1834"/>
        <w:ind w:left="57" w:right="57" w:hanging="57"/>
        <w:jc w:val="center"/>
        <w:rPr>
          <w:b/>
        </w:rPr>
      </w:pPr>
      <w:r w:rsidRPr="00AD23E1">
        <w:rPr>
          <w:b/>
        </w:rPr>
        <w:lastRenderedPageBreak/>
        <w:t xml:space="preserve">Устав </w:t>
      </w:r>
    </w:p>
    <w:p w:rsidR="00AD23E1" w:rsidRPr="00AD23E1" w:rsidRDefault="00AD23E1" w:rsidP="00AD23E1">
      <w:pPr>
        <w:shd w:val="clear" w:color="auto" w:fill="FFFFFF"/>
        <w:tabs>
          <w:tab w:val="left" w:pos="540"/>
        </w:tabs>
        <w:spacing w:before="240"/>
        <w:ind w:right="57"/>
        <w:jc w:val="center"/>
        <w:rPr>
          <w:b/>
        </w:rPr>
      </w:pPr>
      <w:r w:rsidRPr="00AD23E1">
        <w:rPr>
          <w:b/>
          <w:spacing w:val="-1"/>
        </w:rPr>
        <w:t xml:space="preserve">Муниципального автономного учреждения дополнительного образования </w:t>
      </w:r>
      <w:r w:rsidRPr="00AD23E1">
        <w:rPr>
          <w:b/>
        </w:rPr>
        <w:t xml:space="preserve">«Детско-юношеская спортивная школа – Физкультурно-оздоровительный комплекс «Патвар» Ибресинского района </w:t>
      </w:r>
    </w:p>
    <w:p w:rsidR="00AD23E1" w:rsidRPr="00AD23E1" w:rsidRDefault="00AD23E1" w:rsidP="00AD23E1">
      <w:pPr>
        <w:shd w:val="clear" w:color="auto" w:fill="FFFFFF"/>
        <w:tabs>
          <w:tab w:val="left" w:pos="540"/>
        </w:tabs>
        <w:ind w:right="57"/>
        <w:jc w:val="center"/>
        <w:rPr>
          <w:b/>
        </w:rPr>
      </w:pPr>
      <w:r w:rsidRPr="00AD23E1">
        <w:rPr>
          <w:b/>
        </w:rPr>
        <w:t>Чувашской Республики</w:t>
      </w: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Pr="00AD23E1" w:rsidRDefault="00AD23E1" w:rsidP="00AD23E1">
      <w:pPr>
        <w:shd w:val="clear" w:color="auto" w:fill="FFFFFF"/>
        <w:tabs>
          <w:tab w:val="left" w:pos="540"/>
        </w:tabs>
        <w:ind w:left="57" w:right="57" w:firstLine="85"/>
        <w:jc w:val="both"/>
        <w:rPr>
          <w:b/>
          <w:spacing w:val="-1"/>
        </w:rPr>
      </w:pPr>
    </w:p>
    <w:p w:rsidR="00AD23E1" w:rsidRDefault="00AD23E1" w:rsidP="00AD23E1">
      <w:pPr>
        <w:shd w:val="clear" w:color="auto" w:fill="FFFFFF"/>
        <w:tabs>
          <w:tab w:val="left" w:pos="540"/>
        </w:tabs>
        <w:ind w:left="57" w:right="57" w:firstLine="85"/>
        <w:jc w:val="center"/>
        <w:rPr>
          <w:b/>
          <w:spacing w:val="-1"/>
        </w:rPr>
      </w:pPr>
    </w:p>
    <w:p w:rsidR="00005B27" w:rsidRDefault="00005B27" w:rsidP="00AD23E1">
      <w:pPr>
        <w:shd w:val="clear" w:color="auto" w:fill="FFFFFF"/>
        <w:tabs>
          <w:tab w:val="left" w:pos="540"/>
        </w:tabs>
        <w:ind w:left="57" w:right="57" w:firstLine="85"/>
        <w:jc w:val="center"/>
        <w:rPr>
          <w:b/>
          <w:spacing w:val="-1"/>
        </w:rPr>
      </w:pPr>
    </w:p>
    <w:p w:rsidR="00005B27" w:rsidRDefault="00005B27" w:rsidP="00AD23E1">
      <w:pPr>
        <w:shd w:val="clear" w:color="auto" w:fill="FFFFFF"/>
        <w:tabs>
          <w:tab w:val="left" w:pos="540"/>
        </w:tabs>
        <w:ind w:left="57" w:right="57" w:firstLine="85"/>
        <w:jc w:val="center"/>
        <w:rPr>
          <w:b/>
          <w:spacing w:val="-1"/>
        </w:rPr>
      </w:pPr>
    </w:p>
    <w:p w:rsidR="00005B27" w:rsidRDefault="00005B27" w:rsidP="00AD23E1">
      <w:pPr>
        <w:shd w:val="clear" w:color="auto" w:fill="FFFFFF"/>
        <w:tabs>
          <w:tab w:val="left" w:pos="540"/>
        </w:tabs>
        <w:ind w:left="57" w:right="57" w:firstLine="85"/>
        <w:jc w:val="center"/>
        <w:rPr>
          <w:b/>
          <w:spacing w:val="-1"/>
        </w:rPr>
      </w:pPr>
    </w:p>
    <w:p w:rsidR="00005B27" w:rsidRDefault="00005B27" w:rsidP="00AD23E1">
      <w:pPr>
        <w:shd w:val="clear" w:color="auto" w:fill="FFFFFF"/>
        <w:tabs>
          <w:tab w:val="left" w:pos="540"/>
        </w:tabs>
        <w:ind w:left="57" w:right="57" w:firstLine="85"/>
        <w:jc w:val="center"/>
        <w:rPr>
          <w:b/>
          <w:spacing w:val="-1"/>
        </w:rPr>
      </w:pPr>
    </w:p>
    <w:p w:rsidR="00005B27" w:rsidRPr="00AD23E1" w:rsidRDefault="00005B27" w:rsidP="00AD23E1">
      <w:pPr>
        <w:shd w:val="clear" w:color="auto" w:fill="FFFFFF"/>
        <w:tabs>
          <w:tab w:val="left" w:pos="540"/>
        </w:tabs>
        <w:ind w:left="57" w:right="57" w:firstLine="85"/>
        <w:jc w:val="center"/>
        <w:rPr>
          <w:b/>
          <w:spacing w:val="-1"/>
        </w:rPr>
      </w:pPr>
    </w:p>
    <w:p w:rsidR="00AD23E1" w:rsidRPr="00AD23E1" w:rsidRDefault="00AD23E1" w:rsidP="00AD23E1">
      <w:pPr>
        <w:shd w:val="clear" w:color="auto" w:fill="FFFFFF"/>
        <w:tabs>
          <w:tab w:val="left" w:pos="540"/>
        </w:tabs>
        <w:ind w:left="57" w:right="57" w:firstLine="85"/>
        <w:jc w:val="center"/>
        <w:rPr>
          <w:b/>
          <w:spacing w:val="-1"/>
        </w:rPr>
      </w:pPr>
    </w:p>
    <w:p w:rsidR="00AD23E1" w:rsidRPr="00AD23E1" w:rsidRDefault="00AD23E1" w:rsidP="00AD23E1">
      <w:pPr>
        <w:shd w:val="clear" w:color="auto" w:fill="FFFFFF"/>
        <w:tabs>
          <w:tab w:val="left" w:pos="540"/>
        </w:tabs>
        <w:ind w:left="57" w:right="57" w:firstLine="85"/>
        <w:jc w:val="center"/>
        <w:rPr>
          <w:b/>
          <w:spacing w:val="-1"/>
        </w:rPr>
      </w:pPr>
    </w:p>
    <w:p w:rsidR="00AD23E1" w:rsidRPr="00AD23E1" w:rsidRDefault="00AD23E1" w:rsidP="00AD23E1">
      <w:pPr>
        <w:shd w:val="clear" w:color="auto" w:fill="FFFFFF"/>
        <w:tabs>
          <w:tab w:val="left" w:pos="540"/>
        </w:tabs>
        <w:ind w:left="57" w:right="57" w:firstLine="85"/>
        <w:jc w:val="center"/>
        <w:rPr>
          <w:b/>
          <w:spacing w:val="-1"/>
        </w:rPr>
      </w:pPr>
    </w:p>
    <w:p w:rsidR="00AD23E1" w:rsidRPr="00AD23E1" w:rsidRDefault="00AD23E1" w:rsidP="00AD23E1">
      <w:pPr>
        <w:shd w:val="clear" w:color="auto" w:fill="FFFFFF"/>
        <w:tabs>
          <w:tab w:val="left" w:pos="540"/>
        </w:tabs>
        <w:ind w:left="57" w:right="57" w:firstLine="85"/>
        <w:jc w:val="center"/>
        <w:rPr>
          <w:b/>
          <w:bCs/>
        </w:rPr>
      </w:pPr>
      <w:r w:rsidRPr="00AD23E1">
        <w:rPr>
          <w:b/>
          <w:bCs/>
        </w:rPr>
        <w:t>п. Ибреси</w:t>
      </w:r>
    </w:p>
    <w:p w:rsidR="00AD23E1" w:rsidRPr="00AD23E1" w:rsidRDefault="00AD23E1" w:rsidP="00AD23E1">
      <w:pPr>
        <w:shd w:val="clear" w:color="auto" w:fill="FFFFFF"/>
        <w:tabs>
          <w:tab w:val="left" w:pos="540"/>
        </w:tabs>
        <w:ind w:left="57" w:right="57" w:firstLine="85"/>
        <w:rPr>
          <w:b/>
          <w:bCs/>
        </w:rPr>
      </w:pPr>
    </w:p>
    <w:p w:rsidR="00AD23E1" w:rsidRPr="00AD23E1" w:rsidRDefault="00AD23E1" w:rsidP="00AD23E1">
      <w:pPr>
        <w:shd w:val="clear" w:color="auto" w:fill="FFFFFF"/>
        <w:tabs>
          <w:tab w:val="left" w:pos="540"/>
        </w:tabs>
        <w:ind w:left="57" w:right="57" w:firstLine="85"/>
        <w:jc w:val="center"/>
        <w:rPr>
          <w:b/>
          <w:bCs/>
        </w:rPr>
      </w:pPr>
      <w:r w:rsidRPr="00AD23E1">
        <w:rPr>
          <w:b/>
          <w:bCs/>
        </w:rPr>
        <w:t>2016 год</w:t>
      </w:r>
    </w:p>
    <w:p w:rsidR="00AD23E1" w:rsidRPr="00AD23E1" w:rsidRDefault="00AD23E1" w:rsidP="00AD23E1">
      <w:pPr>
        <w:pStyle w:val="1"/>
        <w:rPr>
          <w:rFonts w:ascii="Times New Roman" w:hAnsi="Times New Roman" w:cs="Times New Roman"/>
          <w:b w:val="0"/>
          <w:bCs w:val="0"/>
          <w:color w:val="000000"/>
          <w:sz w:val="24"/>
          <w:szCs w:val="24"/>
        </w:rPr>
      </w:pPr>
    </w:p>
    <w:p w:rsidR="00AD23E1" w:rsidRPr="00AD23E1" w:rsidRDefault="00AD23E1" w:rsidP="00AD23E1"/>
    <w:p w:rsidR="00AD23E1" w:rsidRPr="00AD23E1" w:rsidRDefault="00AD23E1" w:rsidP="00AD23E1"/>
    <w:p w:rsidR="00AD23E1" w:rsidRPr="00AD23E1" w:rsidRDefault="00AD23E1" w:rsidP="002946DE">
      <w:pPr>
        <w:pStyle w:val="1"/>
        <w:keepNext w:val="0"/>
        <w:keepLines w:val="0"/>
        <w:widowControl w:val="0"/>
        <w:numPr>
          <w:ilvl w:val="0"/>
          <w:numId w:val="10"/>
        </w:numPr>
        <w:autoSpaceDE w:val="0"/>
        <w:autoSpaceDN w:val="0"/>
        <w:adjustRightInd w:val="0"/>
        <w:spacing w:before="0"/>
        <w:ind w:left="0" w:firstLine="0"/>
        <w:jc w:val="center"/>
        <w:rPr>
          <w:rFonts w:ascii="Times New Roman" w:hAnsi="Times New Roman" w:cs="Times New Roman"/>
          <w:color w:val="000000"/>
          <w:sz w:val="24"/>
          <w:szCs w:val="24"/>
        </w:rPr>
      </w:pPr>
      <w:r w:rsidRPr="00AD23E1">
        <w:rPr>
          <w:rFonts w:ascii="Times New Roman" w:hAnsi="Times New Roman" w:cs="Times New Roman"/>
          <w:color w:val="000000"/>
          <w:sz w:val="24"/>
          <w:szCs w:val="24"/>
        </w:rPr>
        <w:t>Общие положения</w:t>
      </w:r>
    </w:p>
    <w:p w:rsidR="00AD23E1" w:rsidRPr="00AD23E1" w:rsidRDefault="00AD23E1" w:rsidP="00AD23E1"/>
    <w:p w:rsidR="00AD23E1" w:rsidRPr="00AD23E1" w:rsidRDefault="00AD23E1" w:rsidP="002946DE">
      <w:pPr>
        <w:widowControl w:val="0"/>
        <w:numPr>
          <w:ilvl w:val="0"/>
          <w:numId w:val="12"/>
        </w:numPr>
        <w:tabs>
          <w:tab w:val="left" w:pos="1134"/>
        </w:tabs>
        <w:autoSpaceDE w:val="0"/>
        <w:autoSpaceDN w:val="0"/>
        <w:adjustRightInd w:val="0"/>
        <w:ind w:left="0" w:firstLine="567"/>
        <w:jc w:val="both"/>
      </w:pPr>
      <w:proofErr w:type="gramStart"/>
      <w:r w:rsidRPr="00AD23E1">
        <w:t>Муниципальное автономное учреждение дополнительного образования «Детско-юношеская спортивная школа – Физкультурно-оздоровительный комплекс  «Патвар» Ибресинского района Чувашской Республики (далее – Учреждение) переименовано в соответствии с законодательством Российской Федерации и  постановлением администрации Ибресинского района от «29» октября 2015 г. № 609 «О переименовании автономного учреждения дополнительного образования детей «Детско-юношеская спортивная школа – Физкультурно-оздоровительный комплекс «Патвар» Ибресинского района Чувашской Республики на основании Федерального закона от 29.12.2012 г. № 273-ФЗ</w:t>
      </w:r>
      <w:proofErr w:type="gramEnd"/>
      <w:r w:rsidRPr="00AD23E1">
        <w:t xml:space="preserve"> «Об образовании в Российской Федерации» путем переименования   Автономного учреждения дополнительного образования детей «Детско-юношеская спортивная школа – Физкультурно-оздоровительный комплекс «Патвар» Ибресинского района Чувашской Республики и является  </w:t>
      </w:r>
      <w:r w:rsidRPr="00AD23E1">
        <w:lastRenderedPageBreak/>
        <w:t>правопреемником последнего по всем правам и обязанностям.</w:t>
      </w:r>
    </w:p>
    <w:p w:rsidR="00AD23E1" w:rsidRPr="00AD23E1" w:rsidRDefault="00AD23E1" w:rsidP="002946DE">
      <w:pPr>
        <w:widowControl w:val="0"/>
        <w:numPr>
          <w:ilvl w:val="0"/>
          <w:numId w:val="12"/>
        </w:numPr>
        <w:tabs>
          <w:tab w:val="left" w:pos="1134"/>
        </w:tabs>
        <w:autoSpaceDE w:val="0"/>
        <w:autoSpaceDN w:val="0"/>
        <w:adjustRightInd w:val="0"/>
        <w:ind w:left="0" w:firstLine="567"/>
        <w:jc w:val="both"/>
      </w:pPr>
      <w:r w:rsidRPr="00AD23E1">
        <w:t>Организационно-правовая форма: учреждение.</w:t>
      </w:r>
    </w:p>
    <w:p w:rsidR="00AD23E1" w:rsidRPr="00AD23E1" w:rsidRDefault="00AD23E1" w:rsidP="002946DE">
      <w:pPr>
        <w:widowControl w:val="0"/>
        <w:numPr>
          <w:ilvl w:val="0"/>
          <w:numId w:val="12"/>
        </w:numPr>
        <w:tabs>
          <w:tab w:val="left" w:pos="1134"/>
        </w:tabs>
        <w:autoSpaceDE w:val="0"/>
        <w:autoSpaceDN w:val="0"/>
        <w:adjustRightInd w:val="0"/>
        <w:ind w:left="0" w:firstLine="567"/>
        <w:jc w:val="both"/>
      </w:pPr>
      <w:r w:rsidRPr="00AD23E1">
        <w:t>Тип учреждения: муниципальное автономное учреждение</w:t>
      </w:r>
    </w:p>
    <w:p w:rsidR="00AD23E1" w:rsidRPr="00AD23E1" w:rsidRDefault="00AD23E1" w:rsidP="002946DE">
      <w:pPr>
        <w:widowControl w:val="0"/>
        <w:numPr>
          <w:ilvl w:val="0"/>
          <w:numId w:val="12"/>
        </w:numPr>
        <w:tabs>
          <w:tab w:val="left" w:pos="1134"/>
        </w:tabs>
        <w:autoSpaceDE w:val="0"/>
        <w:autoSpaceDN w:val="0"/>
        <w:adjustRightInd w:val="0"/>
        <w:ind w:left="0" w:firstLine="567"/>
        <w:jc w:val="both"/>
      </w:pPr>
      <w:r w:rsidRPr="00AD23E1">
        <w:t>Тип  организации: организация дополнительного образования</w:t>
      </w:r>
    </w:p>
    <w:p w:rsidR="00AD23E1" w:rsidRPr="00AD23E1" w:rsidRDefault="00AD23E1" w:rsidP="002946DE">
      <w:pPr>
        <w:widowControl w:val="0"/>
        <w:numPr>
          <w:ilvl w:val="0"/>
          <w:numId w:val="12"/>
        </w:numPr>
        <w:tabs>
          <w:tab w:val="left" w:pos="1134"/>
        </w:tabs>
        <w:autoSpaceDE w:val="0"/>
        <w:autoSpaceDN w:val="0"/>
        <w:adjustRightInd w:val="0"/>
        <w:ind w:left="0" w:firstLine="567"/>
        <w:jc w:val="both"/>
      </w:pPr>
      <w:r w:rsidRPr="00AD23E1">
        <w:t>Наименование Учреждения:</w:t>
      </w:r>
    </w:p>
    <w:p w:rsidR="00AD23E1" w:rsidRPr="00AD23E1" w:rsidRDefault="00AD23E1" w:rsidP="00AD23E1">
      <w:pPr>
        <w:tabs>
          <w:tab w:val="left" w:pos="1134"/>
        </w:tabs>
        <w:ind w:firstLine="567"/>
        <w:jc w:val="both"/>
      </w:pPr>
      <w:r w:rsidRPr="00AD23E1">
        <w:t>Полное:</w:t>
      </w:r>
    </w:p>
    <w:p w:rsidR="00AD23E1" w:rsidRPr="00AD23E1" w:rsidRDefault="00AD23E1" w:rsidP="002946DE">
      <w:pPr>
        <w:widowControl w:val="0"/>
        <w:numPr>
          <w:ilvl w:val="0"/>
          <w:numId w:val="13"/>
        </w:numPr>
        <w:tabs>
          <w:tab w:val="left" w:pos="1134"/>
        </w:tabs>
        <w:autoSpaceDE w:val="0"/>
        <w:autoSpaceDN w:val="0"/>
        <w:adjustRightInd w:val="0"/>
        <w:ind w:left="0" w:firstLine="851"/>
        <w:jc w:val="both"/>
      </w:pPr>
      <w:r w:rsidRPr="00AD23E1">
        <w:t xml:space="preserve">на русском языке: </w:t>
      </w:r>
      <w:r w:rsidRPr="00AD23E1">
        <w:rPr>
          <w:bCs/>
        </w:rPr>
        <w:t xml:space="preserve">Муниципальное автономное учреждение дополнительного образования </w:t>
      </w:r>
      <w:r w:rsidRPr="00AD23E1">
        <w:t>«Детско-юношеская спортивная школа – Физкультурно-оздоровительный комплекс «Патвар» Ибресинского района Чувашской Республики;</w:t>
      </w:r>
    </w:p>
    <w:p w:rsidR="00AD23E1" w:rsidRPr="00AD23E1" w:rsidRDefault="00AD23E1" w:rsidP="002946DE">
      <w:pPr>
        <w:widowControl w:val="0"/>
        <w:numPr>
          <w:ilvl w:val="0"/>
          <w:numId w:val="13"/>
        </w:numPr>
        <w:tabs>
          <w:tab w:val="left" w:pos="1134"/>
          <w:tab w:val="left" w:pos="1276"/>
        </w:tabs>
        <w:autoSpaceDE w:val="0"/>
        <w:autoSpaceDN w:val="0"/>
        <w:adjustRightInd w:val="0"/>
        <w:ind w:left="0" w:firstLine="851"/>
        <w:jc w:val="both"/>
      </w:pPr>
      <w:r w:rsidRPr="00AD23E1">
        <w:t>на чувашском языке: Чăваш Республикин Йĕпреç районĕнчи хушма пелу паракан  «</w:t>
      </w:r>
      <w:r w:rsidRPr="00AD23E1">
        <w:rPr>
          <w:lang w:val="bg-BG"/>
        </w:rPr>
        <w:t xml:space="preserve">Ачасемпе самраксен спорт шкуле – </w:t>
      </w:r>
      <w:r w:rsidRPr="00AD23E1">
        <w:t xml:space="preserve">физкультурăпа сывлăх комплексĕ </w:t>
      </w:r>
      <w:r w:rsidRPr="00AD23E1">
        <w:rPr>
          <w:lang w:val="bg-BG"/>
        </w:rPr>
        <w:t xml:space="preserve">„Патвар” </w:t>
      </w:r>
      <w:r w:rsidRPr="00AD23E1">
        <w:t>муниципалитетан</w:t>
      </w:r>
      <w:r w:rsidRPr="00AD23E1">
        <w:rPr>
          <w:lang w:val="bg-BG"/>
        </w:rPr>
        <w:t xml:space="preserve"> автономла учрежденийе.</w:t>
      </w:r>
    </w:p>
    <w:p w:rsidR="00AD23E1" w:rsidRPr="00AD23E1" w:rsidRDefault="00AD23E1" w:rsidP="00AD23E1">
      <w:pPr>
        <w:tabs>
          <w:tab w:val="left" w:pos="1134"/>
          <w:tab w:val="left" w:pos="1276"/>
        </w:tabs>
        <w:ind w:firstLine="851"/>
        <w:jc w:val="both"/>
        <w:rPr>
          <w:bCs/>
          <w:iCs/>
        </w:rPr>
      </w:pPr>
      <w:r w:rsidRPr="00AD23E1">
        <w:rPr>
          <w:bCs/>
          <w:iCs/>
        </w:rPr>
        <w:t>Сокращенное:</w:t>
      </w:r>
    </w:p>
    <w:p w:rsidR="00AD23E1" w:rsidRPr="00AD23E1" w:rsidRDefault="00AD23E1" w:rsidP="002946DE">
      <w:pPr>
        <w:widowControl w:val="0"/>
        <w:numPr>
          <w:ilvl w:val="0"/>
          <w:numId w:val="14"/>
        </w:numPr>
        <w:tabs>
          <w:tab w:val="left" w:pos="1134"/>
          <w:tab w:val="left" w:pos="1276"/>
        </w:tabs>
        <w:autoSpaceDE w:val="0"/>
        <w:autoSpaceDN w:val="0"/>
        <w:adjustRightInd w:val="0"/>
        <w:ind w:left="0" w:firstLine="851"/>
        <w:jc w:val="both"/>
      </w:pPr>
      <w:r w:rsidRPr="00AD23E1">
        <w:t>на русском языке: МАУ ДО «ДЮСШ – ФОК «Патвар» Ибресинского района;</w:t>
      </w:r>
    </w:p>
    <w:p w:rsidR="00AD23E1" w:rsidRPr="00AD23E1" w:rsidRDefault="00AD23E1" w:rsidP="002946DE">
      <w:pPr>
        <w:widowControl w:val="0"/>
        <w:numPr>
          <w:ilvl w:val="0"/>
          <w:numId w:val="12"/>
        </w:numPr>
        <w:tabs>
          <w:tab w:val="left" w:pos="1134"/>
          <w:tab w:val="left" w:pos="1276"/>
        </w:tabs>
        <w:autoSpaceDE w:val="0"/>
        <w:autoSpaceDN w:val="0"/>
        <w:adjustRightInd w:val="0"/>
        <w:ind w:left="0" w:firstLine="567"/>
        <w:jc w:val="both"/>
      </w:pPr>
      <w:r w:rsidRPr="00AD23E1">
        <w:t>Учредителем  Учреждения и собственником его имущества является администрация Ибресинского района Чувашской Республики (далее по тексту – Учредитель).</w:t>
      </w:r>
    </w:p>
    <w:p w:rsidR="00AD23E1" w:rsidRPr="00AD23E1" w:rsidRDefault="00AD23E1" w:rsidP="002946DE">
      <w:pPr>
        <w:widowControl w:val="0"/>
        <w:numPr>
          <w:ilvl w:val="0"/>
          <w:numId w:val="12"/>
        </w:numPr>
        <w:tabs>
          <w:tab w:val="left" w:pos="1134"/>
          <w:tab w:val="left" w:pos="1276"/>
        </w:tabs>
        <w:autoSpaceDE w:val="0"/>
        <w:autoSpaceDN w:val="0"/>
        <w:adjustRightInd w:val="0"/>
        <w:ind w:left="0" w:firstLine="567"/>
        <w:jc w:val="both"/>
      </w:pPr>
      <w:proofErr w:type="gramStart"/>
      <w:r w:rsidRPr="00AD23E1">
        <w:t>Учреждение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29.12.2012 г. № 273-ФЗ «Об образовании в Российской Федерации», Федеральным законом от 12.01.1996 г. № 7-ФЗ  «О некоммерческих организациях», Федеральным законом от 03.11.2006 г. № 174-ФЗ «Об автономных учреждениях», Федерального закона от 04.12.2007 г. № 329-ФЗ «О физической культуре и спорте в Российской Федерации»;</w:t>
      </w:r>
      <w:proofErr w:type="gramEnd"/>
      <w:r w:rsidRPr="00AD23E1">
        <w:t xml:space="preserve"> </w:t>
      </w:r>
      <w:proofErr w:type="gramStart"/>
      <w:r w:rsidRPr="00AD23E1">
        <w:t>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г.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w:t>
      </w:r>
      <w:proofErr w:type="gramEnd"/>
      <w:r w:rsidRPr="00AD23E1">
        <w:t xml:space="preserve"> муниципального образования Ибресинского района,  муниципальными правовыми актами органов местного самоуправления Ибресинского района, настоящим Уставом,  локальными актами  Учреждения.</w:t>
      </w:r>
    </w:p>
    <w:p w:rsidR="00AD23E1" w:rsidRPr="00AD23E1" w:rsidRDefault="00AD23E1" w:rsidP="002946DE">
      <w:pPr>
        <w:widowControl w:val="0"/>
        <w:numPr>
          <w:ilvl w:val="0"/>
          <w:numId w:val="12"/>
        </w:numPr>
        <w:tabs>
          <w:tab w:val="left" w:pos="1134"/>
          <w:tab w:val="left" w:pos="1276"/>
        </w:tabs>
        <w:autoSpaceDE w:val="0"/>
        <w:autoSpaceDN w:val="0"/>
        <w:adjustRightInd w:val="0"/>
        <w:ind w:left="0" w:firstLine="567"/>
        <w:jc w:val="both"/>
      </w:pPr>
      <w:r w:rsidRPr="00AD23E1">
        <w:t>Местонахождение Автономного учреждения:</w:t>
      </w:r>
    </w:p>
    <w:p w:rsidR="00AD23E1" w:rsidRPr="00AD23E1" w:rsidRDefault="00AD23E1" w:rsidP="002946DE">
      <w:pPr>
        <w:widowControl w:val="0"/>
        <w:numPr>
          <w:ilvl w:val="0"/>
          <w:numId w:val="15"/>
        </w:numPr>
        <w:tabs>
          <w:tab w:val="left" w:pos="1134"/>
          <w:tab w:val="left" w:pos="1276"/>
        </w:tabs>
        <w:autoSpaceDE w:val="0"/>
        <w:autoSpaceDN w:val="0"/>
        <w:adjustRightInd w:val="0"/>
        <w:ind w:left="0" w:firstLine="851"/>
        <w:jc w:val="both"/>
      </w:pPr>
      <w:r w:rsidRPr="00AD23E1">
        <w:t>юридический адрес: 429700, Чувашская Республика, пгт. Ибреси, улица Никольская, дом № 9;</w:t>
      </w:r>
    </w:p>
    <w:p w:rsidR="00AD23E1" w:rsidRPr="00AD23E1" w:rsidRDefault="00AD23E1" w:rsidP="002946DE">
      <w:pPr>
        <w:widowControl w:val="0"/>
        <w:numPr>
          <w:ilvl w:val="0"/>
          <w:numId w:val="15"/>
        </w:numPr>
        <w:tabs>
          <w:tab w:val="left" w:pos="1134"/>
          <w:tab w:val="left" w:pos="1276"/>
        </w:tabs>
        <w:autoSpaceDE w:val="0"/>
        <w:autoSpaceDN w:val="0"/>
        <w:adjustRightInd w:val="0"/>
        <w:ind w:left="0" w:firstLine="851"/>
        <w:jc w:val="both"/>
      </w:pPr>
      <w:r w:rsidRPr="00AD23E1">
        <w:t>фактические адреса: 429700, Чувашская Республика, пгт. Ибреси, улица Никольская, дом № 9; 429700, Чувашская Республика, пгт. Ибреси, улица Илларионова, дом № 2а.</w:t>
      </w:r>
    </w:p>
    <w:p w:rsidR="00AD23E1" w:rsidRPr="00AD23E1" w:rsidRDefault="00AD23E1" w:rsidP="002946DE">
      <w:pPr>
        <w:pStyle w:val="a8"/>
        <w:numPr>
          <w:ilvl w:val="0"/>
          <w:numId w:val="12"/>
        </w:numPr>
        <w:tabs>
          <w:tab w:val="left" w:pos="1134"/>
          <w:tab w:val="left" w:pos="1276"/>
        </w:tabs>
        <w:ind w:left="0" w:firstLine="567"/>
        <w:jc w:val="both"/>
        <w:rPr>
          <w:bCs/>
        </w:rPr>
      </w:pPr>
      <w:bookmarkStart w:id="22" w:name="sub_104"/>
      <w:r w:rsidRPr="00AD23E1">
        <w:rPr>
          <w:color w:val="000000"/>
        </w:rPr>
        <w:t>Учреждение</w:t>
      </w:r>
      <w:r w:rsidRPr="00AD23E1">
        <w:t xml:space="preserve"> является юридическим лицом с момента государственной регистрации и имеет вывеску установленного образца.</w:t>
      </w:r>
    </w:p>
    <w:p w:rsidR="00AD23E1" w:rsidRPr="00AD23E1" w:rsidRDefault="00AD23E1" w:rsidP="002946DE">
      <w:pPr>
        <w:pStyle w:val="a8"/>
        <w:numPr>
          <w:ilvl w:val="0"/>
          <w:numId w:val="12"/>
        </w:numPr>
        <w:tabs>
          <w:tab w:val="left" w:pos="1134"/>
          <w:tab w:val="left" w:pos="1276"/>
        </w:tabs>
        <w:ind w:left="0" w:firstLine="567"/>
        <w:jc w:val="both"/>
        <w:rPr>
          <w:bCs/>
        </w:rPr>
      </w:pPr>
      <w:r w:rsidRPr="00AD23E1">
        <w:rPr>
          <w:bCs/>
        </w:rPr>
        <w:t xml:space="preserve">В соответствии с Законом Чувашской Республики от  25.11.2003 г. №36 «О языках в Чувашской Республике» </w:t>
      </w:r>
      <w:r w:rsidRPr="00AD23E1">
        <w:rPr>
          <w:color w:val="000000"/>
        </w:rPr>
        <w:t>Автономное учреждение</w:t>
      </w:r>
      <w:r w:rsidRPr="00AD23E1">
        <w:rPr>
          <w:bCs/>
        </w:rPr>
        <w:t xml:space="preserve"> оформляет документы (бланки, штампы) и вывески с наименованиями </w:t>
      </w:r>
      <w:r w:rsidRPr="00AD23E1">
        <w:rPr>
          <w:color w:val="000000"/>
        </w:rPr>
        <w:t xml:space="preserve">Автономного учреждения </w:t>
      </w:r>
      <w:r w:rsidRPr="00AD23E1">
        <w:rPr>
          <w:bCs/>
        </w:rPr>
        <w:t>на чувашском и русском языках.</w:t>
      </w:r>
    </w:p>
    <w:p w:rsidR="00AD23E1" w:rsidRPr="00AD23E1" w:rsidRDefault="00AD23E1" w:rsidP="002946DE">
      <w:pPr>
        <w:pStyle w:val="a8"/>
        <w:numPr>
          <w:ilvl w:val="0"/>
          <w:numId w:val="12"/>
        </w:numPr>
        <w:tabs>
          <w:tab w:val="left" w:pos="1134"/>
          <w:tab w:val="left" w:pos="1276"/>
        </w:tabs>
        <w:ind w:left="0" w:firstLine="567"/>
        <w:jc w:val="both"/>
      </w:pPr>
      <w:r w:rsidRPr="00AD23E1">
        <w:rPr>
          <w:color w:val="000000"/>
        </w:rPr>
        <w:t>Учреждение</w:t>
      </w:r>
      <w:r w:rsidRPr="00AD23E1">
        <w:rPr>
          <w:bCs/>
        </w:rPr>
        <w:t xml:space="preserve"> </w:t>
      </w:r>
      <w:r w:rsidRPr="00AD23E1">
        <w:t xml:space="preserve">является юридическим лицом, имеет лицевые счета в финансовом отделе администрации Ибресинского района Чувашской Республики, в том числе в территориальных органах Федерального казначейства, самостоятельный баланс, печать с наименованием </w:t>
      </w:r>
      <w:r w:rsidRPr="00AD23E1">
        <w:rPr>
          <w:color w:val="000000"/>
        </w:rPr>
        <w:t>Автономного учреждения</w:t>
      </w:r>
      <w:r w:rsidRPr="00AD23E1">
        <w:t>, круглую печать для приказов, угловой штамп со своими реквизитами, другие необходимые для осуществления своей деятельности печати, штампы и бланки.</w:t>
      </w:r>
    </w:p>
    <w:p w:rsidR="00AD23E1" w:rsidRPr="00AD23E1" w:rsidRDefault="00AD23E1" w:rsidP="002946DE">
      <w:pPr>
        <w:pStyle w:val="a8"/>
        <w:numPr>
          <w:ilvl w:val="0"/>
          <w:numId w:val="12"/>
        </w:numPr>
        <w:tabs>
          <w:tab w:val="left" w:pos="1134"/>
          <w:tab w:val="left" w:pos="1276"/>
        </w:tabs>
        <w:ind w:left="0" w:firstLine="567"/>
        <w:jc w:val="both"/>
        <w:rPr>
          <w:color w:val="000000"/>
        </w:rPr>
      </w:pPr>
      <w:r w:rsidRPr="00AD23E1">
        <w:rPr>
          <w:color w:val="000000"/>
        </w:rPr>
        <w:t xml:space="preserve">Учреждение </w:t>
      </w:r>
      <w:r w:rsidRPr="00AD23E1">
        <w:t xml:space="preserve">может вступать в правоотношения с юридическими и физическими лицами, от своего имени приобретать имущественные и личные неимущественные права и </w:t>
      </w:r>
      <w:proofErr w:type="gramStart"/>
      <w:r w:rsidRPr="00AD23E1">
        <w:t>нести обязанности</w:t>
      </w:r>
      <w:proofErr w:type="gramEnd"/>
      <w:r w:rsidRPr="00AD23E1">
        <w:t xml:space="preserve">, быть истцом и ответчиком в суде, отвечать по своим обязательствам, </w:t>
      </w:r>
      <w:r w:rsidRPr="00AD23E1">
        <w:lastRenderedPageBreak/>
        <w:t>находящимися в его распоряжении денежными средствами. На праве оперативного управления имеет обособленное имущество</w:t>
      </w:r>
      <w:r w:rsidRPr="00AD23E1">
        <w:rPr>
          <w:color w:val="000000"/>
        </w:rPr>
        <w:t>.</w:t>
      </w:r>
    </w:p>
    <w:p w:rsidR="00AD23E1" w:rsidRPr="00AD23E1" w:rsidRDefault="00AD23E1" w:rsidP="002946DE">
      <w:pPr>
        <w:widowControl w:val="0"/>
        <w:numPr>
          <w:ilvl w:val="0"/>
          <w:numId w:val="12"/>
        </w:numPr>
        <w:tabs>
          <w:tab w:val="left" w:pos="1134"/>
          <w:tab w:val="left" w:pos="1276"/>
        </w:tabs>
        <w:autoSpaceDE w:val="0"/>
        <w:autoSpaceDN w:val="0"/>
        <w:adjustRightInd w:val="0"/>
        <w:ind w:left="0" w:firstLine="567"/>
        <w:jc w:val="both"/>
        <w:rPr>
          <w:color w:val="000000"/>
        </w:rPr>
      </w:pPr>
      <w:r w:rsidRPr="00AD23E1">
        <w:rPr>
          <w:color w:val="000000"/>
        </w:rPr>
        <w:t>Финансовое обеспечение деятельности  Учреждения осуществляется в виде субсидий из местного бюджета Ибресинского районного Чувашской Республики и иных не запрещенных федеральными законами источников.</w:t>
      </w:r>
    </w:p>
    <w:bookmarkEnd w:id="22"/>
    <w:p w:rsidR="00AD23E1" w:rsidRPr="00AD23E1" w:rsidRDefault="00AD23E1" w:rsidP="002946DE">
      <w:pPr>
        <w:widowControl w:val="0"/>
        <w:numPr>
          <w:ilvl w:val="0"/>
          <w:numId w:val="12"/>
        </w:numPr>
        <w:tabs>
          <w:tab w:val="left" w:pos="1134"/>
          <w:tab w:val="left" w:pos="1276"/>
        </w:tabs>
        <w:autoSpaceDE w:val="0"/>
        <w:autoSpaceDN w:val="0"/>
        <w:adjustRightInd w:val="0"/>
        <w:ind w:left="0" w:firstLine="567"/>
        <w:jc w:val="both"/>
        <w:rPr>
          <w:color w:val="000000"/>
        </w:rPr>
      </w:pPr>
      <w:r w:rsidRPr="00AD23E1">
        <w:rPr>
          <w:color w:val="000000"/>
        </w:rPr>
        <w:t>Учреждение вправе с согласия Учредителя создавать филиалы и открывать представительства.</w:t>
      </w:r>
    </w:p>
    <w:p w:rsidR="00AD23E1" w:rsidRPr="00AD23E1" w:rsidRDefault="00AD23E1" w:rsidP="002946DE">
      <w:pPr>
        <w:widowControl w:val="0"/>
        <w:numPr>
          <w:ilvl w:val="0"/>
          <w:numId w:val="12"/>
        </w:numPr>
        <w:tabs>
          <w:tab w:val="left" w:pos="1134"/>
          <w:tab w:val="left" w:pos="1276"/>
        </w:tabs>
        <w:autoSpaceDE w:val="0"/>
        <w:autoSpaceDN w:val="0"/>
        <w:adjustRightInd w:val="0"/>
        <w:ind w:left="0" w:firstLine="567"/>
        <w:jc w:val="both"/>
        <w:rPr>
          <w:color w:val="000000"/>
        </w:rPr>
      </w:pPr>
      <w:r w:rsidRPr="00AD23E1">
        <w:rPr>
          <w:color w:val="000000"/>
        </w:rPr>
        <w:t>Право на ведение образовательной деятельности возникают у Учреждения  с момента выдачи ей лицензии.</w:t>
      </w:r>
    </w:p>
    <w:p w:rsidR="00AD23E1" w:rsidRPr="00AD23E1" w:rsidRDefault="00AD23E1" w:rsidP="002946DE">
      <w:pPr>
        <w:widowControl w:val="0"/>
        <w:numPr>
          <w:ilvl w:val="0"/>
          <w:numId w:val="12"/>
        </w:numPr>
        <w:tabs>
          <w:tab w:val="left" w:pos="1134"/>
          <w:tab w:val="left" w:pos="1276"/>
        </w:tabs>
        <w:autoSpaceDE w:val="0"/>
        <w:autoSpaceDN w:val="0"/>
        <w:adjustRightInd w:val="0"/>
        <w:ind w:left="0" w:firstLine="567"/>
        <w:jc w:val="both"/>
        <w:rPr>
          <w:color w:val="000000"/>
        </w:rPr>
      </w:pPr>
      <w:r w:rsidRPr="00AD23E1">
        <w:rPr>
          <w:color w:val="000000"/>
        </w:rPr>
        <w:t>Учреждение проходит лицензирование в порядке, установленном федеральным законодательством.</w:t>
      </w:r>
    </w:p>
    <w:p w:rsidR="00AD23E1" w:rsidRPr="00AD23E1" w:rsidRDefault="00AD23E1" w:rsidP="002946DE">
      <w:pPr>
        <w:widowControl w:val="0"/>
        <w:numPr>
          <w:ilvl w:val="0"/>
          <w:numId w:val="12"/>
        </w:numPr>
        <w:tabs>
          <w:tab w:val="left" w:pos="1134"/>
          <w:tab w:val="left" w:pos="1276"/>
        </w:tabs>
        <w:autoSpaceDE w:val="0"/>
        <w:autoSpaceDN w:val="0"/>
        <w:adjustRightInd w:val="0"/>
        <w:ind w:left="0" w:firstLine="567"/>
        <w:jc w:val="both"/>
        <w:rPr>
          <w:color w:val="000000"/>
        </w:rPr>
      </w:pPr>
      <w:r w:rsidRPr="00AD23E1">
        <w:rPr>
          <w:color w:val="000000"/>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AD23E1" w:rsidRPr="00AD23E1" w:rsidRDefault="00AD23E1" w:rsidP="002946DE">
      <w:pPr>
        <w:widowControl w:val="0"/>
        <w:numPr>
          <w:ilvl w:val="0"/>
          <w:numId w:val="12"/>
        </w:numPr>
        <w:tabs>
          <w:tab w:val="left" w:pos="1134"/>
          <w:tab w:val="left" w:pos="1276"/>
        </w:tabs>
        <w:autoSpaceDE w:val="0"/>
        <w:autoSpaceDN w:val="0"/>
        <w:adjustRightInd w:val="0"/>
        <w:ind w:left="0" w:firstLine="567"/>
        <w:jc w:val="both"/>
        <w:rPr>
          <w:color w:val="000000"/>
        </w:rPr>
      </w:pPr>
      <w:r w:rsidRPr="00AD23E1">
        <w:t>Учредитель</w:t>
      </w:r>
      <w:r w:rsidRPr="00AD23E1">
        <w:rPr>
          <w:color w:val="000000"/>
        </w:rPr>
        <w:t xml:space="preserve"> имущества Учреждения не несет ответственность по обязательствам Учреждения.</w:t>
      </w:r>
    </w:p>
    <w:p w:rsidR="00AD23E1" w:rsidRPr="00AD23E1" w:rsidRDefault="00AD23E1" w:rsidP="002946DE">
      <w:pPr>
        <w:widowControl w:val="0"/>
        <w:numPr>
          <w:ilvl w:val="0"/>
          <w:numId w:val="12"/>
        </w:numPr>
        <w:tabs>
          <w:tab w:val="left" w:pos="1134"/>
          <w:tab w:val="left" w:pos="1276"/>
        </w:tabs>
        <w:autoSpaceDE w:val="0"/>
        <w:autoSpaceDN w:val="0"/>
        <w:adjustRightInd w:val="0"/>
        <w:ind w:left="0" w:firstLine="567"/>
        <w:jc w:val="both"/>
        <w:rPr>
          <w:color w:val="000000"/>
        </w:rPr>
      </w:pPr>
      <w:r w:rsidRPr="00AD23E1">
        <w:rPr>
          <w:color w:val="000000"/>
        </w:rPr>
        <w:t>Учреждение не отвечает по обязательствам Учредителя имущества  Учреждения.</w:t>
      </w:r>
    </w:p>
    <w:p w:rsidR="00AD23E1" w:rsidRPr="00AD23E1" w:rsidRDefault="00AD23E1" w:rsidP="002946DE">
      <w:pPr>
        <w:widowControl w:val="0"/>
        <w:numPr>
          <w:ilvl w:val="0"/>
          <w:numId w:val="12"/>
        </w:numPr>
        <w:tabs>
          <w:tab w:val="left" w:pos="1134"/>
          <w:tab w:val="left" w:pos="1276"/>
        </w:tabs>
        <w:autoSpaceDE w:val="0"/>
        <w:autoSpaceDN w:val="0"/>
        <w:adjustRightInd w:val="0"/>
        <w:ind w:left="0" w:firstLine="567"/>
        <w:jc w:val="both"/>
        <w:rPr>
          <w:color w:val="000000"/>
        </w:rPr>
      </w:pPr>
      <w:r w:rsidRPr="00AD23E1">
        <w:rPr>
          <w:color w:val="000000"/>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AD23E1" w:rsidRPr="00AD23E1" w:rsidRDefault="00AD23E1" w:rsidP="002946DE">
      <w:pPr>
        <w:widowControl w:val="0"/>
        <w:numPr>
          <w:ilvl w:val="0"/>
          <w:numId w:val="12"/>
        </w:numPr>
        <w:tabs>
          <w:tab w:val="left" w:pos="1134"/>
          <w:tab w:val="left" w:pos="1276"/>
        </w:tabs>
        <w:autoSpaceDE w:val="0"/>
        <w:autoSpaceDN w:val="0"/>
        <w:adjustRightInd w:val="0"/>
        <w:ind w:left="0" w:firstLine="567"/>
        <w:jc w:val="both"/>
        <w:rPr>
          <w:color w:val="000000"/>
        </w:rPr>
      </w:pPr>
      <w:r w:rsidRPr="00AD23E1">
        <w:rPr>
          <w:color w:val="000000"/>
        </w:rPr>
        <w:t>В Учреждении не допускается создание и деятельность политических партий, религиозных организаций (объединений).</w:t>
      </w:r>
    </w:p>
    <w:p w:rsidR="00AD23E1" w:rsidRPr="00AD23E1" w:rsidRDefault="00AD23E1" w:rsidP="00AD23E1">
      <w:pPr>
        <w:jc w:val="both"/>
        <w:rPr>
          <w:color w:val="000000"/>
        </w:rPr>
      </w:pPr>
    </w:p>
    <w:p w:rsidR="00AD23E1" w:rsidRPr="00AD23E1" w:rsidRDefault="00AD23E1" w:rsidP="002946DE">
      <w:pPr>
        <w:pStyle w:val="1"/>
        <w:keepNext w:val="0"/>
        <w:keepLines w:val="0"/>
        <w:widowControl w:val="0"/>
        <w:numPr>
          <w:ilvl w:val="0"/>
          <w:numId w:val="10"/>
        </w:numPr>
        <w:autoSpaceDE w:val="0"/>
        <w:autoSpaceDN w:val="0"/>
        <w:adjustRightInd w:val="0"/>
        <w:spacing w:before="0"/>
        <w:ind w:left="0" w:firstLine="0"/>
        <w:jc w:val="center"/>
        <w:rPr>
          <w:rFonts w:ascii="Times New Roman" w:hAnsi="Times New Roman" w:cs="Times New Roman"/>
          <w:color w:val="000000"/>
          <w:sz w:val="24"/>
          <w:szCs w:val="24"/>
        </w:rPr>
      </w:pPr>
      <w:bookmarkStart w:id="23" w:name="sub_200"/>
      <w:r w:rsidRPr="00AD23E1">
        <w:rPr>
          <w:rFonts w:ascii="Times New Roman" w:hAnsi="Times New Roman" w:cs="Times New Roman"/>
          <w:color w:val="000000"/>
          <w:sz w:val="24"/>
          <w:szCs w:val="24"/>
        </w:rPr>
        <w:t>Деятельность Учреждения</w:t>
      </w:r>
    </w:p>
    <w:p w:rsidR="00AD23E1" w:rsidRPr="00AD23E1" w:rsidRDefault="00AD23E1" w:rsidP="00AD23E1">
      <w:pPr>
        <w:ind w:left="720"/>
      </w:pPr>
    </w:p>
    <w:bookmarkEnd w:id="23"/>
    <w:p w:rsidR="00AD23E1" w:rsidRPr="00AD23E1" w:rsidRDefault="00AD23E1" w:rsidP="00AD23E1">
      <w:pPr>
        <w:tabs>
          <w:tab w:val="left" w:pos="1276"/>
        </w:tabs>
        <w:ind w:firstLine="567"/>
        <w:jc w:val="both"/>
      </w:pPr>
      <w:r w:rsidRPr="00AD23E1">
        <w:t>2.1. Основными целями деятельности  Учреждения являются:</w:t>
      </w:r>
    </w:p>
    <w:p w:rsidR="00AD23E1" w:rsidRPr="00AD23E1" w:rsidRDefault="00AD23E1" w:rsidP="002946DE">
      <w:pPr>
        <w:widowControl w:val="0"/>
        <w:numPr>
          <w:ilvl w:val="0"/>
          <w:numId w:val="16"/>
        </w:numPr>
        <w:tabs>
          <w:tab w:val="left" w:pos="1276"/>
        </w:tabs>
        <w:autoSpaceDE w:val="0"/>
        <w:autoSpaceDN w:val="0"/>
        <w:adjustRightInd w:val="0"/>
        <w:ind w:left="0" w:firstLine="567"/>
        <w:jc w:val="both"/>
      </w:pPr>
      <w:r w:rsidRPr="00AD23E1">
        <w:t>удовлетворение потребностей населения в сфере физической культуры и спорта, в том числе индивидуальных, социально-культурных, образовательных потребностей детей и взрослых;</w:t>
      </w:r>
    </w:p>
    <w:p w:rsidR="00AD23E1" w:rsidRPr="00AD23E1" w:rsidRDefault="00AD23E1" w:rsidP="002946DE">
      <w:pPr>
        <w:widowControl w:val="0"/>
        <w:numPr>
          <w:ilvl w:val="0"/>
          <w:numId w:val="16"/>
        </w:numPr>
        <w:tabs>
          <w:tab w:val="left" w:pos="1276"/>
        </w:tabs>
        <w:autoSpaceDE w:val="0"/>
        <w:autoSpaceDN w:val="0"/>
        <w:adjustRightInd w:val="0"/>
        <w:ind w:left="0" w:firstLine="567"/>
        <w:jc w:val="both"/>
      </w:pPr>
      <w:r w:rsidRPr="00AD23E1">
        <w:t>максимально возможное привлечение населения к систематическим занятиям спортом, направленным на гармоничное развитие личности, ведение здорового образа жизни, воспитание физических, морально этических, волевых качеств, профилактика вредных привычек, правонарушений средствами спорта;</w:t>
      </w:r>
    </w:p>
    <w:p w:rsidR="00AD23E1" w:rsidRPr="00AD23E1" w:rsidRDefault="00AD23E1" w:rsidP="002946DE">
      <w:pPr>
        <w:widowControl w:val="0"/>
        <w:numPr>
          <w:ilvl w:val="0"/>
          <w:numId w:val="16"/>
        </w:numPr>
        <w:tabs>
          <w:tab w:val="left" w:pos="1276"/>
        </w:tabs>
        <w:autoSpaceDE w:val="0"/>
        <w:autoSpaceDN w:val="0"/>
        <w:adjustRightInd w:val="0"/>
        <w:ind w:left="0" w:firstLine="567"/>
        <w:jc w:val="both"/>
      </w:pPr>
      <w:r w:rsidRPr="00AD23E1">
        <w:t>предоставление возможности населению, не имеющим медицинских противопоказаний для занятий массовым спортом, равных возможностей для обучения, а имеющим перспективу для роста, высших достижений – необходимые условия для совершенствования их спортивного мастерства;</w:t>
      </w:r>
    </w:p>
    <w:p w:rsidR="00AD23E1" w:rsidRPr="00AD23E1" w:rsidRDefault="00AD23E1" w:rsidP="002946DE">
      <w:pPr>
        <w:widowControl w:val="0"/>
        <w:numPr>
          <w:ilvl w:val="0"/>
          <w:numId w:val="16"/>
        </w:numPr>
        <w:tabs>
          <w:tab w:val="left" w:pos="1276"/>
        </w:tabs>
        <w:autoSpaceDE w:val="0"/>
        <w:autoSpaceDN w:val="0"/>
        <w:adjustRightInd w:val="0"/>
        <w:ind w:left="0" w:firstLine="567"/>
        <w:jc w:val="both"/>
      </w:pPr>
      <w:r w:rsidRPr="00AD23E1">
        <w:t>создание условий для личностного развития, укрепления здоровья и профессионального самоопределения;</w:t>
      </w:r>
    </w:p>
    <w:p w:rsidR="00AD23E1" w:rsidRPr="00AD23E1" w:rsidRDefault="00AD23E1" w:rsidP="002946DE">
      <w:pPr>
        <w:widowControl w:val="0"/>
        <w:numPr>
          <w:ilvl w:val="0"/>
          <w:numId w:val="16"/>
        </w:numPr>
        <w:tabs>
          <w:tab w:val="left" w:pos="1276"/>
        </w:tabs>
        <w:autoSpaceDE w:val="0"/>
        <w:autoSpaceDN w:val="0"/>
        <w:adjustRightInd w:val="0"/>
        <w:ind w:left="0" w:firstLine="567"/>
        <w:jc w:val="both"/>
      </w:pPr>
      <w:r w:rsidRPr="00AD23E1">
        <w:t>профилактика заболеваний и повышение качества здоровья населения Ибресинского района Чувашской Республики;</w:t>
      </w:r>
    </w:p>
    <w:p w:rsidR="00AD23E1" w:rsidRPr="00AD23E1" w:rsidRDefault="00AD23E1" w:rsidP="002946DE">
      <w:pPr>
        <w:widowControl w:val="0"/>
        <w:numPr>
          <w:ilvl w:val="0"/>
          <w:numId w:val="16"/>
        </w:numPr>
        <w:tabs>
          <w:tab w:val="left" w:pos="1276"/>
        </w:tabs>
        <w:autoSpaceDE w:val="0"/>
        <w:autoSpaceDN w:val="0"/>
        <w:adjustRightInd w:val="0"/>
        <w:ind w:left="0" w:firstLine="567"/>
        <w:jc w:val="both"/>
      </w:pPr>
      <w:r w:rsidRPr="00AD23E1">
        <w:t xml:space="preserve">снижение уровня негативных социальных явлений в обществе, формирование у граждан здорового образа жизни и поддержание у них высокой работоспособности; </w:t>
      </w:r>
    </w:p>
    <w:p w:rsidR="00AD23E1" w:rsidRPr="00AD23E1" w:rsidRDefault="00AD23E1" w:rsidP="002946DE">
      <w:pPr>
        <w:widowControl w:val="0"/>
        <w:numPr>
          <w:ilvl w:val="0"/>
          <w:numId w:val="16"/>
        </w:numPr>
        <w:tabs>
          <w:tab w:val="left" w:pos="1276"/>
        </w:tabs>
        <w:autoSpaceDE w:val="0"/>
        <w:autoSpaceDN w:val="0"/>
        <w:adjustRightInd w:val="0"/>
        <w:ind w:left="0" w:firstLine="567"/>
        <w:jc w:val="both"/>
      </w:pPr>
      <w:r w:rsidRPr="00AD23E1">
        <w:t>реализация дополнительных образовательных программ в сфере физической культуры и спорта, оздоровительной и спортивной подготовки детей, подростков и молодежи не наносящим вреда здоровью, видам спорта:</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бадминтон;</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 xml:space="preserve">баскетбол; </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бокс;</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волейбол;</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lastRenderedPageBreak/>
        <w:t xml:space="preserve">вольная борьба; </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гиревой спорт;</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дуатлон;</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легкая атлетика;</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лыжные гонки;</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настольный теннис;</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 xml:space="preserve">пауэрлифтинг; </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плавание;</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полиатлон;</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спортивная аэробика;</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спортивные танцы;</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 xml:space="preserve">спортивная ходьба; </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теннис;</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триатлон;</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футбол;</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 xml:space="preserve">футзал; </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хоккей;</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шахматы;</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 xml:space="preserve">шашки; </w:t>
      </w:r>
    </w:p>
    <w:p w:rsidR="00AD23E1" w:rsidRPr="00AD23E1" w:rsidRDefault="00AD23E1" w:rsidP="002946DE">
      <w:pPr>
        <w:widowControl w:val="0"/>
        <w:numPr>
          <w:ilvl w:val="0"/>
          <w:numId w:val="17"/>
        </w:numPr>
        <w:tabs>
          <w:tab w:val="left" w:pos="1134"/>
        </w:tabs>
        <w:autoSpaceDE w:val="0"/>
        <w:autoSpaceDN w:val="0"/>
        <w:adjustRightInd w:val="0"/>
        <w:ind w:left="0" w:firstLine="851"/>
        <w:jc w:val="both"/>
      </w:pPr>
      <w:r w:rsidRPr="00AD23E1">
        <w:t>художественная гимнастика.</w:t>
      </w:r>
    </w:p>
    <w:p w:rsidR="00AD23E1" w:rsidRPr="00AD23E1" w:rsidRDefault="00AD23E1" w:rsidP="002946DE">
      <w:pPr>
        <w:widowControl w:val="0"/>
        <w:numPr>
          <w:ilvl w:val="0"/>
          <w:numId w:val="16"/>
        </w:numPr>
        <w:tabs>
          <w:tab w:val="left" w:pos="1134"/>
          <w:tab w:val="left" w:pos="1276"/>
        </w:tabs>
        <w:autoSpaceDE w:val="0"/>
        <w:autoSpaceDN w:val="0"/>
        <w:adjustRightInd w:val="0"/>
        <w:ind w:left="0" w:firstLine="567"/>
        <w:jc w:val="both"/>
      </w:pPr>
      <w:r w:rsidRPr="00AD23E1">
        <w:t>улучшение спортивных результатов спортсменов.</w:t>
      </w:r>
    </w:p>
    <w:p w:rsidR="00AD23E1" w:rsidRPr="00AD23E1" w:rsidRDefault="00AD23E1" w:rsidP="002946DE">
      <w:pPr>
        <w:widowControl w:val="0"/>
        <w:numPr>
          <w:ilvl w:val="0"/>
          <w:numId w:val="18"/>
        </w:numPr>
        <w:tabs>
          <w:tab w:val="left" w:pos="1134"/>
        </w:tabs>
        <w:autoSpaceDE w:val="0"/>
        <w:autoSpaceDN w:val="0"/>
        <w:adjustRightInd w:val="0"/>
        <w:ind w:left="0" w:firstLine="567"/>
        <w:jc w:val="both"/>
      </w:pPr>
      <w:r w:rsidRPr="00AD23E1">
        <w:t xml:space="preserve">Предметом деятельности Учреждения является </w:t>
      </w:r>
      <w:r w:rsidRPr="00AD23E1">
        <w:rPr>
          <w:rStyle w:val="FontStyle29"/>
          <w:rFonts w:ascii="Times New Roman" w:hAnsi="Times New Roman" w:cs="Times New Roman"/>
          <w:color w:val="000000"/>
          <w:sz w:val="24"/>
          <w:szCs w:val="24"/>
        </w:rPr>
        <w:t xml:space="preserve">удовлетворение потребностей населения Ибресинского района Чувашской Республики </w:t>
      </w:r>
      <w:r w:rsidRPr="00AD23E1">
        <w:t>в физическом и духовно-нравственном развитии посредством оказания услуг физкультурно-спортивной и оздоровительной направленности, для осуществления дополнительных образовательных программ.</w:t>
      </w:r>
    </w:p>
    <w:p w:rsidR="00AD23E1" w:rsidRPr="00AD23E1" w:rsidRDefault="00AD23E1" w:rsidP="002946DE">
      <w:pPr>
        <w:pStyle w:val="ConsPlusNormal"/>
        <w:numPr>
          <w:ilvl w:val="0"/>
          <w:numId w:val="20"/>
        </w:numPr>
        <w:tabs>
          <w:tab w:val="left" w:pos="1276"/>
        </w:tabs>
        <w:ind w:left="0" w:firstLine="567"/>
        <w:jc w:val="both"/>
        <w:rPr>
          <w:rFonts w:ascii="Times New Roman" w:hAnsi="Times New Roman" w:cs="Times New Roman"/>
          <w:sz w:val="24"/>
          <w:szCs w:val="24"/>
        </w:rPr>
      </w:pPr>
      <w:proofErr w:type="gramStart"/>
      <w:r w:rsidRPr="00AD23E1">
        <w:rPr>
          <w:rFonts w:ascii="Times New Roman" w:hAnsi="Times New Roman" w:cs="Times New Roman"/>
          <w:sz w:val="24"/>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AD23E1">
        <w:rPr>
          <w:rFonts w:ascii="Times New Roman" w:hAnsi="Times New Roman" w:cs="Times New Roman"/>
          <w:sz w:val="24"/>
          <w:szCs w:val="24"/>
        </w:rPr>
        <w:t xml:space="preserve"> спорта.</w:t>
      </w:r>
    </w:p>
    <w:p w:rsidR="00AD23E1" w:rsidRPr="00AD23E1" w:rsidRDefault="00AD23E1" w:rsidP="002946DE">
      <w:pPr>
        <w:pStyle w:val="ConsPlusNormal"/>
        <w:numPr>
          <w:ilvl w:val="0"/>
          <w:numId w:val="19"/>
        </w:numPr>
        <w:tabs>
          <w:tab w:val="left" w:pos="1276"/>
        </w:tabs>
        <w:ind w:left="0" w:firstLine="567"/>
        <w:jc w:val="both"/>
        <w:rPr>
          <w:rFonts w:ascii="Times New Roman" w:hAnsi="Times New Roman" w:cs="Times New Roman"/>
          <w:sz w:val="24"/>
          <w:szCs w:val="24"/>
        </w:rPr>
      </w:pPr>
      <w:r w:rsidRPr="00AD23E1">
        <w:rPr>
          <w:rFonts w:ascii="Times New Roman" w:hAnsi="Times New Roman" w:cs="Times New Roman"/>
          <w:sz w:val="24"/>
          <w:szCs w:val="24"/>
        </w:rPr>
        <w:t xml:space="preserve">Дополнительные общеобразовательные программы Учреждения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w:t>
      </w:r>
    </w:p>
    <w:p w:rsidR="00AD23E1" w:rsidRPr="00AD23E1" w:rsidRDefault="00AD23E1" w:rsidP="00AD23E1">
      <w:pPr>
        <w:pStyle w:val="ConsPlusNormal"/>
        <w:tabs>
          <w:tab w:val="left" w:pos="1276"/>
        </w:tabs>
        <w:ind w:firstLine="567"/>
        <w:jc w:val="both"/>
        <w:rPr>
          <w:rFonts w:ascii="Times New Roman" w:hAnsi="Times New Roman" w:cs="Times New Roman"/>
          <w:sz w:val="24"/>
          <w:szCs w:val="24"/>
        </w:rPr>
      </w:pPr>
      <w:r w:rsidRPr="00AD23E1">
        <w:rPr>
          <w:rFonts w:ascii="Times New Roman" w:hAnsi="Times New Roman" w:cs="Times New Roman"/>
          <w:sz w:val="24"/>
          <w:szCs w:val="24"/>
        </w:rPr>
        <w:t>Дополнительные предпрофессиональные программы физической культуры и спорта реализуются для детей.</w:t>
      </w:r>
    </w:p>
    <w:p w:rsidR="00AD23E1" w:rsidRPr="00AD23E1" w:rsidRDefault="00AD23E1" w:rsidP="002946DE">
      <w:pPr>
        <w:pStyle w:val="ConsPlusNormal"/>
        <w:numPr>
          <w:ilvl w:val="0"/>
          <w:numId w:val="19"/>
        </w:numPr>
        <w:tabs>
          <w:tab w:val="left" w:pos="1276"/>
        </w:tabs>
        <w:ind w:left="0" w:firstLine="567"/>
        <w:jc w:val="both"/>
        <w:rPr>
          <w:rFonts w:ascii="Times New Roman" w:hAnsi="Times New Roman" w:cs="Times New Roman"/>
          <w:sz w:val="24"/>
          <w:szCs w:val="24"/>
        </w:rPr>
      </w:pPr>
      <w:r w:rsidRPr="00AD23E1">
        <w:rPr>
          <w:rFonts w:ascii="Times New Roman" w:hAnsi="Times New Roman" w:cs="Times New Roman"/>
          <w:sz w:val="24"/>
          <w:szCs w:val="24"/>
        </w:rPr>
        <w:t>Дополнительные общеобразовательные программы Учреждения включают в себя:</w:t>
      </w:r>
    </w:p>
    <w:p w:rsidR="00AD23E1" w:rsidRPr="00AD23E1" w:rsidRDefault="00AD23E1" w:rsidP="002946DE">
      <w:pPr>
        <w:pStyle w:val="ConsPlusNormal"/>
        <w:numPr>
          <w:ilvl w:val="0"/>
          <w:numId w:val="21"/>
        </w:numPr>
        <w:tabs>
          <w:tab w:val="left" w:pos="-142"/>
          <w:tab w:val="left" w:pos="1134"/>
        </w:tabs>
        <w:ind w:left="0" w:firstLine="851"/>
        <w:jc w:val="both"/>
        <w:rPr>
          <w:rFonts w:ascii="Times New Roman" w:hAnsi="Times New Roman" w:cs="Times New Roman"/>
          <w:sz w:val="24"/>
          <w:szCs w:val="24"/>
        </w:rPr>
      </w:pPr>
      <w:r w:rsidRPr="00AD23E1">
        <w:rPr>
          <w:rFonts w:ascii="Times New Roman" w:hAnsi="Times New Roman" w:cs="Times New Roman"/>
          <w:sz w:val="24"/>
          <w:szCs w:val="24"/>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D23E1" w:rsidRPr="00AD23E1" w:rsidRDefault="00AD23E1" w:rsidP="002946DE">
      <w:pPr>
        <w:pStyle w:val="ConsPlusNormal"/>
        <w:numPr>
          <w:ilvl w:val="0"/>
          <w:numId w:val="21"/>
        </w:numPr>
        <w:tabs>
          <w:tab w:val="left" w:pos="-142"/>
          <w:tab w:val="left" w:pos="1134"/>
        </w:tabs>
        <w:ind w:left="0" w:firstLine="851"/>
        <w:jc w:val="both"/>
        <w:rPr>
          <w:rFonts w:ascii="Times New Roman" w:hAnsi="Times New Roman" w:cs="Times New Roman"/>
          <w:sz w:val="24"/>
          <w:szCs w:val="24"/>
        </w:rPr>
      </w:pPr>
      <w:r w:rsidRPr="00AD23E1">
        <w:rPr>
          <w:rFonts w:ascii="Times New Roman" w:hAnsi="Times New Roman" w:cs="Times New Roman"/>
          <w:sz w:val="24"/>
          <w:szCs w:val="24"/>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D23E1" w:rsidRPr="00AD23E1" w:rsidRDefault="00AD23E1" w:rsidP="002946DE">
      <w:pPr>
        <w:pStyle w:val="ConsPlusNormal"/>
        <w:numPr>
          <w:ilvl w:val="0"/>
          <w:numId w:val="19"/>
        </w:numPr>
        <w:tabs>
          <w:tab w:val="left" w:pos="1134"/>
        </w:tabs>
        <w:ind w:left="0" w:firstLine="567"/>
        <w:jc w:val="both"/>
        <w:rPr>
          <w:rFonts w:ascii="Times New Roman" w:hAnsi="Times New Roman" w:cs="Times New Roman"/>
          <w:sz w:val="24"/>
          <w:szCs w:val="24"/>
        </w:rPr>
      </w:pPr>
      <w:r w:rsidRPr="00AD23E1">
        <w:rPr>
          <w:rFonts w:ascii="Times New Roman" w:hAnsi="Times New Roman" w:cs="Times New Roman"/>
          <w:sz w:val="24"/>
          <w:szCs w:val="24"/>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D23E1" w:rsidRPr="00AD23E1" w:rsidRDefault="00AD23E1" w:rsidP="002946DE">
      <w:pPr>
        <w:pStyle w:val="ConsPlusNormal"/>
        <w:numPr>
          <w:ilvl w:val="0"/>
          <w:numId w:val="19"/>
        </w:numPr>
        <w:tabs>
          <w:tab w:val="left" w:pos="1134"/>
        </w:tabs>
        <w:ind w:left="0" w:firstLine="567"/>
        <w:jc w:val="both"/>
        <w:rPr>
          <w:rFonts w:ascii="Times New Roman" w:hAnsi="Times New Roman" w:cs="Times New Roman"/>
          <w:sz w:val="24"/>
          <w:szCs w:val="24"/>
        </w:rPr>
      </w:pPr>
      <w:r w:rsidRPr="00AD23E1">
        <w:rPr>
          <w:rFonts w:ascii="Times New Roman" w:hAnsi="Times New Roman" w:cs="Times New Roman"/>
          <w:sz w:val="24"/>
          <w:szCs w:val="24"/>
        </w:rPr>
        <w:t xml:space="preserve">Содержание дополнительных общеразвивающих программ и сроки </w:t>
      </w:r>
      <w:proofErr w:type="gramStart"/>
      <w:r w:rsidRPr="00AD23E1">
        <w:rPr>
          <w:rFonts w:ascii="Times New Roman" w:hAnsi="Times New Roman" w:cs="Times New Roman"/>
          <w:sz w:val="24"/>
          <w:szCs w:val="24"/>
        </w:rPr>
        <w:t>обучения по ним</w:t>
      </w:r>
      <w:proofErr w:type="gramEnd"/>
      <w:r w:rsidRPr="00AD23E1">
        <w:rPr>
          <w:rFonts w:ascii="Times New Roman" w:hAnsi="Times New Roman" w:cs="Times New Roman"/>
          <w:sz w:val="24"/>
          <w:szCs w:val="24"/>
        </w:rPr>
        <w:t xml:space="preserve"> определяются образовательной программой, разработанной и утвержденной </w:t>
      </w:r>
      <w:r w:rsidRPr="00AD23E1">
        <w:rPr>
          <w:rFonts w:ascii="Times New Roman" w:hAnsi="Times New Roman" w:cs="Times New Roman"/>
          <w:sz w:val="24"/>
          <w:szCs w:val="24"/>
        </w:rPr>
        <w:lastRenderedPageBreak/>
        <w:t>Учреждением.</w:t>
      </w:r>
    </w:p>
    <w:p w:rsidR="00AD23E1" w:rsidRPr="00AD23E1" w:rsidRDefault="00AD23E1" w:rsidP="002946DE">
      <w:pPr>
        <w:pStyle w:val="ConsPlusNormal"/>
        <w:numPr>
          <w:ilvl w:val="0"/>
          <w:numId w:val="19"/>
        </w:numPr>
        <w:tabs>
          <w:tab w:val="left" w:pos="1134"/>
        </w:tabs>
        <w:ind w:left="0" w:firstLine="567"/>
        <w:jc w:val="both"/>
        <w:rPr>
          <w:rFonts w:ascii="Times New Roman" w:hAnsi="Times New Roman" w:cs="Times New Roman"/>
          <w:sz w:val="24"/>
          <w:szCs w:val="24"/>
        </w:rPr>
      </w:pPr>
      <w:r w:rsidRPr="00AD23E1">
        <w:rPr>
          <w:rFonts w:ascii="Times New Roman" w:hAnsi="Times New Roman" w:cs="Times New Roman"/>
          <w:sz w:val="24"/>
          <w:szCs w:val="24"/>
        </w:rPr>
        <w:t>Содержание дополнительных предпрофессиональных программ определяется образовательной программой, разработанной и утвержденной Учреждением в соответствии с федеральными государственными требованиями.</w:t>
      </w:r>
    </w:p>
    <w:p w:rsidR="00AD23E1" w:rsidRPr="00AD23E1" w:rsidRDefault="00AD23E1" w:rsidP="002946DE">
      <w:pPr>
        <w:widowControl w:val="0"/>
        <w:numPr>
          <w:ilvl w:val="0"/>
          <w:numId w:val="18"/>
        </w:numPr>
        <w:tabs>
          <w:tab w:val="left" w:pos="1134"/>
        </w:tabs>
        <w:autoSpaceDE w:val="0"/>
        <w:autoSpaceDN w:val="0"/>
        <w:adjustRightInd w:val="0"/>
        <w:ind w:left="0" w:firstLine="567"/>
        <w:jc w:val="both"/>
        <w:rPr>
          <w:color w:val="000000"/>
        </w:rPr>
      </w:pPr>
      <w:r w:rsidRPr="00AD23E1">
        <w:rPr>
          <w:color w:val="000000"/>
        </w:rPr>
        <w:t xml:space="preserve">Для достижения целей, указанных в </w:t>
      </w:r>
      <w:hyperlink w:anchor="sub_102" w:history="1">
        <w:r w:rsidRPr="00AD23E1">
          <w:rPr>
            <w:rStyle w:val="af5"/>
            <w:b w:val="0"/>
            <w:color w:val="000000"/>
          </w:rPr>
          <w:t>пунктах 2.1., 2.2</w:t>
        </w:r>
      </w:hyperlink>
      <w:r w:rsidRPr="00AD23E1">
        <w:rPr>
          <w:color w:val="000000"/>
        </w:rPr>
        <w:t xml:space="preserve"> настоящего Устава, Учреждение осуществляет в установленном законодательством Российской Федерации порядке следующие виды деятельности, приносящей доходы: </w:t>
      </w:r>
    </w:p>
    <w:p w:rsidR="00AD23E1" w:rsidRPr="00AD23E1" w:rsidRDefault="00AD23E1" w:rsidP="002946DE">
      <w:pPr>
        <w:numPr>
          <w:ilvl w:val="0"/>
          <w:numId w:val="22"/>
        </w:numPr>
        <w:tabs>
          <w:tab w:val="left" w:pos="0"/>
          <w:tab w:val="left" w:pos="1134"/>
        </w:tabs>
        <w:autoSpaceDE w:val="0"/>
        <w:autoSpaceDN w:val="0"/>
        <w:adjustRightInd w:val="0"/>
        <w:ind w:left="0" w:firstLine="851"/>
        <w:jc w:val="both"/>
        <w:rPr>
          <w:color w:val="000000"/>
        </w:rPr>
      </w:pPr>
      <w:r w:rsidRPr="00AD23E1">
        <w:rPr>
          <w:color w:val="000000"/>
        </w:rPr>
        <w:t>деятельность по содействию и подготовке спортивных мероприятий;</w:t>
      </w:r>
    </w:p>
    <w:p w:rsidR="00AD23E1" w:rsidRPr="00AD23E1" w:rsidRDefault="00AD23E1" w:rsidP="002946DE">
      <w:pPr>
        <w:numPr>
          <w:ilvl w:val="0"/>
          <w:numId w:val="22"/>
        </w:numPr>
        <w:tabs>
          <w:tab w:val="left" w:pos="0"/>
          <w:tab w:val="left" w:pos="1134"/>
        </w:tabs>
        <w:autoSpaceDE w:val="0"/>
        <w:autoSpaceDN w:val="0"/>
        <w:adjustRightInd w:val="0"/>
        <w:ind w:left="0" w:firstLine="851"/>
        <w:jc w:val="both"/>
        <w:rPr>
          <w:color w:val="000000"/>
        </w:rPr>
      </w:pPr>
      <w:r w:rsidRPr="00AD23E1">
        <w:rPr>
          <w:color w:val="000000"/>
        </w:rPr>
        <w:t>деятельность спортивной школы;</w:t>
      </w:r>
    </w:p>
    <w:p w:rsidR="00AD23E1" w:rsidRPr="00AD23E1" w:rsidRDefault="00AD23E1" w:rsidP="002946DE">
      <w:pPr>
        <w:numPr>
          <w:ilvl w:val="0"/>
          <w:numId w:val="22"/>
        </w:numPr>
        <w:tabs>
          <w:tab w:val="left" w:pos="0"/>
          <w:tab w:val="left" w:pos="1134"/>
        </w:tabs>
        <w:autoSpaceDE w:val="0"/>
        <w:autoSpaceDN w:val="0"/>
        <w:adjustRightInd w:val="0"/>
        <w:ind w:left="0" w:firstLine="851"/>
        <w:jc w:val="both"/>
        <w:rPr>
          <w:color w:val="000000"/>
        </w:rPr>
      </w:pPr>
      <w:r w:rsidRPr="00AD23E1">
        <w:rPr>
          <w:color w:val="000000"/>
        </w:rPr>
        <w:t>деятельность по предоставлению прочих услуг в области спорта;</w:t>
      </w:r>
    </w:p>
    <w:p w:rsidR="00AD23E1" w:rsidRPr="00AD23E1" w:rsidRDefault="00AD23E1" w:rsidP="002946DE">
      <w:pPr>
        <w:numPr>
          <w:ilvl w:val="0"/>
          <w:numId w:val="22"/>
        </w:numPr>
        <w:tabs>
          <w:tab w:val="left" w:pos="0"/>
          <w:tab w:val="left" w:pos="1134"/>
        </w:tabs>
        <w:autoSpaceDE w:val="0"/>
        <w:autoSpaceDN w:val="0"/>
        <w:adjustRightInd w:val="0"/>
        <w:ind w:left="0" w:firstLine="851"/>
        <w:jc w:val="both"/>
        <w:rPr>
          <w:color w:val="000000"/>
        </w:rPr>
      </w:pPr>
      <w:r w:rsidRPr="00AD23E1">
        <w:rPr>
          <w:color w:val="000000"/>
        </w:rPr>
        <w:t>прокат спортивного инвентаря и оборудования;</w:t>
      </w:r>
    </w:p>
    <w:p w:rsidR="00AD23E1" w:rsidRPr="00AD23E1" w:rsidRDefault="00AD23E1" w:rsidP="002946DE">
      <w:pPr>
        <w:numPr>
          <w:ilvl w:val="0"/>
          <w:numId w:val="22"/>
        </w:numPr>
        <w:tabs>
          <w:tab w:val="left" w:pos="0"/>
          <w:tab w:val="left" w:pos="1134"/>
        </w:tabs>
        <w:autoSpaceDE w:val="0"/>
        <w:autoSpaceDN w:val="0"/>
        <w:adjustRightInd w:val="0"/>
        <w:ind w:left="0" w:firstLine="851"/>
        <w:jc w:val="both"/>
        <w:rPr>
          <w:color w:val="000000"/>
        </w:rPr>
      </w:pPr>
      <w:r w:rsidRPr="00AD23E1">
        <w:rPr>
          <w:color w:val="000000"/>
        </w:rPr>
        <w:t>оказание услуг по организации и проведению спортивно-массовых и культурно-зрелищных мероприятий;</w:t>
      </w:r>
    </w:p>
    <w:p w:rsidR="00AD23E1" w:rsidRPr="00AD23E1" w:rsidRDefault="00AD23E1" w:rsidP="002946DE">
      <w:pPr>
        <w:widowControl w:val="0"/>
        <w:numPr>
          <w:ilvl w:val="0"/>
          <w:numId w:val="22"/>
        </w:numPr>
        <w:tabs>
          <w:tab w:val="left" w:pos="0"/>
          <w:tab w:val="left" w:pos="1134"/>
        </w:tabs>
        <w:autoSpaceDE w:val="0"/>
        <w:autoSpaceDN w:val="0"/>
        <w:adjustRightInd w:val="0"/>
        <w:ind w:left="0" w:firstLine="851"/>
        <w:jc w:val="both"/>
        <w:rPr>
          <w:color w:val="000000"/>
        </w:rPr>
      </w:pPr>
      <w:r w:rsidRPr="00AD23E1">
        <w:rPr>
          <w:color w:val="000000"/>
        </w:rPr>
        <w:t>оказание  услуг населению по организации и проведению учебно-тренировочных занятий, сборов, спортивно-массовых, культурно-зрелищных мероприятий, по общедоступным, не наносящим вреда здоровью, видам спорта;</w:t>
      </w:r>
    </w:p>
    <w:p w:rsidR="00AD23E1" w:rsidRPr="00AD23E1" w:rsidRDefault="00AD23E1" w:rsidP="002946DE">
      <w:pPr>
        <w:widowControl w:val="0"/>
        <w:numPr>
          <w:ilvl w:val="0"/>
          <w:numId w:val="22"/>
        </w:numPr>
        <w:tabs>
          <w:tab w:val="left" w:pos="0"/>
          <w:tab w:val="left" w:pos="1134"/>
        </w:tabs>
        <w:autoSpaceDE w:val="0"/>
        <w:autoSpaceDN w:val="0"/>
        <w:adjustRightInd w:val="0"/>
        <w:ind w:left="0" w:firstLine="851"/>
        <w:jc w:val="both"/>
        <w:rPr>
          <w:color w:val="000000"/>
        </w:rPr>
      </w:pPr>
      <w:r w:rsidRPr="00AD23E1">
        <w:rPr>
          <w:color w:val="000000"/>
        </w:rPr>
        <w:t xml:space="preserve">оказание физкультурно-оздоровительных услуг населению, сауна;  </w:t>
      </w:r>
    </w:p>
    <w:p w:rsidR="00AD23E1" w:rsidRPr="00AD23E1" w:rsidRDefault="00AD23E1" w:rsidP="002946DE">
      <w:pPr>
        <w:numPr>
          <w:ilvl w:val="0"/>
          <w:numId w:val="22"/>
        </w:numPr>
        <w:tabs>
          <w:tab w:val="left" w:pos="0"/>
          <w:tab w:val="left" w:pos="1134"/>
        </w:tabs>
        <w:autoSpaceDE w:val="0"/>
        <w:autoSpaceDN w:val="0"/>
        <w:adjustRightInd w:val="0"/>
        <w:ind w:left="0" w:firstLine="851"/>
        <w:jc w:val="both"/>
        <w:rPr>
          <w:color w:val="000000"/>
        </w:rPr>
      </w:pPr>
      <w:r w:rsidRPr="00AD23E1">
        <w:rPr>
          <w:color w:val="000000"/>
        </w:rPr>
        <w:t xml:space="preserve">оказание транспортных услуг; </w:t>
      </w:r>
    </w:p>
    <w:p w:rsidR="00AD23E1" w:rsidRPr="00AD23E1" w:rsidRDefault="00AD23E1" w:rsidP="002946DE">
      <w:pPr>
        <w:numPr>
          <w:ilvl w:val="0"/>
          <w:numId w:val="22"/>
        </w:numPr>
        <w:tabs>
          <w:tab w:val="left" w:pos="0"/>
          <w:tab w:val="left" w:pos="1134"/>
        </w:tabs>
        <w:autoSpaceDE w:val="0"/>
        <w:autoSpaceDN w:val="0"/>
        <w:adjustRightInd w:val="0"/>
        <w:ind w:left="0" w:firstLine="851"/>
        <w:jc w:val="both"/>
        <w:rPr>
          <w:color w:val="000000"/>
        </w:rPr>
      </w:pPr>
      <w:r w:rsidRPr="00AD23E1">
        <w:rPr>
          <w:color w:val="000000"/>
        </w:rPr>
        <w:t>деятельность самостоятельных спортсменов и атлетов, судей, хронометражистов, инструкторов, преподавателей, тренеров и т.п.;</w:t>
      </w:r>
    </w:p>
    <w:p w:rsidR="00AD23E1" w:rsidRPr="00AD23E1" w:rsidRDefault="00AD23E1" w:rsidP="002946DE">
      <w:pPr>
        <w:numPr>
          <w:ilvl w:val="0"/>
          <w:numId w:val="22"/>
        </w:numPr>
        <w:tabs>
          <w:tab w:val="left" w:pos="0"/>
          <w:tab w:val="left" w:pos="1134"/>
        </w:tabs>
        <w:autoSpaceDE w:val="0"/>
        <w:autoSpaceDN w:val="0"/>
        <w:adjustRightInd w:val="0"/>
        <w:ind w:left="0" w:firstLine="851"/>
        <w:jc w:val="both"/>
        <w:rPr>
          <w:color w:val="000000"/>
        </w:rPr>
      </w:pPr>
      <w:r w:rsidRPr="00AD23E1">
        <w:rPr>
          <w:color w:val="000000"/>
        </w:rPr>
        <w:t>оказывать реабилитационно - оздоровительные услуги (массаж, физиотерапия, лечебная и адаптивная физическая культура, сауна, фитотерапия и другие);</w:t>
      </w:r>
    </w:p>
    <w:p w:rsidR="00AD23E1" w:rsidRPr="00AD23E1" w:rsidRDefault="00AD23E1" w:rsidP="002946DE">
      <w:pPr>
        <w:widowControl w:val="0"/>
        <w:numPr>
          <w:ilvl w:val="0"/>
          <w:numId w:val="22"/>
        </w:numPr>
        <w:tabs>
          <w:tab w:val="left" w:pos="0"/>
          <w:tab w:val="left" w:pos="1134"/>
        </w:tabs>
        <w:autoSpaceDE w:val="0"/>
        <w:autoSpaceDN w:val="0"/>
        <w:adjustRightInd w:val="0"/>
        <w:ind w:left="0" w:firstLine="851"/>
        <w:jc w:val="both"/>
        <w:rPr>
          <w:color w:val="000000"/>
        </w:rPr>
      </w:pPr>
      <w:r w:rsidRPr="00AD23E1">
        <w:rPr>
          <w:color w:val="000000"/>
        </w:rPr>
        <w:t>осуществление  розничной торговли;</w:t>
      </w:r>
    </w:p>
    <w:p w:rsidR="00AD23E1" w:rsidRPr="00AD23E1" w:rsidRDefault="00AD23E1" w:rsidP="002946DE">
      <w:pPr>
        <w:widowControl w:val="0"/>
        <w:numPr>
          <w:ilvl w:val="0"/>
          <w:numId w:val="22"/>
        </w:numPr>
        <w:tabs>
          <w:tab w:val="left" w:pos="0"/>
          <w:tab w:val="left" w:pos="1134"/>
        </w:tabs>
        <w:autoSpaceDE w:val="0"/>
        <w:autoSpaceDN w:val="0"/>
        <w:adjustRightInd w:val="0"/>
        <w:ind w:left="0" w:firstLine="851"/>
        <w:jc w:val="both"/>
        <w:rPr>
          <w:color w:val="000000"/>
        </w:rPr>
      </w:pPr>
      <w:r w:rsidRPr="00AD23E1">
        <w:rPr>
          <w:color w:val="000000"/>
        </w:rPr>
        <w:t>оказывать услуги общественного питания (осуществлять розничную торговлю);</w:t>
      </w:r>
    </w:p>
    <w:p w:rsidR="00AD23E1" w:rsidRPr="00AD23E1" w:rsidRDefault="00AD23E1" w:rsidP="002946DE">
      <w:pPr>
        <w:widowControl w:val="0"/>
        <w:numPr>
          <w:ilvl w:val="0"/>
          <w:numId w:val="22"/>
        </w:numPr>
        <w:tabs>
          <w:tab w:val="left" w:pos="0"/>
          <w:tab w:val="left" w:pos="1134"/>
        </w:tabs>
        <w:autoSpaceDE w:val="0"/>
        <w:autoSpaceDN w:val="0"/>
        <w:adjustRightInd w:val="0"/>
        <w:ind w:left="0" w:firstLine="851"/>
        <w:jc w:val="both"/>
        <w:rPr>
          <w:color w:val="000000"/>
        </w:rPr>
      </w:pPr>
      <w:r w:rsidRPr="00AD23E1">
        <w:rPr>
          <w:color w:val="000000"/>
        </w:rPr>
        <w:t>оказывать услуги временного проживания.</w:t>
      </w:r>
    </w:p>
    <w:p w:rsidR="00AD23E1" w:rsidRPr="00AD23E1" w:rsidRDefault="00AD23E1" w:rsidP="00AD23E1">
      <w:pPr>
        <w:tabs>
          <w:tab w:val="left" w:pos="1134"/>
        </w:tabs>
        <w:ind w:firstLine="567"/>
        <w:jc w:val="both"/>
        <w:rPr>
          <w:color w:val="0000FF"/>
        </w:rPr>
      </w:pPr>
      <w:r w:rsidRPr="00AD23E1">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D23E1" w:rsidRPr="00AD23E1" w:rsidRDefault="00AD23E1" w:rsidP="002946DE">
      <w:pPr>
        <w:widowControl w:val="0"/>
        <w:numPr>
          <w:ilvl w:val="0"/>
          <w:numId w:val="18"/>
        </w:numPr>
        <w:tabs>
          <w:tab w:val="left" w:pos="1134"/>
        </w:tabs>
        <w:autoSpaceDE w:val="0"/>
        <w:autoSpaceDN w:val="0"/>
        <w:adjustRightInd w:val="0"/>
        <w:ind w:left="0" w:firstLine="567"/>
        <w:jc w:val="both"/>
        <w:rPr>
          <w:color w:val="000000"/>
        </w:rPr>
      </w:pPr>
      <w:r w:rsidRPr="00AD23E1">
        <w:rPr>
          <w:color w:val="000000"/>
        </w:rPr>
        <w:t>М</w:t>
      </w:r>
      <w:r w:rsidRPr="00AD23E1">
        <w:rPr>
          <w:rStyle w:val="a5"/>
          <w:b w:val="0"/>
          <w:bCs w:val="0"/>
          <w:color w:val="000000"/>
        </w:rPr>
        <w:t>униципальное</w:t>
      </w:r>
      <w:r w:rsidRPr="00AD23E1">
        <w:rPr>
          <w:color w:val="000000"/>
        </w:rPr>
        <w:t xml:space="preserve"> задание для Учреждения формируется и утверждается Учредителем в соответствии с видами деятельности, отнесенными настоящим Уставом к основной деятельности.</w:t>
      </w:r>
    </w:p>
    <w:p w:rsidR="00AD23E1" w:rsidRPr="00AD23E1" w:rsidRDefault="00AD23E1" w:rsidP="002946DE">
      <w:pPr>
        <w:widowControl w:val="0"/>
        <w:numPr>
          <w:ilvl w:val="0"/>
          <w:numId w:val="18"/>
        </w:numPr>
        <w:tabs>
          <w:tab w:val="left" w:pos="1134"/>
        </w:tabs>
        <w:autoSpaceDE w:val="0"/>
        <w:autoSpaceDN w:val="0"/>
        <w:adjustRightInd w:val="0"/>
        <w:ind w:left="0" w:firstLine="567"/>
        <w:jc w:val="both"/>
        <w:rPr>
          <w:color w:val="000000"/>
        </w:rPr>
      </w:pPr>
      <w:r w:rsidRPr="00AD23E1">
        <w:rPr>
          <w:color w:val="000000"/>
        </w:rPr>
        <w:t>Учреждение не вправе отказаться от выполнения</w:t>
      </w:r>
      <w:r w:rsidRPr="00AD23E1">
        <w:rPr>
          <w:rStyle w:val="a5"/>
          <w:bCs w:val="0"/>
          <w:color w:val="000000"/>
        </w:rPr>
        <w:t xml:space="preserve"> </w:t>
      </w:r>
      <w:r w:rsidRPr="00AD23E1">
        <w:rPr>
          <w:rStyle w:val="a5"/>
          <w:b w:val="0"/>
          <w:bCs w:val="0"/>
          <w:color w:val="000000"/>
        </w:rPr>
        <w:t>муниципального</w:t>
      </w:r>
      <w:r w:rsidRPr="00AD23E1">
        <w:rPr>
          <w:b/>
          <w:color w:val="000000"/>
        </w:rPr>
        <w:t xml:space="preserve"> </w:t>
      </w:r>
      <w:r w:rsidRPr="00AD23E1">
        <w:rPr>
          <w:color w:val="000000"/>
        </w:rPr>
        <w:t>задания.</w:t>
      </w:r>
    </w:p>
    <w:p w:rsidR="00AD23E1" w:rsidRPr="00AD23E1" w:rsidRDefault="00AD23E1" w:rsidP="002946DE">
      <w:pPr>
        <w:widowControl w:val="0"/>
        <w:numPr>
          <w:ilvl w:val="0"/>
          <w:numId w:val="18"/>
        </w:numPr>
        <w:tabs>
          <w:tab w:val="left" w:pos="1134"/>
        </w:tabs>
        <w:autoSpaceDE w:val="0"/>
        <w:autoSpaceDN w:val="0"/>
        <w:adjustRightInd w:val="0"/>
        <w:ind w:left="0" w:firstLine="567"/>
        <w:jc w:val="both"/>
        <w:rPr>
          <w:color w:val="000000"/>
        </w:rPr>
      </w:pPr>
      <w:proofErr w:type="gramStart"/>
      <w:r w:rsidRPr="00AD23E1">
        <w:rPr>
          <w:color w:val="000000"/>
        </w:rPr>
        <w:t xml:space="preserve">Финансовое обеспечение выполнения </w:t>
      </w:r>
      <w:r w:rsidRPr="00AD23E1">
        <w:rPr>
          <w:rStyle w:val="a5"/>
          <w:b w:val="0"/>
          <w:bCs w:val="0"/>
          <w:color w:val="000000"/>
        </w:rPr>
        <w:t>муниципального</w:t>
      </w:r>
      <w:r w:rsidRPr="00AD23E1">
        <w:rPr>
          <w:color w:val="000000"/>
        </w:rPr>
        <w:t xml:space="preserve">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AD23E1">
        <w:rPr>
          <w:color w:val="000000"/>
        </w:rPr>
        <w:t xml:space="preserve">, </w:t>
      </w:r>
      <w:proofErr w:type="gramStart"/>
      <w:r w:rsidRPr="00AD23E1">
        <w:rPr>
          <w:color w:val="000000"/>
        </w:rPr>
        <w:t>перечень</w:t>
      </w:r>
      <w:proofErr w:type="gramEnd"/>
      <w:r w:rsidRPr="00AD23E1">
        <w:rPr>
          <w:color w:val="000000"/>
        </w:rPr>
        <w:t xml:space="preserve"> которых определяется Учредителем. </w:t>
      </w:r>
    </w:p>
    <w:p w:rsidR="00AD23E1" w:rsidRPr="00AD23E1" w:rsidRDefault="00AD23E1" w:rsidP="00AD23E1">
      <w:pPr>
        <w:tabs>
          <w:tab w:val="left" w:pos="1134"/>
        </w:tabs>
        <w:ind w:firstLine="567"/>
        <w:jc w:val="both"/>
        <w:rPr>
          <w:color w:val="000000"/>
        </w:rPr>
      </w:pPr>
      <w:r w:rsidRPr="00AD23E1">
        <w:rPr>
          <w:color w:val="000000"/>
        </w:rPr>
        <w:t>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D23E1" w:rsidRPr="00AD23E1" w:rsidRDefault="00AD23E1" w:rsidP="002946DE">
      <w:pPr>
        <w:widowControl w:val="0"/>
        <w:numPr>
          <w:ilvl w:val="0"/>
          <w:numId w:val="18"/>
        </w:numPr>
        <w:tabs>
          <w:tab w:val="left" w:pos="1134"/>
        </w:tabs>
        <w:autoSpaceDE w:val="0"/>
        <w:autoSpaceDN w:val="0"/>
        <w:adjustRightInd w:val="0"/>
        <w:ind w:left="0" w:firstLine="567"/>
        <w:jc w:val="both"/>
        <w:rPr>
          <w:color w:val="000000"/>
        </w:rPr>
      </w:pPr>
      <w:r w:rsidRPr="00AD23E1">
        <w:rPr>
          <w:color w:val="000000"/>
        </w:rPr>
        <w:t>Кроме</w:t>
      </w:r>
      <w:r w:rsidRPr="00AD23E1">
        <w:rPr>
          <w:rStyle w:val="a5"/>
          <w:bCs w:val="0"/>
          <w:color w:val="000000"/>
        </w:rPr>
        <w:t xml:space="preserve"> </w:t>
      </w:r>
      <w:r w:rsidRPr="00AD23E1">
        <w:rPr>
          <w:rStyle w:val="a5"/>
          <w:b w:val="0"/>
          <w:bCs w:val="0"/>
          <w:color w:val="000000"/>
        </w:rPr>
        <w:t>муниципального</w:t>
      </w:r>
      <w:r w:rsidRPr="00AD23E1">
        <w:rPr>
          <w:color w:val="000000"/>
        </w:rPr>
        <w:t xml:space="preserve"> задания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AD23E1" w:rsidRPr="00AD23E1" w:rsidRDefault="00AD23E1" w:rsidP="002946DE">
      <w:pPr>
        <w:widowControl w:val="0"/>
        <w:numPr>
          <w:ilvl w:val="0"/>
          <w:numId w:val="18"/>
        </w:numPr>
        <w:tabs>
          <w:tab w:val="left" w:pos="1134"/>
        </w:tabs>
        <w:autoSpaceDE w:val="0"/>
        <w:autoSpaceDN w:val="0"/>
        <w:adjustRightInd w:val="0"/>
        <w:ind w:left="0" w:firstLine="567"/>
        <w:jc w:val="both"/>
        <w:rPr>
          <w:color w:val="000000"/>
        </w:rPr>
      </w:pPr>
      <w:r w:rsidRPr="00AD23E1">
        <w:rPr>
          <w:color w:val="000000"/>
        </w:rP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AD23E1" w:rsidRPr="00AD23E1" w:rsidRDefault="00AD23E1" w:rsidP="00AD23E1">
      <w:pPr>
        <w:ind w:firstLine="567"/>
        <w:jc w:val="both"/>
        <w:rPr>
          <w:color w:val="000000"/>
        </w:rPr>
      </w:pPr>
    </w:p>
    <w:p w:rsidR="00AD23E1" w:rsidRPr="00AD23E1" w:rsidRDefault="00AD23E1" w:rsidP="002946DE">
      <w:pPr>
        <w:pStyle w:val="a8"/>
        <w:numPr>
          <w:ilvl w:val="0"/>
          <w:numId w:val="11"/>
        </w:numPr>
        <w:ind w:left="0" w:firstLine="0"/>
        <w:jc w:val="center"/>
        <w:rPr>
          <w:b/>
        </w:rPr>
      </w:pPr>
      <w:r w:rsidRPr="00AD23E1">
        <w:rPr>
          <w:b/>
        </w:rPr>
        <w:lastRenderedPageBreak/>
        <w:t>Организация образовательной деятельности</w:t>
      </w:r>
    </w:p>
    <w:p w:rsidR="00AD23E1" w:rsidRPr="00AD23E1" w:rsidRDefault="00AD23E1" w:rsidP="00AD23E1">
      <w:pPr>
        <w:pStyle w:val="a8"/>
        <w:jc w:val="center"/>
        <w:rPr>
          <w:b/>
        </w:rPr>
      </w:pPr>
    </w:p>
    <w:p w:rsidR="00AD23E1" w:rsidRPr="00AD23E1" w:rsidRDefault="00AD23E1" w:rsidP="002946DE">
      <w:pPr>
        <w:pStyle w:val="a8"/>
        <w:numPr>
          <w:ilvl w:val="0"/>
          <w:numId w:val="23"/>
        </w:numPr>
        <w:tabs>
          <w:tab w:val="left" w:pos="1134"/>
        </w:tabs>
        <w:ind w:left="0" w:firstLine="567"/>
        <w:jc w:val="both"/>
      </w:pPr>
      <w:r w:rsidRPr="00AD23E1">
        <w:t>Обучение в  Учреждении ведется на русском и чувашском языках.</w:t>
      </w:r>
    </w:p>
    <w:p w:rsidR="00AD23E1" w:rsidRPr="00AD23E1" w:rsidRDefault="00AD23E1" w:rsidP="002946DE">
      <w:pPr>
        <w:pStyle w:val="a8"/>
        <w:numPr>
          <w:ilvl w:val="0"/>
          <w:numId w:val="23"/>
        </w:numPr>
        <w:tabs>
          <w:tab w:val="left" w:pos="1134"/>
        </w:tabs>
        <w:ind w:left="0" w:firstLine="567"/>
        <w:jc w:val="both"/>
      </w:pPr>
      <w:r w:rsidRPr="00AD23E1">
        <w:t xml:space="preserve">Прием обучающихся осуществляется с 6 летнего возраста, при соблюдении организационно-методических и медицинских требований. Максимальный возраст обучающихся 18 лет, для групп спортивного совершенствования до 21 года – при согласовании с Учредителем.  </w:t>
      </w:r>
    </w:p>
    <w:p w:rsidR="00AD23E1" w:rsidRPr="00AD23E1" w:rsidRDefault="00AD23E1" w:rsidP="002946DE">
      <w:pPr>
        <w:pStyle w:val="a8"/>
        <w:numPr>
          <w:ilvl w:val="0"/>
          <w:numId w:val="24"/>
        </w:numPr>
        <w:tabs>
          <w:tab w:val="left" w:pos="1134"/>
        </w:tabs>
        <w:ind w:left="0" w:firstLine="567"/>
        <w:jc w:val="both"/>
      </w:pPr>
      <w:r w:rsidRPr="00AD23E1">
        <w:t>Прием в учреждение осуществляется в соответствии с локальными актами Учреждения на основании заявления родителей (законных представителей) и медицинской справки о состоянии здоровья с заключением о возможности заниматься в группах по избранному виду спорта.</w:t>
      </w:r>
    </w:p>
    <w:p w:rsidR="00AD23E1" w:rsidRPr="00AD23E1" w:rsidRDefault="00AD23E1" w:rsidP="002946DE">
      <w:pPr>
        <w:pStyle w:val="a8"/>
        <w:numPr>
          <w:ilvl w:val="0"/>
          <w:numId w:val="24"/>
        </w:numPr>
        <w:tabs>
          <w:tab w:val="left" w:pos="1134"/>
        </w:tabs>
        <w:ind w:left="0" w:firstLine="567"/>
        <w:jc w:val="both"/>
      </w:pPr>
      <w:r w:rsidRPr="00AD23E1">
        <w:t>При приеме Учреждение обязано ознакомить родителей (законных представителей) несовершеннолетних и обучающихся с настоящим Уставом, лицензией на ведение образовательной деятельности, дополнительными общеобразовательными программами, реализуемыми Учреждением, правами и обязанностями обучающихся и другими локальными актами Учреждения, регламентирующими организацию образовательной деятельности. Факт ознакомления родителей (законных представителей) фиксируется в заявлении о приеме в Учреждение.</w:t>
      </w:r>
    </w:p>
    <w:p w:rsidR="00AD23E1" w:rsidRPr="00AD23E1" w:rsidRDefault="00AD23E1" w:rsidP="002946DE">
      <w:pPr>
        <w:widowControl w:val="0"/>
        <w:numPr>
          <w:ilvl w:val="0"/>
          <w:numId w:val="24"/>
        </w:numPr>
        <w:tabs>
          <w:tab w:val="left" w:pos="1134"/>
        </w:tabs>
        <w:autoSpaceDE w:val="0"/>
        <w:autoSpaceDN w:val="0"/>
        <w:adjustRightInd w:val="0"/>
        <w:ind w:left="0" w:firstLine="567"/>
        <w:jc w:val="both"/>
      </w:pPr>
      <w:r w:rsidRPr="00AD23E1">
        <w:t xml:space="preserve">Решение о зачислении оформляется приказом руководителя Учреждения в соответствии с порядком установленным локальными актами Учреждения. </w:t>
      </w:r>
    </w:p>
    <w:p w:rsidR="00AD23E1" w:rsidRPr="00AD23E1" w:rsidRDefault="00AD23E1" w:rsidP="002946DE">
      <w:pPr>
        <w:widowControl w:val="0"/>
        <w:numPr>
          <w:ilvl w:val="0"/>
          <w:numId w:val="23"/>
        </w:numPr>
        <w:tabs>
          <w:tab w:val="left" w:pos="1134"/>
        </w:tabs>
        <w:autoSpaceDE w:val="0"/>
        <w:autoSpaceDN w:val="0"/>
        <w:adjustRightInd w:val="0"/>
        <w:ind w:left="0" w:firstLine="567"/>
        <w:jc w:val="both"/>
      </w:pPr>
      <w:r w:rsidRPr="00AD23E1">
        <w:t>В соответствии с лицензией на осуществление образовательной деятельности  Учреждение осуществляет образовательную деятельность в соответствии с дополнительными общеобразовательными программами в области физической культуры и спорта:</w:t>
      </w:r>
    </w:p>
    <w:p w:rsidR="00AD23E1" w:rsidRPr="00AD23E1" w:rsidRDefault="00AD23E1" w:rsidP="002946DE">
      <w:pPr>
        <w:pStyle w:val="a8"/>
        <w:numPr>
          <w:ilvl w:val="0"/>
          <w:numId w:val="25"/>
        </w:numPr>
        <w:tabs>
          <w:tab w:val="left" w:pos="0"/>
          <w:tab w:val="left" w:pos="1134"/>
        </w:tabs>
        <w:ind w:left="0" w:firstLine="851"/>
        <w:jc w:val="both"/>
      </w:pPr>
      <w:r w:rsidRPr="00AD23E1">
        <w:t>дополнительные общеразвивающие программы в области физической культуры и спорта - программы, разработанные тренерами-преподавателями рассмотренные и принятые тренерским советом и утвержденные руководителем Учреждения (спортивно-оздоровительный этап);</w:t>
      </w:r>
    </w:p>
    <w:p w:rsidR="00AD23E1" w:rsidRPr="00AD23E1" w:rsidRDefault="00AD23E1" w:rsidP="002946DE">
      <w:pPr>
        <w:pStyle w:val="a8"/>
        <w:numPr>
          <w:ilvl w:val="0"/>
          <w:numId w:val="25"/>
        </w:numPr>
        <w:tabs>
          <w:tab w:val="left" w:pos="0"/>
          <w:tab w:val="left" w:pos="1134"/>
        </w:tabs>
        <w:ind w:left="0" w:firstLine="851"/>
        <w:jc w:val="both"/>
      </w:pPr>
      <w:r w:rsidRPr="00AD23E1">
        <w:t>дополнительные предпрофессиональные программы в области физической культуры и спорта, разработанные и утвержденные Учреждением в соответствии с федеральными государственными требованиями (этап начальной подготовки, тренировочный этап, этап совершенствования спортивного мастерства).</w:t>
      </w:r>
    </w:p>
    <w:p w:rsidR="00AD23E1" w:rsidRPr="00AD23E1" w:rsidRDefault="00AD23E1" w:rsidP="002946DE">
      <w:pPr>
        <w:widowControl w:val="0"/>
        <w:numPr>
          <w:ilvl w:val="0"/>
          <w:numId w:val="23"/>
        </w:numPr>
        <w:tabs>
          <w:tab w:val="left" w:pos="1134"/>
        </w:tabs>
        <w:autoSpaceDE w:val="0"/>
        <w:autoSpaceDN w:val="0"/>
        <w:adjustRightInd w:val="0"/>
        <w:ind w:left="0" w:firstLine="567"/>
        <w:jc w:val="both"/>
      </w:pPr>
      <w:r w:rsidRPr="00AD23E1">
        <w:t>Учебный год в Учреждении начинается 1 сентября. Утверждение контингента учащихся, количества групп и годового расчета учебных часов производится в соответствии с локальными актами Учреждения.</w:t>
      </w:r>
    </w:p>
    <w:p w:rsidR="00AD23E1" w:rsidRPr="00AD23E1" w:rsidRDefault="00AD23E1" w:rsidP="00AD23E1">
      <w:pPr>
        <w:tabs>
          <w:tab w:val="left" w:pos="1134"/>
        </w:tabs>
        <w:ind w:firstLine="567"/>
        <w:jc w:val="both"/>
      </w:pPr>
      <w:r w:rsidRPr="00AD23E1">
        <w:t>Образовательная деятельность в Учреждении регламентируется учебными программами по видам спорта и учебным планом, рассчитанным на 46 недель занятий непосредственно в условиях учреждения и дополнительные 6 недель для тренировок в спортивно-оздоровительном лагере и по индивидуальным планам учащихся на период их активного отдыха.</w:t>
      </w:r>
    </w:p>
    <w:p w:rsidR="00AD23E1" w:rsidRPr="00AD23E1" w:rsidRDefault="00AD23E1" w:rsidP="00AD23E1">
      <w:pPr>
        <w:pStyle w:val="a8"/>
        <w:tabs>
          <w:tab w:val="left" w:pos="1134"/>
        </w:tabs>
        <w:ind w:firstLine="567"/>
        <w:jc w:val="both"/>
      </w:pPr>
      <w:r w:rsidRPr="00AD23E1">
        <w:t>Учебно-тренировочные занятия в отделениях и группах по видам спорта проводится по утвержденным дополнительным общеобразовательным программам в области физической культуры и спорта и в соответствии с учебным планом. Для обеспечения непрерывности освоения обучающимися общеобразовательных программ и их спортивной подготовки Учреждением может обеспечиваться участие этих обучающихся в тренировочных сборах, проводимых организациями или непосредственно  Учреждением.</w:t>
      </w:r>
    </w:p>
    <w:p w:rsidR="00AD23E1" w:rsidRPr="00AD23E1" w:rsidRDefault="00AD23E1" w:rsidP="002946DE">
      <w:pPr>
        <w:pStyle w:val="a8"/>
        <w:numPr>
          <w:ilvl w:val="0"/>
          <w:numId w:val="23"/>
        </w:numPr>
        <w:tabs>
          <w:tab w:val="left" w:pos="1134"/>
        </w:tabs>
        <w:ind w:left="0" w:firstLine="567"/>
        <w:jc w:val="both"/>
      </w:pPr>
      <w:r w:rsidRPr="00AD23E1">
        <w:t>Расписание занятий учебных групп составляется администрацией Учреждения по предоставлению соответствующего заявления от тренера – преподавателя, в соответствии с действующим законодательством с учетом наиболее благоприятного режима труда и отдыха обучающихся, их возрастных возможностей и действующих санитарно-гигиенических норм и правил. Учебные группы в Учреждении работают по расписанию. Расписание утверждается руководителем Учреждения.</w:t>
      </w:r>
    </w:p>
    <w:p w:rsidR="00AD23E1" w:rsidRPr="00AD23E1" w:rsidRDefault="00AD23E1" w:rsidP="002946DE">
      <w:pPr>
        <w:pStyle w:val="a8"/>
        <w:numPr>
          <w:ilvl w:val="0"/>
          <w:numId w:val="23"/>
        </w:numPr>
        <w:tabs>
          <w:tab w:val="left" w:pos="1134"/>
        </w:tabs>
        <w:ind w:left="0" w:firstLine="567"/>
        <w:jc w:val="both"/>
      </w:pPr>
      <w:r w:rsidRPr="00AD23E1">
        <w:lastRenderedPageBreak/>
        <w:t>Наполняемость учебных групп определяется локальными актами Учреждения с учетом техники безопасности в соответствии с дополнительными общеобразовательными программами.</w:t>
      </w:r>
    </w:p>
    <w:p w:rsidR="00AD23E1" w:rsidRPr="00AD23E1" w:rsidRDefault="00AD23E1" w:rsidP="002946DE">
      <w:pPr>
        <w:pStyle w:val="a8"/>
        <w:numPr>
          <w:ilvl w:val="0"/>
          <w:numId w:val="23"/>
        </w:numPr>
        <w:tabs>
          <w:tab w:val="left" w:pos="1134"/>
        </w:tabs>
        <w:ind w:left="0" w:firstLine="567"/>
        <w:jc w:val="both"/>
      </w:pPr>
      <w:r w:rsidRPr="00AD23E1">
        <w:t xml:space="preserve">Продолжительность занятий исчисляется в академических часах по 45 минут и регламентируется локальным актом Учреждения. </w:t>
      </w:r>
    </w:p>
    <w:p w:rsidR="00AD23E1" w:rsidRPr="00AD23E1" w:rsidRDefault="00AD23E1" w:rsidP="002946DE">
      <w:pPr>
        <w:pStyle w:val="a8"/>
        <w:numPr>
          <w:ilvl w:val="0"/>
          <w:numId w:val="23"/>
        </w:numPr>
        <w:tabs>
          <w:tab w:val="left" w:pos="1134"/>
        </w:tabs>
        <w:ind w:left="0" w:firstLine="567"/>
        <w:jc w:val="both"/>
      </w:pPr>
      <w:r w:rsidRPr="00AD23E1">
        <w:t>Основными формами учебно-тренировочного процесса являются:</w:t>
      </w:r>
    </w:p>
    <w:p w:rsidR="00AD23E1" w:rsidRPr="00AD23E1" w:rsidRDefault="00AD23E1" w:rsidP="002946DE">
      <w:pPr>
        <w:pStyle w:val="a8"/>
        <w:numPr>
          <w:ilvl w:val="0"/>
          <w:numId w:val="26"/>
        </w:numPr>
        <w:tabs>
          <w:tab w:val="left" w:pos="284"/>
          <w:tab w:val="left" w:pos="1134"/>
        </w:tabs>
        <w:ind w:left="0" w:firstLine="851"/>
        <w:jc w:val="both"/>
      </w:pPr>
      <w:r w:rsidRPr="00AD23E1">
        <w:t>групповые учебно-тренировочные и теоретические занятия;</w:t>
      </w:r>
    </w:p>
    <w:p w:rsidR="00AD23E1" w:rsidRPr="00AD23E1" w:rsidRDefault="00AD23E1" w:rsidP="002946DE">
      <w:pPr>
        <w:pStyle w:val="a8"/>
        <w:numPr>
          <w:ilvl w:val="0"/>
          <w:numId w:val="26"/>
        </w:numPr>
        <w:tabs>
          <w:tab w:val="left" w:pos="284"/>
          <w:tab w:val="left" w:pos="1134"/>
        </w:tabs>
        <w:ind w:left="0" w:firstLine="851"/>
        <w:jc w:val="both"/>
      </w:pPr>
      <w:r w:rsidRPr="00AD23E1">
        <w:t>работа по индивидуальным планам;</w:t>
      </w:r>
    </w:p>
    <w:p w:rsidR="00AD23E1" w:rsidRPr="00AD23E1" w:rsidRDefault="00AD23E1" w:rsidP="002946DE">
      <w:pPr>
        <w:pStyle w:val="a8"/>
        <w:numPr>
          <w:ilvl w:val="0"/>
          <w:numId w:val="26"/>
        </w:numPr>
        <w:tabs>
          <w:tab w:val="left" w:pos="284"/>
          <w:tab w:val="left" w:pos="1134"/>
        </w:tabs>
        <w:ind w:left="0" w:firstLine="851"/>
        <w:jc w:val="both"/>
      </w:pPr>
      <w:proofErr w:type="gramStart"/>
      <w:r w:rsidRPr="00AD23E1">
        <w:t>учебно – тренировочные</w:t>
      </w:r>
      <w:proofErr w:type="gramEnd"/>
      <w:r w:rsidRPr="00AD23E1">
        <w:t xml:space="preserve"> сборы;</w:t>
      </w:r>
    </w:p>
    <w:p w:rsidR="00AD23E1" w:rsidRPr="00AD23E1" w:rsidRDefault="00AD23E1" w:rsidP="002946DE">
      <w:pPr>
        <w:pStyle w:val="a8"/>
        <w:numPr>
          <w:ilvl w:val="0"/>
          <w:numId w:val="26"/>
        </w:numPr>
        <w:tabs>
          <w:tab w:val="left" w:pos="284"/>
          <w:tab w:val="left" w:pos="1134"/>
        </w:tabs>
        <w:ind w:left="0" w:firstLine="851"/>
        <w:jc w:val="both"/>
      </w:pPr>
      <w:r w:rsidRPr="00AD23E1">
        <w:t>медико-восстановительные мероприятия;</w:t>
      </w:r>
    </w:p>
    <w:p w:rsidR="00AD23E1" w:rsidRPr="00AD23E1" w:rsidRDefault="00AD23E1" w:rsidP="002946DE">
      <w:pPr>
        <w:pStyle w:val="a8"/>
        <w:numPr>
          <w:ilvl w:val="0"/>
          <w:numId w:val="26"/>
        </w:numPr>
        <w:tabs>
          <w:tab w:val="left" w:pos="284"/>
          <w:tab w:val="left" w:pos="1134"/>
        </w:tabs>
        <w:ind w:left="0" w:firstLine="851"/>
        <w:jc w:val="both"/>
      </w:pPr>
      <w:r w:rsidRPr="00AD23E1">
        <w:t>тестирование и медицинский контроль;</w:t>
      </w:r>
    </w:p>
    <w:p w:rsidR="00AD23E1" w:rsidRPr="00AD23E1" w:rsidRDefault="00AD23E1" w:rsidP="002946DE">
      <w:pPr>
        <w:pStyle w:val="a8"/>
        <w:numPr>
          <w:ilvl w:val="0"/>
          <w:numId w:val="26"/>
        </w:numPr>
        <w:tabs>
          <w:tab w:val="left" w:pos="284"/>
          <w:tab w:val="left" w:pos="1134"/>
        </w:tabs>
        <w:ind w:left="0" w:firstLine="851"/>
        <w:jc w:val="both"/>
      </w:pPr>
      <w:r w:rsidRPr="00AD23E1">
        <w:t>просмотр учебных фильмов, кинопрограмм;</w:t>
      </w:r>
    </w:p>
    <w:p w:rsidR="00AD23E1" w:rsidRPr="00AD23E1" w:rsidRDefault="00AD23E1" w:rsidP="002946DE">
      <w:pPr>
        <w:pStyle w:val="a8"/>
        <w:numPr>
          <w:ilvl w:val="0"/>
          <w:numId w:val="26"/>
        </w:numPr>
        <w:tabs>
          <w:tab w:val="left" w:pos="284"/>
          <w:tab w:val="left" w:pos="1134"/>
        </w:tabs>
        <w:ind w:left="0" w:firstLine="851"/>
        <w:jc w:val="both"/>
      </w:pPr>
      <w:r w:rsidRPr="00AD23E1">
        <w:t>участие в соревнованиях, инструкторская и судейская практика.</w:t>
      </w:r>
    </w:p>
    <w:p w:rsidR="00AD23E1" w:rsidRPr="00AD23E1" w:rsidRDefault="00AD23E1" w:rsidP="002946DE">
      <w:pPr>
        <w:pStyle w:val="a8"/>
        <w:numPr>
          <w:ilvl w:val="0"/>
          <w:numId w:val="23"/>
        </w:numPr>
        <w:tabs>
          <w:tab w:val="left" w:pos="1134"/>
        </w:tabs>
        <w:ind w:left="0" w:firstLine="567"/>
        <w:jc w:val="both"/>
      </w:pPr>
      <w:r w:rsidRPr="00AD23E1">
        <w:t>Дополнительные общеобразовательные программы реализуются исходя из вида спорта, функций и задач, этапа подготовки, спортивного стажа, уровня подготовленности обучающихся.  Каждый этап обучения содержит в себе:</w:t>
      </w:r>
    </w:p>
    <w:p w:rsidR="00AD23E1" w:rsidRPr="00AD23E1" w:rsidRDefault="00AD23E1" w:rsidP="002946DE">
      <w:pPr>
        <w:pStyle w:val="a8"/>
        <w:numPr>
          <w:ilvl w:val="0"/>
          <w:numId w:val="27"/>
        </w:numPr>
        <w:tabs>
          <w:tab w:val="left" w:pos="0"/>
          <w:tab w:val="left" w:pos="1134"/>
        </w:tabs>
        <w:ind w:left="0" w:firstLine="851"/>
        <w:jc w:val="both"/>
      </w:pPr>
      <w:r w:rsidRPr="00AD23E1">
        <w:t>теоретические сведения;</w:t>
      </w:r>
    </w:p>
    <w:p w:rsidR="00AD23E1" w:rsidRPr="00AD23E1" w:rsidRDefault="00AD23E1" w:rsidP="002946DE">
      <w:pPr>
        <w:pStyle w:val="a8"/>
        <w:numPr>
          <w:ilvl w:val="0"/>
          <w:numId w:val="27"/>
        </w:numPr>
        <w:tabs>
          <w:tab w:val="left" w:pos="0"/>
          <w:tab w:val="left" w:pos="1134"/>
        </w:tabs>
        <w:ind w:left="0" w:firstLine="851"/>
        <w:jc w:val="both"/>
      </w:pPr>
      <w:r w:rsidRPr="00AD23E1">
        <w:t>специальную физическую подготовку;</w:t>
      </w:r>
    </w:p>
    <w:p w:rsidR="00AD23E1" w:rsidRPr="00AD23E1" w:rsidRDefault="00AD23E1" w:rsidP="002946DE">
      <w:pPr>
        <w:pStyle w:val="a8"/>
        <w:numPr>
          <w:ilvl w:val="0"/>
          <w:numId w:val="27"/>
        </w:numPr>
        <w:tabs>
          <w:tab w:val="left" w:pos="0"/>
          <w:tab w:val="left" w:pos="1134"/>
        </w:tabs>
        <w:ind w:left="0" w:firstLine="851"/>
        <w:jc w:val="both"/>
      </w:pPr>
      <w:r w:rsidRPr="00AD23E1">
        <w:t>общую физическую подготовку;</w:t>
      </w:r>
    </w:p>
    <w:p w:rsidR="00AD23E1" w:rsidRPr="00AD23E1" w:rsidRDefault="00AD23E1" w:rsidP="002946DE">
      <w:pPr>
        <w:pStyle w:val="a8"/>
        <w:numPr>
          <w:ilvl w:val="0"/>
          <w:numId w:val="27"/>
        </w:numPr>
        <w:tabs>
          <w:tab w:val="left" w:pos="0"/>
          <w:tab w:val="left" w:pos="1134"/>
        </w:tabs>
        <w:ind w:left="0" w:firstLine="851"/>
        <w:jc w:val="both"/>
      </w:pPr>
      <w:r w:rsidRPr="00AD23E1">
        <w:t>тактико-техническую подготовку;</w:t>
      </w:r>
    </w:p>
    <w:p w:rsidR="00AD23E1" w:rsidRPr="00AD23E1" w:rsidRDefault="00AD23E1" w:rsidP="002946DE">
      <w:pPr>
        <w:pStyle w:val="a8"/>
        <w:numPr>
          <w:ilvl w:val="0"/>
          <w:numId w:val="27"/>
        </w:numPr>
        <w:tabs>
          <w:tab w:val="left" w:pos="0"/>
          <w:tab w:val="left" w:pos="1134"/>
        </w:tabs>
        <w:ind w:left="0" w:firstLine="851"/>
        <w:jc w:val="both"/>
      </w:pPr>
      <w:r w:rsidRPr="00AD23E1">
        <w:t>участие в соревнованиях;</w:t>
      </w:r>
    </w:p>
    <w:p w:rsidR="00AD23E1" w:rsidRPr="00AD23E1" w:rsidRDefault="00AD23E1" w:rsidP="002946DE">
      <w:pPr>
        <w:pStyle w:val="a8"/>
        <w:numPr>
          <w:ilvl w:val="0"/>
          <w:numId w:val="27"/>
        </w:numPr>
        <w:tabs>
          <w:tab w:val="left" w:pos="0"/>
          <w:tab w:val="left" w:pos="1134"/>
        </w:tabs>
        <w:ind w:left="0" w:firstLine="851"/>
        <w:jc w:val="both"/>
      </w:pPr>
      <w:r w:rsidRPr="00AD23E1">
        <w:t>контрольно-переводные нормативы, восстановительные мероприятия и другие виды деятельности.</w:t>
      </w:r>
    </w:p>
    <w:p w:rsidR="00AD23E1" w:rsidRPr="00AD23E1" w:rsidRDefault="00AD23E1" w:rsidP="002946DE">
      <w:pPr>
        <w:pStyle w:val="a8"/>
        <w:numPr>
          <w:ilvl w:val="0"/>
          <w:numId w:val="23"/>
        </w:numPr>
        <w:tabs>
          <w:tab w:val="left" w:pos="1134"/>
        </w:tabs>
        <w:ind w:left="0" w:firstLine="567"/>
        <w:jc w:val="both"/>
      </w:pPr>
      <w:r w:rsidRPr="00AD23E1">
        <w:t>Организация учебно-тренировочного процесса, продолжительность и сроки обучения в Учреждении регламентируется в соответствии с действующим законодательством, локальными актами Учреждения и направленности дополнительных общеобразовательных программ по конкретному виду спорта:</w:t>
      </w:r>
    </w:p>
    <w:p w:rsidR="00AD23E1" w:rsidRPr="00AD23E1" w:rsidRDefault="00AD23E1" w:rsidP="00AD23E1">
      <w:pPr>
        <w:pStyle w:val="a8"/>
        <w:ind w:firstLine="567"/>
        <w:jc w:val="both"/>
      </w:pPr>
    </w:p>
    <w:tbl>
      <w:tblPr>
        <w:tblOverlap w:val="never"/>
        <w:tblW w:w="0" w:type="auto"/>
        <w:jc w:val="center"/>
        <w:tblCellMar>
          <w:left w:w="10" w:type="dxa"/>
          <w:right w:w="10" w:type="dxa"/>
        </w:tblCellMar>
        <w:tblLook w:val="0000"/>
      </w:tblPr>
      <w:tblGrid>
        <w:gridCol w:w="2562"/>
        <w:gridCol w:w="2100"/>
        <w:gridCol w:w="1098"/>
        <w:gridCol w:w="4041"/>
      </w:tblGrid>
      <w:tr w:rsidR="00AD23E1" w:rsidRPr="00AD23E1" w:rsidTr="00005B27">
        <w:trPr>
          <w:trHeight w:hRule="exact" w:val="1357"/>
          <w:jc w:val="center"/>
        </w:trPr>
        <w:tc>
          <w:tcPr>
            <w:tcW w:w="2562" w:type="dxa"/>
            <w:tcBorders>
              <w:top w:val="single" w:sz="4" w:space="0" w:color="auto"/>
              <w:left w:val="single" w:sz="4" w:space="0" w:color="auto"/>
              <w:bottom w:val="single" w:sz="4" w:space="0" w:color="auto"/>
            </w:tcBorders>
            <w:shd w:val="clear" w:color="auto" w:fill="FFFFFF"/>
            <w:vAlign w:val="center"/>
          </w:tcPr>
          <w:p w:rsidR="00AD23E1" w:rsidRPr="00AD23E1" w:rsidRDefault="00AD23E1" w:rsidP="00005B27">
            <w:pPr>
              <w:pStyle w:val="a8"/>
              <w:jc w:val="center"/>
            </w:pPr>
            <w:r w:rsidRPr="00AD23E1">
              <w:t>Этапы</w:t>
            </w:r>
          </w:p>
          <w:p w:rsidR="00AD23E1" w:rsidRPr="00AD23E1" w:rsidRDefault="00AD23E1" w:rsidP="00005B27">
            <w:pPr>
              <w:pStyle w:val="a8"/>
              <w:jc w:val="center"/>
            </w:pPr>
            <w:r w:rsidRPr="00AD23E1">
              <w:t>подготовки</w:t>
            </w:r>
          </w:p>
        </w:tc>
        <w:tc>
          <w:tcPr>
            <w:tcW w:w="0" w:type="auto"/>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Продолжительность</w:t>
            </w:r>
          </w:p>
          <w:p w:rsidR="00AD23E1" w:rsidRPr="00AD23E1" w:rsidRDefault="00AD23E1" w:rsidP="00005B27">
            <w:pPr>
              <w:pStyle w:val="a8"/>
              <w:jc w:val="center"/>
            </w:pPr>
            <w:r w:rsidRPr="00AD23E1">
              <w:t>обучения</w:t>
            </w:r>
          </w:p>
        </w:tc>
        <w:tc>
          <w:tcPr>
            <w:tcW w:w="0" w:type="auto"/>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Год</w:t>
            </w:r>
          </w:p>
          <w:p w:rsidR="00AD23E1" w:rsidRPr="00AD23E1" w:rsidRDefault="00AD23E1" w:rsidP="00005B27">
            <w:pPr>
              <w:pStyle w:val="a8"/>
              <w:jc w:val="center"/>
            </w:pPr>
            <w:r w:rsidRPr="00AD23E1">
              <w:t>обучения</w:t>
            </w:r>
          </w:p>
        </w:tc>
        <w:tc>
          <w:tcPr>
            <w:tcW w:w="0" w:type="auto"/>
            <w:tcBorders>
              <w:top w:val="single" w:sz="4" w:space="0" w:color="auto"/>
              <w:left w:val="single" w:sz="4" w:space="0" w:color="auto"/>
              <w:right w:val="single" w:sz="4" w:space="0" w:color="auto"/>
            </w:tcBorders>
            <w:shd w:val="clear" w:color="auto" w:fill="FFFFFF"/>
            <w:vAlign w:val="center"/>
          </w:tcPr>
          <w:p w:rsidR="00AD23E1" w:rsidRPr="00AD23E1" w:rsidRDefault="00AD23E1" w:rsidP="00005B27">
            <w:pPr>
              <w:pStyle w:val="a8"/>
              <w:jc w:val="center"/>
            </w:pPr>
            <w:proofErr w:type="gramStart"/>
            <w:r w:rsidRPr="00AD23E1">
              <w:rPr>
                <w:rFonts w:eastAsia="Courier New"/>
              </w:rPr>
              <w:t>Максимальный объем учебно-трени</w:t>
            </w:r>
            <w:r w:rsidRPr="00AD23E1">
              <w:t>ровочной нагрузки (акад. часов</w:t>
            </w:r>
            <w:proofErr w:type="gramEnd"/>
          </w:p>
          <w:p w:rsidR="00AD23E1" w:rsidRPr="00AD23E1" w:rsidRDefault="00AD23E1" w:rsidP="00005B27">
            <w:pPr>
              <w:pStyle w:val="a8"/>
              <w:jc w:val="center"/>
            </w:pPr>
            <w:r w:rsidRPr="00AD23E1">
              <w:t>в неделю)</w:t>
            </w:r>
          </w:p>
        </w:tc>
      </w:tr>
      <w:tr w:rsidR="00AD23E1" w:rsidRPr="00AD23E1" w:rsidTr="00005B27">
        <w:trPr>
          <w:trHeight w:hRule="exact" w:val="1053"/>
          <w:jc w:val="center"/>
        </w:trPr>
        <w:tc>
          <w:tcPr>
            <w:tcW w:w="2562" w:type="dxa"/>
            <w:tcBorders>
              <w:top w:val="single" w:sz="4" w:space="0" w:color="auto"/>
              <w:left w:val="single" w:sz="4" w:space="0" w:color="auto"/>
              <w:bottom w:val="single" w:sz="4" w:space="0" w:color="auto"/>
            </w:tcBorders>
            <w:shd w:val="clear" w:color="auto" w:fill="FFFFFF"/>
            <w:vAlign w:val="center"/>
          </w:tcPr>
          <w:p w:rsidR="00AD23E1" w:rsidRPr="00AD23E1" w:rsidRDefault="00AD23E1" w:rsidP="00005B27">
            <w:pPr>
              <w:pStyle w:val="a8"/>
              <w:jc w:val="center"/>
            </w:pPr>
            <w:r w:rsidRPr="00AD23E1">
              <w:t>Спортивно</w:t>
            </w:r>
            <w:r w:rsidRPr="00AD23E1">
              <w:softHyphen/>
              <w:t>-оздоровительный</w:t>
            </w:r>
          </w:p>
          <w:p w:rsidR="00AD23E1" w:rsidRPr="00AD23E1" w:rsidRDefault="00AD23E1" w:rsidP="00005B27">
            <w:pPr>
              <w:pStyle w:val="a8"/>
              <w:jc w:val="center"/>
            </w:pPr>
            <w:r w:rsidRPr="00AD23E1">
              <w:t>этап</w:t>
            </w:r>
          </w:p>
        </w:tc>
        <w:tc>
          <w:tcPr>
            <w:tcW w:w="0" w:type="auto"/>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весь период</w:t>
            </w:r>
          </w:p>
        </w:tc>
        <w:tc>
          <w:tcPr>
            <w:tcW w:w="0" w:type="auto"/>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весь период</w:t>
            </w:r>
          </w:p>
        </w:tc>
        <w:tc>
          <w:tcPr>
            <w:tcW w:w="0" w:type="auto"/>
            <w:tcBorders>
              <w:top w:val="single" w:sz="4" w:space="0" w:color="auto"/>
              <w:left w:val="single" w:sz="4" w:space="0" w:color="auto"/>
              <w:right w:val="single" w:sz="4" w:space="0" w:color="auto"/>
            </w:tcBorders>
            <w:shd w:val="clear" w:color="auto" w:fill="FFFFFF"/>
            <w:vAlign w:val="center"/>
          </w:tcPr>
          <w:p w:rsidR="00AD23E1" w:rsidRPr="00AD23E1" w:rsidRDefault="00AD23E1" w:rsidP="00005B27">
            <w:pPr>
              <w:pStyle w:val="a8"/>
              <w:jc w:val="center"/>
            </w:pPr>
            <w:r w:rsidRPr="00AD23E1">
              <w:t>до 6 часов</w:t>
            </w:r>
          </w:p>
        </w:tc>
      </w:tr>
      <w:tr w:rsidR="00AD23E1" w:rsidRPr="00AD23E1" w:rsidTr="00005B27">
        <w:trPr>
          <w:trHeight w:hRule="exact" w:val="341"/>
          <w:jc w:val="center"/>
        </w:trPr>
        <w:tc>
          <w:tcPr>
            <w:tcW w:w="2562" w:type="dxa"/>
            <w:vMerge w:val="restart"/>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Этап начальной подготовки</w:t>
            </w:r>
          </w:p>
        </w:tc>
        <w:tc>
          <w:tcPr>
            <w:tcW w:w="0" w:type="auto"/>
            <w:vMerge w:val="restart"/>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до 3 лет</w:t>
            </w:r>
          </w:p>
        </w:tc>
        <w:tc>
          <w:tcPr>
            <w:tcW w:w="0" w:type="auto"/>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1 год</w:t>
            </w:r>
          </w:p>
        </w:tc>
        <w:tc>
          <w:tcPr>
            <w:tcW w:w="0" w:type="auto"/>
            <w:tcBorders>
              <w:top w:val="single" w:sz="4" w:space="0" w:color="auto"/>
              <w:left w:val="single" w:sz="4" w:space="0" w:color="auto"/>
              <w:right w:val="single" w:sz="4" w:space="0" w:color="auto"/>
            </w:tcBorders>
            <w:shd w:val="clear" w:color="auto" w:fill="FFFFFF"/>
            <w:vAlign w:val="center"/>
          </w:tcPr>
          <w:p w:rsidR="00AD23E1" w:rsidRPr="00AD23E1" w:rsidRDefault="00AD23E1" w:rsidP="00005B27">
            <w:pPr>
              <w:pStyle w:val="a8"/>
              <w:jc w:val="center"/>
            </w:pPr>
            <w:r w:rsidRPr="00AD23E1">
              <w:t>6 часов</w:t>
            </w:r>
          </w:p>
        </w:tc>
      </w:tr>
      <w:tr w:rsidR="00AD23E1" w:rsidRPr="00AD23E1" w:rsidTr="00005B27">
        <w:trPr>
          <w:trHeight w:hRule="exact" w:val="331"/>
          <w:jc w:val="center"/>
        </w:trPr>
        <w:tc>
          <w:tcPr>
            <w:tcW w:w="2562" w:type="dxa"/>
            <w:vMerge/>
            <w:tcBorders>
              <w:left w:val="single" w:sz="4" w:space="0" w:color="auto"/>
              <w:bottom w:val="single" w:sz="4" w:space="0" w:color="auto"/>
            </w:tcBorders>
            <w:shd w:val="clear" w:color="auto" w:fill="FFFFFF"/>
            <w:vAlign w:val="center"/>
          </w:tcPr>
          <w:p w:rsidR="00AD23E1" w:rsidRPr="00AD23E1" w:rsidRDefault="00AD23E1" w:rsidP="00005B27">
            <w:pPr>
              <w:pStyle w:val="a8"/>
              <w:jc w:val="center"/>
            </w:pPr>
          </w:p>
        </w:tc>
        <w:tc>
          <w:tcPr>
            <w:tcW w:w="0" w:type="auto"/>
            <w:vMerge/>
            <w:tcBorders>
              <w:left w:val="single" w:sz="4" w:space="0" w:color="auto"/>
            </w:tcBorders>
            <w:shd w:val="clear" w:color="auto" w:fill="FFFFFF"/>
            <w:vAlign w:val="center"/>
          </w:tcPr>
          <w:p w:rsidR="00AD23E1" w:rsidRPr="00AD23E1" w:rsidRDefault="00AD23E1" w:rsidP="00005B27">
            <w:pPr>
              <w:pStyle w:val="a8"/>
              <w:jc w:val="center"/>
            </w:pPr>
          </w:p>
        </w:tc>
        <w:tc>
          <w:tcPr>
            <w:tcW w:w="0" w:type="auto"/>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rPr>
                <w:rFonts w:eastAsia="Courier New"/>
              </w:rPr>
              <w:t>с</w:t>
            </w:r>
            <w:r w:rsidRPr="00AD23E1">
              <w:t>выше года</w:t>
            </w:r>
          </w:p>
        </w:tc>
        <w:tc>
          <w:tcPr>
            <w:tcW w:w="0" w:type="auto"/>
            <w:tcBorders>
              <w:top w:val="single" w:sz="4" w:space="0" w:color="auto"/>
              <w:left w:val="single" w:sz="4" w:space="0" w:color="auto"/>
              <w:right w:val="single" w:sz="4" w:space="0" w:color="auto"/>
            </w:tcBorders>
            <w:shd w:val="clear" w:color="auto" w:fill="FFFFFF"/>
            <w:vAlign w:val="center"/>
          </w:tcPr>
          <w:p w:rsidR="00AD23E1" w:rsidRPr="00AD23E1" w:rsidRDefault="00AD23E1" w:rsidP="00005B27">
            <w:pPr>
              <w:pStyle w:val="a8"/>
              <w:jc w:val="center"/>
            </w:pPr>
            <w:r w:rsidRPr="00AD23E1">
              <w:t>9 часов</w:t>
            </w:r>
          </w:p>
        </w:tc>
      </w:tr>
      <w:tr w:rsidR="00AD23E1" w:rsidRPr="00AD23E1" w:rsidTr="00005B27">
        <w:trPr>
          <w:trHeight w:hRule="exact" w:val="315"/>
          <w:jc w:val="center"/>
        </w:trPr>
        <w:tc>
          <w:tcPr>
            <w:tcW w:w="2562" w:type="dxa"/>
            <w:vMerge w:val="restart"/>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Учебно-тренировочный этап</w:t>
            </w:r>
          </w:p>
        </w:tc>
        <w:tc>
          <w:tcPr>
            <w:tcW w:w="0" w:type="auto"/>
            <w:vMerge w:val="restart"/>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до 5 лет</w:t>
            </w:r>
          </w:p>
        </w:tc>
        <w:tc>
          <w:tcPr>
            <w:tcW w:w="0" w:type="auto"/>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1 год</w:t>
            </w:r>
          </w:p>
        </w:tc>
        <w:tc>
          <w:tcPr>
            <w:tcW w:w="0" w:type="auto"/>
            <w:tcBorders>
              <w:top w:val="single" w:sz="4" w:space="0" w:color="auto"/>
              <w:left w:val="single" w:sz="4" w:space="0" w:color="auto"/>
              <w:right w:val="single" w:sz="4" w:space="0" w:color="auto"/>
            </w:tcBorders>
            <w:shd w:val="clear" w:color="auto" w:fill="FFFFFF"/>
            <w:vAlign w:val="center"/>
          </w:tcPr>
          <w:p w:rsidR="00AD23E1" w:rsidRPr="00AD23E1" w:rsidRDefault="00AD23E1" w:rsidP="00005B27">
            <w:pPr>
              <w:pStyle w:val="a8"/>
              <w:jc w:val="center"/>
            </w:pPr>
            <w:r w:rsidRPr="00AD23E1">
              <w:t>12 часов</w:t>
            </w:r>
          </w:p>
        </w:tc>
      </w:tr>
      <w:tr w:rsidR="00AD23E1" w:rsidRPr="00AD23E1" w:rsidTr="00005B27">
        <w:trPr>
          <w:trHeight w:hRule="exact" w:val="331"/>
          <w:jc w:val="center"/>
        </w:trPr>
        <w:tc>
          <w:tcPr>
            <w:tcW w:w="2562" w:type="dxa"/>
            <w:vMerge/>
            <w:tcBorders>
              <w:left w:val="single" w:sz="4" w:space="0" w:color="auto"/>
            </w:tcBorders>
            <w:shd w:val="clear" w:color="auto" w:fill="FFFFFF"/>
            <w:vAlign w:val="center"/>
          </w:tcPr>
          <w:p w:rsidR="00AD23E1" w:rsidRPr="00AD23E1" w:rsidRDefault="00AD23E1" w:rsidP="00005B27">
            <w:pPr>
              <w:pStyle w:val="a8"/>
              <w:jc w:val="center"/>
            </w:pPr>
          </w:p>
        </w:tc>
        <w:tc>
          <w:tcPr>
            <w:tcW w:w="0" w:type="auto"/>
            <w:vMerge/>
            <w:tcBorders>
              <w:left w:val="single" w:sz="4" w:space="0" w:color="auto"/>
            </w:tcBorders>
            <w:shd w:val="clear" w:color="auto" w:fill="FFFFFF"/>
            <w:vAlign w:val="center"/>
          </w:tcPr>
          <w:p w:rsidR="00AD23E1" w:rsidRPr="00AD23E1" w:rsidRDefault="00AD23E1" w:rsidP="00005B27">
            <w:pPr>
              <w:pStyle w:val="a8"/>
              <w:jc w:val="center"/>
            </w:pPr>
          </w:p>
        </w:tc>
        <w:tc>
          <w:tcPr>
            <w:tcW w:w="0" w:type="auto"/>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2 год</w:t>
            </w:r>
          </w:p>
        </w:tc>
        <w:tc>
          <w:tcPr>
            <w:tcW w:w="0" w:type="auto"/>
            <w:tcBorders>
              <w:top w:val="single" w:sz="4" w:space="0" w:color="auto"/>
              <w:left w:val="single" w:sz="4" w:space="0" w:color="auto"/>
              <w:right w:val="single" w:sz="4" w:space="0" w:color="auto"/>
            </w:tcBorders>
            <w:shd w:val="clear" w:color="auto" w:fill="FFFFFF"/>
            <w:vAlign w:val="center"/>
          </w:tcPr>
          <w:p w:rsidR="00AD23E1" w:rsidRPr="00AD23E1" w:rsidRDefault="00AD23E1" w:rsidP="00005B27">
            <w:pPr>
              <w:pStyle w:val="a8"/>
              <w:jc w:val="center"/>
            </w:pPr>
            <w:r w:rsidRPr="00AD23E1">
              <w:t>14 часов</w:t>
            </w:r>
          </w:p>
        </w:tc>
      </w:tr>
      <w:tr w:rsidR="00AD23E1" w:rsidRPr="00AD23E1" w:rsidTr="00005B27">
        <w:trPr>
          <w:trHeight w:hRule="exact" w:val="336"/>
          <w:jc w:val="center"/>
        </w:trPr>
        <w:tc>
          <w:tcPr>
            <w:tcW w:w="2562" w:type="dxa"/>
            <w:vMerge/>
            <w:tcBorders>
              <w:left w:val="single" w:sz="4" w:space="0" w:color="auto"/>
            </w:tcBorders>
            <w:shd w:val="clear" w:color="auto" w:fill="FFFFFF"/>
            <w:vAlign w:val="center"/>
          </w:tcPr>
          <w:p w:rsidR="00AD23E1" w:rsidRPr="00AD23E1" w:rsidRDefault="00AD23E1" w:rsidP="00005B27">
            <w:pPr>
              <w:pStyle w:val="a8"/>
              <w:jc w:val="center"/>
            </w:pPr>
          </w:p>
        </w:tc>
        <w:tc>
          <w:tcPr>
            <w:tcW w:w="0" w:type="auto"/>
            <w:vMerge/>
            <w:tcBorders>
              <w:left w:val="single" w:sz="4" w:space="0" w:color="auto"/>
            </w:tcBorders>
            <w:shd w:val="clear" w:color="auto" w:fill="FFFFFF"/>
            <w:vAlign w:val="center"/>
          </w:tcPr>
          <w:p w:rsidR="00AD23E1" w:rsidRPr="00AD23E1" w:rsidRDefault="00AD23E1" w:rsidP="00005B27">
            <w:pPr>
              <w:pStyle w:val="a8"/>
              <w:jc w:val="center"/>
            </w:pPr>
          </w:p>
        </w:tc>
        <w:tc>
          <w:tcPr>
            <w:tcW w:w="0" w:type="auto"/>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3 год</w:t>
            </w:r>
          </w:p>
        </w:tc>
        <w:tc>
          <w:tcPr>
            <w:tcW w:w="0" w:type="auto"/>
            <w:tcBorders>
              <w:top w:val="single" w:sz="4" w:space="0" w:color="auto"/>
              <w:left w:val="single" w:sz="4" w:space="0" w:color="auto"/>
              <w:right w:val="single" w:sz="4" w:space="0" w:color="auto"/>
            </w:tcBorders>
            <w:shd w:val="clear" w:color="auto" w:fill="FFFFFF"/>
            <w:vAlign w:val="center"/>
          </w:tcPr>
          <w:p w:rsidR="00AD23E1" w:rsidRPr="00AD23E1" w:rsidRDefault="00AD23E1" w:rsidP="00005B27">
            <w:pPr>
              <w:pStyle w:val="a8"/>
              <w:jc w:val="center"/>
            </w:pPr>
            <w:r w:rsidRPr="00AD23E1">
              <w:t>16-18 часов</w:t>
            </w:r>
          </w:p>
        </w:tc>
      </w:tr>
      <w:tr w:rsidR="00AD23E1" w:rsidRPr="00AD23E1" w:rsidTr="00005B27">
        <w:trPr>
          <w:trHeight w:hRule="exact" w:val="331"/>
          <w:jc w:val="center"/>
        </w:trPr>
        <w:tc>
          <w:tcPr>
            <w:tcW w:w="2562" w:type="dxa"/>
            <w:vMerge/>
            <w:tcBorders>
              <w:left w:val="single" w:sz="4" w:space="0" w:color="auto"/>
            </w:tcBorders>
            <w:shd w:val="clear" w:color="auto" w:fill="FFFFFF"/>
            <w:vAlign w:val="center"/>
          </w:tcPr>
          <w:p w:rsidR="00AD23E1" w:rsidRPr="00AD23E1" w:rsidRDefault="00AD23E1" w:rsidP="00005B27">
            <w:pPr>
              <w:pStyle w:val="a8"/>
              <w:jc w:val="center"/>
            </w:pPr>
          </w:p>
        </w:tc>
        <w:tc>
          <w:tcPr>
            <w:tcW w:w="0" w:type="auto"/>
            <w:vMerge/>
            <w:tcBorders>
              <w:left w:val="single" w:sz="4" w:space="0" w:color="auto"/>
            </w:tcBorders>
            <w:shd w:val="clear" w:color="auto" w:fill="FFFFFF"/>
            <w:vAlign w:val="center"/>
          </w:tcPr>
          <w:p w:rsidR="00AD23E1" w:rsidRPr="00AD23E1" w:rsidRDefault="00AD23E1" w:rsidP="00005B27">
            <w:pPr>
              <w:pStyle w:val="a8"/>
              <w:jc w:val="center"/>
            </w:pPr>
          </w:p>
        </w:tc>
        <w:tc>
          <w:tcPr>
            <w:tcW w:w="0" w:type="auto"/>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4 год</w:t>
            </w:r>
          </w:p>
        </w:tc>
        <w:tc>
          <w:tcPr>
            <w:tcW w:w="0" w:type="auto"/>
            <w:tcBorders>
              <w:top w:val="single" w:sz="4" w:space="0" w:color="auto"/>
              <w:left w:val="single" w:sz="4" w:space="0" w:color="auto"/>
              <w:right w:val="single" w:sz="4" w:space="0" w:color="auto"/>
            </w:tcBorders>
            <w:shd w:val="clear" w:color="auto" w:fill="FFFFFF"/>
            <w:vAlign w:val="center"/>
          </w:tcPr>
          <w:p w:rsidR="00AD23E1" w:rsidRPr="00AD23E1" w:rsidRDefault="00AD23E1" w:rsidP="00005B27">
            <w:pPr>
              <w:pStyle w:val="a8"/>
              <w:jc w:val="center"/>
            </w:pPr>
            <w:r w:rsidRPr="00AD23E1">
              <w:t>18-20 часов</w:t>
            </w:r>
          </w:p>
        </w:tc>
      </w:tr>
      <w:tr w:rsidR="00AD23E1" w:rsidRPr="00AD23E1" w:rsidTr="00005B27">
        <w:trPr>
          <w:trHeight w:hRule="exact" w:val="331"/>
          <w:jc w:val="center"/>
        </w:trPr>
        <w:tc>
          <w:tcPr>
            <w:tcW w:w="2562" w:type="dxa"/>
            <w:vMerge/>
            <w:tcBorders>
              <w:left w:val="single" w:sz="4" w:space="0" w:color="auto"/>
              <w:bottom w:val="single" w:sz="4" w:space="0" w:color="auto"/>
            </w:tcBorders>
            <w:shd w:val="clear" w:color="auto" w:fill="FFFFFF"/>
            <w:vAlign w:val="center"/>
          </w:tcPr>
          <w:p w:rsidR="00AD23E1" w:rsidRPr="00AD23E1" w:rsidRDefault="00AD23E1" w:rsidP="00005B27">
            <w:pPr>
              <w:pStyle w:val="a8"/>
              <w:jc w:val="center"/>
            </w:pPr>
          </w:p>
        </w:tc>
        <w:tc>
          <w:tcPr>
            <w:tcW w:w="0" w:type="auto"/>
            <w:vMerge/>
            <w:tcBorders>
              <w:left w:val="single" w:sz="4" w:space="0" w:color="auto"/>
            </w:tcBorders>
            <w:shd w:val="clear" w:color="auto" w:fill="FFFFFF"/>
            <w:vAlign w:val="center"/>
          </w:tcPr>
          <w:p w:rsidR="00AD23E1" w:rsidRPr="00AD23E1" w:rsidRDefault="00AD23E1" w:rsidP="00005B27">
            <w:pPr>
              <w:pStyle w:val="a8"/>
              <w:jc w:val="center"/>
            </w:pPr>
          </w:p>
        </w:tc>
        <w:tc>
          <w:tcPr>
            <w:tcW w:w="0" w:type="auto"/>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5 год</w:t>
            </w:r>
          </w:p>
        </w:tc>
        <w:tc>
          <w:tcPr>
            <w:tcW w:w="0" w:type="auto"/>
            <w:tcBorders>
              <w:top w:val="single" w:sz="4" w:space="0" w:color="auto"/>
              <w:left w:val="single" w:sz="4" w:space="0" w:color="auto"/>
              <w:right w:val="single" w:sz="4" w:space="0" w:color="auto"/>
            </w:tcBorders>
            <w:shd w:val="clear" w:color="auto" w:fill="FFFFFF"/>
            <w:vAlign w:val="center"/>
          </w:tcPr>
          <w:p w:rsidR="00AD23E1" w:rsidRPr="00AD23E1" w:rsidRDefault="00AD23E1" w:rsidP="00005B27">
            <w:pPr>
              <w:pStyle w:val="a8"/>
              <w:jc w:val="center"/>
            </w:pPr>
            <w:r w:rsidRPr="00AD23E1">
              <w:t>20 часов</w:t>
            </w:r>
          </w:p>
        </w:tc>
      </w:tr>
      <w:tr w:rsidR="00AD23E1" w:rsidRPr="00AD23E1" w:rsidTr="00005B27">
        <w:trPr>
          <w:trHeight w:val="311"/>
          <w:jc w:val="center"/>
        </w:trPr>
        <w:tc>
          <w:tcPr>
            <w:tcW w:w="2562" w:type="dxa"/>
            <w:vMerge w:val="restart"/>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Этап спортивного совершенствования</w:t>
            </w:r>
          </w:p>
        </w:tc>
        <w:tc>
          <w:tcPr>
            <w:tcW w:w="0" w:type="auto"/>
            <w:vMerge w:val="restart"/>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до 2 лет</w:t>
            </w:r>
          </w:p>
        </w:tc>
        <w:tc>
          <w:tcPr>
            <w:tcW w:w="0" w:type="auto"/>
            <w:tcBorders>
              <w:top w:val="single" w:sz="4" w:space="0" w:color="auto"/>
              <w:left w:val="single" w:sz="4" w:space="0" w:color="auto"/>
            </w:tcBorders>
            <w:shd w:val="clear" w:color="auto" w:fill="FFFFFF"/>
            <w:vAlign w:val="center"/>
          </w:tcPr>
          <w:p w:rsidR="00AD23E1" w:rsidRPr="00AD23E1" w:rsidRDefault="00AD23E1" w:rsidP="00005B27">
            <w:pPr>
              <w:pStyle w:val="a8"/>
              <w:jc w:val="center"/>
            </w:pPr>
            <w:r w:rsidRPr="00AD23E1">
              <w:t>1 год</w:t>
            </w:r>
          </w:p>
        </w:tc>
        <w:tc>
          <w:tcPr>
            <w:tcW w:w="0" w:type="auto"/>
            <w:tcBorders>
              <w:top w:val="single" w:sz="4" w:space="0" w:color="auto"/>
              <w:left w:val="single" w:sz="4" w:space="0" w:color="auto"/>
              <w:right w:val="single" w:sz="4" w:space="0" w:color="auto"/>
            </w:tcBorders>
            <w:shd w:val="clear" w:color="auto" w:fill="FFFFFF"/>
            <w:vAlign w:val="center"/>
          </w:tcPr>
          <w:p w:rsidR="00AD23E1" w:rsidRPr="00AD23E1" w:rsidRDefault="00AD23E1" w:rsidP="00005B27">
            <w:pPr>
              <w:pStyle w:val="a8"/>
              <w:jc w:val="center"/>
            </w:pPr>
            <w:r w:rsidRPr="00AD23E1">
              <w:t>24 часа</w:t>
            </w:r>
          </w:p>
        </w:tc>
      </w:tr>
      <w:tr w:rsidR="00AD23E1" w:rsidRPr="00AD23E1" w:rsidTr="00005B27">
        <w:trPr>
          <w:trHeight w:val="311"/>
          <w:jc w:val="center"/>
        </w:trPr>
        <w:tc>
          <w:tcPr>
            <w:tcW w:w="2562" w:type="dxa"/>
            <w:vMerge/>
            <w:tcBorders>
              <w:left w:val="single" w:sz="4" w:space="0" w:color="auto"/>
              <w:bottom w:val="single" w:sz="4" w:space="0" w:color="auto"/>
            </w:tcBorders>
            <w:shd w:val="clear" w:color="auto" w:fill="FFFFFF"/>
            <w:vAlign w:val="center"/>
          </w:tcPr>
          <w:p w:rsidR="00AD23E1" w:rsidRPr="00AD23E1" w:rsidRDefault="00AD23E1" w:rsidP="00005B27">
            <w:pPr>
              <w:pStyle w:val="a8"/>
              <w:jc w:val="center"/>
            </w:pPr>
          </w:p>
        </w:tc>
        <w:tc>
          <w:tcPr>
            <w:tcW w:w="0" w:type="auto"/>
            <w:vMerge/>
            <w:tcBorders>
              <w:left w:val="single" w:sz="4" w:space="0" w:color="auto"/>
              <w:bottom w:val="single" w:sz="4" w:space="0" w:color="auto"/>
            </w:tcBorders>
            <w:shd w:val="clear" w:color="auto" w:fill="FFFFFF"/>
            <w:vAlign w:val="center"/>
          </w:tcPr>
          <w:p w:rsidR="00AD23E1" w:rsidRPr="00AD23E1" w:rsidRDefault="00AD23E1" w:rsidP="00005B27">
            <w:pPr>
              <w:pStyle w:val="a8"/>
              <w:jc w:val="center"/>
            </w:pPr>
          </w:p>
        </w:tc>
        <w:tc>
          <w:tcPr>
            <w:tcW w:w="0" w:type="auto"/>
            <w:tcBorders>
              <w:top w:val="single" w:sz="4" w:space="0" w:color="auto"/>
              <w:left w:val="single" w:sz="4" w:space="0" w:color="auto"/>
              <w:bottom w:val="single" w:sz="4" w:space="0" w:color="auto"/>
            </w:tcBorders>
            <w:shd w:val="clear" w:color="auto" w:fill="FFFFFF"/>
            <w:vAlign w:val="center"/>
          </w:tcPr>
          <w:p w:rsidR="00AD23E1" w:rsidRPr="00AD23E1" w:rsidRDefault="00AD23E1" w:rsidP="00005B27">
            <w:pPr>
              <w:pStyle w:val="a8"/>
              <w:jc w:val="center"/>
            </w:pPr>
            <w:r w:rsidRPr="00AD23E1">
              <w:t>свыше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D23E1" w:rsidRPr="00AD23E1" w:rsidRDefault="00AD23E1" w:rsidP="00005B27">
            <w:pPr>
              <w:pStyle w:val="a8"/>
              <w:jc w:val="center"/>
            </w:pPr>
            <w:r w:rsidRPr="00AD23E1">
              <w:t>28 часов</w:t>
            </w:r>
          </w:p>
        </w:tc>
      </w:tr>
    </w:tbl>
    <w:p w:rsidR="00AD23E1" w:rsidRPr="00AD23E1" w:rsidRDefault="00AD23E1" w:rsidP="00AD23E1">
      <w:pPr>
        <w:pStyle w:val="a8"/>
        <w:ind w:firstLine="567"/>
        <w:jc w:val="both"/>
      </w:pPr>
    </w:p>
    <w:p w:rsidR="00AD23E1" w:rsidRPr="00AD23E1" w:rsidRDefault="00AD23E1" w:rsidP="002946DE">
      <w:pPr>
        <w:pStyle w:val="a8"/>
        <w:numPr>
          <w:ilvl w:val="0"/>
          <w:numId w:val="23"/>
        </w:numPr>
        <w:tabs>
          <w:tab w:val="left" w:pos="1134"/>
        </w:tabs>
        <w:ind w:left="0" w:firstLine="567"/>
        <w:jc w:val="both"/>
      </w:pPr>
      <w:r w:rsidRPr="00AD23E1">
        <w:t>Перевод обучающихся по годам обучения на всех этапах многолетней подготовки и (или) перевода в другую организацию осуществляется согласно локальным актам Учреждения.</w:t>
      </w:r>
    </w:p>
    <w:p w:rsidR="00AD23E1" w:rsidRPr="00AD23E1" w:rsidRDefault="00AD23E1" w:rsidP="002946DE">
      <w:pPr>
        <w:pStyle w:val="a8"/>
        <w:numPr>
          <w:ilvl w:val="0"/>
          <w:numId w:val="23"/>
        </w:numPr>
        <w:tabs>
          <w:tab w:val="left" w:pos="1134"/>
        </w:tabs>
        <w:ind w:left="0" w:firstLine="567"/>
        <w:jc w:val="both"/>
      </w:pPr>
      <w:r w:rsidRPr="00AD23E1">
        <w:lastRenderedPageBreak/>
        <w:t>Обучающимся по окончании обучения и выполнившим требования ЕВСК выдается документ установленного образца – зачетная классификационная книжка, с указанием уровня спортивного мастерства.</w:t>
      </w:r>
    </w:p>
    <w:p w:rsidR="00AD23E1" w:rsidRPr="00AD23E1" w:rsidRDefault="00AD23E1" w:rsidP="00AD23E1">
      <w:pPr>
        <w:pStyle w:val="a8"/>
        <w:ind w:firstLine="567"/>
        <w:jc w:val="center"/>
      </w:pPr>
    </w:p>
    <w:p w:rsidR="00AD23E1" w:rsidRPr="00AD23E1" w:rsidRDefault="00AD23E1" w:rsidP="002946DE">
      <w:pPr>
        <w:pStyle w:val="a8"/>
        <w:numPr>
          <w:ilvl w:val="0"/>
          <w:numId w:val="11"/>
        </w:numPr>
        <w:ind w:left="0"/>
        <w:jc w:val="center"/>
        <w:rPr>
          <w:b/>
        </w:rPr>
      </w:pPr>
      <w:r w:rsidRPr="00AD23E1">
        <w:rPr>
          <w:b/>
        </w:rPr>
        <w:t>Управление Учреждением</w:t>
      </w:r>
    </w:p>
    <w:p w:rsidR="00AD23E1" w:rsidRPr="00AD23E1" w:rsidRDefault="00AD23E1" w:rsidP="00AD23E1">
      <w:pPr>
        <w:pStyle w:val="a8"/>
        <w:rPr>
          <w:b/>
        </w:rPr>
      </w:pPr>
    </w:p>
    <w:p w:rsidR="00AD23E1" w:rsidRPr="00AD23E1" w:rsidRDefault="00AD23E1" w:rsidP="002946DE">
      <w:pPr>
        <w:pStyle w:val="a8"/>
        <w:numPr>
          <w:ilvl w:val="1"/>
          <w:numId w:val="11"/>
        </w:numPr>
        <w:tabs>
          <w:tab w:val="left" w:pos="1134"/>
        </w:tabs>
        <w:ind w:left="0" w:firstLine="567"/>
        <w:jc w:val="both"/>
      </w:pPr>
      <w:r w:rsidRPr="00AD23E1">
        <w:t>Управление Учреждением осуществляется на основе сочетания принципов единоначалия и коллегиальности.</w:t>
      </w:r>
    </w:p>
    <w:p w:rsidR="00AD23E1" w:rsidRPr="00AD23E1" w:rsidRDefault="00AD23E1" w:rsidP="002946DE">
      <w:pPr>
        <w:pStyle w:val="a8"/>
        <w:numPr>
          <w:ilvl w:val="1"/>
          <w:numId w:val="11"/>
        </w:numPr>
        <w:tabs>
          <w:tab w:val="left" w:pos="1134"/>
        </w:tabs>
        <w:ind w:left="0" w:firstLine="567"/>
        <w:jc w:val="both"/>
      </w:pPr>
      <w:r w:rsidRPr="00AD23E1">
        <w:t xml:space="preserve">Единоличным исполнительным органом Учреждения  является руководитель, назначенный на должность администрацией Ибресинского района </w:t>
      </w:r>
      <w:r w:rsidRPr="00AD23E1">
        <w:rPr>
          <w:color w:val="000000"/>
        </w:rPr>
        <w:t>Чувашской Республики</w:t>
      </w:r>
      <w:r w:rsidRPr="00AD23E1">
        <w:t xml:space="preserve"> на срок, установленный Учредителем, к компетенции которого относится осуществление текущего руководства ее деятельностью.</w:t>
      </w:r>
    </w:p>
    <w:p w:rsidR="00AD23E1" w:rsidRPr="00AD23E1" w:rsidRDefault="00AD23E1" w:rsidP="002946DE">
      <w:pPr>
        <w:pStyle w:val="a8"/>
        <w:numPr>
          <w:ilvl w:val="2"/>
          <w:numId w:val="11"/>
        </w:numPr>
        <w:tabs>
          <w:tab w:val="left" w:pos="1134"/>
        </w:tabs>
        <w:ind w:left="0" w:firstLine="567"/>
        <w:jc w:val="both"/>
        <w:rPr>
          <w:bCs/>
        </w:rPr>
      </w:pPr>
      <w:bookmarkStart w:id="24" w:name="sub_400"/>
      <w:r w:rsidRPr="00AD23E1">
        <w:rPr>
          <w:bCs/>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и настоящим Уставом Учреждения к компетенции Учредителя, Наблюдательного совета или иных органов Учреждения.</w:t>
      </w:r>
    </w:p>
    <w:p w:rsidR="00AD23E1" w:rsidRPr="00AD23E1" w:rsidRDefault="00AD23E1" w:rsidP="002946DE">
      <w:pPr>
        <w:pStyle w:val="a8"/>
        <w:numPr>
          <w:ilvl w:val="2"/>
          <w:numId w:val="11"/>
        </w:numPr>
        <w:tabs>
          <w:tab w:val="left" w:pos="1134"/>
        </w:tabs>
        <w:ind w:left="0" w:firstLine="567"/>
        <w:jc w:val="both"/>
        <w:rPr>
          <w:bCs/>
        </w:rPr>
      </w:pPr>
      <w:proofErr w:type="gramStart"/>
      <w:r w:rsidRPr="00AD23E1">
        <w:rPr>
          <w:bCs/>
        </w:rPr>
        <w:t>Руководитель без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roofErr w:type="gramEnd"/>
    </w:p>
    <w:p w:rsidR="00AD23E1" w:rsidRPr="00AD23E1" w:rsidRDefault="00AD23E1" w:rsidP="002946DE">
      <w:pPr>
        <w:pStyle w:val="a8"/>
        <w:numPr>
          <w:ilvl w:val="2"/>
          <w:numId w:val="11"/>
        </w:numPr>
        <w:tabs>
          <w:tab w:val="left" w:pos="1134"/>
        </w:tabs>
        <w:ind w:left="0" w:firstLine="567"/>
        <w:jc w:val="both"/>
        <w:rPr>
          <w:bCs/>
        </w:rPr>
      </w:pPr>
      <w:r w:rsidRPr="00AD23E1">
        <w:rPr>
          <w:bCs/>
        </w:rPr>
        <w:t>Руководитель Учреждения подотчетен в своей деятельности Учредителю и Наблюдательному совету Учреждения.</w:t>
      </w:r>
    </w:p>
    <w:p w:rsidR="00AD23E1" w:rsidRPr="00AD23E1" w:rsidRDefault="00AD23E1" w:rsidP="002946DE">
      <w:pPr>
        <w:pStyle w:val="a8"/>
        <w:numPr>
          <w:ilvl w:val="2"/>
          <w:numId w:val="11"/>
        </w:numPr>
        <w:tabs>
          <w:tab w:val="left" w:pos="1134"/>
        </w:tabs>
        <w:ind w:left="0" w:firstLine="567"/>
        <w:jc w:val="both"/>
        <w:rPr>
          <w:bCs/>
        </w:rPr>
      </w:pPr>
      <w:r w:rsidRPr="00AD23E1">
        <w:rPr>
          <w:bCs/>
        </w:rPr>
        <w:t>Руководитель Учреждения заключает, изменяет и прекращает трудовые договоры с работниками Учреждения, выдает доверенности, принимает меры поощрения и налагает дисциплинарные взыскания, обеспечивает исполнение решений Наблюдательного совета, осуществляет иную деятельность от имени; Учреждения в соответствии с законодательством и настоящим Уставом, имеет права на  гарантии и компенсации, предусмотренные законодательством.</w:t>
      </w:r>
    </w:p>
    <w:p w:rsidR="00AD23E1" w:rsidRPr="00AD23E1" w:rsidRDefault="00AD23E1" w:rsidP="002946DE">
      <w:pPr>
        <w:pStyle w:val="a8"/>
        <w:numPr>
          <w:ilvl w:val="2"/>
          <w:numId w:val="11"/>
        </w:numPr>
        <w:tabs>
          <w:tab w:val="left" w:pos="1134"/>
        </w:tabs>
        <w:ind w:left="0" w:firstLine="567"/>
        <w:jc w:val="both"/>
        <w:rPr>
          <w:bCs/>
        </w:rPr>
      </w:pPr>
      <w:r w:rsidRPr="00AD23E1">
        <w:rPr>
          <w:bCs/>
        </w:rPr>
        <w:t>Часть своих полномочий руководитель Учреждения может делегировать своим заместителям.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руководителя Учреждения.</w:t>
      </w:r>
    </w:p>
    <w:p w:rsidR="00AD23E1" w:rsidRPr="00AD23E1" w:rsidRDefault="00AD23E1" w:rsidP="002946DE">
      <w:pPr>
        <w:pStyle w:val="a8"/>
        <w:numPr>
          <w:ilvl w:val="2"/>
          <w:numId w:val="11"/>
        </w:numPr>
        <w:tabs>
          <w:tab w:val="left" w:pos="1134"/>
        </w:tabs>
        <w:ind w:left="0" w:firstLine="567"/>
        <w:jc w:val="both"/>
        <w:rPr>
          <w:bCs/>
        </w:rPr>
      </w:pPr>
      <w:proofErr w:type="gramStart"/>
      <w:r w:rsidRPr="00AD23E1">
        <w:rPr>
          <w:bCs/>
        </w:rPr>
        <w:t>Руководитель Учреждения несет перед учреждением ответственность в размере убытков, причиненных Учреждению в результате совершения сделок и крупных сделок, в том числе сделок с заинтересованностью без согласия Учредителя, Наблюдательного совета в соответствии с требованиями установленными статьями 9, 16, 17 Федерального закона от 03.11.2006 г. №174-ФЗ «Об автономных учреждениях», независимо от того были ли эти сделки признаны недействительными.</w:t>
      </w:r>
      <w:proofErr w:type="gramEnd"/>
    </w:p>
    <w:p w:rsidR="00AD23E1" w:rsidRPr="00AD23E1" w:rsidRDefault="00AD23E1" w:rsidP="002946DE">
      <w:pPr>
        <w:pStyle w:val="a8"/>
        <w:numPr>
          <w:ilvl w:val="1"/>
          <w:numId w:val="11"/>
        </w:numPr>
        <w:tabs>
          <w:tab w:val="left" w:pos="1134"/>
        </w:tabs>
        <w:ind w:left="0" w:firstLine="567"/>
        <w:jc w:val="both"/>
        <w:rPr>
          <w:bCs/>
        </w:rPr>
      </w:pPr>
      <w:r w:rsidRPr="00AD23E1">
        <w:rPr>
          <w:bCs/>
        </w:rPr>
        <w:t>Органами коллегиального управления Учреждения являются:</w:t>
      </w:r>
    </w:p>
    <w:p w:rsidR="00AD23E1" w:rsidRPr="00AD23E1" w:rsidRDefault="00AD23E1" w:rsidP="002946DE">
      <w:pPr>
        <w:pStyle w:val="a8"/>
        <w:numPr>
          <w:ilvl w:val="0"/>
          <w:numId w:val="28"/>
        </w:numPr>
        <w:tabs>
          <w:tab w:val="left" w:pos="1134"/>
        </w:tabs>
        <w:ind w:left="0" w:firstLine="851"/>
        <w:jc w:val="both"/>
        <w:rPr>
          <w:bCs/>
        </w:rPr>
      </w:pPr>
      <w:r w:rsidRPr="00AD23E1">
        <w:rPr>
          <w:bCs/>
        </w:rPr>
        <w:t xml:space="preserve">Наблюдательный совет Учреждения; </w:t>
      </w:r>
    </w:p>
    <w:p w:rsidR="00AD23E1" w:rsidRPr="00AD23E1" w:rsidRDefault="00AD23E1" w:rsidP="002946DE">
      <w:pPr>
        <w:pStyle w:val="a8"/>
        <w:numPr>
          <w:ilvl w:val="0"/>
          <w:numId w:val="28"/>
        </w:numPr>
        <w:tabs>
          <w:tab w:val="left" w:pos="1134"/>
        </w:tabs>
        <w:ind w:left="0" w:firstLine="851"/>
        <w:jc w:val="both"/>
        <w:rPr>
          <w:bCs/>
        </w:rPr>
      </w:pPr>
      <w:r w:rsidRPr="00AD23E1">
        <w:rPr>
          <w:bCs/>
        </w:rPr>
        <w:t xml:space="preserve">Общее собрание трудового коллектива; </w:t>
      </w:r>
    </w:p>
    <w:p w:rsidR="00AD23E1" w:rsidRPr="00AD23E1" w:rsidRDefault="00AD23E1" w:rsidP="002946DE">
      <w:pPr>
        <w:pStyle w:val="a8"/>
        <w:numPr>
          <w:ilvl w:val="0"/>
          <w:numId w:val="28"/>
        </w:numPr>
        <w:tabs>
          <w:tab w:val="left" w:pos="1134"/>
        </w:tabs>
        <w:ind w:left="0" w:firstLine="851"/>
        <w:jc w:val="both"/>
        <w:rPr>
          <w:bCs/>
        </w:rPr>
      </w:pPr>
      <w:r w:rsidRPr="00AD23E1">
        <w:rPr>
          <w:bCs/>
        </w:rPr>
        <w:t>Тренерский совет.</w:t>
      </w:r>
    </w:p>
    <w:p w:rsidR="00AD23E1" w:rsidRPr="00AD23E1" w:rsidRDefault="00AD23E1" w:rsidP="002946DE">
      <w:pPr>
        <w:numPr>
          <w:ilvl w:val="1"/>
          <w:numId w:val="40"/>
        </w:numPr>
        <w:tabs>
          <w:tab w:val="clear" w:pos="1080"/>
          <w:tab w:val="num" w:pos="1134"/>
        </w:tabs>
        <w:ind w:left="0" w:firstLine="567"/>
        <w:jc w:val="both"/>
        <w:rPr>
          <w:color w:val="000000"/>
        </w:rPr>
      </w:pPr>
      <w:bookmarkStart w:id="25" w:name="sub_500"/>
      <w:bookmarkEnd w:id="24"/>
      <w:r w:rsidRPr="00AD23E1">
        <w:rPr>
          <w:b/>
          <w:bCs/>
        </w:rPr>
        <w:t>Наблюдательный совет  Учреждения</w:t>
      </w:r>
      <w:bookmarkEnd w:id="25"/>
      <w:r w:rsidRPr="00AD23E1">
        <w:t xml:space="preserve"> </w:t>
      </w:r>
      <w:r w:rsidRPr="00AD23E1">
        <w:rPr>
          <w:color w:val="000000"/>
          <w:shd w:val="clear" w:color="auto" w:fill="FFFFFF"/>
        </w:rPr>
        <w:t xml:space="preserve">является коллегиальным органом управления, реализующим принцип государственно-общественного характера управления образованием. </w:t>
      </w:r>
      <w:r w:rsidRPr="00AD23E1">
        <w:rPr>
          <w:snapToGrid w:val="0"/>
          <w:color w:val="000000"/>
        </w:rPr>
        <w:t>Деятельность его регламентируется Положением.</w:t>
      </w:r>
      <w:r w:rsidRPr="00AD23E1">
        <w:t xml:space="preserve"> </w:t>
      </w:r>
      <w:r w:rsidRPr="00AD23E1">
        <w:rPr>
          <w:color w:val="000000"/>
        </w:rPr>
        <w:t xml:space="preserve">В Образовательной организации </w:t>
      </w:r>
      <w:r w:rsidRPr="00AD23E1">
        <w:t>создается Наблюдательный совет в составе не менее чем пять и не более чем одиннадцать членов.</w:t>
      </w:r>
    </w:p>
    <w:p w:rsidR="00AD23E1" w:rsidRPr="00AD23E1" w:rsidRDefault="00AD23E1" w:rsidP="002946DE">
      <w:pPr>
        <w:numPr>
          <w:ilvl w:val="0"/>
          <w:numId w:val="41"/>
        </w:numPr>
        <w:tabs>
          <w:tab w:val="left" w:pos="1276"/>
        </w:tabs>
        <w:ind w:left="0" w:firstLine="567"/>
        <w:jc w:val="both"/>
        <w:rPr>
          <w:color w:val="000000"/>
        </w:rPr>
      </w:pPr>
      <w:r w:rsidRPr="00AD23E1">
        <w:rPr>
          <w:color w:val="000000"/>
        </w:rPr>
        <w:t xml:space="preserve">В состав Наблюдательного совета </w:t>
      </w:r>
      <w:r w:rsidRPr="00AD23E1">
        <w:rPr>
          <w:bCs/>
        </w:rPr>
        <w:t>Учреждения</w:t>
      </w:r>
      <w:r w:rsidRPr="00AD23E1">
        <w:rPr>
          <w:color w:val="000000"/>
        </w:rPr>
        <w:t xml:space="preserve"> входят представители Учредителя, представители органов местного самоуправления, на которые возложено управление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w:t>
      </w:r>
      <w:r w:rsidRPr="00AD23E1">
        <w:rPr>
          <w:color w:val="000000"/>
        </w:rPr>
        <w:lastRenderedPageBreak/>
        <w:t xml:space="preserve">совета </w:t>
      </w:r>
      <w:r w:rsidRPr="00AD23E1">
        <w:rPr>
          <w:bCs/>
        </w:rPr>
        <w:t>Учреждения</w:t>
      </w:r>
      <w:r w:rsidRPr="00AD23E1">
        <w:rPr>
          <w:color w:val="000000"/>
        </w:rPr>
        <w:t xml:space="preserve"> могут входить представители иных государственных органов, органов местного самоуправления, представители работников </w:t>
      </w:r>
      <w:r w:rsidRPr="00AD23E1">
        <w:rPr>
          <w:bCs/>
        </w:rPr>
        <w:t>Учреждения</w:t>
      </w:r>
      <w:r w:rsidRPr="00AD23E1">
        <w:rPr>
          <w:color w:val="000000"/>
        </w:rPr>
        <w:t xml:space="preserve">.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w:t>
      </w:r>
      <w:r w:rsidRPr="00AD23E1">
        <w:rPr>
          <w:bCs/>
        </w:rPr>
        <w:t>Учреждения</w:t>
      </w:r>
      <w:r w:rsidRPr="00AD23E1">
        <w:rPr>
          <w:color w:val="000000"/>
        </w:rPr>
        <w:t xml:space="preserve">. Количество представителей работников </w:t>
      </w:r>
      <w:r w:rsidRPr="00AD23E1">
        <w:rPr>
          <w:bCs/>
        </w:rPr>
        <w:t>Учреждения</w:t>
      </w:r>
      <w:r w:rsidRPr="00AD23E1">
        <w:rPr>
          <w:color w:val="000000"/>
        </w:rPr>
        <w:t xml:space="preserve"> не может превышать одну треть от общего числа членов Наблюдательного совета.</w:t>
      </w:r>
    </w:p>
    <w:p w:rsidR="00AD23E1" w:rsidRPr="00AD23E1" w:rsidRDefault="00AD23E1" w:rsidP="002946DE">
      <w:pPr>
        <w:numPr>
          <w:ilvl w:val="0"/>
          <w:numId w:val="41"/>
        </w:numPr>
        <w:tabs>
          <w:tab w:val="left" w:pos="1276"/>
        </w:tabs>
        <w:ind w:left="0" w:firstLine="567"/>
        <w:jc w:val="both"/>
        <w:rPr>
          <w:color w:val="000000"/>
        </w:rPr>
      </w:pPr>
      <w:r w:rsidRPr="00AD23E1">
        <w:rPr>
          <w:color w:val="000000"/>
        </w:rPr>
        <w:t xml:space="preserve">Члены Наблюдательного совета назначаются по решению Учредителя </w:t>
      </w:r>
      <w:r w:rsidRPr="00AD23E1">
        <w:rPr>
          <w:bCs/>
        </w:rPr>
        <w:t>Учреждения</w:t>
      </w:r>
      <w:r w:rsidRPr="00AD23E1">
        <w:rPr>
          <w:color w:val="000000"/>
        </w:rPr>
        <w:t xml:space="preserve"> сроком на 5 лет.</w:t>
      </w:r>
    </w:p>
    <w:p w:rsidR="00AD23E1" w:rsidRPr="00AD23E1" w:rsidRDefault="00AD23E1" w:rsidP="002946DE">
      <w:pPr>
        <w:numPr>
          <w:ilvl w:val="0"/>
          <w:numId w:val="41"/>
        </w:numPr>
        <w:tabs>
          <w:tab w:val="left" w:pos="1276"/>
        </w:tabs>
        <w:ind w:left="0" w:firstLine="567"/>
        <w:jc w:val="both"/>
        <w:rPr>
          <w:color w:val="000000"/>
        </w:rPr>
      </w:pPr>
      <w:r w:rsidRPr="00AD23E1">
        <w:rPr>
          <w:color w:val="000000"/>
        </w:rPr>
        <w:t>Одно и то же лицо может быть членом Наблюдательного совета неограниченное число раз.</w:t>
      </w:r>
    </w:p>
    <w:p w:rsidR="00AD23E1" w:rsidRPr="00AD23E1" w:rsidRDefault="00AD23E1" w:rsidP="002946DE">
      <w:pPr>
        <w:numPr>
          <w:ilvl w:val="0"/>
          <w:numId w:val="41"/>
        </w:numPr>
        <w:tabs>
          <w:tab w:val="left" w:pos="1276"/>
        </w:tabs>
        <w:ind w:left="0" w:firstLine="567"/>
        <w:jc w:val="both"/>
        <w:rPr>
          <w:color w:val="000000"/>
        </w:rPr>
      </w:pPr>
      <w:r w:rsidRPr="00AD23E1">
        <w:rPr>
          <w:color w:val="000000"/>
        </w:rPr>
        <w:t xml:space="preserve">Руководитель </w:t>
      </w:r>
      <w:r w:rsidRPr="00AD23E1">
        <w:rPr>
          <w:bCs/>
        </w:rPr>
        <w:t>Учреждения</w:t>
      </w:r>
      <w:r w:rsidRPr="00AD23E1">
        <w:rPr>
          <w:color w:val="000000"/>
        </w:rPr>
        <w:t xml:space="preserve"> и его заместитель не могут быть членами Наблюдательного совета. Директор </w:t>
      </w:r>
      <w:r w:rsidRPr="00AD23E1">
        <w:rPr>
          <w:bCs/>
        </w:rPr>
        <w:t>Учреждения</w:t>
      </w:r>
      <w:r w:rsidRPr="00AD23E1">
        <w:rPr>
          <w:color w:val="000000"/>
        </w:rPr>
        <w:t xml:space="preserve"> участвует в заседаниях Наблюдательного совета с правом совещательного голоса.</w:t>
      </w:r>
    </w:p>
    <w:p w:rsidR="00AD23E1" w:rsidRPr="00AD23E1" w:rsidRDefault="00AD23E1" w:rsidP="002946DE">
      <w:pPr>
        <w:numPr>
          <w:ilvl w:val="0"/>
          <w:numId w:val="41"/>
        </w:numPr>
        <w:tabs>
          <w:tab w:val="left" w:pos="1276"/>
        </w:tabs>
        <w:ind w:left="0" w:firstLine="567"/>
        <w:jc w:val="both"/>
        <w:rPr>
          <w:color w:val="000000"/>
        </w:rPr>
      </w:pPr>
      <w:r w:rsidRPr="00AD23E1">
        <w:rPr>
          <w:color w:val="000000"/>
        </w:rPr>
        <w:t>Членами Наблюдательного совета не могут быть лица, имеющие неснятую или непогашенную судимость.</w:t>
      </w:r>
    </w:p>
    <w:p w:rsidR="00AD23E1" w:rsidRPr="00AD23E1" w:rsidRDefault="00AD23E1" w:rsidP="002946DE">
      <w:pPr>
        <w:numPr>
          <w:ilvl w:val="0"/>
          <w:numId w:val="41"/>
        </w:numPr>
        <w:tabs>
          <w:tab w:val="left" w:pos="1276"/>
        </w:tabs>
        <w:ind w:left="0" w:firstLine="567"/>
        <w:jc w:val="both"/>
        <w:rPr>
          <w:color w:val="000000"/>
        </w:rPr>
      </w:pPr>
      <w:r w:rsidRPr="00AD23E1">
        <w:rPr>
          <w:color w:val="000000"/>
        </w:rPr>
        <w:t xml:space="preserve">Члены Наблюдательного совета исполняют свои обязанности безвозмездно. При этом их личные документально подтвержденные расходы, непосредственно связанные с работой в данном органе (на проезд к месту заседаний, приобретение необходимой литературы, канцелярских принадлежностей, оргтехники и др.) компенсируются </w:t>
      </w:r>
      <w:r w:rsidRPr="00AD23E1">
        <w:rPr>
          <w:bCs/>
        </w:rPr>
        <w:t>Учреждением</w:t>
      </w:r>
      <w:r w:rsidRPr="00AD23E1">
        <w:rPr>
          <w:color w:val="000000"/>
        </w:rPr>
        <w:t>.</w:t>
      </w:r>
    </w:p>
    <w:p w:rsidR="00AD23E1" w:rsidRPr="00AD23E1" w:rsidRDefault="00AD23E1" w:rsidP="002946DE">
      <w:pPr>
        <w:numPr>
          <w:ilvl w:val="0"/>
          <w:numId w:val="41"/>
        </w:numPr>
        <w:tabs>
          <w:tab w:val="left" w:pos="1276"/>
        </w:tabs>
        <w:ind w:left="0" w:firstLine="567"/>
        <w:jc w:val="both"/>
        <w:rPr>
          <w:color w:val="000000"/>
        </w:rPr>
      </w:pPr>
      <w:r w:rsidRPr="00AD23E1">
        <w:rPr>
          <w:color w:val="000000"/>
        </w:rPr>
        <w:t xml:space="preserve">Полномочия члена Наблюдательного совета могут быть прекращены досрочно: </w:t>
      </w:r>
    </w:p>
    <w:p w:rsidR="00AD23E1" w:rsidRPr="00AD23E1" w:rsidRDefault="00AD23E1" w:rsidP="002946DE">
      <w:pPr>
        <w:numPr>
          <w:ilvl w:val="0"/>
          <w:numId w:val="42"/>
        </w:numPr>
        <w:tabs>
          <w:tab w:val="left" w:pos="1276"/>
        </w:tabs>
        <w:ind w:left="0" w:firstLine="851"/>
        <w:jc w:val="both"/>
        <w:rPr>
          <w:color w:val="000000"/>
        </w:rPr>
      </w:pPr>
      <w:r w:rsidRPr="00AD23E1">
        <w:rPr>
          <w:color w:val="000000"/>
        </w:rPr>
        <w:t xml:space="preserve">по его личной просьбе; </w:t>
      </w:r>
    </w:p>
    <w:p w:rsidR="00AD23E1" w:rsidRPr="00AD23E1" w:rsidRDefault="00AD23E1" w:rsidP="002946DE">
      <w:pPr>
        <w:numPr>
          <w:ilvl w:val="0"/>
          <w:numId w:val="42"/>
        </w:numPr>
        <w:tabs>
          <w:tab w:val="left" w:pos="1276"/>
        </w:tabs>
        <w:ind w:left="0" w:firstLine="851"/>
        <w:jc w:val="both"/>
        <w:rPr>
          <w:color w:val="000000"/>
        </w:rPr>
      </w:pPr>
      <w:r w:rsidRPr="00AD23E1">
        <w:rPr>
          <w:color w:val="000000"/>
        </w:rPr>
        <w:t xml:space="preserve">в случае невозможности исполнения им своих обязанностей по состоянию здоровья или по причине его отсутствия в месте нахождения Образовательной организации в течение четырех месяцев; </w:t>
      </w:r>
    </w:p>
    <w:p w:rsidR="00AD23E1" w:rsidRPr="00AD23E1" w:rsidRDefault="00AD23E1" w:rsidP="002946DE">
      <w:pPr>
        <w:numPr>
          <w:ilvl w:val="0"/>
          <w:numId w:val="42"/>
        </w:numPr>
        <w:tabs>
          <w:tab w:val="left" w:pos="1276"/>
        </w:tabs>
        <w:ind w:left="0" w:firstLine="851"/>
        <w:jc w:val="both"/>
        <w:rPr>
          <w:color w:val="000000"/>
        </w:rPr>
      </w:pPr>
      <w:r w:rsidRPr="00AD23E1">
        <w:rPr>
          <w:color w:val="000000"/>
        </w:rPr>
        <w:t xml:space="preserve">в случае привлечения его к уголовной ответственности. </w:t>
      </w:r>
    </w:p>
    <w:p w:rsidR="00AD23E1" w:rsidRPr="00AD23E1" w:rsidRDefault="00AD23E1" w:rsidP="002946DE">
      <w:pPr>
        <w:numPr>
          <w:ilvl w:val="0"/>
          <w:numId w:val="41"/>
        </w:numPr>
        <w:tabs>
          <w:tab w:val="left" w:pos="1276"/>
        </w:tabs>
        <w:ind w:left="0" w:firstLine="567"/>
        <w:jc w:val="both"/>
        <w:rPr>
          <w:color w:val="000000"/>
        </w:rPr>
      </w:pPr>
      <w:r w:rsidRPr="00AD23E1">
        <w:rPr>
          <w:color w:val="000000"/>
        </w:rPr>
        <w:t xml:space="preserve">Полномочия члена Наблюдательного совета </w:t>
      </w:r>
      <w:r w:rsidRPr="00AD23E1">
        <w:rPr>
          <w:bCs/>
        </w:rPr>
        <w:t>Учреждения</w:t>
      </w:r>
      <w:r w:rsidRPr="00AD23E1">
        <w:rPr>
          <w:color w:val="000000"/>
        </w:rPr>
        <w:t>, являющегося представителем государственного органа или органа местного самоуправления и состоящего с этим органом в трудовых отношениях:</w:t>
      </w:r>
    </w:p>
    <w:p w:rsidR="00AD23E1" w:rsidRPr="00AD23E1" w:rsidRDefault="00AD23E1" w:rsidP="002946DE">
      <w:pPr>
        <w:numPr>
          <w:ilvl w:val="0"/>
          <w:numId w:val="43"/>
        </w:numPr>
        <w:tabs>
          <w:tab w:val="left" w:pos="1276"/>
        </w:tabs>
        <w:ind w:left="0" w:firstLine="851"/>
        <w:jc w:val="both"/>
        <w:rPr>
          <w:color w:val="000000"/>
        </w:rPr>
      </w:pPr>
      <w:r w:rsidRPr="00AD23E1">
        <w:rPr>
          <w:color w:val="000000"/>
        </w:rPr>
        <w:t>прекращаются досрочно в случае прекращения трудовых отношений;</w:t>
      </w:r>
    </w:p>
    <w:p w:rsidR="00AD23E1" w:rsidRPr="00AD23E1" w:rsidRDefault="00AD23E1" w:rsidP="002946DE">
      <w:pPr>
        <w:numPr>
          <w:ilvl w:val="0"/>
          <w:numId w:val="43"/>
        </w:numPr>
        <w:tabs>
          <w:tab w:val="left" w:pos="1276"/>
        </w:tabs>
        <w:ind w:left="0" w:firstLine="851"/>
        <w:jc w:val="both"/>
        <w:rPr>
          <w:color w:val="000000"/>
        </w:rPr>
      </w:pPr>
      <w:r w:rsidRPr="00AD23E1">
        <w:rPr>
          <w:color w:val="000000"/>
        </w:rPr>
        <w:t>могут быть прекращены досрочно по представлению указанного государственного органа или органа местного самоуправления.</w:t>
      </w:r>
    </w:p>
    <w:p w:rsidR="00AD23E1" w:rsidRPr="00AD23E1" w:rsidRDefault="00AD23E1" w:rsidP="002946DE">
      <w:pPr>
        <w:numPr>
          <w:ilvl w:val="0"/>
          <w:numId w:val="41"/>
        </w:numPr>
        <w:tabs>
          <w:tab w:val="left" w:pos="1276"/>
        </w:tabs>
        <w:ind w:left="0" w:firstLine="567"/>
        <w:jc w:val="both"/>
        <w:rPr>
          <w:color w:val="000000"/>
        </w:rPr>
      </w:pPr>
      <w:r w:rsidRPr="00AD23E1">
        <w:rPr>
          <w:color w:val="000000"/>
        </w:rPr>
        <w:t xml:space="preserve">Вакантные места, образовавшиеся в Наблюдательном совете Образовательной организации в связи со смертью или с досрочным прекращением полномочий его членов, замещаются на оставшийся срок полномочий Наблюдательного совета </w:t>
      </w:r>
      <w:r w:rsidRPr="00AD23E1">
        <w:rPr>
          <w:bCs/>
        </w:rPr>
        <w:t>Учреждения</w:t>
      </w:r>
      <w:r w:rsidRPr="00AD23E1">
        <w:rPr>
          <w:color w:val="000000"/>
        </w:rPr>
        <w:t>.</w:t>
      </w:r>
    </w:p>
    <w:p w:rsidR="00AD23E1" w:rsidRPr="00AD23E1" w:rsidRDefault="00AD23E1" w:rsidP="002946DE">
      <w:pPr>
        <w:numPr>
          <w:ilvl w:val="0"/>
          <w:numId w:val="41"/>
        </w:numPr>
        <w:tabs>
          <w:tab w:val="left" w:pos="1276"/>
        </w:tabs>
        <w:ind w:left="0" w:firstLine="567"/>
        <w:jc w:val="both"/>
      </w:pPr>
      <w:r w:rsidRPr="00AD23E1">
        <w:t xml:space="preserve">Члены Наблюдательного совета могут пользоваться услугами </w:t>
      </w:r>
      <w:r w:rsidRPr="00AD23E1">
        <w:rPr>
          <w:bCs/>
        </w:rPr>
        <w:t>Учреждения</w:t>
      </w:r>
      <w:r w:rsidRPr="00AD23E1">
        <w:t xml:space="preserve"> на равных условиях с другими гражданами.</w:t>
      </w:r>
    </w:p>
    <w:p w:rsidR="00AD23E1" w:rsidRPr="00AD23E1" w:rsidRDefault="00AD23E1" w:rsidP="002946DE">
      <w:pPr>
        <w:numPr>
          <w:ilvl w:val="0"/>
          <w:numId w:val="41"/>
        </w:numPr>
        <w:tabs>
          <w:tab w:val="left" w:pos="1418"/>
        </w:tabs>
        <w:ind w:left="0" w:firstLine="567"/>
        <w:jc w:val="both"/>
      </w:pPr>
      <w:r w:rsidRPr="00AD23E1">
        <w:t>Наблюдательный совет не является юридическим лицом, не имеет своего расчетного счета в учреждениях банков, самостоятельного баланса, печати и штампа.</w:t>
      </w:r>
    </w:p>
    <w:p w:rsidR="00AD23E1" w:rsidRPr="00AD23E1" w:rsidRDefault="00AD23E1" w:rsidP="002946DE">
      <w:pPr>
        <w:numPr>
          <w:ilvl w:val="0"/>
          <w:numId w:val="41"/>
        </w:numPr>
        <w:tabs>
          <w:tab w:val="left" w:pos="1418"/>
        </w:tabs>
        <w:ind w:left="0" w:firstLine="567"/>
        <w:jc w:val="both"/>
        <w:rPr>
          <w:color w:val="000000"/>
        </w:rPr>
      </w:pPr>
      <w:r w:rsidRPr="00AD23E1">
        <w:rPr>
          <w:color w:val="000000"/>
        </w:rPr>
        <w:t xml:space="preserve">Заседания Наблюдательного совета </w:t>
      </w:r>
      <w:r w:rsidRPr="00AD23E1">
        <w:rPr>
          <w:bCs/>
        </w:rPr>
        <w:t>Учреждения</w:t>
      </w:r>
      <w:r w:rsidRPr="00AD23E1">
        <w:rPr>
          <w:color w:val="000000"/>
        </w:rPr>
        <w:t xml:space="preserve"> проводятся по мере необходимости, но не реже одного раза в квартал. </w:t>
      </w:r>
    </w:p>
    <w:p w:rsidR="00AD23E1" w:rsidRPr="00AD23E1" w:rsidRDefault="00AD23E1" w:rsidP="002946DE">
      <w:pPr>
        <w:numPr>
          <w:ilvl w:val="0"/>
          <w:numId w:val="44"/>
        </w:numPr>
        <w:tabs>
          <w:tab w:val="left" w:pos="1418"/>
          <w:tab w:val="left" w:pos="1701"/>
        </w:tabs>
        <w:ind w:left="0" w:firstLine="567"/>
        <w:jc w:val="both"/>
        <w:rPr>
          <w:color w:val="000000"/>
        </w:rPr>
      </w:pPr>
      <w:r w:rsidRPr="00AD23E1">
        <w:rPr>
          <w:color w:val="000000"/>
        </w:rPr>
        <w:t>Работу Наблюдательного совета организует Председатель Наблюдательного совета. Он созывает его заседания, председательствует на них и организует ведение протокола.</w:t>
      </w:r>
    </w:p>
    <w:p w:rsidR="00AD23E1" w:rsidRPr="00AD23E1" w:rsidRDefault="00AD23E1" w:rsidP="002946DE">
      <w:pPr>
        <w:numPr>
          <w:ilvl w:val="0"/>
          <w:numId w:val="44"/>
        </w:numPr>
        <w:tabs>
          <w:tab w:val="left" w:pos="1418"/>
          <w:tab w:val="left" w:pos="1701"/>
        </w:tabs>
        <w:ind w:left="0" w:firstLine="567"/>
        <w:jc w:val="both"/>
        <w:rPr>
          <w:color w:val="000000"/>
        </w:rPr>
      </w:pPr>
      <w:r w:rsidRPr="00AD23E1">
        <w:rPr>
          <w:color w:val="000000"/>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AD23E1" w:rsidRPr="00AD23E1" w:rsidRDefault="00AD23E1" w:rsidP="002946DE">
      <w:pPr>
        <w:numPr>
          <w:ilvl w:val="0"/>
          <w:numId w:val="44"/>
        </w:numPr>
        <w:tabs>
          <w:tab w:val="left" w:pos="1418"/>
          <w:tab w:val="left" w:pos="1701"/>
        </w:tabs>
        <w:ind w:left="0" w:firstLine="567"/>
        <w:jc w:val="both"/>
        <w:rPr>
          <w:color w:val="000000"/>
        </w:rPr>
      </w:pPr>
      <w:r w:rsidRPr="00AD23E1">
        <w:rPr>
          <w:color w:val="000000"/>
        </w:rPr>
        <w:t>Наблюдательный совет в любое время вправе переизбрать своего Председателя.</w:t>
      </w:r>
    </w:p>
    <w:p w:rsidR="00AD23E1" w:rsidRPr="00AD23E1" w:rsidRDefault="00AD23E1" w:rsidP="002946DE">
      <w:pPr>
        <w:numPr>
          <w:ilvl w:val="0"/>
          <w:numId w:val="44"/>
        </w:numPr>
        <w:tabs>
          <w:tab w:val="left" w:pos="1418"/>
          <w:tab w:val="left" w:pos="1701"/>
        </w:tabs>
        <w:ind w:left="0" w:firstLine="567"/>
        <w:jc w:val="both"/>
        <w:rPr>
          <w:color w:val="000000"/>
        </w:rPr>
      </w:pPr>
      <w:r w:rsidRPr="00AD23E1">
        <w:rPr>
          <w:color w:val="000000"/>
        </w:rPr>
        <w:lastRenderedPageBreak/>
        <w:t xml:space="preserve">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sidRPr="00AD23E1">
        <w:rPr>
          <w:bCs/>
        </w:rPr>
        <w:t>Учреждения</w:t>
      </w:r>
      <w:r w:rsidRPr="00AD23E1">
        <w:rPr>
          <w:color w:val="000000"/>
        </w:rPr>
        <w:t>.</w:t>
      </w:r>
    </w:p>
    <w:p w:rsidR="00AD23E1" w:rsidRPr="00AD23E1" w:rsidRDefault="00AD23E1" w:rsidP="002946DE">
      <w:pPr>
        <w:numPr>
          <w:ilvl w:val="0"/>
          <w:numId w:val="44"/>
        </w:numPr>
        <w:tabs>
          <w:tab w:val="left" w:pos="1418"/>
          <w:tab w:val="left" w:pos="1701"/>
        </w:tabs>
        <w:ind w:left="0" w:firstLine="567"/>
        <w:jc w:val="both"/>
        <w:rPr>
          <w:color w:val="000000"/>
        </w:rPr>
      </w:pPr>
      <w:r w:rsidRPr="00AD23E1">
        <w:rPr>
          <w:color w:val="000000"/>
        </w:rPr>
        <w:t xml:space="preserve">Заседание Наблюдательного созывается его Председателем по собственной инициативе, по требованию Учредителя, члена Наблюдательного совета или руководителя </w:t>
      </w:r>
      <w:r w:rsidRPr="00AD23E1">
        <w:rPr>
          <w:bCs/>
        </w:rPr>
        <w:t>Учреждения</w:t>
      </w:r>
      <w:r w:rsidRPr="00AD23E1">
        <w:rPr>
          <w:color w:val="000000"/>
        </w:rPr>
        <w:t>.</w:t>
      </w:r>
    </w:p>
    <w:p w:rsidR="00AD23E1" w:rsidRPr="00AD23E1" w:rsidRDefault="00AD23E1" w:rsidP="002946DE">
      <w:pPr>
        <w:numPr>
          <w:ilvl w:val="0"/>
          <w:numId w:val="44"/>
        </w:numPr>
        <w:tabs>
          <w:tab w:val="left" w:pos="1418"/>
          <w:tab w:val="left" w:pos="1701"/>
        </w:tabs>
        <w:ind w:left="0" w:firstLine="567"/>
        <w:jc w:val="both"/>
        <w:rPr>
          <w:color w:val="000000"/>
        </w:rPr>
      </w:pPr>
      <w:r w:rsidRPr="00AD23E1">
        <w:rPr>
          <w:color w:val="000000"/>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AD23E1" w:rsidRPr="00AD23E1" w:rsidRDefault="00AD23E1" w:rsidP="002946DE">
      <w:pPr>
        <w:numPr>
          <w:ilvl w:val="0"/>
          <w:numId w:val="44"/>
        </w:numPr>
        <w:tabs>
          <w:tab w:val="left" w:pos="1418"/>
          <w:tab w:val="left" w:pos="1701"/>
        </w:tabs>
        <w:ind w:left="0" w:firstLine="567"/>
        <w:jc w:val="both"/>
        <w:rPr>
          <w:color w:val="000000"/>
        </w:rPr>
      </w:pPr>
      <w:r w:rsidRPr="00AD23E1">
        <w:rPr>
          <w:color w:val="000000"/>
        </w:rPr>
        <w:t>При подготовке к проведению заседания Наблюдательного совета его Председатель определяет:</w:t>
      </w:r>
    </w:p>
    <w:p w:rsidR="00AD23E1" w:rsidRPr="00AD23E1" w:rsidRDefault="00AD23E1" w:rsidP="002946DE">
      <w:pPr>
        <w:numPr>
          <w:ilvl w:val="0"/>
          <w:numId w:val="45"/>
        </w:numPr>
        <w:tabs>
          <w:tab w:val="left" w:pos="1276"/>
        </w:tabs>
        <w:ind w:left="0" w:firstLine="851"/>
        <w:jc w:val="both"/>
        <w:rPr>
          <w:color w:val="000000"/>
        </w:rPr>
      </w:pPr>
      <w:r w:rsidRPr="00AD23E1">
        <w:rPr>
          <w:color w:val="000000"/>
        </w:rPr>
        <w:t>форму проведения заседания (совместное присутствие членов Наблюдательного совета или заочное голосование);</w:t>
      </w:r>
    </w:p>
    <w:p w:rsidR="00AD23E1" w:rsidRPr="00AD23E1" w:rsidRDefault="00AD23E1" w:rsidP="002946DE">
      <w:pPr>
        <w:numPr>
          <w:ilvl w:val="0"/>
          <w:numId w:val="45"/>
        </w:numPr>
        <w:tabs>
          <w:tab w:val="left" w:pos="1276"/>
        </w:tabs>
        <w:ind w:left="0" w:firstLine="851"/>
        <w:jc w:val="both"/>
        <w:rPr>
          <w:color w:val="000000"/>
        </w:rPr>
      </w:pPr>
      <w:r w:rsidRPr="00AD23E1">
        <w:rPr>
          <w:color w:val="000000"/>
        </w:rPr>
        <w:t>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AD23E1" w:rsidRPr="00AD23E1" w:rsidRDefault="00AD23E1" w:rsidP="002946DE">
      <w:pPr>
        <w:numPr>
          <w:ilvl w:val="0"/>
          <w:numId w:val="45"/>
        </w:numPr>
        <w:tabs>
          <w:tab w:val="left" w:pos="1276"/>
        </w:tabs>
        <w:ind w:left="0" w:firstLine="851"/>
        <w:jc w:val="both"/>
        <w:rPr>
          <w:color w:val="000000"/>
        </w:rPr>
      </w:pPr>
      <w:r w:rsidRPr="00AD23E1">
        <w:rPr>
          <w:color w:val="000000"/>
        </w:rPr>
        <w:t>повестку дня заседания Наблюдательного совета;</w:t>
      </w:r>
    </w:p>
    <w:p w:rsidR="00AD23E1" w:rsidRPr="00AD23E1" w:rsidRDefault="00AD23E1" w:rsidP="002946DE">
      <w:pPr>
        <w:numPr>
          <w:ilvl w:val="0"/>
          <w:numId w:val="45"/>
        </w:numPr>
        <w:tabs>
          <w:tab w:val="left" w:pos="1276"/>
        </w:tabs>
        <w:ind w:left="0" w:firstLine="851"/>
        <w:jc w:val="both"/>
        <w:rPr>
          <w:color w:val="000000"/>
        </w:rPr>
      </w:pPr>
      <w:r w:rsidRPr="00AD23E1">
        <w:rPr>
          <w:color w:val="000000"/>
        </w:rPr>
        <w:t>порядок сообщения членам Наблюдательного совета о проведении заседания Наблюдательного совета;</w:t>
      </w:r>
    </w:p>
    <w:p w:rsidR="00AD23E1" w:rsidRPr="00AD23E1" w:rsidRDefault="00AD23E1" w:rsidP="002946DE">
      <w:pPr>
        <w:numPr>
          <w:ilvl w:val="0"/>
          <w:numId w:val="45"/>
        </w:numPr>
        <w:tabs>
          <w:tab w:val="left" w:pos="1276"/>
        </w:tabs>
        <w:ind w:left="0" w:firstLine="851"/>
        <w:jc w:val="both"/>
        <w:rPr>
          <w:color w:val="000000"/>
        </w:rPr>
      </w:pPr>
      <w:r w:rsidRPr="00AD23E1">
        <w:rPr>
          <w:color w:val="000000"/>
        </w:rPr>
        <w:t>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AD23E1" w:rsidRPr="00AD23E1" w:rsidRDefault="00AD23E1" w:rsidP="002946DE">
      <w:pPr>
        <w:numPr>
          <w:ilvl w:val="0"/>
          <w:numId w:val="45"/>
        </w:numPr>
        <w:tabs>
          <w:tab w:val="left" w:pos="1276"/>
        </w:tabs>
        <w:ind w:left="0" w:firstLine="851"/>
        <w:jc w:val="both"/>
        <w:rPr>
          <w:color w:val="000000"/>
        </w:rPr>
      </w:pPr>
      <w:r w:rsidRPr="00AD23E1">
        <w:rPr>
          <w:color w:val="000000"/>
        </w:rPr>
        <w:t>форму и текст бюллетеня для голосования в случае голосования бюллетенями.</w:t>
      </w:r>
    </w:p>
    <w:p w:rsidR="00AD23E1" w:rsidRPr="00AD23E1" w:rsidRDefault="00AD23E1" w:rsidP="002946DE">
      <w:pPr>
        <w:numPr>
          <w:ilvl w:val="0"/>
          <w:numId w:val="44"/>
        </w:numPr>
        <w:tabs>
          <w:tab w:val="left" w:pos="1418"/>
          <w:tab w:val="left" w:pos="1701"/>
        </w:tabs>
        <w:ind w:left="0" w:firstLine="567"/>
        <w:jc w:val="both"/>
        <w:rPr>
          <w:color w:val="000000"/>
        </w:rPr>
      </w:pPr>
      <w:r w:rsidRPr="00AD23E1">
        <w:rPr>
          <w:color w:val="000000"/>
        </w:rPr>
        <w:t>Сообщение о проведении заседания членов Наблюдательного совета должно быть сделано не позднее, чем за 10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w:t>
      </w:r>
    </w:p>
    <w:p w:rsidR="00AD23E1" w:rsidRPr="00AD23E1" w:rsidRDefault="00AD23E1" w:rsidP="002946DE">
      <w:pPr>
        <w:numPr>
          <w:ilvl w:val="0"/>
          <w:numId w:val="44"/>
        </w:numPr>
        <w:tabs>
          <w:tab w:val="left" w:pos="1418"/>
          <w:tab w:val="left" w:pos="1701"/>
        </w:tabs>
        <w:ind w:left="0" w:firstLine="567"/>
        <w:jc w:val="both"/>
        <w:rPr>
          <w:color w:val="000000"/>
        </w:rPr>
      </w:pPr>
      <w:r w:rsidRPr="00AD23E1">
        <w:rPr>
          <w:color w:val="000000"/>
        </w:rPr>
        <w:t>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w:t>
      </w:r>
    </w:p>
    <w:p w:rsidR="00AD23E1" w:rsidRPr="00AD23E1" w:rsidRDefault="00AD23E1" w:rsidP="002946DE">
      <w:pPr>
        <w:numPr>
          <w:ilvl w:val="0"/>
          <w:numId w:val="44"/>
        </w:numPr>
        <w:tabs>
          <w:tab w:val="left" w:pos="1418"/>
          <w:tab w:val="left" w:pos="1701"/>
        </w:tabs>
        <w:ind w:left="0" w:firstLine="567"/>
        <w:jc w:val="both"/>
        <w:rPr>
          <w:color w:val="000000"/>
        </w:rPr>
      </w:pPr>
      <w:r w:rsidRPr="00AD23E1">
        <w:rPr>
          <w:color w:val="000000"/>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AD23E1" w:rsidRPr="00AD23E1" w:rsidRDefault="00AD23E1" w:rsidP="002946DE">
      <w:pPr>
        <w:numPr>
          <w:ilvl w:val="0"/>
          <w:numId w:val="44"/>
        </w:numPr>
        <w:tabs>
          <w:tab w:val="left" w:pos="1418"/>
          <w:tab w:val="left" w:pos="1701"/>
        </w:tabs>
        <w:ind w:left="0" w:firstLine="567"/>
        <w:jc w:val="both"/>
        <w:rPr>
          <w:color w:val="000000"/>
        </w:rPr>
      </w:pPr>
      <w:r w:rsidRPr="00AD23E1">
        <w:rPr>
          <w:color w:val="000000"/>
        </w:rPr>
        <w:t xml:space="preserve">Наблюдательный совет вправе принимать решения путем проведения заочного голосования, за исключением решений по вопросам, предусмотренным </w:t>
      </w:r>
      <w:hyperlink r:id="rId52" w:anchor="sub_5179" w:history="1">
        <w:r w:rsidRPr="00AD23E1">
          <w:rPr>
            <w:rStyle w:val="af5"/>
            <w:b w:val="0"/>
          </w:rPr>
          <w:t>пунктами 4.4.13.9</w:t>
        </w:r>
      </w:hyperlink>
      <w:r w:rsidRPr="00AD23E1">
        <w:rPr>
          <w:b/>
        </w:rPr>
        <w:t xml:space="preserve">. </w:t>
      </w:r>
      <w:r w:rsidRPr="00AD23E1">
        <w:t>и</w:t>
      </w:r>
      <w:r w:rsidRPr="00AD23E1">
        <w:rPr>
          <w:b/>
        </w:rPr>
        <w:t xml:space="preserve"> </w:t>
      </w:r>
      <w:hyperlink r:id="rId53" w:anchor="sub_51710" w:history="1">
        <w:r w:rsidRPr="00AD23E1">
          <w:rPr>
            <w:rStyle w:val="af5"/>
            <w:b w:val="0"/>
          </w:rPr>
          <w:t>4.4.13.10.</w:t>
        </w:r>
      </w:hyperlink>
      <w:r w:rsidRPr="00AD23E1">
        <w:rPr>
          <w:color w:val="000000"/>
        </w:rPr>
        <w:t xml:space="preserve"> настоящего Положения.</w:t>
      </w:r>
    </w:p>
    <w:p w:rsidR="00AD23E1" w:rsidRPr="00AD23E1" w:rsidRDefault="00AD23E1" w:rsidP="002946DE">
      <w:pPr>
        <w:numPr>
          <w:ilvl w:val="0"/>
          <w:numId w:val="41"/>
        </w:numPr>
        <w:tabs>
          <w:tab w:val="left" w:pos="1701"/>
        </w:tabs>
        <w:ind w:left="0" w:firstLine="567"/>
        <w:jc w:val="both"/>
        <w:rPr>
          <w:color w:val="000000"/>
        </w:rPr>
      </w:pPr>
      <w:r w:rsidRPr="00AD23E1">
        <w:rPr>
          <w:color w:val="000000"/>
        </w:rPr>
        <w:t>К компетенции Наблюдательного совета Учреждения относятся вопросы:</w:t>
      </w:r>
    </w:p>
    <w:p w:rsidR="00AD23E1" w:rsidRPr="00AD23E1" w:rsidRDefault="00AD23E1" w:rsidP="002946DE">
      <w:pPr>
        <w:numPr>
          <w:ilvl w:val="0"/>
          <w:numId w:val="46"/>
        </w:numPr>
        <w:tabs>
          <w:tab w:val="left" w:pos="1701"/>
        </w:tabs>
        <w:ind w:left="0" w:firstLine="567"/>
        <w:jc w:val="both"/>
        <w:rPr>
          <w:color w:val="000000"/>
        </w:rPr>
      </w:pPr>
      <w:bookmarkStart w:id="26" w:name="sub_5171"/>
      <w:r w:rsidRPr="00AD23E1">
        <w:rPr>
          <w:color w:val="000000"/>
        </w:rPr>
        <w:t xml:space="preserve">предложения Учредителя или руководителя </w:t>
      </w:r>
      <w:r w:rsidRPr="00AD23E1">
        <w:rPr>
          <w:bCs/>
        </w:rPr>
        <w:t>Учреждения</w:t>
      </w:r>
      <w:r w:rsidRPr="00AD23E1">
        <w:rPr>
          <w:color w:val="000000"/>
        </w:rPr>
        <w:t xml:space="preserve"> о внесении изменений в Устав </w:t>
      </w:r>
      <w:r w:rsidRPr="00AD23E1">
        <w:rPr>
          <w:bCs/>
        </w:rPr>
        <w:t>Учреждения</w:t>
      </w:r>
      <w:r w:rsidRPr="00AD23E1">
        <w:rPr>
          <w:color w:val="000000"/>
        </w:rPr>
        <w:t>;</w:t>
      </w:r>
    </w:p>
    <w:bookmarkEnd w:id="26"/>
    <w:p w:rsidR="00AD23E1" w:rsidRPr="00AD23E1" w:rsidRDefault="00AD23E1" w:rsidP="002946DE">
      <w:pPr>
        <w:numPr>
          <w:ilvl w:val="0"/>
          <w:numId w:val="46"/>
        </w:numPr>
        <w:tabs>
          <w:tab w:val="left" w:pos="1701"/>
        </w:tabs>
        <w:ind w:left="0" w:firstLine="567"/>
        <w:jc w:val="both"/>
        <w:rPr>
          <w:color w:val="000000"/>
        </w:rPr>
      </w:pPr>
      <w:r w:rsidRPr="00AD23E1">
        <w:rPr>
          <w:color w:val="000000"/>
        </w:rPr>
        <w:t xml:space="preserve">предложения Учредителя или руководителя </w:t>
      </w:r>
      <w:r w:rsidRPr="00AD23E1">
        <w:rPr>
          <w:bCs/>
        </w:rPr>
        <w:t>Учреждения</w:t>
      </w:r>
      <w:r w:rsidRPr="00AD23E1">
        <w:rPr>
          <w:color w:val="000000"/>
        </w:rPr>
        <w:t xml:space="preserve"> о создании и ликвидации филиалов </w:t>
      </w:r>
      <w:r w:rsidRPr="00AD23E1">
        <w:rPr>
          <w:bCs/>
        </w:rPr>
        <w:t>Учреждения</w:t>
      </w:r>
      <w:r w:rsidRPr="00AD23E1">
        <w:rPr>
          <w:color w:val="000000"/>
        </w:rPr>
        <w:t>, об открытии и о закрытии его представительств;</w:t>
      </w:r>
    </w:p>
    <w:p w:rsidR="00AD23E1" w:rsidRPr="00AD23E1" w:rsidRDefault="00AD23E1" w:rsidP="002946DE">
      <w:pPr>
        <w:numPr>
          <w:ilvl w:val="0"/>
          <w:numId w:val="46"/>
        </w:numPr>
        <w:tabs>
          <w:tab w:val="left" w:pos="1701"/>
        </w:tabs>
        <w:ind w:left="0" w:firstLine="567"/>
        <w:jc w:val="both"/>
        <w:rPr>
          <w:color w:val="000000"/>
        </w:rPr>
      </w:pPr>
      <w:r w:rsidRPr="00AD23E1">
        <w:rPr>
          <w:color w:val="000000"/>
        </w:rPr>
        <w:t xml:space="preserve">предложения Учредителя или руководителя </w:t>
      </w:r>
      <w:r w:rsidRPr="00AD23E1">
        <w:rPr>
          <w:bCs/>
        </w:rPr>
        <w:t>Учреждения</w:t>
      </w:r>
      <w:r w:rsidRPr="00AD23E1">
        <w:rPr>
          <w:color w:val="000000"/>
        </w:rPr>
        <w:t xml:space="preserve"> о реорганизации </w:t>
      </w:r>
      <w:r w:rsidRPr="00AD23E1">
        <w:rPr>
          <w:bCs/>
        </w:rPr>
        <w:t>Учреждения</w:t>
      </w:r>
      <w:r w:rsidRPr="00AD23E1">
        <w:rPr>
          <w:color w:val="000000"/>
        </w:rPr>
        <w:t xml:space="preserve"> или о его ликвидации;</w:t>
      </w:r>
    </w:p>
    <w:p w:rsidR="00AD23E1" w:rsidRPr="00AD23E1" w:rsidRDefault="00AD23E1" w:rsidP="002946DE">
      <w:pPr>
        <w:numPr>
          <w:ilvl w:val="0"/>
          <w:numId w:val="46"/>
        </w:numPr>
        <w:tabs>
          <w:tab w:val="left" w:pos="1701"/>
        </w:tabs>
        <w:ind w:left="0" w:firstLine="567"/>
        <w:jc w:val="both"/>
        <w:rPr>
          <w:color w:val="000000"/>
        </w:rPr>
      </w:pPr>
      <w:r w:rsidRPr="00AD23E1">
        <w:rPr>
          <w:color w:val="000000"/>
        </w:rPr>
        <w:t xml:space="preserve">предложения Учредителя или Руководителя </w:t>
      </w:r>
      <w:r w:rsidRPr="00AD23E1">
        <w:rPr>
          <w:bCs/>
        </w:rPr>
        <w:t>Учреждения</w:t>
      </w:r>
      <w:r w:rsidRPr="00AD23E1">
        <w:rPr>
          <w:color w:val="000000"/>
        </w:rPr>
        <w:t xml:space="preserve"> об изъятии имущества, закрепленного за </w:t>
      </w:r>
      <w:r w:rsidRPr="00AD23E1">
        <w:rPr>
          <w:bCs/>
        </w:rPr>
        <w:t>Учреждением</w:t>
      </w:r>
      <w:r w:rsidRPr="00AD23E1">
        <w:rPr>
          <w:color w:val="000000"/>
        </w:rPr>
        <w:t xml:space="preserve"> на праве оперативного управления;</w:t>
      </w:r>
    </w:p>
    <w:p w:rsidR="00AD23E1" w:rsidRPr="00AD23E1" w:rsidRDefault="00AD23E1" w:rsidP="002946DE">
      <w:pPr>
        <w:numPr>
          <w:ilvl w:val="0"/>
          <w:numId w:val="46"/>
        </w:numPr>
        <w:tabs>
          <w:tab w:val="left" w:pos="1701"/>
        </w:tabs>
        <w:ind w:left="0" w:firstLine="567"/>
        <w:jc w:val="both"/>
        <w:rPr>
          <w:color w:val="000000"/>
        </w:rPr>
      </w:pPr>
      <w:bookmarkStart w:id="27" w:name="sub_5175"/>
      <w:r w:rsidRPr="00AD23E1">
        <w:rPr>
          <w:color w:val="000000"/>
        </w:rPr>
        <w:t xml:space="preserve">предложения руководителя </w:t>
      </w:r>
      <w:r w:rsidRPr="00AD23E1">
        <w:rPr>
          <w:bCs/>
        </w:rPr>
        <w:t>Учреждения</w:t>
      </w:r>
      <w:r w:rsidRPr="00AD23E1">
        <w:rPr>
          <w:color w:val="000000"/>
        </w:rPr>
        <w:t xml:space="preserve"> об участии </w:t>
      </w:r>
      <w:r w:rsidRPr="00AD23E1">
        <w:rPr>
          <w:bCs/>
        </w:rPr>
        <w:t>Учреждения</w:t>
      </w:r>
      <w:r w:rsidRPr="00AD23E1">
        <w:rPr>
          <w:color w:val="000000"/>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D23E1" w:rsidRPr="00AD23E1" w:rsidRDefault="00AD23E1" w:rsidP="002946DE">
      <w:pPr>
        <w:numPr>
          <w:ilvl w:val="0"/>
          <w:numId w:val="46"/>
        </w:numPr>
        <w:tabs>
          <w:tab w:val="left" w:pos="1701"/>
        </w:tabs>
        <w:ind w:left="0" w:firstLine="567"/>
        <w:jc w:val="both"/>
        <w:rPr>
          <w:color w:val="000000"/>
        </w:rPr>
      </w:pPr>
      <w:bookmarkStart w:id="28" w:name="sub_5176"/>
      <w:bookmarkEnd w:id="27"/>
      <w:r w:rsidRPr="00AD23E1">
        <w:rPr>
          <w:color w:val="000000"/>
        </w:rPr>
        <w:t xml:space="preserve">проект плана финансово-хозяйственной деятельности </w:t>
      </w:r>
      <w:r w:rsidRPr="00AD23E1">
        <w:rPr>
          <w:bCs/>
        </w:rPr>
        <w:t>Учреждения</w:t>
      </w:r>
      <w:r w:rsidRPr="00AD23E1">
        <w:rPr>
          <w:color w:val="000000"/>
        </w:rPr>
        <w:t>;</w:t>
      </w:r>
    </w:p>
    <w:p w:rsidR="00AD23E1" w:rsidRPr="00AD23E1" w:rsidRDefault="00AD23E1" w:rsidP="002946DE">
      <w:pPr>
        <w:numPr>
          <w:ilvl w:val="0"/>
          <w:numId w:val="46"/>
        </w:numPr>
        <w:tabs>
          <w:tab w:val="left" w:pos="1701"/>
        </w:tabs>
        <w:ind w:left="0" w:firstLine="567"/>
        <w:jc w:val="both"/>
        <w:rPr>
          <w:color w:val="000000"/>
        </w:rPr>
      </w:pPr>
      <w:bookmarkStart w:id="29" w:name="sub_5177"/>
      <w:bookmarkEnd w:id="28"/>
      <w:r w:rsidRPr="00AD23E1">
        <w:rPr>
          <w:color w:val="000000"/>
        </w:rPr>
        <w:t xml:space="preserve">по представлению руководителя </w:t>
      </w:r>
      <w:r w:rsidRPr="00AD23E1">
        <w:rPr>
          <w:bCs/>
        </w:rPr>
        <w:t>Учреждения</w:t>
      </w:r>
      <w:r w:rsidRPr="00AD23E1">
        <w:rPr>
          <w:color w:val="000000"/>
        </w:rPr>
        <w:t xml:space="preserve"> проекты отчетов о деятельности </w:t>
      </w:r>
      <w:r w:rsidRPr="00AD23E1">
        <w:rPr>
          <w:bCs/>
        </w:rPr>
        <w:t>Учреждения</w:t>
      </w:r>
      <w:r w:rsidRPr="00AD23E1">
        <w:rPr>
          <w:color w:val="000000"/>
        </w:rPr>
        <w:t xml:space="preserve"> и об использовании его имущества, об исполнении плана его финансово-хозяйственной деятельности, годовую бухгалтерскую отчетность </w:t>
      </w:r>
      <w:r w:rsidRPr="00AD23E1">
        <w:rPr>
          <w:bCs/>
        </w:rPr>
        <w:t>Учреждения</w:t>
      </w:r>
      <w:r w:rsidRPr="00AD23E1">
        <w:rPr>
          <w:color w:val="000000"/>
        </w:rPr>
        <w:t>;</w:t>
      </w:r>
    </w:p>
    <w:p w:rsidR="00AD23E1" w:rsidRPr="00AD23E1" w:rsidRDefault="00AD23E1" w:rsidP="002946DE">
      <w:pPr>
        <w:numPr>
          <w:ilvl w:val="0"/>
          <w:numId w:val="46"/>
        </w:numPr>
        <w:tabs>
          <w:tab w:val="left" w:pos="1701"/>
        </w:tabs>
        <w:ind w:left="0" w:firstLine="567"/>
        <w:jc w:val="both"/>
        <w:rPr>
          <w:color w:val="000000"/>
        </w:rPr>
      </w:pPr>
      <w:bookmarkStart w:id="30" w:name="sub_5178"/>
      <w:bookmarkEnd w:id="29"/>
      <w:r w:rsidRPr="00AD23E1">
        <w:rPr>
          <w:color w:val="000000"/>
        </w:rPr>
        <w:lastRenderedPageBreak/>
        <w:t xml:space="preserve">предложения руководителя </w:t>
      </w:r>
      <w:r w:rsidRPr="00AD23E1">
        <w:rPr>
          <w:bCs/>
        </w:rPr>
        <w:t>Учреждения</w:t>
      </w:r>
      <w:r w:rsidRPr="00AD23E1">
        <w:rPr>
          <w:color w:val="000000"/>
        </w:rPr>
        <w:t xml:space="preserve"> о совершении сделок по распоряжению имуществом, которым </w:t>
      </w:r>
      <w:r w:rsidRPr="00AD23E1">
        <w:rPr>
          <w:bCs/>
        </w:rPr>
        <w:t>Учреждения</w:t>
      </w:r>
      <w:r w:rsidRPr="00AD23E1">
        <w:rPr>
          <w:color w:val="000000"/>
        </w:rPr>
        <w:t xml:space="preserve"> вправе распоряжаться только с согласия Учредителя;</w:t>
      </w:r>
    </w:p>
    <w:p w:rsidR="00AD23E1" w:rsidRPr="00AD23E1" w:rsidRDefault="00AD23E1" w:rsidP="002946DE">
      <w:pPr>
        <w:numPr>
          <w:ilvl w:val="0"/>
          <w:numId w:val="46"/>
        </w:numPr>
        <w:tabs>
          <w:tab w:val="left" w:pos="1701"/>
        </w:tabs>
        <w:ind w:left="0" w:firstLine="567"/>
        <w:jc w:val="both"/>
        <w:rPr>
          <w:color w:val="000000"/>
        </w:rPr>
      </w:pPr>
      <w:bookmarkStart w:id="31" w:name="sub_5179"/>
      <w:bookmarkEnd w:id="30"/>
      <w:r w:rsidRPr="00AD23E1">
        <w:rPr>
          <w:color w:val="000000"/>
        </w:rPr>
        <w:t xml:space="preserve">предложения руководителя </w:t>
      </w:r>
      <w:r w:rsidRPr="00AD23E1">
        <w:rPr>
          <w:bCs/>
        </w:rPr>
        <w:t>Учреждения</w:t>
      </w:r>
      <w:r w:rsidRPr="00AD23E1">
        <w:rPr>
          <w:color w:val="000000"/>
        </w:rPr>
        <w:t xml:space="preserve"> о совершении крупных сделок;</w:t>
      </w:r>
    </w:p>
    <w:p w:rsidR="00AD23E1" w:rsidRPr="00AD23E1" w:rsidRDefault="00AD23E1" w:rsidP="002946DE">
      <w:pPr>
        <w:numPr>
          <w:ilvl w:val="0"/>
          <w:numId w:val="46"/>
        </w:numPr>
        <w:tabs>
          <w:tab w:val="left" w:pos="1701"/>
          <w:tab w:val="left" w:pos="1843"/>
        </w:tabs>
        <w:ind w:left="0" w:firstLine="567"/>
        <w:jc w:val="both"/>
        <w:rPr>
          <w:color w:val="000000"/>
        </w:rPr>
      </w:pPr>
      <w:bookmarkStart w:id="32" w:name="sub_51710"/>
      <w:bookmarkEnd w:id="31"/>
      <w:r w:rsidRPr="00AD23E1">
        <w:rPr>
          <w:color w:val="000000"/>
        </w:rPr>
        <w:t xml:space="preserve">предложения руководителя </w:t>
      </w:r>
      <w:r w:rsidRPr="00AD23E1">
        <w:rPr>
          <w:bCs/>
        </w:rPr>
        <w:t>Учреждения</w:t>
      </w:r>
      <w:r w:rsidRPr="00AD23E1">
        <w:rPr>
          <w:color w:val="000000"/>
        </w:rPr>
        <w:t xml:space="preserve"> о совершении сделок, в совершении которых имеется заинтересованность;</w:t>
      </w:r>
    </w:p>
    <w:p w:rsidR="00AD23E1" w:rsidRPr="00AD23E1" w:rsidRDefault="00AD23E1" w:rsidP="002946DE">
      <w:pPr>
        <w:numPr>
          <w:ilvl w:val="0"/>
          <w:numId w:val="46"/>
        </w:numPr>
        <w:tabs>
          <w:tab w:val="left" w:pos="1701"/>
          <w:tab w:val="left" w:pos="1843"/>
        </w:tabs>
        <w:ind w:left="0" w:firstLine="567"/>
        <w:jc w:val="both"/>
        <w:rPr>
          <w:color w:val="000000"/>
        </w:rPr>
      </w:pPr>
      <w:bookmarkStart w:id="33" w:name="sub_51711"/>
      <w:bookmarkEnd w:id="32"/>
      <w:r w:rsidRPr="00AD23E1">
        <w:rPr>
          <w:color w:val="000000"/>
        </w:rPr>
        <w:t xml:space="preserve">предложения руководителя </w:t>
      </w:r>
      <w:r w:rsidRPr="00AD23E1">
        <w:rPr>
          <w:bCs/>
        </w:rPr>
        <w:t>Учреждения</w:t>
      </w:r>
      <w:r w:rsidRPr="00AD23E1">
        <w:rPr>
          <w:color w:val="000000"/>
        </w:rPr>
        <w:t xml:space="preserve"> о выборе кредитных организаций, в которых </w:t>
      </w:r>
      <w:r w:rsidRPr="00AD23E1">
        <w:rPr>
          <w:bCs/>
        </w:rPr>
        <w:t>Учреждение</w:t>
      </w:r>
      <w:r w:rsidRPr="00AD23E1">
        <w:rPr>
          <w:color w:val="000000"/>
        </w:rPr>
        <w:t xml:space="preserve"> может открыть банковские счета;</w:t>
      </w:r>
    </w:p>
    <w:p w:rsidR="00AD23E1" w:rsidRPr="00AD23E1" w:rsidRDefault="00AD23E1" w:rsidP="002946DE">
      <w:pPr>
        <w:numPr>
          <w:ilvl w:val="0"/>
          <w:numId w:val="46"/>
        </w:numPr>
        <w:tabs>
          <w:tab w:val="left" w:pos="1701"/>
          <w:tab w:val="left" w:pos="1843"/>
        </w:tabs>
        <w:ind w:left="0" w:firstLine="567"/>
        <w:jc w:val="both"/>
        <w:rPr>
          <w:color w:val="000000"/>
        </w:rPr>
      </w:pPr>
      <w:bookmarkStart w:id="34" w:name="sub_51712"/>
      <w:bookmarkEnd w:id="33"/>
      <w:r w:rsidRPr="00AD23E1">
        <w:rPr>
          <w:color w:val="000000"/>
        </w:rPr>
        <w:t xml:space="preserve">вопросы проведения аудита годовой бухгалтерской отчетности </w:t>
      </w:r>
      <w:bookmarkEnd w:id="34"/>
      <w:r w:rsidRPr="00AD23E1">
        <w:rPr>
          <w:bCs/>
        </w:rPr>
        <w:t>Учреждения</w:t>
      </w:r>
      <w:r w:rsidRPr="00AD23E1">
        <w:rPr>
          <w:color w:val="000000"/>
        </w:rPr>
        <w:t xml:space="preserve"> и утверждения аудиторской организации.</w:t>
      </w:r>
    </w:p>
    <w:p w:rsidR="00AD23E1" w:rsidRPr="00AD23E1" w:rsidRDefault="00AD23E1" w:rsidP="002946DE">
      <w:pPr>
        <w:numPr>
          <w:ilvl w:val="0"/>
          <w:numId w:val="47"/>
        </w:numPr>
        <w:tabs>
          <w:tab w:val="left" w:pos="1418"/>
        </w:tabs>
        <w:ind w:left="0" w:firstLine="567"/>
        <w:jc w:val="both"/>
        <w:rPr>
          <w:color w:val="000000"/>
        </w:rPr>
      </w:pPr>
      <w:r w:rsidRPr="00AD23E1">
        <w:rPr>
          <w:color w:val="000000"/>
        </w:rPr>
        <w:t xml:space="preserve">По вопросам, указанным в </w:t>
      </w:r>
      <w:hyperlink r:id="rId54" w:anchor="sub_5171" w:history="1">
        <w:r w:rsidRPr="00AD23E1">
          <w:rPr>
            <w:rStyle w:val="af5"/>
            <w:b w:val="0"/>
            <w:color w:val="000000"/>
          </w:rPr>
          <w:t>пунктах 4.4.13.1. - 4.4.13.4.</w:t>
        </w:r>
      </w:hyperlink>
      <w:r w:rsidRPr="00AD23E1">
        <w:rPr>
          <w:color w:val="000000"/>
        </w:rPr>
        <w:t xml:space="preserve"> и </w:t>
      </w:r>
      <w:hyperlink r:id="rId55" w:anchor="sub_5178" w:history="1">
        <w:r w:rsidRPr="00AD23E1">
          <w:rPr>
            <w:rStyle w:val="af5"/>
            <w:b w:val="0"/>
            <w:color w:val="000000"/>
          </w:rPr>
          <w:t>4.4.13.8.</w:t>
        </w:r>
      </w:hyperlink>
      <w:r w:rsidRPr="00AD23E1">
        <w:rPr>
          <w:color w:val="000000"/>
        </w:rPr>
        <w:t xml:space="preserve"> настоящего Положения, Наблюдательный совет дает рекомендации Учредителю </w:t>
      </w:r>
      <w:r w:rsidRPr="00AD23E1">
        <w:rPr>
          <w:bCs/>
        </w:rPr>
        <w:t>Учреждения</w:t>
      </w:r>
      <w:r w:rsidRPr="00AD23E1">
        <w:rPr>
          <w:color w:val="000000"/>
        </w:rPr>
        <w:t>.</w:t>
      </w:r>
    </w:p>
    <w:p w:rsidR="00AD23E1" w:rsidRPr="00AD23E1" w:rsidRDefault="00AD23E1" w:rsidP="002946DE">
      <w:pPr>
        <w:numPr>
          <w:ilvl w:val="0"/>
          <w:numId w:val="47"/>
        </w:numPr>
        <w:tabs>
          <w:tab w:val="left" w:pos="1418"/>
        </w:tabs>
        <w:ind w:left="0" w:firstLine="567"/>
        <w:jc w:val="both"/>
        <w:rPr>
          <w:color w:val="000000"/>
        </w:rPr>
      </w:pPr>
      <w:r w:rsidRPr="00AD23E1">
        <w:rPr>
          <w:color w:val="000000"/>
        </w:rPr>
        <w:t xml:space="preserve">По вопросу, указанному в </w:t>
      </w:r>
      <w:hyperlink r:id="rId56" w:anchor="sub_5176" w:history="1">
        <w:r w:rsidRPr="00AD23E1">
          <w:rPr>
            <w:rStyle w:val="af5"/>
            <w:b w:val="0"/>
            <w:color w:val="000000"/>
          </w:rPr>
          <w:t>пункте 4.4.13.6.</w:t>
        </w:r>
      </w:hyperlink>
      <w:r w:rsidRPr="00AD23E1">
        <w:rPr>
          <w:color w:val="000000"/>
        </w:rPr>
        <w:t xml:space="preserve"> настоящего Положения, Наблюдательный совет дает заключение, копия которого направляется Учредителю Образовательной организации. По вопросу, указанному в </w:t>
      </w:r>
      <w:hyperlink r:id="rId57" w:anchor="sub_5175" w:history="1">
        <w:r w:rsidRPr="00AD23E1">
          <w:rPr>
            <w:rStyle w:val="af5"/>
            <w:b w:val="0"/>
            <w:color w:val="000000"/>
          </w:rPr>
          <w:t>4.4.13.5.</w:t>
        </w:r>
      </w:hyperlink>
      <w:r w:rsidRPr="00AD23E1">
        <w:rPr>
          <w:color w:val="000000"/>
        </w:rPr>
        <w:t xml:space="preserve"> и </w:t>
      </w:r>
      <w:hyperlink r:id="rId58" w:anchor="sub_51711" w:history="1">
        <w:r w:rsidRPr="00AD23E1">
          <w:rPr>
            <w:rStyle w:val="af5"/>
            <w:b w:val="0"/>
            <w:color w:val="000000"/>
          </w:rPr>
          <w:t>пункте 4.4.13.11.</w:t>
        </w:r>
      </w:hyperlink>
      <w:r w:rsidRPr="00AD23E1">
        <w:rPr>
          <w:color w:val="000000"/>
        </w:rPr>
        <w:t xml:space="preserve"> настоящего Положения, Наблюдательный совет дает заключение.</w:t>
      </w:r>
    </w:p>
    <w:p w:rsidR="00AD23E1" w:rsidRPr="00AD23E1" w:rsidRDefault="00AD23E1" w:rsidP="002946DE">
      <w:pPr>
        <w:numPr>
          <w:ilvl w:val="0"/>
          <w:numId w:val="47"/>
        </w:numPr>
        <w:tabs>
          <w:tab w:val="left" w:pos="1418"/>
        </w:tabs>
        <w:ind w:left="0" w:firstLine="567"/>
        <w:jc w:val="both"/>
        <w:rPr>
          <w:color w:val="000000"/>
        </w:rPr>
      </w:pPr>
      <w:r w:rsidRPr="00AD23E1">
        <w:rPr>
          <w:color w:val="000000"/>
        </w:rPr>
        <w:t xml:space="preserve">Руководитель </w:t>
      </w:r>
      <w:r w:rsidRPr="00AD23E1">
        <w:rPr>
          <w:bCs/>
        </w:rPr>
        <w:t>Учреждения</w:t>
      </w:r>
      <w:r w:rsidRPr="00AD23E1">
        <w:rPr>
          <w:color w:val="000000"/>
        </w:rPr>
        <w:t xml:space="preserve"> принимает по этим вопросам решения после рассмотрения заключений Наблюдательного совета.</w:t>
      </w:r>
    </w:p>
    <w:p w:rsidR="00AD23E1" w:rsidRPr="00AD23E1" w:rsidRDefault="00AD23E1" w:rsidP="002946DE">
      <w:pPr>
        <w:numPr>
          <w:ilvl w:val="0"/>
          <w:numId w:val="47"/>
        </w:numPr>
        <w:tabs>
          <w:tab w:val="left" w:pos="1418"/>
        </w:tabs>
        <w:ind w:left="0" w:firstLine="567"/>
        <w:jc w:val="both"/>
        <w:rPr>
          <w:color w:val="000000"/>
        </w:rPr>
      </w:pPr>
      <w:r w:rsidRPr="00AD23E1">
        <w:rPr>
          <w:color w:val="000000"/>
        </w:rPr>
        <w:t xml:space="preserve">Документы, представляемые в соответствии с </w:t>
      </w:r>
      <w:hyperlink r:id="rId59" w:anchor="sub_5177" w:history="1">
        <w:r w:rsidRPr="00AD23E1">
          <w:rPr>
            <w:rStyle w:val="af5"/>
            <w:b w:val="0"/>
            <w:color w:val="000000"/>
          </w:rPr>
          <w:t>пунктом 4.4.13.7.</w:t>
        </w:r>
      </w:hyperlink>
      <w:r w:rsidRPr="00AD23E1">
        <w:rPr>
          <w:color w:val="000000"/>
        </w:rPr>
        <w:t xml:space="preserve"> настоящего Положения, утверждаются Наблюдательным советом. Копии указанных документов направляются Учредителю </w:t>
      </w:r>
      <w:r w:rsidRPr="00AD23E1">
        <w:rPr>
          <w:bCs/>
        </w:rPr>
        <w:t>Учреждения</w:t>
      </w:r>
      <w:r w:rsidRPr="00AD23E1">
        <w:rPr>
          <w:color w:val="000000"/>
        </w:rPr>
        <w:t>.</w:t>
      </w:r>
    </w:p>
    <w:p w:rsidR="00AD23E1" w:rsidRPr="00AD23E1" w:rsidRDefault="00AD23E1" w:rsidP="002946DE">
      <w:pPr>
        <w:numPr>
          <w:ilvl w:val="0"/>
          <w:numId w:val="47"/>
        </w:numPr>
        <w:tabs>
          <w:tab w:val="left" w:pos="1418"/>
        </w:tabs>
        <w:ind w:left="0" w:firstLine="567"/>
        <w:jc w:val="both"/>
        <w:rPr>
          <w:color w:val="000000"/>
        </w:rPr>
      </w:pPr>
      <w:r w:rsidRPr="00AD23E1">
        <w:rPr>
          <w:color w:val="000000"/>
        </w:rPr>
        <w:t xml:space="preserve">По вопросам, указанным в </w:t>
      </w:r>
      <w:hyperlink r:id="rId60" w:anchor="sub_5179" w:history="1">
        <w:r w:rsidRPr="00AD23E1">
          <w:rPr>
            <w:rStyle w:val="af5"/>
            <w:b w:val="0"/>
            <w:color w:val="000000"/>
          </w:rPr>
          <w:t>пунктах 4.4.13.9.-4.4.13.10.</w:t>
        </w:r>
      </w:hyperlink>
      <w:r w:rsidRPr="00AD23E1">
        <w:rPr>
          <w:color w:val="000000"/>
        </w:rPr>
        <w:t xml:space="preserve"> и </w:t>
      </w:r>
      <w:hyperlink r:id="rId61" w:anchor="sub_51712" w:history="1">
        <w:r w:rsidRPr="00AD23E1">
          <w:rPr>
            <w:rStyle w:val="af5"/>
            <w:b w:val="0"/>
            <w:color w:val="000000"/>
          </w:rPr>
          <w:t>4.4.13.12</w:t>
        </w:r>
      </w:hyperlink>
      <w:r w:rsidRPr="00AD23E1">
        <w:rPr>
          <w:color w:val="000000"/>
        </w:rPr>
        <w:t xml:space="preserve">. настоящего Положения, Наблюдательный совет принимает решения, обязательные для руководителя </w:t>
      </w:r>
      <w:r w:rsidRPr="00AD23E1">
        <w:rPr>
          <w:bCs/>
        </w:rPr>
        <w:t>Учреждения</w:t>
      </w:r>
      <w:r w:rsidRPr="00AD23E1">
        <w:rPr>
          <w:color w:val="000000"/>
        </w:rPr>
        <w:t>.</w:t>
      </w:r>
    </w:p>
    <w:p w:rsidR="00AD23E1" w:rsidRPr="00AD23E1" w:rsidRDefault="00AD23E1" w:rsidP="002946DE">
      <w:pPr>
        <w:numPr>
          <w:ilvl w:val="0"/>
          <w:numId w:val="47"/>
        </w:numPr>
        <w:tabs>
          <w:tab w:val="left" w:pos="1418"/>
        </w:tabs>
        <w:ind w:left="0" w:firstLine="567"/>
        <w:jc w:val="both"/>
        <w:rPr>
          <w:color w:val="000000"/>
        </w:rPr>
      </w:pPr>
      <w:r w:rsidRPr="00AD23E1">
        <w:rPr>
          <w:color w:val="000000"/>
        </w:rPr>
        <w:t xml:space="preserve">Рекомендации и заключения по вопросам, указанным в </w:t>
      </w:r>
      <w:hyperlink r:id="rId62" w:anchor="sub_5171" w:history="1">
        <w:r w:rsidRPr="00AD23E1">
          <w:rPr>
            <w:rStyle w:val="af5"/>
            <w:b w:val="0"/>
            <w:color w:val="000000"/>
          </w:rPr>
          <w:t>пунктах 4.4.13.1. – 4.4.13.8</w:t>
        </w:r>
      </w:hyperlink>
      <w:r w:rsidRPr="00AD23E1">
        <w:rPr>
          <w:color w:val="000000"/>
        </w:rPr>
        <w:t xml:space="preserve">. и </w:t>
      </w:r>
      <w:hyperlink r:id="rId63" w:anchor="sub_51711" w:history="1">
        <w:r w:rsidRPr="00AD23E1">
          <w:rPr>
            <w:rStyle w:val="af5"/>
            <w:b w:val="0"/>
            <w:color w:val="000000"/>
          </w:rPr>
          <w:t>4.4.13.11.</w:t>
        </w:r>
      </w:hyperlink>
      <w:r w:rsidRPr="00AD23E1">
        <w:rPr>
          <w:color w:val="000000"/>
        </w:rPr>
        <w:t xml:space="preserve"> настоящего Положения, даются большинством голосов от общего числа голосов членов Наблюдательного совета.</w:t>
      </w:r>
    </w:p>
    <w:p w:rsidR="00AD23E1" w:rsidRPr="00AD23E1" w:rsidRDefault="00AD23E1" w:rsidP="002946DE">
      <w:pPr>
        <w:numPr>
          <w:ilvl w:val="0"/>
          <w:numId w:val="47"/>
        </w:numPr>
        <w:tabs>
          <w:tab w:val="left" w:pos="1418"/>
        </w:tabs>
        <w:ind w:left="0" w:firstLine="567"/>
        <w:jc w:val="both"/>
        <w:rPr>
          <w:color w:val="000000"/>
        </w:rPr>
      </w:pPr>
      <w:r w:rsidRPr="00AD23E1">
        <w:rPr>
          <w:color w:val="000000"/>
        </w:rPr>
        <w:t xml:space="preserve">Решения по вопросам, указанным в </w:t>
      </w:r>
      <w:hyperlink r:id="rId64" w:anchor="sub_5179" w:history="1">
        <w:r w:rsidRPr="00AD23E1">
          <w:rPr>
            <w:rStyle w:val="af5"/>
            <w:b w:val="0"/>
            <w:color w:val="000000"/>
          </w:rPr>
          <w:t>пунктах 4.4.13.9</w:t>
        </w:r>
      </w:hyperlink>
      <w:r w:rsidRPr="00AD23E1">
        <w:rPr>
          <w:b/>
          <w:color w:val="000000"/>
        </w:rPr>
        <w:t>.</w:t>
      </w:r>
      <w:r w:rsidRPr="00AD23E1">
        <w:rPr>
          <w:color w:val="000000"/>
        </w:rPr>
        <w:t xml:space="preserve"> и </w:t>
      </w:r>
      <w:hyperlink r:id="rId65" w:anchor="sub_51712" w:history="1">
        <w:r w:rsidRPr="00AD23E1">
          <w:rPr>
            <w:rStyle w:val="af5"/>
            <w:b w:val="0"/>
            <w:color w:val="000000"/>
          </w:rPr>
          <w:t>4.4.13.12.</w:t>
        </w:r>
      </w:hyperlink>
      <w:r w:rsidRPr="00AD23E1">
        <w:rPr>
          <w:color w:val="000000"/>
        </w:rPr>
        <w:t xml:space="preserve"> настоящего Положения, принимаются Наблюдательным советом квалифицированным большинством в две трети голосов от общего числа голосов членов Наблюдательного совета.</w:t>
      </w:r>
    </w:p>
    <w:p w:rsidR="00AD23E1" w:rsidRPr="00AD23E1" w:rsidRDefault="00AD23E1" w:rsidP="002946DE">
      <w:pPr>
        <w:numPr>
          <w:ilvl w:val="0"/>
          <w:numId w:val="47"/>
        </w:numPr>
        <w:tabs>
          <w:tab w:val="left" w:pos="1418"/>
        </w:tabs>
        <w:ind w:left="0" w:firstLine="567"/>
        <w:jc w:val="both"/>
      </w:pPr>
      <w:r w:rsidRPr="00AD23E1">
        <w:rPr>
          <w:color w:val="000000"/>
        </w:rPr>
        <w:t xml:space="preserve">Решение по вопросу, указанному в </w:t>
      </w:r>
      <w:hyperlink r:id="rId66" w:anchor="sub_51710" w:history="1">
        <w:r w:rsidRPr="00AD23E1">
          <w:rPr>
            <w:rStyle w:val="af5"/>
            <w:b w:val="0"/>
            <w:color w:val="000000"/>
          </w:rPr>
          <w:t>пункте 4.4.13.10</w:t>
        </w:r>
      </w:hyperlink>
      <w:r w:rsidRPr="00AD23E1">
        <w:rPr>
          <w:color w:val="000000"/>
        </w:rPr>
        <w:t xml:space="preserve">. настоящего Положения, принимается Наблюдательным советом в порядке, установленном законом для </w:t>
      </w:r>
      <w:r w:rsidRPr="00AD23E1">
        <w:t>одобрения сделок, в совершении которых имеется заинтересованность.</w:t>
      </w:r>
    </w:p>
    <w:p w:rsidR="00AD23E1" w:rsidRPr="00AD23E1" w:rsidRDefault="00AD23E1" w:rsidP="002946DE">
      <w:pPr>
        <w:numPr>
          <w:ilvl w:val="0"/>
          <w:numId w:val="47"/>
        </w:numPr>
        <w:tabs>
          <w:tab w:val="left" w:pos="1418"/>
        </w:tabs>
        <w:ind w:left="0" w:firstLine="567"/>
        <w:jc w:val="both"/>
      </w:pPr>
      <w:r w:rsidRPr="00AD23E1">
        <w:t xml:space="preserve">Вопросы, относящиеся к компетенции Наблюдательного совета, не могут быть переданы на рассмотрение других органов </w:t>
      </w:r>
      <w:r w:rsidRPr="00AD23E1">
        <w:rPr>
          <w:bCs/>
        </w:rPr>
        <w:t>Учреждения</w:t>
      </w:r>
      <w:r w:rsidRPr="00AD23E1">
        <w:t>.</w:t>
      </w:r>
    </w:p>
    <w:p w:rsidR="00AD23E1" w:rsidRPr="00AD23E1" w:rsidRDefault="00AD23E1" w:rsidP="002946DE">
      <w:pPr>
        <w:pStyle w:val="a8"/>
        <w:numPr>
          <w:ilvl w:val="0"/>
          <w:numId w:val="47"/>
        </w:numPr>
        <w:tabs>
          <w:tab w:val="left" w:pos="1276"/>
        </w:tabs>
        <w:ind w:left="0" w:firstLine="567"/>
        <w:jc w:val="both"/>
      </w:pPr>
      <w:r w:rsidRPr="00AD23E1">
        <w:t>В случае возникновения необходимости выступления от имени Учреждения Наблюдательный совет простым голосованием определяет уполномоченное лицо, которое наделяет правом выступать от имени Учреждения.</w:t>
      </w:r>
    </w:p>
    <w:p w:rsidR="00AD23E1" w:rsidRPr="00AD23E1" w:rsidRDefault="00AD23E1" w:rsidP="002946DE">
      <w:pPr>
        <w:pStyle w:val="a8"/>
        <w:numPr>
          <w:ilvl w:val="0"/>
          <w:numId w:val="29"/>
        </w:numPr>
        <w:tabs>
          <w:tab w:val="left" w:pos="0"/>
          <w:tab w:val="left" w:pos="1134"/>
        </w:tabs>
        <w:ind w:left="0" w:firstLine="567"/>
        <w:jc w:val="both"/>
      </w:pPr>
      <w:r w:rsidRPr="00AD23E1">
        <w:rPr>
          <w:b/>
        </w:rPr>
        <w:t>Общее собрание трудового коллектива</w:t>
      </w:r>
      <w:r w:rsidRPr="00AD23E1">
        <w:t xml:space="preserve"> Учреждения - коллегиальный орган управления, обеспечивающий возможность участия всех работников в управлении Учреждением на постоянной (бессрочной) основе. Порядок деятельности Общего собрания трудового коллектива определяется Положением</w:t>
      </w:r>
      <w:r w:rsidRPr="00AD23E1">
        <w:rPr>
          <w:snapToGrid w:val="0"/>
          <w:color w:val="000000"/>
        </w:rPr>
        <w:t>.</w:t>
      </w:r>
    </w:p>
    <w:p w:rsidR="00AD23E1" w:rsidRPr="00AD23E1" w:rsidRDefault="00AD23E1" w:rsidP="002946DE">
      <w:pPr>
        <w:numPr>
          <w:ilvl w:val="1"/>
          <w:numId w:val="49"/>
        </w:numPr>
        <w:tabs>
          <w:tab w:val="left" w:pos="0"/>
          <w:tab w:val="left" w:pos="1134"/>
        </w:tabs>
        <w:ind w:left="0" w:firstLine="567"/>
        <w:jc w:val="both"/>
      </w:pPr>
      <w:r w:rsidRPr="00AD23E1">
        <w:t xml:space="preserve">Основной задачей Общего собрания трудового коллектива (далее </w:t>
      </w:r>
      <w:proofErr w:type="gramStart"/>
      <w:r w:rsidRPr="00AD23E1">
        <w:t>–О</w:t>
      </w:r>
      <w:proofErr w:type="gramEnd"/>
      <w:r w:rsidRPr="00AD23E1">
        <w:t xml:space="preserve">бщее собрание) является коллегиальное решение важных вопросов жизнедеятельности трудового коллектива </w:t>
      </w:r>
      <w:r w:rsidRPr="00AD23E1">
        <w:rPr>
          <w:bCs/>
        </w:rPr>
        <w:t>Учреждения</w:t>
      </w:r>
      <w:r w:rsidRPr="00AD23E1">
        <w:t xml:space="preserve">. </w:t>
      </w:r>
    </w:p>
    <w:p w:rsidR="00AD23E1" w:rsidRPr="00AD23E1" w:rsidRDefault="00AD23E1" w:rsidP="002946DE">
      <w:pPr>
        <w:numPr>
          <w:ilvl w:val="1"/>
          <w:numId w:val="49"/>
        </w:numPr>
        <w:tabs>
          <w:tab w:val="left" w:pos="0"/>
          <w:tab w:val="left" w:pos="1134"/>
        </w:tabs>
        <w:ind w:left="0" w:firstLine="567"/>
        <w:jc w:val="both"/>
      </w:pPr>
      <w:r w:rsidRPr="00AD23E1">
        <w:t xml:space="preserve">Общее собрание  работает в тесном контакте с другими органами самоуправления, а также с различными организациями и социальными институтами вне </w:t>
      </w:r>
      <w:r w:rsidRPr="00AD23E1">
        <w:rPr>
          <w:bCs/>
        </w:rPr>
        <w:t>Учреждения</w:t>
      </w:r>
      <w:r w:rsidRPr="00AD23E1">
        <w:t xml:space="preserve">, являющимися социальными партнёрами в реализации целей и задач </w:t>
      </w:r>
      <w:r w:rsidRPr="00AD23E1">
        <w:rPr>
          <w:bCs/>
        </w:rPr>
        <w:t>Учреждения</w:t>
      </w:r>
      <w:r w:rsidRPr="00AD23E1">
        <w:t xml:space="preserve">. </w:t>
      </w:r>
    </w:p>
    <w:p w:rsidR="00AD23E1" w:rsidRPr="00AD23E1" w:rsidRDefault="00AD23E1" w:rsidP="002946DE">
      <w:pPr>
        <w:numPr>
          <w:ilvl w:val="0"/>
          <w:numId w:val="50"/>
        </w:numPr>
        <w:tabs>
          <w:tab w:val="left" w:pos="0"/>
          <w:tab w:val="left" w:pos="1134"/>
        </w:tabs>
        <w:ind w:left="0" w:firstLine="567"/>
        <w:jc w:val="both"/>
      </w:pPr>
      <w:r w:rsidRPr="00AD23E1">
        <w:t>К исключительной компетенции Общего собрания относится:</w:t>
      </w:r>
    </w:p>
    <w:p w:rsidR="00AD23E1" w:rsidRPr="00AD23E1" w:rsidRDefault="00AD23E1" w:rsidP="002946DE">
      <w:pPr>
        <w:numPr>
          <w:ilvl w:val="0"/>
          <w:numId w:val="48"/>
        </w:numPr>
        <w:tabs>
          <w:tab w:val="left" w:pos="0"/>
          <w:tab w:val="left" w:pos="1134"/>
          <w:tab w:val="left" w:pos="1418"/>
        </w:tabs>
        <w:ind w:left="0" w:firstLine="851"/>
        <w:jc w:val="both"/>
      </w:pPr>
      <w:r w:rsidRPr="00AD23E1">
        <w:t>принятие Устава, изменений и дополнений к нему;</w:t>
      </w:r>
    </w:p>
    <w:p w:rsidR="00AD23E1" w:rsidRPr="00AD23E1" w:rsidRDefault="00AD23E1" w:rsidP="002946DE">
      <w:pPr>
        <w:numPr>
          <w:ilvl w:val="0"/>
          <w:numId w:val="48"/>
        </w:numPr>
        <w:tabs>
          <w:tab w:val="left" w:pos="0"/>
          <w:tab w:val="left" w:pos="1134"/>
          <w:tab w:val="left" w:pos="1418"/>
        </w:tabs>
        <w:ind w:left="0" w:firstLine="851"/>
        <w:jc w:val="both"/>
      </w:pPr>
      <w:r w:rsidRPr="00AD23E1">
        <w:t xml:space="preserve">обсуждение проектов локальных актов, по вопросам, касающимся интересов работников, предусмотренных трудовым законодательством; </w:t>
      </w:r>
    </w:p>
    <w:p w:rsidR="00AD23E1" w:rsidRPr="00AD23E1" w:rsidRDefault="00AD23E1" w:rsidP="002946DE">
      <w:pPr>
        <w:numPr>
          <w:ilvl w:val="0"/>
          <w:numId w:val="48"/>
        </w:numPr>
        <w:tabs>
          <w:tab w:val="left" w:pos="0"/>
          <w:tab w:val="left" w:pos="1134"/>
          <w:tab w:val="left" w:pos="1418"/>
        </w:tabs>
        <w:ind w:left="0" w:firstLine="851"/>
        <w:jc w:val="both"/>
      </w:pPr>
      <w:r w:rsidRPr="00AD23E1">
        <w:t>обсуждение информации руководителя о перспективах развития;</w:t>
      </w:r>
    </w:p>
    <w:p w:rsidR="00AD23E1" w:rsidRPr="00AD23E1" w:rsidRDefault="00AD23E1" w:rsidP="002946DE">
      <w:pPr>
        <w:numPr>
          <w:ilvl w:val="0"/>
          <w:numId w:val="48"/>
        </w:numPr>
        <w:tabs>
          <w:tab w:val="left" w:pos="0"/>
          <w:tab w:val="left" w:pos="1134"/>
          <w:tab w:val="left" w:pos="1418"/>
        </w:tabs>
        <w:ind w:left="0" w:firstLine="851"/>
        <w:jc w:val="both"/>
      </w:pPr>
      <w:r w:rsidRPr="00AD23E1">
        <w:lastRenderedPageBreak/>
        <w:t>обсуждение и принятие Правил внутреннего трудового распорядка по представлению руководителя;</w:t>
      </w:r>
    </w:p>
    <w:p w:rsidR="00AD23E1" w:rsidRPr="00AD23E1" w:rsidRDefault="00AD23E1" w:rsidP="002946DE">
      <w:pPr>
        <w:numPr>
          <w:ilvl w:val="0"/>
          <w:numId w:val="48"/>
        </w:numPr>
        <w:tabs>
          <w:tab w:val="left" w:pos="0"/>
          <w:tab w:val="left" w:pos="1134"/>
          <w:tab w:val="left" w:pos="1418"/>
        </w:tabs>
        <w:ind w:left="0" w:firstLine="851"/>
        <w:jc w:val="both"/>
      </w:pPr>
      <w:r w:rsidRPr="00AD23E1">
        <w:t>принятие Коллективного договора;</w:t>
      </w:r>
    </w:p>
    <w:p w:rsidR="00AD23E1" w:rsidRPr="00AD23E1" w:rsidRDefault="00AD23E1" w:rsidP="002946DE">
      <w:pPr>
        <w:numPr>
          <w:ilvl w:val="0"/>
          <w:numId w:val="48"/>
        </w:numPr>
        <w:tabs>
          <w:tab w:val="left" w:pos="0"/>
          <w:tab w:val="left" w:pos="1134"/>
          <w:tab w:val="left" w:pos="1418"/>
        </w:tabs>
        <w:ind w:left="0" w:firstLine="851"/>
        <w:jc w:val="both"/>
      </w:pPr>
      <w:r w:rsidRPr="00AD23E1">
        <w:t>рассмотрение кандидатур работников к награждению;</w:t>
      </w:r>
    </w:p>
    <w:p w:rsidR="00AD23E1" w:rsidRPr="00AD23E1" w:rsidRDefault="00AD23E1" w:rsidP="002946DE">
      <w:pPr>
        <w:numPr>
          <w:ilvl w:val="0"/>
          <w:numId w:val="48"/>
        </w:numPr>
        <w:tabs>
          <w:tab w:val="left" w:pos="0"/>
          <w:tab w:val="left" w:pos="1134"/>
          <w:tab w:val="left" w:pos="1418"/>
        </w:tabs>
        <w:ind w:left="0" w:firstLine="851"/>
        <w:jc w:val="both"/>
      </w:pPr>
      <w:r w:rsidRPr="00AD23E1">
        <w:t>заслушивание отчёта руководителя о выполнении Коллективного договора;</w:t>
      </w:r>
    </w:p>
    <w:p w:rsidR="00AD23E1" w:rsidRPr="00AD23E1" w:rsidRDefault="00AD23E1" w:rsidP="002946DE">
      <w:pPr>
        <w:numPr>
          <w:ilvl w:val="0"/>
          <w:numId w:val="48"/>
        </w:numPr>
        <w:tabs>
          <w:tab w:val="left" w:pos="0"/>
          <w:tab w:val="left" w:pos="1134"/>
          <w:tab w:val="left" w:pos="1418"/>
        </w:tabs>
        <w:ind w:left="0" w:firstLine="851"/>
        <w:jc w:val="both"/>
      </w:pPr>
      <w:r w:rsidRPr="00AD23E1">
        <w:t xml:space="preserve">выдвижение кандидатур в комиссии, представительные и иные органы </w:t>
      </w:r>
      <w:r w:rsidRPr="00AD23E1">
        <w:rPr>
          <w:bCs/>
        </w:rPr>
        <w:t>Учреждения</w:t>
      </w:r>
      <w:r w:rsidRPr="00AD23E1">
        <w:t xml:space="preserve">. </w:t>
      </w:r>
    </w:p>
    <w:p w:rsidR="00AD23E1" w:rsidRPr="00AD23E1" w:rsidRDefault="00AD23E1" w:rsidP="002946DE">
      <w:pPr>
        <w:numPr>
          <w:ilvl w:val="0"/>
          <w:numId w:val="50"/>
        </w:numPr>
        <w:tabs>
          <w:tab w:val="left" w:pos="1418"/>
        </w:tabs>
        <w:ind w:left="0" w:firstLine="567"/>
        <w:jc w:val="both"/>
      </w:pPr>
      <w:r w:rsidRPr="00AD23E1">
        <w:t xml:space="preserve">В состав Общего собрания входят все сотрудники, для которых </w:t>
      </w:r>
      <w:r w:rsidRPr="00AD23E1">
        <w:rPr>
          <w:bCs/>
        </w:rPr>
        <w:t>Учреждение</w:t>
      </w:r>
      <w:r w:rsidRPr="00AD23E1">
        <w:t xml:space="preserve"> является основным местом работы. </w:t>
      </w:r>
    </w:p>
    <w:p w:rsidR="00AD23E1" w:rsidRPr="00AD23E1" w:rsidRDefault="00AD23E1" w:rsidP="002946DE">
      <w:pPr>
        <w:numPr>
          <w:ilvl w:val="0"/>
          <w:numId w:val="50"/>
        </w:numPr>
        <w:tabs>
          <w:tab w:val="left" w:pos="1418"/>
        </w:tabs>
        <w:ind w:left="0" w:firstLine="567"/>
        <w:jc w:val="both"/>
      </w:pPr>
      <w:r w:rsidRPr="00AD23E1">
        <w:t>Общее собрание собирается руководителем по мере необходимости, но не реже одного раза в течение  календарного года.</w:t>
      </w:r>
    </w:p>
    <w:p w:rsidR="00AD23E1" w:rsidRPr="00AD23E1" w:rsidRDefault="00AD23E1" w:rsidP="002946DE">
      <w:pPr>
        <w:numPr>
          <w:ilvl w:val="0"/>
          <w:numId w:val="50"/>
        </w:numPr>
        <w:tabs>
          <w:tab w:val="left" w:pos="1418"/>
        </w:tabs>
        <w:ind w:left="0" w:firstLine="567"/>
        <w:jc w:val="both"/>
      </w:pPr>
      <w:r w:rsidRPr="00AD23E1">
        <w:t xml:space="preserve">Внеочередной созыв Общего собрания может произойти по требованию руководителя </w:t>
      </w:r>
      <w:r w:rsidRPr="00AD23E1">
        <w:rPr>
          <w:bCs/>
        </w:rPr>
        <w:t>Учреждения</w:t>
      </w:r>
      <w:r w:rsidRPr="00AD23E1">
        <w:t xml:space="preserve"> или по заявлению 1/3 членов Общего собрания поданному в письменном виде.</w:t>
      </w:r>
    </w:p>
    <w:p w:rsidR="00AD23E1" w:rsidRPr="00AD23E1" w:rsidRDefault="00AD23E1" w:rsidP="002946DE">
      <w:pPr>
        <w:numPr>
          <w:ilvl w:val="0"/>
          <w:numId w:val="50"/>
        </w:numPr>
        <w:tabs>
          <w:tab w:val="left" w:pos="1418"/>
        </w:tabs>
        <w:ind w:left="0" w:firstLine="567"/>
        <w:jc w:val="both"/>
      </w:pPr>
      <w:r w:rsidRPr="00AD23E1">
        <w:t xml:space="preserve">Общее собрание считается правомочными, если на нем присутствует более 2/3 общего числа членов трудового коллектива. </w:t>
      </w:r>
    </w:p>
    <w:p w:rsidR="00AD23E1" w:rsidRPr="00AD23E1" w:rsidRDefault="00AD23E1" w:rsidP="002946DE">
      <w:pPr>
        <w:numPr>
          <w:ilvl w:val="0"/>
          <w:numId w:val="50"/>
        </w:numPr>
        <w:tabs>
          <w:tab w:val="left" w:pos="1418"/>
        </w:tabs>
        <w:ind w:left="0" w:firstLine="567"/>
        <w:jc w:val="both"/>
      </w:pPr>
      <w:r w:rsidRPr="00AD23E1">
        <w:t>Общее собрание ведет председатель, избираемый из числа участников. На Общем собрании избирается также секретарь, который ведет всю документацию и сдает ее в архив в установленном порядке. Председатель и секретарь Общего собрания избираются сроком на один календарный год.</w:t>
      </w:r>
    </w:p>
    <w:p w:rsidR="00AD23E1" w:rsidRPr="00AD23E1" w:rsidRDefault="00AD23E1" w:rsidP="002946DE">
      <w:pPr>
        <w:numPr>
          <w:ilvl w:val="0"/>
          <w:numId w:val="50"/>
        </w:numPr>
        <w:tabs>
          <w:tab w:val="left" w:pos="1418"/>
        </w:tabs>
        <w:ind w:left="0" w:firstLine="567"/>
        <w:jc w:val="both"/>
      </w:pPr>
      <w:r w:rsidRPr="00AD23E1">
        <w:t>Решения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собрании.</w:t>
      </w:r>
    </w:p>
    <w:p w:rsidR="00AD23E1" w:rsidRPr="00AD23E1" w:rsidRDefault="00AD23E1" w:rsidP="002946DE">
      <w:pPr>
        <w:numPr>
          <w:ilvl w:val="0"/>
          <w:numId w:val="50"/>
        </w:numPr>
        <w:tabs>
          <w:tab w:val="left" w:pos="1418"/>
        </w:tabs>
        <w:ind w:left="0" w:firstLine="567"/>
        <w:jc w:val="both"/>
      </w:pPr>
      <w:r w:rsidRPr="00AD23E1">
        <w:t>Решения Общего собрания, принятые в пределах его полномочий и в соответствии с законодательством, после утверждения его руководителем Учреждения являются обязательными для исполнения всеми участниками образовательного процесса.</w:t>
      </w:r>
    </w:p>
    <w:p w:rsidR="00AD23E1" w:rsidRPr="00AD23E1" w:rsidRDefault="00AD23E1" w:rsidP="002946DE">
      <w:pPr>
        <w:numPr>
          <w:ilvl w:val="0"/>
          <w:numId w:val="50"/>
        </w:numPr>
        <w:tabs>
          <w:tab w:val="left" w:pos="1418"/>
        </w:tabs>
        <w:ind w:left="0" w:firstLine="567"/>
        <w:jc w:val="both"/>
      </w:pPr>
      <w:r w:rsidRPr="00AD23E1">
        <w:t xml:space="preserve">Все решения Общего собрания своевременно доводятся до сведения всех работников Учреждения. </w:t>
      </w:r>
    </w:p>
    <w:p w:rsidR="00AD23E1" w:rsidRPr="00AD23E1" w:rsidRDefault="00AD23E1" w:rsidP="002946DE">
      <w:pPr>
        <w:numPr>
          <w:ilvl w:val="0"/>
          <w:numId w:val="50"/>
        </w:numPr>
        <w:tabs>
          <w:tab w:val="left" w:pos="1418"/>
        </w:tabs>
        <w:ind w:left="0" w:firstLine="567"/>
        <w:jc w:val="both"/>
      </w:pPr>
      <w:r w:rsidRPr="00AD23E1">
        <w:t>Лица, приглашенные на собрание, пользуются правом совещательного голоса, могут вносить предложения, заявления, участвовать в обсуждении вопросов, находящихся в их компетенции.</w:t>
      </w:r>
    </w:p>
    <w:p w:rsidR="00AD23E1" w:rsidRPr="00AD23E1" w:rsidRDefault="00AD23E1" w:rsidP="002946DE">
      <w:pPr>
        <w:pStyle w:val="a8"/>
        <w:numPr>
          <w:ilvl w:val="0"/>
          <w:numId w:val="50"/>
        </w:numPr>
        <w:tabs>
          <w:tab w:val="left" w:pos="1418"/>
        </w:tabs>
        <w:ind w:left="0" w:firstLine="567"/>
        <w:jc w:val="both"/>
      </w:pPr>
      <w:r w:rsidRPr="00AD23E1">
        <w:t>В случае возникновения необходимости выступления от имени Учреждения Общее собрание простым голосованием определяет уполномоченное лицо, которое наделяет правом выступать от имени Учреждения.</w:t>
      </w:r>
    </w:p>
    <w:p w:rsidR="00AD23E1" w:rsidRPr="00AD23E1" w:rsidRDefault="00AD23E1" w:rsidP="002946DE">
      <w:pPr>
        <w:pStyle w:val="a8"/>
        <w:numPr>
          <w:ilvl w:val="0"/>
          <w:numId w:val="52"/>
        </w:numPr>
        <w:tabs>
          <w:tab w:val="left" w:pos="1134"/>
        </w:tabs>
        <w:ind w:left="0" w:firstLine="567"/>
        <w:jc w:val="both"/>
      </w:pPr>
      <w:r w:rsidRPr="00AD23E1">
        <w:t xml:space="preserve">В Учреждении создается </w:t>
      </w:r>
      <w:r w:rsidRPr="00AD23E1">
        <w:rPr>
          <w:b/>
        </w:rPr>
        <w:t>Тренерский совет</w:t>
      </w:r>
      <w:r w:rsidRPr="00AD23E1">
        <w:t xml:space="preserve"> – коллегиальный орган  управления Учреждения, объединяющий тренеров-преподавателей, инструкторов по спорту и методистов (далее – педагогических работников) Учреждения на постоянной (бессрочной) основе. Тренерский совет создается в целях развития и совершенствования воспитательно-образовательной деятельности, повышения профессионального мастерства и творческого роста педагогических работников, а также для решения вопросов организации образовательной деятельности и повышения квалификации педагогических работников. </w:t>
      </w:r>
      <w:bookmarkStart w:id="35" w:name="sub_30"/>
    </w:p>
    <w:p w:rsidR="00AD23E1" w:rsidRPr="00AD23E1" w:rsidRDefault="00AD23E1" w:rsidP="002946DE">
      <w:pPr>
        <w:pStyle w:val="a8"/>
        <w:numPr>
          <w:ilvl w:val="0"/>
          <w:numId w:val="52"/>
        </w:numPr>
        <w:tabs>
          <w:tab w:val="left" w:pos="1134"/>
        </w:tabs>
        <w:ind w:left="0" w:firstLine="567"/>
        <w:jc w:val="both"/>
      </w:pPr>
      <w:r w:rsidRPr="00AD23E1">
        <w:t>Членами Тренерского совета являются все педагогические работники, а также администрация Учреждения. Председателем Тренерского совета является Руководитель Учреждения, секретарь - избирается Тренерским советом.</w:t>
      </w:r>
    </w:p>
    <w:p w:rsidR="00AD23E1" w:rsidRPr="00AD23E1" w:rsidRDefault="00AD23E1" w:rsidP="002946DE">
      <w:pPr>
        <w:pStyle w:val="a8"/>
        <w:numPr>
          <w:ilvl w:val="0"/>
          <w:numId w:val="52"/>
        </w:numPr>
        <w:tabs>
          <w:tab w:val="left" w:pos="1134"/>
        </w:tabs>
        <w:ind w:left="0" w:firstLine="567"/>
        <w:jc w:val="both"/>
      </w:pPr>
      <w:r w:rsidRPr="00AD23E1">
        <w:t>К компетенции Тренерского совета относится:</w:t>
      </w:r>
    </w:p>
    <w:p w:rsidR="00AD23E1" w:rsidRPr="00AD23E1" w:rsidRDefault="00AD23E1" w:rsidP="002946DE">
      <w:pPr>
        <w:pStyle w:val="a8"/>
        <w:numPr>
          <w:ilvl w:val="0"/>
          <w:numId w:val="51"/>
        </w:numPr>
        <w:tabs>
          <w:tab w:val="left" w:pos="1134"/>
        </w:tabs>
        <w:ind w:left="0" w:firstLine="709"/>
        <w:jc w:val="both"/>
      </w:pPr>
      <w:r w:rsidRPr="00AD23E1">
        <w:t>определение направления образовательной деятельности Учреждения;</w:t>
      </w:r>
    </w:p>
    <w:p w:rsidR="00AD23E1" w:rsidRPr="00AD23E1" w:rsidRDefault="00AD23E1" w:rsidP="002946DE">
      <w:pPr>
        <w:pStyle w:val="a8"/>
        <w:numPr>
          <w:ilvl w:val="0"/>
          <w:numId w:val="51"/>
        </w:numPr>
        <w:tabs>
          <w:tab w:val="left" w:pos="1134"/>
        </w:tabs>
        <w:ind w:left="0" w:firstLine="709"/>
        <w:jc w:val="both"/>
      </w:pPr>
      <w:r w:rsidRPr="00AD23E1">
        <w:t>обсуждение и выбор различных вариантов содержания образования, форм, методов воспитательно-образовательной  деятельности  и способов их реализации, вопроса планирования образовательной деятельности Учреждения;</w:t>
      </w:r>
    </w:p>
    <w:p w:rsidR="00AD23E1" w:rsidRPr="00AD23E1" w:rsidRDefault="00AD23E1" w:rsidP="002946DE">
      <w:pPr>
        <w:pStyle w:val="a8"/>
        <w:numPr>
          <w:ilvl w:val="0"/>
          <w:numId w:val="51"/>
        </w:numPr>
        <w:tabs>
          <w:tab w:val="left" w:pos="1134"/>
        </w:tabs>
        <w:ind w:left="0" w:firstLine="709"/>
        <w:jc w:val="both"/>
      </w:pPr>
      <w:r w:rsidRPr="00AD23E1">
        <w:t>обсуждение и принятие дополнительных образовательных программ для использования в Учреждении (календарного учебного графика, учебного плана);</w:t>
      </w:r>
    </w:p>
    <w:p w:rsidR="00AD23E1" w:rsidRPr="00AD23E1" w:rsidRDefault="00AD23E1" w:rsidP="002946DE">
      <w:pPr>
        <w:pStyle w:val="a8"/>
        <w:numPr>
          <w:ilvl w:val="0"/>
          <w:numId w:val="51"/>
        </w:numPr>
        <w:tabs>
          <w:tab w:val="left" w:pos="1134"/>
        </w:tabs>
        <w:ind w:left="0" w:firstLine="709"/>
        <w:jc w:val="both"/>
      </w:pPr>
      <w:r w:rsidRPr="00AD23E1">
        <w:lastRenderedPageBreak/>
        <w:t>рассмотрение и принятие локальных актов Учреждения, регламентирующих организацию и осуществление образовательной деятельности;</w:t>
      </w:r>
    </w:p>
    <w:p w:rsidR="00AD23E1" w:rsidRPr="00AD23E1" w:rsidRDefault="00AD23E1" w:rsidP="002946DE">
      <w:pPr>
        <w:pStyle w:val="a8"/>
        <w:numPr>
          <w:ilvl w:val="0"/>
          <w:numId w:val="51"/>
        </w:numPr>
        <w:tabs>
          <w:tab w:val="left" w:pos="1134"/>
        </w:tabs>
        <w:ind w:left="0" w:firstLine="709"/>
        <w:jc w:val="both"/>
      </w:pPr>
      <w:r w:rsidRPr="00AD23E1">
        <w:t>принятие решений о ведении платной образовательной деятельности по конкретным образовательным программам;</w:t>
      </w:r>
    </w:p>
    <w:p w:rsidR="00AD23E1" w:rsidRPr="00AD23E1" w:rsidRDefault="00AD23E1" w:rsidP="002946DE">
      <w:pPr>
        <w:pStyle w:val="a8"/>
        <w:numPr>
          <w:ilvl w:val="0"/>
          <w:numId w:val="51"/>
        </w:numPr>
        <w:tabs>
          <w:tab w:val="left" w:pos="1134"/>
        </w:tabs>
        <w:ind w:left="0" w:firstLine="709"/>
        <w:jc w:val="both"/>
      </w:pPr>
      <w:r w:rsidRPr="00AD23E1">
        <w:t>рассмотрение анализа результатов работы педагогического коллектива за прошедший учебный год;</w:t>
      </w:r>
    </w:p>
    <w:p w:rsidR="00AD23E1" w:rsidRPr="00AD23E1" w:rsidRDefault="00AD23E1" w:rsidP="002946DE">
      <w:pPr>
        <w:pStyle w:val="a8"/>
        <w:numPr>
          <w:ilvl w:val="0"/>
          <w:numId w:val="51"/>
        </w:numPr>
        <w:tabs>
          <w:tab w:val="left" w:pos="1134"/>
        </w:tabs>
        <w:ind w:left="0" w:firstLine="709"/>
        <w:jc w:val="both"/>
      </w:pPr>
      <w:r w:rsidRPr="00AD23E1">
        <w:t>обсуждение, рассмотрение и принятие  годового плана на текущий год;</w:t>
      </w:r>
    </w:p>
    <w:p w:rsidR="00AD23E1" w:rsidRPr="00AD23E1" w:rsidRDefault="00AD23E1" w:rsidP="002946DE">
      <w:pPr>
        <w:pStyle w:val="a8"/>
        <w:numPr>
          <w:ilvl w:val="0"/>
          <w:numId w:val="51"/>
        </w:numPr>
        <w:tabs>
          <w:tab w:val="left" w:pos="1134"/>
        </w:tabs>
        <w:ind w:left="0" w:firstLine="709"/>
        <w:jc w:val="both"/>
      </w:pPr>
      <w:r w:rsidRPr="00AD23E1">
        <w:t>рассмотрение и принятие программы развития Учреждения;</w:t>
      </w:r>
    </w:p>
    <w:p w:rsidR="00AD23E1" w:rsidRPr="00AD23E1" w:rsidRDefault="00AD23E1" w:rsidP="002946DE">
      <w:pPr>
        <w:pStyle w:val="a8"/>
        <w:numPr>
          <w:ilvl w:val="0"/>
          <w:numId w:val="51"/>
        </w:numPr>
        <w:tabs>
          <w:tab w:val="left" w:pos="1134"/>
        </w:tabs>
        <w:ind w:left="0" w:firstLine="709"/>
        <w:jc w:val="both"/>
      </w:pPr>
      <w:r w:rsidRPr="00AD23E1">
        <w:t>рассмотрение и принятие плана повышения квалификации педагогических работников и развития инициатив;</w:t>
      </w:r>
    </w:p>
    <w:p w:rsidR="00AD23E1" w:rsidRPr="00AD23E1" w:rsidRDefault="00AD23E1" w:rsidP="002946DE">
      <w:pPr>
        <w:pStyle w:val="a8"/>
        <w:numPr>
          <w:ilvl w:val="0"/>
          <w:numId w:val="51"/>
        </w:numPr>
        <w:tabs>
          <w:tab w:val="left" w:pos="1134"/>
        </w:tabs>
        <w:ind w:left="0" w:firstLine="709"/>
        <w:jc w:val="both"/>
      </w:pPr>
      <w:r w:rsidRPr="00AD23E1">
        <w:t>организация выявления, обобщения, распространения, внедрения педагогического опыта;</w:t>
      </w:r>
    </w:p>
    <w:p w:rsidR="00AD23E1" w:rsidRPr="00AD23E1" w:rsidRDefault="00AD23E1" w:rsidP="002946DE">
      <w:pPr>
        <w:pStyle w:val="a8"/>
        <w:numPr>
          <w:ilvl w:val="0"/>
          <w:numId w:val="51"/>
        </w:numPr>
        <w:tabs>
          <w:tab w:val="left" w:pos="1134"/>
        </w:tabs>
        <w:ind w:left="0" w:firstLine="709"/>
        <w:jc w:val="both"/>
      </w:pPr>
      <w:r w:rsidRPr="00AD23E1">
        <w:t>согласование критериев и показателей деятельности работников Учреждения и решения об осуществлении выплат стимулирующего характера;</w:t>
      </w:r>
    </w:p>
    <w:p w:rsidR="00AD23E1" w:rsidRPr="00AD23E1" w:rsidRDefault="00AD23E1" w:rsidP="002946DE">
      <w:pPr>
        <w:pStyle w:val="a8"/>
        <w:numPr>
          <w:ilvl w:val="0"/>
          <w:numId w:val="51"/>
        </w:numPr>
        <w:tabs>
          <w:tab w:val="left" w:pos="1134"/>
        </w:tabs>
        <w:ind w:left="0" w:firstLine="709"/>
        <w:jc w:val="both"/>
      </w:pPr>
      <w:proofErr w:type="gramStart"/>
      <w:r w:rsidRPr="00AD23E1">
        <w:t>контроль за</w:t>
      </w:r>
      <w:proofErr w:type="gramEnd"/>
      <w:r w:rsidRPr="00AD23E1">
        <w:t xml:space="preserve">  выполнением  ранее принятых решений Тренерского совета;</w:t>
      </w:r>
    </w:p>
    <w:p w:rsidR="00AD23E1" w:rsidRPr="00AD23E1" w:rsidRDefault="00AD23E1" w:rsidP="002946DE">
      <w:pPr>
        <w:pStyle w:val="a8"/>
        <w:numPr>
          <w:ilvl w:val="0"/>
          <w:numId w:val="51"/>
        </w:numPr>
        <w:tabs>
          <w:tab w:val="left" w:pos="1134"/>
        </w:tabs>
        <w:ind w:left="0" w:firstLine="709"/>
        <w:jc w:val="both"/>
      </w:pPr>
      <w:r w:rsidRPr="00AD23E1">
        <w:t>организация работы по повышению квалификации педагогических работников и развитию их творческих инициатив;</w:t>
      </w:r>
    </w:p>
    <w:p w:rsidR="00AD23E1" w:rsidRPr="00AD23E1" w:rsidRDefault="00AD23E1" w:rsidP="002946DE">
      <w:pPr>
        <w:pStyle w:val="a8"/>
        <w:numPr>
          <w:ilvl w:val="0"/>
          <w:numId w:val="51"/>
        </w:numPr>
        <w:tabs>
          <w:tab w:val="left" w:pos="1134"/>
        </w:tabs>
        <w:ind w:left="0" w:firstLine="709"/>
        <w:jc w:val="both"/>
      </w:pPr>
      <w:r w:rsidRPr="00AD23E1">
        <w:t>рассмотрение и выдвижение кандидатуры из педагогических работников для награждения;</w:t>
      </w:r>
    </w:p>
    <w:p w:rsidR="00AD23E1" w:rsidRPr="00AD23E1" w:rsidRDefault="00AD23E1" w:rsidP="002946DE">
      <w:pPr>
        <w:pStyle w:val="a8"/>
        <w:numPr>
          <w:ilvl w:val="0"/>
          <w:numId w:val="51"/>
        </w:numPr>
        <w:tabs>
          <w:tab w:val="left" w:pos="1134"/>
        </w:tabs>
        <w:ind w:left="0" w:firstLine="709"/>
        <w:jc w:val="both"/>
      </w:pPr>
      <w:r w:rsidRPr="00AD23E1">
        <w:t>организация учебно-тренировочной и воспитательной работы;</w:t>
      </w:r>
    </w:p>
    <w:p w:rsidR="00AD23E1" w:rsidRPr="00AD23E1" w:rsidRDefault="00AD23E1" w:rsidP="002946DE">
      <w:pPr>
        <w:pStyle w:val="a8"/>
        <w:numPr>
          <w:ilvl w:val="0"/>
          <w:numId w:val="51"/>
        </w:numPr>
        <w:tabs>
          <w:tab w:val="left" w:pos="1134"/>
        </w:tabs>
        <w:ind w:left="0" w:firstLine="709"/>
        <w:jc w:val="both"/>
      </w:pPr>
      <w:r w:rsidRPr="00AD23E1">
        <w:t>организация индивидуального планирования подготовки спортсменов;</w:t>
      </w:r>
    </w:p>
    <w:p w:rsidR="00AD23E1" w:rsidRPr="00AD23E1" w:rsidRDefault="00AD23E1" w:rsidP="002946DE">
      <w:pPr>
        <w:pStyle w:val="a8"/>
        <w:numPr>
          <w:ilvl w:val="0"/>
          <w:numId w:val="51"/>
        </w:numPr>
        <w:tabs>
          <w:tab w:val="left" w:pos="1134"/>
        </w:tabs>
        <w:ind w:left="0" w:firstLine="709"/>
        <w:jc w:val="both"/>
      </w:pPr>
      <w:r w:rsidRPr="00AD23E1">
        <w:t>организация участия в оформлении наглядной агитации и информации;</w:t>
      </w:r>
    </w:p>
    <w:p w:rsidR="00AD23E1" w:rsidRPr="00AD23E1" w:rsidRDefault="00AD23E1" w:rsidP="002946DE">
      <w:pPr>
        <w:pStyle w:val="a8"/>
        <w:numPr>
          <w:ilvl w:val="0"/>
          <w:numId w:val="51"/>
        </w:numPr>
        <w:tabs>
          <w:tab w:val="left" w:pos="1134"/>
        </w:tabs>
        <w:ind w:left="0" w:firstLine="709"/>
        <w:jc w:val="both"/>
      </w:pPr>
      <w:r w:rsidRPr="00AD23E1">
        <w:t>организация участия обучающихся в различных соревнованиях и организацию соревнований в Учреждении, районе;</w:t>
      </w:r>
    </w:p>
    <w:p w:rsidR="00AD23E1" w:rsidRPr="00AD23E1" w:rsidRDefault="00AD23E1" w:rsidP="002946DE">
      <w:pPr>
        <w:pStyle w:val="a8"/>
        <w:numPr>
          <w:ilvl w:val="0"/>
          <w:numId w:val="51"/>
        </w:numPr>
        <w:tabs>
          <w:tab w:val="left" w:pos="1134"/>
        </w:tabs>
        <w:ind w:left="0" w:firstLine="709"/>
        <w:jc w:val="both"/>
      </w:pPr>
      <w:r w:rsidRPr="00AD23E1">
        <w:t>заслушивают сообщения и доклады тренеров-преподавателей по совершенствованию методики тренировочного процесса.</w:t>
      </w:r>
    </w:p>
    <w:p w:rsidR="00AD23E1" w:rsidRPr="00AD23E1" w:rsidRDefault="00AD23E1" w:rsidP="002946DE">
      <w:pPr>
        <w:pStyle w:val="a8"/>
        <w:numPr>
          <w:ilvl w:val="0"/>
          <w:numId w:val="53"/>
        </w:numPr>
        <w:tabs>
          <w:tab w:val="left" w:pos="1276"/>
        </w:tabs>
        <w:ind w:left="0" w:firstLine="567"/>
        <w:jc w:val="both"/>
      </w:pPr>
      <w:r w:rsidRPr="00AD23E1">
        <w:t>Решение, принятое в пределах компетенции Тренерского совета и не противоречащее законодательству, является обязательным.</w:t>
      </w:r>
    </w:p>
    <w:p w:rsidR="00AD23E1" w:rsidRPr="00AD23E1" w:rsidRDefault="00AD23E1" w:rsidP="002946DE">
      <w:pPr>
        <w:pStyle w:val="a8"/>
        <w:numPr>
          <w:ilvl w:val="0"/>
          <w:numId w:val="53"/>
        </w:numPr>
        <w:tabs>
          <w:tab w:val="left" w:pos="1276"/>
        </w:tabs>
        <w:ind w:left="0" w:firstLine="567"/>
        <w:jc w:val="both"/>
      </w:pPr>
      <w:r w:rsidRPr="00AD23E1">
        <w:t>Заседания Тренерского совета проводятся в соответствии с планом работы, но не реже 4 раз в течение учебного года. Внеочередные заседания Тренерского совета проводятся по требованию не менее одной трети педагогических работников Учреждения либо руководителя Учреждением.</w:t>
      </w:r>
    </w:p>
    <w:p w:rsidR="00AD23E1" w:rsidRPr="00AD23E1" w:rsidRDefault="00AD23E1" w:rsidP="002946DE">
      <w:pPr>
        <w:pStyle w:val="a8"/>
        <w:numPr>
          <w:ilvl w:val="0"/>
          <w:numId w:val="53"/>
        </w:numPr>
        <w:tabs>
          <w:tab w:val="left" w:pos="1276"/>
        </w:tabs>
        <w:ind w:left="0" w:firstLine="567"/>
        <w:jc w:val="both"/>
      </w:pPr>
      <w:r w:rsidRPr="00AD23E1">
        <w:t xml:space="preserve">Заседания Тренерского совета протоколируются. Протоколы подписываются Председателем Тренерского совета и секретарем. </w:t>
      </w:r>
    </w:p>
    <w:p w:rsidR="00AD23E1" w:rsidRPr="00AD23E1" w:rsidRDefault="00AD23E1" w:rsidP="002946DE">
      <w:pPr>
        <w:pStyle w:val="a8"/>
        <w:numPr>
          <w:ilvl w:val="0"/>
          <w:numId w:val="53"/>
        </w:numPr>
        <w:tabs>
          <w:tab w:val="left" w:pos="1276"/>
        </w:tabs>
        <w:ind w:left="0" w:firstLine="567"/>
        <w:jc w:val="both"/>
      </w:pPr>
      <w:r w:rsidRPr="00AD23E1">
        <w:t>Решение Тренерского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AD23E1" w:rsidRPr="00AD23E1" w:rsidRDefault="00AD23E1" w:rsidP="002946DE">
      <w:pPr>
        <w:pStyle w:val="a8"/>
        <w:numPr>
          <w:ilvl w:val="0"/>
          <w:numId w:val="53"/>
        </w:numPr>
        <w:tabs>
          <w:tab w:val="left" w:pos="1276"/>
        </w:tabs>
        <w:ind w:left="0" w:firstLine="567"/>
        <w:jc w:val="both"/>
      </w:pPr>
      <w:r w:rsidRPr="00AD23E1">
        <w:t>Процедура голосования открытая.</w:t>
      </w:r>
    </w:p>
    <w:p w:rsidR="00AD23E1" w:rsidRPr="00AD23E1" w:rsidRDefault="00AD23E1" w:rsidP="002946DE">
      <w:pPr>
        <w:pStyle w:val="a8"/>
        <w:numPr>
          <w:ilvl w:val="0"/>
          <w:numId w:val="53"/>
        </w:numPr>
        <w:tabs>
          <w:tab w:val="left" w:pos="1276"/>
        </w:tabs>
        <w:ind w:left="0" w:firstLine="567"/>
        <w:jc w:val="both"/>
      </w:pPr>
      <w:r w:rsidRPr="00AD23E1">
        <w:t xml:space="preserve">Решение Тренерского совета вступает в силу после издания </w:t>
      </w:r>
      <w:proofErr w:type="gramStart"/>
      <w:r w:rsidRPr="00AD23E1">
        <w:t>заведующим Учреждения</w:t>
      </w:r>
      <w:proofErr w:type="gramEnd"/>
      <w:r w:rsidRPr="00AD23E1">
        <w:t xml:space="preserve"> соответствующего распорядительного локального акта нормативного характера.</w:t>
      </w:r>
    </w:p>
    <w:p w:rsidR="00AD23E1" w:rsidRPr="00AD23E1" w:rsidRDefault="00AD23E1" w:rsidP="002946DE">
      <w:pPr>
        <w:pStyle w:val="a8"/>
        <w:numPr>
          <w:ilvl w:val="0"/>
          <w:numId w:val="53"/>
        </w:numPr>
        <w:tabs>
          <w:tab w:val="left" w:pos="1276"/>
        </w:tabs>
        <w:ind w:left="0" w:firstLine="567"/>
        <w:jc w:val="both"/>
      </w:pPr>
      <w:r w:rsidRPr="00AD23E1">
        <w:t>Порядок деятельности Тренерского совета определяется локальным нормативным актом Учреждения.</w:t>
      </w:r>
    </w:p>
    <w:p w:rsidR="00AD23E1" w:rsidRPr="00AD23E1" w:rsidRDefault="00AD23E1" w:rsidP="002946DE">
      <w:pPr>
        <w:pStyle w:val="a8"/>
        <w:numPr>
          <w:ilvl w:val="0"/>
          <w:numId w:val="53"/>
        </w:numPr>
        <w:tabs>
          <w:tab w:val="left" w:pos="1276"/>
        </w:tabs>
        <w:ind w:left="0" w:firstLine="567"/>
        <w:jc w:val="both"/>
      </w:pPr>
      <w:r w:rsidRPr="00AD23E1">
        <w:t>В случае возникновения необходимости выступления от имени Учреждения Тренерский совет простым голосованием определяет уполномоченное лицо, которое наделяет правом выступать от имени Учреждения.</w:t>
      </w:r>
    </w:p>
    <w:p w:rsidR="00AD23E1" w:rsidRPr="00AD23E1" w:rsidRDefault="00AD23E1" w:rsidP="00AD23E1">
      <w:pPr>
        <w:pStyle w:val="a8"/>
        <w:tabs>
          <w:tab w:val="left" w:pos="1276"/>
        </w:tabs>
        <w:ind w:left="567"/>
        <w:jc w:val="both"/>
      </w:pPr>
    </w:p>
    <w:p w:rsidR="00AD23E1" w:rsidRPr="00AD23E1" w:rsidRDefault="00AD23E1" w:rsidP="002946DE">
      <w:pPr>
        <w:pStyle w:val="a8"/>
        <w:numPr>
          <w:ilvl w:val="0"/>
          <w:numId w:val="11"/>
        </w:numPr>
        <w:tabs>
          <w:tab w:val="left" w:pos="0"/>
          <w:tab w:val="left" w:pos="567"/>
        </w:tabs>
        <w:ind w:left="0" w:firstLine="0"/>
        <w:jc w:val="center"/>
        <w:rPr>
          <w:b/>
          <w:color w:val="000000"/>
        </w:rPr>
      </w:pPr>
      <w:r w:rsidRPr="00AD23E1">
        <w:rPr>
          <w:b/>
          <w:color w:val="000000"/>
        </w:rPr>
        <w:t>Имущество  и финансы Учреждения</w:t>
      </w:r>
    </w:p>
    <w:p w:rsidR="00AD23E1" w:rsidRPr="00AD23E1" w:rsidRDefault="00AD23E1" w:rsidP="00AD23E1">
      <w:pPr>
        <w:pStyle w:val="a8"/>
        <w:tabs>
          <w:tab w:val="left" w:pos="1134"/>
        </w:tabs>
        <w:ind w:left="1080"/>
        <w:jc w:val="both"/>
        <w:rPr>
          <w:color w:val="000000"/>
        </w:rPr>
      </w:pPr>
    </w:p>
    <w:bookmarkEnd w:id="35"/>
    <w:p w:rsidR="00AD23E1" w:rsidRPr="00AD23E1" w:rsidRDefault="00AD23E1" w:rsidP="002946DE">
      <w:pPr>
        <w:widowControl w:val="0"/>
        <w:numPr>
          <w:ilvl w:val="0"/>
          <w:numId w:val="30"/>
        </w:numPr>
        <w:tabs>
          <w:tab w:val="left" w:pos="1134"/>
        </w:tabs>
        <w:autoSpaceDE w:val="0"/>
        <w:autoSpaceDN w:val="0"/>
        <w:adjustRightInd w:val="0"/>
        <w:ind w:left="0" w:firstLine="567"/>
        <w:jc w:val="both"/>
        <w:rPr>
          <w:color w:val="000000"/>
        </w:rPr>
      </w:pPr>
      <w:r w:rsidRPr="00AD23E1">
        <w:rPr>
          <w:color w:val="000000"/>
        </w:rPr>
        <w:t>Имущество  учреждения закрепляется за ним на праве оперативного управления в соответствии с Гражданским кодексом Российской Федерации.</w:t>
      </w:r>
    </w:p>
    <w:p w:rsidR="00AD23E1" w:rsidRPr="00AD23E1" w:rsidRDefault="00AD23E1" w:rsidP="002946DE">
      <w:pPr>
        <w:widowControl w:val="0"/>
        <w:numPr>
          <w:ilvl w:val="0"/>
          <w:numId w:val="30"/>
        </w:numPr>
        <w:tabs>
          <w:tab w:val="left" w:pos="1134"/>
        </w:tabs>
        <w:autoSpaceDE w:val="0"/>
        <w:autoSpaceDN w:val="0"/>
        <w:adjustRightInd w:val="0"/>
        <w:ind w:left="0" w:firstLine="567"/>
        <w:jc w:val="both"/>
        <w:rPr>
          <w:color w:val="000000"/>
        </w:rPr>
      </w:pPr>
      <w:r w:rsidRPr="00AD23E1">
        <w:rPr>
          <w:color w:val="000000"/>
        </w:rPr>
        <w:t>Собственником имущества Учреждения является администрация Ибресинского района Чувашской Республики.</w:t>
      </w:r>
    </w:p>
    <w:p w:rsidR="00AD23E1" w:rsidRPr="00AD23E1" w:rsidRDefault="00AD23E1" w:rsidP="002946DE">
      <w:pPr>
        <w:widowControl w:val="0"/>
        <w:numPr>
          <w:ilvl w:val="0"/>
          <w:numId w:val="30"/>
        </w:numPr>
        <w:tabs>
          <w:tab w:val="left" w:pos="1134"/>
        </w:tabs>
        <w:autoSpaceDE w:val="0"/>
        <w:autoSpaceDN w:val="0"/>
        <w:adjustRightInd w:val="0"/>
        <w:ind w:left="0" w:firstLine="567"/>
        <w:jc w:val="both"/>
        <w:rPr>
          <w:color w:val="000000"/>
        </w:rPr>
      </w:pPr>
      <w:r w:rsidRPr="00AD23E1">
        <w:rPr>
          <w:color w:val="000000"/>
        </w:rPr>
        <w:lastRenderedPageBreak/>
        <w:t xml:space="preserve">Учреждение без согласия Учредителя не вправе распоряжаться недвижимым имуществом и особо ценным движимым имуществом, </w:t>
      </w:r>
      <w:proofErr w:type="gramStart"/>
      <w:r w:rsidRPr="00AD23E1">
        <w:rPr>
          <w:color w:val="000000"/>
        </w:rPr>
        <w:t>закрепленными</w:t>
      </w:r>
      <w:proofErr w:type="gramEnd"/>
      <w:r w:rsidRPr="00AD23E1">
        <w:rPr>
          <w:color w:val="000000"/>
        </w:rPr>
        <w:t xml:space="preserve"> за ним Учредителем или приобретенными  Учреждением за счет средств, выделенных ему Учредителем на приобретение этого имущества.</w:t>
      </w:r>
    </w:p>
    <w:p w:rsidR="00AD23E1" w:rsidRPr="00AD23E1" w:rsidRDefault="00AD23E1" w:rsidP="002946DE">
      <w:pPr>
        <w:widowControl w:val="0"/>
        <w:numPr>
          <w:ilvl w:val="0"/>
          <w:numId w:val="30"/>
        </w:numPr>
        <w:tabs>
          <w:tab w:val="left" w:pos="1134"/>
        </w:tabs>
        <w:autoSpaceDE w:val="0"/>
        <w:autoSpaceDN w:val="0"/>
        <w:adjustRightInd w:val="0"/>
        <w:ind w:left="0" w:firstLine="567"/>
        <w:jc w:val="both"/>
        <w:rPr>
          <w:color w:val="000000"/>
        </w:rPr>
      </w:pPr>
      <w:r w:rsidRPr="00AD23E1">
        <w:rPr>
          <w:color w:val="000000"/>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AD23E1">
        <w:rPr>
          <w:color w:val="000000"/>
        </w:rPr>
        <w:t>существенно затруднено</w:t>
      </w:r>
      <w:proofErr w:type="gramEnd"/>
      <w:r w:rsidRPr="00AD23E1">
        <w:rPr>
          <w:color w:val="000000"/>
        </w:rPr>
        <w:t xml:space="preserve">. Перечни особо ценного движимого имущества определяются </w:t>
      </w:r>
      <w:r w:rsidRPr="00AD23E1">
        <w:rPr>
          <w:rStyle w:val="a5"/>
          <w:bCs w:val="0"/>
          <w:color w:val="000000"/>
        </w:rPr>
        <w:t xml:space="preserve"> </w:t>
      </w:r>
      <w:r w:rsidRPr="00AD23E1">
        <w:rPr>
          <w:rStyle w:val="a5"/>
          <w:b w:val="0"/>
          <w:bCs w:val="0"/>
          <w:color w:val="000000"/>
        </w:rPr>
        <w:t>в порядке, установленном администрацией Ибресинского района Чувашской Республики</w:t>
      </w:r>
      <w:r w:rsidRPr="00AD23E1">
        <w:rPr>
          <w:b/>
          <w:color w:val="000000"/>
        </w:rPr>
        <w:t>.</w:t>
      </w:r>
    </w:p>
    <w:p w:rsidR="00AD23E1" w:rsidRPr="00AD23E1" w:rsidRDefault="00AD23E1" w:rsidP="002946DE">
      <w:pPr>
        <w:widowControl w:val="0"/>
        <w:numPr>
          <w:ilvl w:val="0"/>
          <w:numId w:val="30"/>
        </w:numPr>
        <w:tabs>
          <w:tab w:val="left" w:pos="1134"/>
        </w:tabs>
        <w:autoSpaceDE w:val="0"/>
        <w:autoSpaceDN w:val="0"/>
        <w:adjustRightInd w:val="0"/>
        <w:ind w:left="0" w:firstLine="567"/>
        <w:jc w:val="both"/>
        <w:rPr>
          <w:color w:val="000000"/>
        </w:rPr>
      </w:pPr>
      <w:r w:rsidRPr="00AD23E1">
        <w:rPr>
          <w:color w:val="000000"/>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AD23E1" w:rsidRPr="00AD23E1" w:rsidRDefault="00AD23E1" w:rsidP="002946DE">
      <w:pPr>
        <w:widowControl w:val="0"/>
        <w:numPr>
          <w:ilvl w:val="0"/>
          <w:numId w:val="30"/>
        </w:numPr>
        <w:tabs>
          <w:tab w:val="left" w:pos="1134"/>
        </w:tabs>
        <w:autoSpaceDE w:val="0"/>
        <w:autoSpaceDN w:val="0"/>
        <w:adjustRightInd w:val="0"/>
        <w:ind w:left="0" w:firstLine="567"/>
        <w:jc w:val="both"/>
        <w:rPr>
          <w:color w:val="000000"/>
        </w:rPr>
      </w:pPr>
      <w:r w:rsidRPr="00AD23E1">
        <w:rPr>
          <w:color w:val="000000"/>
        </w:rPr>
        <w:t>Остальным имуществом, в том числе недвижимым имуществом, Учреждение вправе распоряжаться самостоятельно, если иное не предусмотрено настоящим Уставом.</w:t>
      </w:r>
    </w:p>
    <w:p w:rsidR="00AD23E1" w:rsidRPr="00AD23E1" w:rsidRDefault="00AD23E1" w:rsidP="002946DE">
      <w:pPr>
        <w:widowControl w:val="0"/>
        <w:numPr>
          <w:ilvl w:val="0"/>
          <w:numId w:val="30"/>
        </w:numPr>
        <w:tabs>
          <w:tab w:val="left" w:pos="1134"/>
        </w:tabs>
        <w:autoSpaceDE w:val="0"/>
        <w:autoSpaceDN w:val="0"/>
        <w:adjustRightInd w:val="0"/>
        <w:ind w:left="0" w:firstLine="567"/>
        <w:jc w:val="both"/>
        <w:rPr>
          <w:color w:val="000000"/>
        </w:rPr>
      </w:pPr>
      <w:r w:rsidRPr="00AD23E1">
        <w:rPr>
          <w:color w:val="000000"/>
        </w:rPr>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AD23E1" w:rsidRPr="00AD23E1" w:rsidRDefault="00AD23E1" w:rsidP="002946DE">
      <w:pPr>
        <w:widowControl w:val="0"/>
        <w:numPr>
          <w:ilvl w:val="0"/>
          <w:numId w:val="30"/>
        </w:numPr>
        <w:tabs>
          <w:tab w:val="left" w:pos="1134"/>
        </w:tabs>
        <w:autoSpaceDE w:val="0"/>
        <w:autoSpaceDN w:val="0"/>
        <w:adjustRightInd w:val="0"/>
        <w:ind w:left="0" w:firstLine="567"/>
        <w:jc w:val="both"/>
        <w:rPr>
          <w:color w:val="000000"/>
        </w:rPr>
      </w:pPr>
      <w:proofErr w:type="gramStart"/>
      <w:r w:rsidRPr="00AD23E1">
        <w:rPr>
          <w:color w:val="000000"/>
        </w:rPr>
        <w:t>Учреждение вправе с согласия своего Учредителя вносить имущество, указанное в пункте 5.7. настоящего Устава,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w:t>
      </w:r>
      <w:proofErr w:type="gramEnd"/>
      <w:r w:rsidRPr="00AD23E1">
        <w:rPr>
          <w:color w:val="000000"/>
        </w:rPr>
        <w:t xml:space="preserve"> фонда).</w:t>
      </w:r>
    </w:p>
    <w:p w:rsidR="00AD23E1" w:rsidRPr="00AD23E1" w:rsidRDefault="00AD23E1" w:rsidP="002946DE">
      <w:pPr>
        <w:widowControl w:val="0"/>
        <w:numPr>
          <w:ilvl w:val="0"/>
          <w:numId w:val="30"/>
        </w:numPr>
        <w:tabs>
          <w:tab w:val="left" w:pos="1134"/>
        </w:tabs>
        <w:autoSpaceDE w:val="0"/>
        <w:autoSpaceDN w:val="0"/>
        <w:adjustRightInd w:val="0"/>
        <w:ind w:left="0" w:firstLine="567"/>
        <w:jc w:val="both"/>
        <w:rPr>
          <w:color w:val="000000"/>
        </w:rPr>
      </w:pPr>
      <w:r w:rsidRPr="00AD23E1">
        <w:rPr>
          <w:color w:val="000000"/>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D23E1" w:rsidRPr="00AD23E1" w:rsidRDefault="00AD23E1" w:rsidP="002946DE">
      <w:pPr>
        <w:widowControl w:val="0"/>
        <w:numPr>
          <w:ilvl w:val="0"/>
          <w:numId w:val="30"/>
        </w:numPr>
        <w:tabs>
          <w:tab w:val="left" w:pos="1134"/>
        </w:tabs>
        <w:autoSpaceDE w:val="0"/>
        <w:autoSpaceDN w:val="0"/>
        <w:adjustRightInd w:val="0"/>
        <w:ind w:left="0" w:firstLine="567"/>
        <w:jc w:val="both"/>
        <w:rPr>
          <w:color w:val="000000"/>
        </w:rPr>
      </w:pPr>
      <w:r w:rsidRPr="00AD23E1">
        <w:rPr>
          <w:color w:val="000000"/>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D23E1" w:rsidRPr="00AD23E1" w:rsidRDefault="00AD23E1" w:rsidP="002946DE">
      <w:pPr>
        <w:widowControl w:val="0"/>
        <w:numPr>
          <w:ilvl w:val="0"/>
          <w:numId w:val="30"/>
        </w:numPr>
        <w:tabs>
          <w:tab w:val="left" w:pos="1134"/>
        </w:tabs>
        <w:autoSpaceDE w:val="0"/>
        <w:autoSpaceDN w:val="0"/>
        <w:adjustRightInd w:val="0"/>
        <w:ind w:left="0" w:firstLine="567"/>
        <w:jc w:val="both"/>
        <w:rPr>
          <w:color w:val="000000"/>
        </w:rPr>
      </w:pPr>
      <w:r w:rsidRPr="00AD23E1">
        <w:rPr>
          <w:color w:val="000000"/>
        </w:rPr>
        <w:t>Право оперативного управления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D23E1" w:rsidRPr="00AD23E1" w:rsidRDefault="00AD23E1" w:rsidP="002946DE">
      <w:pPr>
        <w:widowControl w:val="0"/>
        <w:numPr>
          <w:ilvl w:val="0"/>
          <w:numId w:val="30"/>
        </w:numPr>
        <w:tabs>
          <w:tab w:val="left" w:pos="1134"/>
        </w:tabs>
        <w:autoSpaceDE w:val="0"/>
        <w:autoSpaceDN w:val="0"/>
        <w:adjustRightInd w:val="0"/>
        <w:ind w:left="0" w:firstLine="567"/>
        <w:jc w:val="both"/>
        <w:rPr>
          <w:color w:val="000000"/>
        </w:rPr>
      </w:pPr>
      <w:r w:rsidRPr="00AD23E1">
        <w:rPr>
          <w:color w:val="000000"/>
        </w:rPr>
        <w:t>Крупной сделкой признается сделка, связанная:</w:t>
      </w:r>
    </w:p>
    <w:p w:rsidR="00AD23E1" w:rsidRPr="00AD23E1" w:rsidRDefault="00AD23E1" w:rsidP="002946DE">
      <w:pPr>
        <w:widowControl w:val="0"/>
        <w:numPr>
          <w:ilvl w:val="0"/>
          <w:numId w:val="31"/>
        </w:numPr>
        <w:tabs>
          <w:tab w:val="left" w:pos="1134"/>
        </w:tabs>
        <w:autoSpaceDE w:val="0"/>
        <w:autoSpaceDN w:val="0"/>
        <w:adjustRightInd w:val="0"/>
        <w:ind w:left="0" w:firstLine="927"/>
        <w:jc w:val="both"/>
        <w:rPr>
          <w:color w:val="000000"/>
        </w:rPr>
      </w:pPr>
      <w:r w:rsidRPr="00AD23E1">
        <w:rPr>
          <w:color w:val="000000"/>
        </w:rPr>
        <w:t>с распоряжением денежными средствами;</w:t>
      </w:r>
    </w:p>
    <w:p w:rsidR="00AD23E1" w:rsidRPr="00AD23E1" w:rsidRDefault="00AD23E1" w:rsidP="002946DE">
      <w:pPr>
        <w:widowControl w:val="0"/>
        <w:numPr>
          <w:ilvl w:val="0"/>
          <w:numId w:val="31"/>
        </w:numPr>
        <w:tabs>
          <w:tab w:val="left" w:pos="1134"/>
        </w:tabs>
        <w:autoSpaceDE w:val="0"/>
        <w:autoSpaceDN w:val="0"/>
        <w:adjustRightInd w:val="0"/>
        <w:ind w:left="0" w:firstLine="927"/>
        <w:jc w:val="both"/>
        <w:rPr>
          <w:color w:val="000000"/>
        </w:rPr>
      </w:pPr>
      <w:r w:rsidRPr="00AD23E1">
        <w:rPr>
          <w:color w:val="000000"/>
        </w:rPr>
        <w:t>привлечением заемных денежных средств;</w:t>
      </w:r>
    </w:p>
    <w:p w:rsidR="00AD23E1" w:rsidRPr="00AD23E1" w:rsidRDefault="00AD23E1" w:rsidP="002946DE">
      <w:pPr>
        <w:widowControl w:val="0"/>
        <w:numPr>
          <w:ilvl w:val="0"/>
          <w:numId w:val="31"/>
        </w:numPr>
        <w:tabs>
          <w:tab w:val="left" w:pos="1134"/>
        </w:tabs>
        <w:autoSpaceDE w:val="0"/>
        <w:autoSpaceDN w:val="0"/>
        <w:adjustRightInd w:val="0"/>
        <w:ind w:left="0" w:firstLine="927"/>
        <w:jc w:val="both"/>
        <w:rPr>
          <w:color w:val="000000"/>
        </w:rPr>
      </w:pPr>
      <w:proofErr w:type="gramStart"/>
      <w:r w:rsidRPr="00AD23E1">
        <w:rPr>
          <w:color w:val="000000"/>
        </w:rPr>
        <w:t>отчуждением имущества (которым в соответствии с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w:t>
      </w:r>
      <w:proofErr w:type="gramEnd"/>
      <w:r w:rsidRPr="00AD23E1">
        <w:rPr>
          <w:color w:val="000000"/>
        </w:rPr>
        <w:t xml:space="preserve"> крупной сделки.</w:t>
      </w:r>
    </w:p>
    <w:p w:rsidR="00AD23E1" w:rsidRPr="00AD23E1" w:rsidRDefault="00AD23E1" w:rsidP="002946DE">
      <w:pPr>
        <w:widowControl w:val="0"/>
        <w:numPr>
          <w:ilvl w:val="0"/>
          <w:numId w:val="32"/>
        </w:numPr>
        <w:tabs>
          <w:tab w:val="left" w:pos="1418"/>
        </w:tabs>
        <w:autoSpaceDE w:val="0"/>
        <w:autoSpaceDN w:val="0"/>
        <w:adjustRightInd w:val="0"/>
        <w:ind w:left="0" w:firstLine="567"/>
        <w:jc w:val="both"/>
        <w:rPr>
          <w:color w:val="000000"/>
        </w:rPr>
      </w:pPr>
      <w:r w:rsidRPr="00AD23E1">
        <w:rPr>
          <w:color w:val="000000"/>
        </w:rPr>
        <w:t>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 если Уставом  учреждения не предусмотрен более короткий срок.</w:t>
      </w:r>
    </w:p>
    <w:p w:rsidR="00AD23E1" w:rsidRPr="00AD23E1" w:rsidRDefault="00AD23E1" w:rsidP="002946DE">
      <w:pPr>
        <w:widowControl w:val="0"/>
        <w:numPr>
          <w:ilvl w:val="0"/>
          <w:numId w:val="32"/>
        </w:numPr>
        <w:tabs>
          <w:tab w:val="left" w:pos="1418"/>
        </w:tabs>
        <w:autoSpaceDE w:val="0"/>
        <w:autoSpaceDN w:val="0"/>
        <w:adjustRightInd w:val="0"/>
        <w:ind w:left="0" w:firstLine="567"/>
        <w:jc w:val="both"/>
        <w:rPr>
          <w:color w:val="000000"/>
        </w:rPr>
      </w:pPr>
      <w:r w:rsidRPr="00AD23E1">
        <w:rPr>
          <w:color w:val="000000"/>
        </w:rPr>
        <w:lastRenderedPageBreak/>
        <w:t>Крупная сделка, совершенная с нарушением требований настоящей статьи,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AD23E1" w:rsidRPr="00AD23E1" w:rsidRDefault="00AD23E1" w:rsidP="002946DE">
      <w:pPr>
        <w:widowControl w:val="0"/>
        <w:numPr>
          <w:ilvl w:val="0"/>
          <w:numId w:val="32"/>
        </w:numPr>
        <w:tabs>
          <w:tab w:val="left" w:pos="1418"/>
        </w:tabs>
        <w:autoSpaceDE w:val="0"/>
        <w:autoSpaceDN w:val="0"/>
        <w:adjustRightInd w:val="0"/>
        <w:ind w:left="0" w:firstLine="567"/>
        <w:jc w:val="both"/>
        <w:rPr>
          <w:color w:val="000000"/>
        </w:rPr>
      </w:pPr>
      <w:r w:rsidRPr="00AD23E1">
        <w:rPr>
          <w:color w:val="000000"/>
        </w:rPr>
        <w:t>Руководитель  Учреждения несет перед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AD23E1" w:rsidRPr="00AD23E1" w:rsidRDefault="00AD23E1" w:rsidP="002946DE">
      <w:pPr>
        <w:widowControl w:val="0"/>
        <w:numPr>
          <w:ilvl w:val="0"/>
          <w:numId w:val="32"/>
        </w:numPr>
        <w:tabs>
          <w:tab w:val="left" w:pos="1418"/>
        </w:tabs>
        <w:autoSpaceDE w:val="0"/>
        <w:autoSpaceDN w:val="0"/>
        <w:adjustRightInd w:val="0"/>
        <w:ind w:left="0" w:firstLine="567"/>
        <w:jc w:val="both"/>
        <w:rPr>
          <w:color w:val="000000"/>
        </w:rPr>
      </w:pPr>
      <w:r w:rsidRPr="00AD23E1">
        <w:rPr>
          <w:color w:val="000000"/>
        </w:rPr>
        <w:t>Для целей настоящего Устава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5.12.6., члены Наблюдательного совета учреждения, руководитель Учреждения и его заместители.</w:t>
      </w:r>
    </w:p>
    <w:p w:rsidR="00AD23E1" w:rsidRPr="00AD23E1" w:rsidRDefault="00AD23E1" w:rsidP="002946DE">
      <w:pPr>
        <w:widowControl w:val="0"/>
        <w:numPr>
          <w:ilvl w:val="0"/>
          <w:numId w:val="32"/>
        </w:numPr>
        <w:tabs>
          <w:tab w:val="left" w:pos="1418"/>
        </w:tabs>
        <w:autoSpaceDE w:val="0"/>
        <w:autoSpaceDN w:val="0"/>
        <w:adjustRightInd w:val="0"/>
        <w:ind w:left="0" w:firstLine="567"/>
        <w:jc w:val="both"/>
        <w:rPr>
          <w:color w:val="000000"/>
        </w:rPr>
      </w:pPr>
      <w:r w:rsidRPr="00AD23E1">
        <w:rPr>
          <w:color w:val="000000"/>
        </w:rPr>
        <w:t>Порядок, установленный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AD23E1" w:rsidRPr="00AD23E1" w:rsidRDefault="00AD23E1" w:rsidP="002946DE">
      <w:pPr>
        <w:widowControl w:val="0"/>
        <w:numPr>
          <w:ilvl w:val="0"/>
          <w:numId w:val="32"/>
        </w:numPr>
        <w:tabs>
          <w:tab w:val="left" w:pos="1418"/>
        </w:tabs>
        <w:autoSpaceDE w:val="0"/>
        <w:autoSpaceDN w:val="0"/>
        <w:adjustRightInd w:val="0"/>
        <w:ind w:left="0" w:firstLine="567"/>
        <w:jc w:val="both"/>
        <w:rPr>
          <w:color w:val="000000"/>
        </w:rPr>
      </w:pPr>
      <w:proofErr w:type="gramStart"/>
      <w:r w:rsidRPr="00AD23E1">
        <w:rPr>
          <w:color w:val="000000"/>
        </w:rPr>
        <w:t>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AD23E1" w:rsidRPr="00AD23E1" w:rsidRDefault="00AD23E1" w:rsidP="002946DE">
      <w:pPr>
        <w:widowControl w:val="0"/>
        <w:numPr>
          <w:ilvl w:val="0"/>
          <w:numId w:val="33"/>
        </w:numPr>
        <w:tabs>
          <w:tab w:val="left" w:pos="851"/>
        </w:tabs>
        <w:autoSpaceDE w:val="0"/>
        <w:autoSpaceDN w:val="0"/>
        <w:adjustRightInd w:val="0"/>
        <w:ind w:left="0" w:firstLine="567"/>
        <w:jc w:val="both"/>
        <w:rPr>
          <w:color w:val="000000"/>
        </w:rPr>
      </w:pPr>
      <w:r w:rsidRPr="00AD23E1">
        <w:rPr>
          <w:color w:val="000000"/>
        </w:rPr>
        <w:t>являются в сделке стороной, выгодоприобретателем, посредником или представителем;</w:t>
      </w:r>
    </w:p>
    <w:p w:rsidR="00AD23E1" w:rsidRPr="00AD23E1" w:rsidRDefault="00AD23E1" w:rsidP="002946DE">
      <w:pPr>
        <w:widowControl w:val="0"/>
        <w:numPr>
          <w:ilvl w:val="0"/>
          <w:numId w:val="33"/>
        </w:numPr>
        <w:tabs>
          <w:tab w:val="left" w:pos="851"/>
        </w:tabs>
        <w:autoSpaceDE w:val="0"/>
        <w:autoSpaceDN w:val="0"/>
        <w:adjustRightInd w:val="0"/>
        <w:ind w:left="0" w:firstLine="567"/>
        <w:jc w:val="both"/>
        <w:rPr>
          <w:color w:val="000000"/>
        </w:rPr>
      </w:pPr>
      <w:proofErr w:type="gramStart"/>
      <w:r w:rsidRPr="00AD23E1">
        <w:rPr>
          <w:color w:val="000000"/>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roofErr w:type="gramEnd"/>
    </w:p>
    <w:p w:rsidR="00AD23E1" w:rsidRPr="00AD23E1" w:rsidRDefault="00AD23E1" w:rsidP="002946DE">
      <w:pPr>
        <w:widowControl w:val="0"/>
        <w:numPr>
          <w:ilvl w:val="0"/>
          <w:numId w:val="33"/>
        </w:numPr>
        <w:tabs>
          <w:tab w:val="left" w:pos="851"/>
        </w:tabs>
        <w:autoSpaceDE w:val="0"/>
        <w:autoSpaceDN w:val="0"/>
        <w:adjustRightInd w:val="0"/>
        <w:ind w:left="0" w:firstLine="567"/>
        <w:jc w:val="both"/>
        <w:rPr>
          <w:color w:val="000000"/>
        </w:rPr>
      </w:pPr>
      <w:r w:rsidRPr="00AD23E1">
        <w:rPr>
          <w:color w:val="000000"/>
        </w:rPr>
        <w:t>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AD23E1" w:rsidRPr="00AD23E1" w:rsidRDefault="00AD23E1" w:rsidP="002946DE">
      <w:pPr>
        <w:widowControl w:val="0"/>
        <w:numPr>
          <w:ilvl w:val="0"/>
          <w:numId w:val="32"/>
        </w:numPr>
        <w:tabs>
          <w:tab w:val="left" w:pos="1418"/>
        </w:tabs>
        <w:autoSpaceDE w:val="0"/>
        <w:autoSpaceDN w:val="0"/>
        <w:adjustRightInd w:val="0"/>
        <w:ind w:left="0" w:firstLine="567"/>
        <w:jc w:val="both"/>
        <w:rPr>
          <w:color w:val="000000"/>
        </w:rPr>
      </w:pPr>
      <w:r w:rsidRPr="00AD23E1">
        <w:rPr>
          <w:color w:val="000000"/>
        </w:rPr>
        <w:t>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AD23E1" w:rsidRPr="00AD23E1" w:rsidRDefault="00AD23E1" w:rsidP="002946DE">
      <w:pPr>
        <w:widowControl w:val="0"/>
        <w:numPr>
          <w:ilvl w:val="0"/>
          <w:numId w:val="32"/>
        </w:numPr>
        <w:tabs>
          <w:tab w:val="left" w:pos="1418"/>
        </w:tabs>
        <w:autoSpaceDE w:val="0"/>
        <w:autoSpaceDN w:val="0"/>
        <w:adjustRightInd w:val="0"/>
        <w:ind w:left="0" w:firstLine="567"/>
        <w:jc w:val="both"/>
        <w:rPr>
          <w:color w:val="000000"/>
        </w:rPr>
      </w:pPr>
      <w:r w:rsidRPr="00AD23E1">
        <w:rPr>
          <w:color w:val="000000"/>
        </w:rPr>
        <w:t>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Учреждения, если Уставом  Учреждения не предусмотрен более короткий срок.</w:t>
      </w:r>
    </w:p>
    <w:p w:rsidR="00AD23E1" w:rsidRPr="00AD23E1" w:rsidRDefault="00AD23E1" w:rsidP="002946DE">
      <w:pPr>
        <w:widowControl w:val="0"/>
        <w:numPr>
          <w:ilvl w:val="0"/>
          <w:numId w:val="32"/>
        </w:numPr>
        <w:tabs>
          <w:tab w:val="left" w:pos="1418"/>
        </w:tabs>
        <w:autoSpaceDE w:val="0"/>
        <w:autoSpaceDN w:val="0"/>
        <w:adjustRightInd w:val="0"/>
        <w:ind w:left="0" w:firstLine="567"/>
        <w:jc w:val="both"/>
        <w:rPr>
          <w:color w:val="000000"/>
        </w:rPr>
      </w:pPr>
      <w:r w:rsidRPr="00AD23E1">
        <w:rPr>
          <w:color w:val="000000"/>
        </w:rPr>
        <w:t>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AD23E1" w:rsidRPr="00AD23E1" w:rsidRDefault="00AD23E1" w:rsidP="002946DE">
      <w:pPr>
        <w:widowControl w:val="0"/>
        <w:numPr>
          <w:ilvl w:val="0"/>
          <w:numId w:val="32"/>
        </w:numPr>
        <w:tabs>
          <w:tab w:val="left" w:pos="1418"/>
        </w:tabs>
        <w:autoSpaceDE w:val="0"/>
        <w:autoSpaceDN w:val="0"/>
        <w:adjustRightInd w:val="0"/>
        <w:ind w:left="0" w:firstLine="567"/>
        <w:jc w:val="both"/>
        <w:rPr>
          <w:color w:val="000000"/>
        </w:rPr>
      </w:pPr>
      <w:proofErr w:type="gramStart"/>
      <w:r w:rsidRPr="00AD23E1">
        <w:rPr>
          <w:color w:val="000000"/>
        </w:rPr>
        <w:t>Сделка, в совершении которой имеется заинтересованность и которая совершена с нарушением требований действующего законодательства,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005B27" w:rsidRDefault="00005B27" w:rsidP="00005B27">
      <w:pPr>
        <w:pStyle w:val="1"/>
        <w:keepNext w:val="0"/>
        <w:keepLines w:val="0"/>
        <w:widowControl w:val="0"/>
        <w:autoSpaceDE w:val="0"/>
        <w:autoSpaceDN w:val="0"/>
        <w:adjustRightInd w:val="0"/>
        <w:spacing w:before="0"/>
        <w:rPr>
          <w:rFonts w:ascii="Times New Roman" w:hAnsi="Times New Roman" w:cs="Times New Roman"/>
          <w:color w:val="000000"/>
          <w:sz w:val="24"/>
          <w:szCs w:val="24"/>
        </w:rPr>
      </w:pPr>
      <w:bookmarkStart w:id="36" w:name="sub_300"/>
    </w:p>
    <w:p w:rsidR="00AD23E1" w:rsidRPr="00AD23E1" w:rsidRDefault="00AD23E1" w:rsidP="002946DE">
      <w:pPr>
        <w:pStyle w:val="1"/>
        <w:keepNext w:val="0"/>
        <w:keepLines w:val="0"/>
        <w:widowControl w:val="0"/>
        <w:numPr>
          <w:ilvl w:val="0"/>
          <w:numId w:val="11"/>
        </w:numPr>
        <w:autoSpaceDE w:val="0"/>
        <w:autoSpaceDN w:val="0"/>
        <w:adjustRightInd w:val="0"/>
        <w:spacing w:before="0"/>
        <w:ind w:left="0" w:firstLine="0"/>
        <w:jc w:val="center"/>
        <w:rPr>
          <w:rFonts w:ascii="Times New Roman" w:hAnsi="Times New Roman" w:cs="Times New Roman"/>
          <w:color w:val="000000"/>
          <w:sz w:val="24"/>
          <w:szCs w:val="24"/>
        </w:rPr>
      </w:pPr>
      <w:r w:rsidRPr="00AD23E1">
        <w:rPr>
          <w:rFonts w:ascii="Times New Roman" w:hAnsi="Times New Roman" w:cs="Times New Roman"/>
          <w:color w:val="000000"/>
          <w:sz w:val="24"/>
          <w:szCs w:val="24"/>
        </w:rPr>
        <w:t>Компетенция Учредителя</w:t>
      </w:r>
    </w:p>
    <w:p w:rsidR="00AD23E1" w:rsidRPr="00AD23E1" w:rsidRDefault="00AD23E1" w:rsidP="00AD23E1">
      <w:pPr>
        <w:ind w:left="1080"/>
      </w:pPr>
    </w:p>
    <w:bookmarkEnd w:id="36"/>
    <w:p w:rsidR="00AD23E1" w:rsidRPr="00AD23E1" w:rsidRDefault="00AD23E1" w:rsidP="002946DE">
      <w:pPr>
        <w:widowControl w:val="0"/>
        <w:numPr>
          <w:ilvl w:val="0"/>
          <w:numId w:val="34"/>
        </w:numPr>
        <w:tabs>
          <w:tab w:val="left" w:pos="1134"/>
        </w:tabs>
        <w:autoSpaceDE w:val="0"/>
        <w:autoSpaceDN w:val="0"/>
        <w:adjustRightInd w:val="0"/>
        <w:ind w:left="0" w:firstLine="567"/>
        <w:jc w:val="both"/>
        <w:rPr>
          <w:color w:val="000000"/>
        </w:rPr>
      </w:pPr>
      <w:r w:rsidRPr="00AD23E1">
        <w:rPr>
          <w:color w:val="000000"/>
        </w:rPr>
        <w:t>Учредителем  учреждения является администрация Ибресинского района Чувашской Республики.</w:t>
      </w:r>
    </w:p>
    <w:p w:rsidR="00AD23E1" w:rsidRPr="00AD23E1" w:rsidRDefault="00AD23E1" w:rsidP="002946DE">
      <w:pPr>
        <w:widowControl w:val="0"/>
        <w:numPr>
          <w:ilvl w:val="0"/>
          <w:numId w:val="34"/>
        </w:numPr>
        <w:tabs>
          <w:tab w:val="left" w:pos="1134"/>
        </w:tabs>
        <w:autoSpaceDE w:val="0"/>
        <w:autoSpaceDN w:val="0"/>
        <w:adjustRightInd w:val="0"/>
        <w:ind w:left="0" w:firstLine="567"/>
        <w:jc w:val="both"/>
        <w:rPr>
          <w:color w:val="000000"/>
        </w:rPr>
      </w:pPr>
      <w:r w:rsidRPr="00AD23E1">
        <w:rPr>
          <w:color w:val="000000"/>
        </w:rPr>
        <w:t>К компетенции Учредителя в области управления  Учреждением относится:</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утверждение Устава  Учреждения, внесение в него изменений, формирование и утверждение муниципального задания  Учреждения в соответствии с предусмотренной его Уставом основной деятельностью;</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реорганизация и ликвидация  Учреждения, а также изменение его типа;</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Учреждения и прекращения его полномочий, заключения и прекращения трудового договора с ним;</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 xml:space="preserve">осуществление </w:t>
      </w:r>
      <w:proofErr w:type="gramStart"/>
      <w:r w:rsidRPr="00AD23E1">
        <w:t>контроля за</w:t>
      </w:r>
      <w:proofErr w:type="gramEnd"/>
      <w:r w:rsidRPr="00AD23E1">
        <w:t xml:space="preserve">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принятие решения об отнесении имущества к категории особо ценного движимого имущества;</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утверждение перечня особо ценного движимого имущества, подлежащего закреплению за  Учреждением уполномоченным органом или приобретенного Учреждением за счет средств, выделенных ему на приобретение такого имущества;</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согласование Учреждению предложений  по распоряжению недвижимым имуществом, закрепленным за ним или приобретенным за счет средств, выделенных на приобретение этого имущества;</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изъятие имущества, закрепленного за Учреждением на праве оперативного управления;</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утверждение передаточного акта или разделительного баланса;</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назначение ликвидационной комиссии и утверждение промежуточного и окончательного ликвидационных балансов;</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назначение членов Наблюдательного совета  Учреждения и досрочное прекращение их полномочий;</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rPr>
          <w:color w:val="000000"/>
        </w:rPr>
        <w:t>созыв заседания Наблюдательного совета  Учреждения, в том числе в обязательном порядке первого заседания Наблюдательного совета Учреждения в трехдневный срок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рассмотрение и одобрение предложений руководителя Учреждения о совершении сделок с недвижимым имуществом и особо ценным движимым имуществом, закрепленным учредителем за  учреждением или приобретенным Учреждением за счет средств, выделенных ему учредителем на приобретение этого имущества;</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рассмотрение и одобрение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D23E1" w:rsidRPr="00AD23E1" w:rsidRDefault="00AD23E1" w:rsidP="002946DE">
      <w:pPr>
        <w:widowControl w:val="0"/>
        <w:numPr>
          <w:ilvl w:val="0"/>
          <w:numId w:val="35"/>
        </w:numPr>
        <w:shd w:val="clear" w:color="auto" w:fill="FFFFFF"/>
        <w:tabs>
          <w:tab w:val="left" w:pos="1134"/>
        </w:tabs>
        <w:autoSpaceDE w:val="0"/>
        <w:autoSpaceDN w:val="0"/>
        <w:adjustRightInd w:val="0"/>
        <w:ind w:left="0" w:firstLine="851"/>
        <w:jc w:val="both"/>
        <w:rPr>
          <w:color w:val="000000"/>
        </w:rPr>
      </w:pPr>
      <w:r w:rsidRPr="00AD23E1">
        <w:rPr>
          <w:color w:val="000000"/>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Чувашской Республики;</w:t>
      </w:r>
    </w:p>
    <w:p w:rsidR="00AD23E1" w:rsidRPr="00AD23E1" w:rsidRDefault="00AD23E1" w:rsidP="002946DE">
      <w:pPr>
        <w:widowControl w:val="0"/>
        <w:numPr>
          <w:ilvl w:val="0"/>
          <w:numId w:val="35"/>
        </w:numPr>
        <w:shd w:val="clear" w:color="auto" w:fill="FFFFFF"/>
        <w:tabs>
          <w:tab w:val="left" w:pos="1134"/>
        </w:tabs>
        <w:autoSpaceDE w:val="0"/>
        <w:autoSpaceDN w:val="0"/>
        <w:adjustRightInd w:val="0"/>
        <w:ind w:left="0" w:firstLine="851"/>
        <w:jc w:val="both"/>
        <w:rPr>
          <w:color w:val="000000"/>
        </w:rPr>
      </w:pPr>
      <w:r w:rsidRPr="00AD23E1">
        <w:rPr>
          <w:color w:val="000000"/>
        </w:rPr>
        <w:t xml:space="preserve">определение предельно допустимого значения просроченной  кредиторской </w:t>
      </w:r>
      <w:r w:rsidRPr="00AD23E1">
        <w:rPr>
          <w:color w:val="000000"/>
        </w:rPr>
        <w:lastRenderedPageBreak/>
        <w:t>задолженности   Учреждения;</w:t>
      </w:r>
    </w:p>
    <w:p w:rsidR="00AD23E1" w:rsidRPr="00AD23E1" w:rsidRDefault="00AD23E1" w:rsidP="002946DE">
      <w:pPr>
        <w:widowControl w:val="0"/>
        <w:numPr>
          <w:ilvl w:val="0"/>
          <w:numId w:val="35"/>
        </w:numPr>
        <w:tabs>
          <w:tab w:val="left" w:pos="1134"/>
        </w:tabs>
        <w:autoSpaceDE w:val="0"/>
        <w:autoSpaceDN w:val="0"/>
        <w:adjustRightInd w:val="0"/>
        <w:ind w:left="0" w:firstLine="851"/>
        <w:jc w:val="both"/>
      </w:pPr>
      <w:r w:rsidRPr="00AD23E1">
        <w:t>решение иных вопросов, предусмотренных действующим законодательством.</w:t>
      </w:r>
    </w:p>
    <w:p w:rsidR="00AD23E1" w:rsidRPr="00AD23E1" w:rsidRDefault="00AD23E1" w:rsidP="002946DE">
      <w:pPr>
        <w:widowControl w:val="0"/>
        <w:numPr>
          <w:ilvl w:val="0"/>
          <w:numId w:val="34"/>
        </w:numPr>
        <w:tabs>
          <w:tab w:val="left" w:pos="1134"/>
        </w:tabs>
        <w:autoSpaceDE w:val="0"/>
        <w:autoSpaceDN w:val="0"/>
        <w:adjustRightInd w:val="0"/>
        <w:ind w:left="0" w:firstLine="567"/>
        <w:jc w:val="both"/>
      </w:pPr>
      <w:r w:rsidRPr="00AD23E1">
        <w:t xml:space="preserve">Ежегодно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w:t>
      </w:r>
      <w:r w:rsidRPr="00AD23E1">
        <w:rPr>
          <w:bCs/>
        </w:rPr>
        <w:t>средствах массовой информации</w:t>
      </w:r>
      <w:r w:rsidRPr="00AD23E1">
        <w:rPr>
          <w:b/>
        </w:rPr>
        <w:t>.</w:t>
      </w:r>
    </w:p>
    <w:p w:rsidR="00AD23E1" w:rsidRPr="00AD23E1" w:rsidRDefault="00AD23E1" w:rsidP="002946DE">
      <w:pPr>
        <w:widowControl w:val="0"/>
        <w:numPr>
          <w:ilvl w:val="0"/>
          <w:numId w:val="34"/>
        </w:numPr>
        <w:tabs>
          <w:tab w:val="left" w:pos="1134"/>
        </w:tabs>
        <w:autoSpaceDE w:val="0"/>
        <w:autoSpaceDN w:val="0"/>
        <w:adjustRightInd w:val="0"/>
        <w:ind w:left="0" w:firstLine="567"/>
        <w:jc w:val="both"/>
      </w:pPr>
      <w:r w:rsidRPr="00AD23E1">
        <w:t>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AD23E1" w:rsidRPr="00AD23E1" w:rsidRDefault="00AD23E1" w:rsidP="002946DE">
      <w:pPr>
        <w:widowControl w:val="0"/>
        <w:numPr>
          <w:ilvl w:val="0"/>
          <w:numId w:val="34"/>
        </w:numPr>
        <w:tabs>
          <w:tab w:val="left" w:pos="1134"/>
        </w:tabs>
        <w:autoSpaceDE w:val="0"/>
        <w:autoSpaceDN w:val="0"/>
        <w:adjustRightInd w:val="0"/>
        <w:ind w:left="0" w:firstLine="567"/>
        <w:jc w:val="both"/>
      </w:pPr>
      <w:r w:rsidRPr="00AD23E1">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AD23E1" w:rsidRPr="00AD23E1" w:rsidRDefault="00AD23E1" w:rsidP="002946DE">
      <w:pPr>
        <w:widowControl w:val="0"/>
        <w:numPr>
          <w:ilvl w:val="0"/>
          <w:numId w:val="34"/>
        </w:numPr>
        <w:tabs>
          <w:tab w:val="left" w:pos="1134"/>
        </w:tabs>
        <w:autoSpaceDE w:val="0"/>
        <w:autoSpaceDN w:val="0"/>
        <w:adjustRightInd w:val="0"/>
        <w:ind w:left="0" w:firstLine="567"/>
        <w:jc w:val="both"/>
      </w:pPr>
      <w:r w:rsidRPr="00AD23E1">
        <w:t>Учреждение обеспечивает открытость и доступность следующих документов:</w:t>
      </w:r>
    </w:p>
    <w:p w:rsidR="00AD23E1" w:rsidRPr="00AD23E1" w:rsidRDefault="00AD23E1" w:rsidP="002946DE">
      <w:pPr>
        <w:widowControl w:val="0"/>
        <w:numPr>
          <w:ilvl w:val="0"/>
          <w:numId w:val="36"/>
        </w:numPr>
        <w:tabs>
          <w:tab w:val="left" w:pos="1134"/>
        </w:tabs>
        <w:autoSpaceDE w:val="0"/>
        <w:autoSpaceDN w:val="0"/>
        <w:adjustRightInd w:val="0"/>
        <w:ind w:left="0" w:firstLine="851"/>
        <w:jc w:val="both"/>
      </w:pPr>
      <w:r w:rsidRPr="00AD23E1">
        <w:t>Устав и внесенные в него изменения;</w:t>
      </w:r>
    </w:p>
    <w:p w:rsidR="00AD23E1" w:rsidRPr="00AD23E1" w:rsidRDefault="00AD23E1" w:rsidP="002946DE">
      <w:pPr>
        <w:widowControl w:val="0"/>
        <w:numPr>
          <w:ilvl w:val="0"/>
          <w:numId w:val="36"/>
        </w:numPr>
        <w:tabs>
          <w:tab w:val="left" w:pos="1134"/>
        </w:tabs>
        <w:autoSpaceDE w:val="0"/>
        <w:autoSpaceDN w:val="0"/>
        <w:adjustRightInd w:val="0"/>
        <w:ind w:left="0" w:firstLine="851"/>
        <w:jc w:val="both"/>
      </w:pPr>
      <w:r w:rsidRPr="00AD23E1">
        <w:t>свидетельство о государственной регистрации  Учреждения;</w:t>
      </w:r>
    </w:p>
    <w:p w:rsidR="00AD23E1" w:rsidRPr="00AD23E1" w:rsidRDefault="00AD23E1" w:rsidP="002946DE">
      <w:pPr>
        <w:widowControl w:val="0"/>
        <w:numPr>
          <w:ilvl w:val="0"/>
          <w:numId w:val="36"/>
        </w:numPr>
        <w:tabs>
          <w:tab w:val="left" w:pos="1134"/>
        </w:tabs>
        <w:autoSpaceDE w:val="0"/>
        <w:autoSpaceDN w:val="0"/>
        <w:adjustRightInd w:val="0"/>
        <w:ind w:left="0" w:firstLine="851"/>
        <w:jc w:val="both"/>
      </w:pPr>
      <w:r w:rsidRPr="00AD23E1">
        <w:t>решение Учредителя о создании  Учреждения;</w:t>
      </w:r>
    </w:p>
    <w:p w:rsidR="00AD23E1" w:rsidRPr="00AD23E1" w:rsidRDefault="00AD23E1" w:rsidP="002946DE">
      <w:pPr>
        <w:widowControl w:val="0"/>
        <w:numPr>
          <w:ilvl w:val="0"/>
          <w:numId w:val="36"/>
        </w:numPr>
        <w:tabs>
          <w:tab w:val="left" w:pos="1134"/>
        </w:tabs>
        <w:autoSpaceDE w:val="0"/>
        <w:autoSpaceDN w:val="0"/>
        <w:adjustRightInd w:val="0"/>
        <w:ind w:left="0" w:firstLine="851"/>
        <w:jc w:val="both"/>
      </w:pPr>
      <w:r w:rsidRPr="00AD23E1">
        <w:t>решение Учредителя о назначении руководителя Учреждения;</w:t>
      </w:r>
    </w:p>
    <w:p w:rsidR="00AD23E1" w:rsidRPr="00AD23E1" w:rsidRDefault="00AD23E1" w:rsidP="002946DE">
      <w:pPr>
        <w:widowControl w:val="0"/>
        <w:numPr>
          <w:ilvl w:val="0"/>
          <w:numId w:val="36"/>
        </w:numPr>
        <w:tabs>
          <w:tab w:val="left" w:pos="1134"/>
        </w:tabs>
        <w:autoSpaceDE w:val="0"/>
        <w:autoSpaceDN w:val="0"/>
        <w:adjustRightInd w:val="0"/>
        <w:ind w:left="0" w:firstLine="851"/>
        <w:jc w:val="both"/>
      </w:pPr>
      <w:r w:rsidRPr="00AD23E1">
        <w:t>положения о филиалах, представительствах  Учреждения;</w:t>
      </w:r>
    </w:p>
    <w:p w:rsidR="00AD23E1" w:rsidRPr="00AD23E1" w:rsidRDefault="00AD23E1" w:rsidP="002946DE">
      <w:pPr>
        <w:widowControl w:val="0"/>
        <w:numPr>
          <w:ilvl w:val="0"/>
          <w:numId w:val="36"/>
        </w:numPr>
        <w:tabs>
          <w:tab w:val="left" w:pos="1134"/>
        </w:tabs>
        <w:autoSpaceDE w:val="0"/>
        <w:autoSpaceDN w:val="0"/>
        <w:adjustRightInd w:val="0"/>
        <w:ind w:left="0" w:firstLine="851"/>
        <w:jc w:val="both"/>
      </w:pPr>
      <w:r w:rsidRPr="00AD23E1">
        <w:t>документы, содержащие сведения о составе Наблюдательного совета;</w:t>
      </w:r>
    </w:p>
    <w:p w:rsidR="00AD23E1" w:rsidRPr="00AD23E1" w:rsidRDefault="00AD23E1" w:rsidP="002946DE">
      <w:pPr>
        <w:widowControl w:val="0"/>
        <w:numPr>
          <w:ilvl w:val="0"/>
          <w:numId w:val="36"/>
        </w:numPr>
        <w:tabs>
          <w:tab w:val="left" w:pos="1134"/>
        </w:tabs>
        <w:autoSpaceDE w:val="0"/>
        <w:autoSpaceDN w:val="0"/>
        <w:adjustRightInd w:val="0"/>
        <w:ind w:left="0" w:firstLine="851"/>
        <w:jc w:val="both"/>
      </w:pPr>
      <w:r w:rsidRPr="00AD23E1">
        <w:t>план финансово-хозяйственной деятельности;</w:t>
      </w:r>
    </w:p>
    <w:p w:rsidR="00AD23E1" w:rsidRPr="00AD23E1" w:rsidRDefault="00AD23E1" w:rsidP="002946DE">
      <w:pPr>
        <w:widowControl w:val="0"/>
        <w:numPr>
          <w:ilvl w:val="0"/>
          <w:numId w:val="36"/>
        </w:numPr>
        <w:tabs>
          <w:tab w:val="left" w:pos="1134"/>
        </w:tabs>
        <w:autoSpaceDE w:val="0"/>
        <w:autoSpaceDN w:val="0"/>
        <w:adjustRightInd w:val="0"/>
        <w:ind w:left="0" w:firstLine="851"/>
        <w:jc w:val="both"/>
      </w:pPr>
      <w:r w:rsidRPr="00AD23E1">
        <w:t>годовая бухгалтерская отчетность;</w:t>
      </w:r>
    </w:p>
    <w:p w:rsidR="00AD23E1" w:rsidRPr="00AD23E1" w:rsidRDefault="00AD23E1" w:rsidP="002946DE">
      <w:pPr>
        <w:widowControl w:val="0"/>
        <w:numPr>
          <w:ilvl w:val="0"/>
          <w:numId w:val="36"/>
        </w:numPr>
        <w:tabs>
          <w:tab w:val="left" w:pos="1134"/>
        </w:tabs>
        <w:autoSpaceDE w:val="0"/>
        <w:autoSpaceDN w:val="0"/>
        <w:adjustRightInd w:val="0"/>
        <w:ind w:left="0" w:firstLine="851"/>
        <w:jc w:val="both"/>
      </w:pPr>
      <w:r w:rsidRPr="00AD23E1">
        <w:rPr>
          <w:bCs/>
        </w:rPr>
        <w:t>муниципальное</w:t>
      </w:r>
      <w:r w:rsidRPr="00AD23E1">
        <w:t xml:space="preserve"> задание на оказание услуг (выполнение работ).</w:t>
      </w:r>
    </w:p>
    <w:p w:rsidR="00AD23E1" w:rsidRPr="00AD23E1" w:rsidRDefault="00AD23E1" w:rsidP="002946DE">
      <w:pPr>
        <w:widowControl w:val="0"/>
        <w:numPr>
          <w:ilvl w:val="0"/>
          <w:numId w:val="34"/>
        </w:numPr>
        <w:tabs>
          <w:tab w:val="left" w:pos="1134"/>
        </w:tabs>
        <w:autoSpaceDE w:val="0"/>
        <w:autoSpaceDN w:val="0"/>
        <w:adjustRightInd w:val="0"/>
        <w:ind w:left="0" w:firstLine="567"/>
        <w:jc w:val="both"/>
      </w:pPr>
      <w:r w:rsidRPr="00AD23E1">
        <w:t>Учреждение обеспечивает открытость и доступность документов, с учетом требований законодательства Российской Федерации о защите государственной тайны.</w:t>
      </w:r>
    </w:p>
    <w:p w:rsidR="00AD23E1" w:rsidRPr="00AD23E1" w:rsidRDefault="00AD23E1" w:rsidP="00AD23E1">
      <w:pPr>
        <w:tabs>
          <w:tab w:val="left" w:pos="1134"/>
        </w:tabs>
        <w:ind w:left="567"/>
        <w:jc w:val="both"/>
      </w:pPr>
    </w:p>
    <w:p w:rsidR="00AD23E1" w:rsidRPr="00AD23E1" w:rsidRDefault="00AD23E1" w:rsidP="002946DE">
      <w:pPr>
        <w:pStyle w:val="1"/>
        <w:keepNext w:val="0"/>
        <w:keepLines w:val="0"/>
        <w:widowControl w:val="0"/>
        <w:numPr>
          <w:ilvl w:val="0"/>
          <w:numId w:val="11"/>
        </w:numPr>
        <w:autoSpaceDE w:val="0"/>
        <w:autoSpaceDN w:val="0"/>
        <w:adjustRightInd w:val="0"/>
        <w:spacing w:before="0"/>
        <w:ind w:left="0" w:firstLine="0"/>
        <w:jc w:val="center"/>
        <w:rPr>
          <w:rFonts w:ascii="Times New Roman" w:hAnsi="Times New Roman" w:cs="Times New Roman"/>
          <w:color w:val="000000"/>
          <w:sz w:val="24"/>
          <w:szCs w:val="24"/>
        </w:rPr>
      </w:pPr>
      <w:r w:rsidRPr="00AD23E1">
        <w:rPr>
          <w:rFonts w:ascii="Times New Roman" w:hAnsi="Times New Roman" w:cs="Times New Roman"/>
          <w:color w:val="000000"/>
          <w:sz w:val="24"/>
          <w:szCs w:val="24"/>
        </w:rPr>
        <w:t>Реорганизация и ликвидация Учреждения</w:t>
      </w:r>
    </w:p>
    <w:p w:rsidR="00AD23E1" w:rsidRPr="00AD23E1" w:rsidRDefault="00AD23E1" w:rsidP="00AD23E1"/>
    <w:p w:rsidR="00AD23E1" w:rsidRPr="00AD23E1" w:rsidRDefault="00AD23E1" w:rsidP="002946DE">
      <w:pPr>
        <w:widowControl w:val="0"/>
        <w:numPr>
          <w:ilvl w:val="0"/>
          <w:numId w:val="37"/>
        </w:numPr>
        <w:tabs>
          <w:tab w:val="left" w:pos="1134"/>
        </w:tabs>
        <w:autoSpaceDE w:val="0"/>
        <w:autoSpaceDN w:val="0"/>
        <w:adjustRightInd w:val="0"/>
        <w:ind w:left="0" w:firstLine="567"/>
        <w:jc w:val="both"/>
        <w:rPr>
          <w:color w:val="000000"/>
        </w:rPr>
      </w:pPr>
      <w:r w:rsidRPr="00AD23E1">
        <w:rPr>
          <w:color w:val="000000"/>
        </w:rPr>
        <w:t>Реорганизация Учреждения может быть осуществлена в форме:</w:t>
      </w:r>
    </w:p>
    <w:p w:rsidR="00AD23E1" w:rsidRPr="00AD23E1" w:rsidRDefault="00AD23E1" w:rsidP="002946DE">
      <w:pPr>
        <w:widowControl w:val="0"/>
        <w:numPr>
          <w:ilvl w:val="0"/>
          <w:numId w:val="38"/>
        </w:numPr>
        <w:tabs>
          <w:tab w:val="left" w:pos="1134"/>
        </w:tabs>
        <w:autoSpaceDE w:val="0"/>
        <w:autoSpaceDN w:val="0"/>
        <w:adjustRightInd w:val="0"/>
        <w:ind w:left="0" w:firstLine="851"/>
        <w:jc w:val="both"/>
        <w:rPr>
          <w:color w:val="000000"/>
        </w:rPr>
      </w:pPr>
      <w:r w:rsidRPr="00AD23E1">
        <w:rPr>
          <w:color w:val="000000"/>
        </w:rPr>
        <w:t>слияния двух или нескольких автономных учреждений;</w:t>
      </w:r>
    </w:p>
    <w:p w:rsidR="00AD23E1" w:rsidRPr="00AD23E1" w:rsidRDefault="00AD23E1" w:rsidP="002946DE">
      <w:pPr>
        <w:widowControl w:val="0"/>
        <w:numPr>
          <w:ilvl w:val="0"/>
          <w:numId w:val="38"/>
        </w:numPr>
        <w:tabs>
          <w:tab w:val="left" w:pos="1134"/>
        </w:tabs>
        <w:autoSpaceDE w:val="0"/>
        <w:autoSpaceDN w:val="0"/>
        <w:adjustRightInd w:val="0"/>
        <w:ind w:left="0" w:firstLine="851"/>
        <w:jc w:val="both"/>
        <w:rPr>
          <w:color w:val="000000"/>
        </w:rPr>
      </w:pPr>
      <w:r w:rsidRPr="00AD23E1">
        <w:rPr>
          <w:color w:val="000000"/>
        </w:rPr>
        <w:t>присоединения к  Учреждению одного учреждения или нескольких учреждений соответствующей формы собственности;</w:t>
      </w:r>
    </w:p>
    <w:p w:rsidR="00AD23E1" w:rsidRPr="00AD23E1" w:rsidRDefault="00AD23E1" w:rsidP="002946DE">
      <w:pPr>
        <w:widowControl w:val="0"/>
        <w:numPr>
          <w:ilvl w:val="0"/>
          <w:numId w:val="38"/>
        </w:numPr>
        <w:tabs>
          <w:tab w:val="left" w:pos="1134"/>
        </w:tabs>
        <w:autoSpaceDE w:val="0"/>
        <w:autoSpaceDN w:val="0"/>
        <w:adjustRightInd w:val="0"/>
        <w:ind w:left="0" w:firstLine="851"/>
        <w:jc w:val="both"/>
        <w:rPr>
          <w:color w:val="000000"/>
        </w:rPr>
      </w:pPr>
      <w:r w:rsidRPr="00AD23E1">
        <w:rPr>
          <w:color w:val="000000"/>
        </w:rPr>
        <w:t>разделения Учреждения на два учреждения или несколько учреждений соответствующей формы собственности;</w:t>
      </w:r>
    </w:p>
    <w:p w:rsidR="00AD23E1" w:rsidRPr="00AD23E1" w:rsidRDefault="00AD23E1" w:rsidP="002946DE">
      <w:pPr>
        <w:widowControl w:val="0"/>
        <w:numPr>
          <w:ilvl w:val="0"/>
          <w:numId w:val="38"/>
        </w:numPr>
        <w:tabs>
          <w:tab w:val="left" w:pos="1134"/>
        </w:tabs>
        <w:autoSpaceDE w:val="0"/>
        <w:autoSpaceDN w:val="0"/>
        <w:adjustRightInd w:val="0"/>
        <w:ind w:left="0" w:firstLine="851"/>
        <w:jc w:val="both"/>
        <w:rPr>
          <w:color w:val="000000"/>
        </w:rPr>
      </w:pPr>
      <w:r w:rsidRPr="00AD23E1">
        <w:rPr>
          <w:color w:val="000000"/>
        </w:rPr>
        <w:t>выделения из Учреждения одного учреждения или нескольких учреждений соответствующей формы собственности.</w:t>
      </w:r>
    </w:p>
    <w:p w:rsidR="00AD23E1" w:rsidRPr="00AD23E1" w:rsidRDefault="00AD23E1" w:rsidP="002946DE">
      <w:pPr>
        <w:widowControl w:val="0"/>
        <w:numPr>
          <w:ilvl w:val="0"/>
          <w:numId w:val="38"/>
        </w:numPr>
        <w:tabs>
          <w:tab w:val="left" w:pos="1134"/>
        </w:tabs>
        <w:autoSpaceDE w:val="0"/>
        <w:autoSpaceDN w:val="0"/>
        <w:adjustRightInd w:val="0"/>
        <w:ind w:left="0" w:firstLine="851"/>
        <w:jc w:val="both"/>
        <w:rPr>
          <w:color w:val="000000"/>
        </w:rPr>
      </w:pPr>
      <w:r w:rsidRPr="00AD23E1">
        <w:rPr>
          <w:color w:val="000000"/>
        </w:rPr>
        <w:t>учреждения могут быть реорганизованы в форме слияния или присоединения, если они созданы на базе имущества одного и того же собственника.</w:t>
      </w:r>
    </w:p>
    <w:p w:rsidR="00AD23E1" w:rsidRPr="00AD23E1" w:rsidRDefault="00AD23E1" w:rsidP="002946DE">
      <w:pPr>
        <w:widowControl w:val="0"/>
        <w:numPr>
          <w:ilvl w:val="0"/>
          <w:numId w:val="37"/>
        </w:numPr>
        <w:tabs>
          <w:tab w:val="left" w:pos="1134"/>
        </w:tabs>
        <w:autoSpaceDE w:val="0"/>
        <w:autoSpaceDN w:val="0"/>
        <w:adjustRightInd w:val="0"/>
        <w:ind w:left="0" w:firstLine="567"/>
        <w:jc w:val="both"/>
        <w:rPr>
          <w:color w:val="000000"/>
        </w:rPr>
      </w:pPr>
      <w:r w:rsidRPr="00AD23E1">
        <w:rPr>
          <w:color w:val="000000"/>
        </w:rPr>
        <w:t>По решению Учредителя  Учреждения может быть изменен его тип и таким образом создано бюджетное или казенное учреждение.</w:t>
      </w:r>
    </w:p>
    <w:p w:rsidR="00AD23E1" w:rsidRPr="00AD23E1" w:rsidRDefault="00AD23E1" w:rsidP="002946DE">
      <w:pPr>
        <w:widowControl w:val="0"/>
        <w:numPr>
          <w:ilvl w:val="0"/>
          <w:numId w:val="37"/>
        </w:numPr>
        <w:tabs>
          <w:tab w:val="left" w:pos="1134"/>
        </w:tabs>
        <w:autoSpaceDE w:val="0"/>
        <w:autoSpaceDN w:val="0"/>
        <w:adjustRightInd w:val="0"/>
        <w:ind w:left="0" w:firstLine="567"/>
        <w:jc w:val="both"/>
        <w:rPr>
          <w:color w:val="000000"/>
        </w:rPr>
      </w:pPr>
      <w:r w:rsidRPr="00AD23E1">
        <w:rPr>
          <w:color w:val="000000"/>
        </w:rPr>
        <w:t>Учреждение может быть ликвидировано по основаниям и в порядке, которые предусмотрены Гражданским кодексом РФ.</w:t>
      </w:r>
    </w:p>
    <w:p w:rsidR="00AD23E1" w:rsidRPr="00AD23E1" w:rsidRDefault="00AD23E1" w:rsidP="002946DE">
      <w:pPr>
        <w:widowControl w:val="0"/>
        <w:numPr>
          <w:ilvl w:val="0"/>
          <w:numId w:val="37"/>
        </w:numPr>
        <w:tabs>
          <w:tab w:val="left" w:pos="1134"/>
        </w:tabs>
        <w:autoSpaceDE w:val="0"/>
        <w:autoSpaceDN w:val="0"/>
        <w:adjustRightInd w:val="0"/>
        <w:ind w:left="0" w:firstLine="567"/>
        <w:jc w:val="both"/>
        <w:rPr>
          <w:color w:val="000000"/>
        </w:rPr>
      </w:pPr>
      <w:r w:rsidRPr="00AD23E1">
        <w:rPr>
          <w:color w:val="000000"/>
        </w:rPr>
        <w:t>Требования кредиторов ликвидируемого  Учреждения удовлетворяются за счет имущества, на которое в соответствии с Федеральным законом от 03.11.2006 г. № 174-ФЗ "Об автономных учреждениях" может быть обращено взыскание.</w:t>
      </w:r>
    </w:p>
    <w:p w:rsidR="00AD23E1" w:rsidRPr="00AD23E1" w:rsidRDefault="00AD23E1" w:rsidP="002946DE">
      <w:pPr>
        <w:widowControl w:val="0"/>
        <w:numPr>
          <w:ilvl w:val="0"/>
          <w:numId w:val="37"/>
        </w:numPr>
        <w:tabs>
          <w:tab w:val="left" w:pos="1134"/>
        </w:tabs>
        <w:autoSpaceDE w:val="0"/>
        <w:autoSpaceDN w:val="0"/>
        <w:adjustRightInd w:val="0"/>
        <w:ind w:left="0" w:firstLine="567"/>
        <w:jc w:val="both"/>
        <w:rPr>
          <w:color w:val="000000"/>
        </w:rPr>
      </w:pPr>
      <w:r w:rsidRPr="00AD23E1">
        <w:rPr>
          <w:color w:val="000000"/>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AD23E1" w:rsidRPr="00AD23E1" w:rsidRDefault="00AD23E1" w:rsidP="002946DE">
      <w:pPr>
        <w:pStyle w:val="Style3"/>
        <w:widowControl/>
        <w:numPr>
          <w:ilvl w:val="0"/>
          <w:numId w:val="37"/>
        </w:numPr>
        <w:tabs>
          <w:tab w:val="left" w:pos="1134"/>
        </w:tabs>
        <w:spacing w:line="240" w:lineRule="auto"/>
        <w:ind w:left="0" w:firstLine="567"/>
        <w:rPr>
          <w:rStyle w:val="FontStyle12"/>
          <w:sz w:val="24"/>
          <w:szCs w:val="24"/>
        </w:rPr>
      </w:pPr>
      <w:r w:rsidRPr="00AD23E1">
        <w:rPr>
          <w:rStyle w:val="FontStyle12"/>
          <w:sz w:val="24"/>
          <w:szCs w:val="24"/>
        </w:rPr>
        <w:t xml:space="preserve">При ликвидации </w:t>
      </w:r>
      <w:r w:rsidRPr="00AD23E1">
        <w:rPr>
          <w:rFonts w:ascii="Times New Roman" w:hAnsi="Times New Roman" w:cs="Times New Roman"/>
          <w:color w:val="000000"/>
        </w:rPr>
        <w:t xml:space="preserve"> Учреждения</w:t>
      </w:r>
      <w:r w:rsidRPr="00AD23E1">
        <w:rPr>
          <w:rStyle w:val="FontStyle12"/>
          <w:sz w:val="24"/>
          <w:szCs w:val="24"/>
        </w:rPr>
        <w:t xml:space="preserve"> ее документы (управленческие, финансово-хозяйственные, по личному составу обучающихся и работников и другие) в установленном порядке сдаются на хранение в архив, а при реорганизации передаются правопреемнику.</w:t>
      </w:r>
    </w:p>
    <w:p w:rsidR="00AD23E1" w:rsidRPr="00AD23E1" w:rsidRDefault="00AD23E1" w:rsidP="002946DE">
      <w:pPr>
        <w:pStyle w:val="Style3"/>
        <w:widowControl/>
        <w:numPr>
          <w:ilvl w:val="0"/>
          <w:numId w:val="37"/>
        </w:numPr>
        <w:tabs>
          <w:tab w:val="left" w:pos="1134"/>
        </w:tabs>
        <w:spacing w:line="240" w:lineRule="auto"/>
        <w:ind w:left="0" w:firstLine="567"/>
        <w:rPr>
          <w:rFonts w:ascii="Times New Roman" w:hAnsi="Times New Roman" w:cs="Times New Roman"/>
        </w:rPr>
      </w:pPr>
      <w:r w:rsidRPr="00AD23E1">
        <w:rPr>
          <w:rFonts w:ascii="Times New Roman" w:hAnsi="Times New Roman" w:cs="Times New Roman"/>
          <w:color w:val="000000"/>
        </w:rPr>
        <w:t>Учреждение</w:t>
      </w:r>
      <w:r w:rsidRPr="00AD23E1">
        <w:rPr>
          <w:rStyle w:val="FontStyle12"/>
          <w:sz w:val="24"/>
          <w:szCs w:val="24"/>
        </w:rPr>
        <w:t xml:space="preserve"> считается ликвидированным с момента исключения его из Единого государственного реестра юридических лиц Российской Федерации.</w:t>
      </w:r>
    </w:p>
    <w:p w:rsidR="00AD23E1" w:rsidRPr="00AD23E1" w:rsidRDefault="00AD23E1" w:rsidP="00AD23E1">
      <w:pPr>
        <w:ind w:firstLine="567"/>
        <w:jc w:val="both"/>
        <w:rPr>
          <w:color w:val="000000"/>
        </w:rPr>
      </w:pPr>
      <w:r w:rsidRPr="00AD23E1">
        <w:rPr>
          <w:color w:val="000000"/>
        </w:rPr>
        <w:lastRenderedPageBreak/>
        <w:t>.</w:t>
      </w:r>
    </w:p>
    <w:p w:rsidR="00AD23E1" w:rsidRPr="00AD23E1" w:rsidRDefault="00AD23E1" w:rsidP="002946DE">
      <w:pPr>
        <w:widowControl w:val="0"/>
        <w:numPr>
          <w:ilvl w:val="0"/>
          <w:numId w:val="11"/>
        </w:numPr>
        <w:autoSpaceDE w:val="0"/>
        <w:autoSpaceDN w:val="0"/>
        <w:adjustRightInd w:val="0"/>
        <w:jc w:val="center"/>
        <w:rPr>
          <w:b/>
          <w:color w:val="000000"/>
        </w:rPr>
      </w:pPr>
      <w:r w:rsidRPr="00AD23E1">
        <w:rPr>
          <w:b/>
          <w:color w:val="000000"/>
        </w:rPr>
        <w:t>Порядок изменения устава Учреждения</w:t>
      </w:r>
    </w:p>
    <w:p w:rsidR="00AD23E1" w:rsidRPr="00AD23E1" w:rsidRDefault="00AD23E1" w:rsidP="00AD23E1">
      <w:pPr>
        <w:ind w:left="1080"/>
        <w:rPr>
          <w:b/>
          <w:color w:val="000000"/>
        </w:rPr>
      </w:pPr>
    </w:p>
    <w:p w:rsidR="00AD23E1" w:rsidRPr="00AD23E1" w:rsidRDefault="00AD23E1" w:rsidP="002946DE">
      <w:pPr>
        <w:numPr>
          <w:ilvl w:val="0"/>
          <w:numId w:val="39"/>
        </w:numPr>
        <w:shd w:val="clear" w:color="auto" w:fill="FFFFFF"/>
        <w:tabs>
          <w:tab w:val="left" w:pos="1134"/>
        </w:tabs>
        <w:autoSpaceDE w:val="0"/>
        <w:autoSpaceDN w:val="0"/>
        <w:adjustRightInd w:val="0"/>
        <w:ind w:left="0" w:firstLine="567"/>
        <w:jc w:val="both"/>
      </w:pPr>
      <w:r w:rsidRPr="00AD23E1">
        <w:rPr>
          <w:color w:val="000000"/>
        </w:rPr>
        <w:t>Все изменения и дополнения в Устав Учреждения вносятся по решению Наблюдательного совета и утверждаются Учредителем.</w:t>
      </w:r>
    </w:p>
    <w:p w:rsidR="00AD23E1" w:rsidRPr="00AD23E1" w:rsidRDefault="00AD23E1" w:rsidP="002946DE">
      <w:pPr>
        <w:numPr>
          <w:ilvl w:val="0"/>
          <w:numId w:val="39"/>
        </w:numPr>
        <w:shd w:val="clear" w:color="auto" w:fill="FFFFFF"/>
        <w:tabs>
          <w:tab w:val="left" w:pos="1134"/>
        </w:tabs>
        <w:autoSpaceDE w:val="0"/>
        <w:autoSpaceDN w:val="0"/>
        <w:adjustRightInd w:val="0"/>
        <w:ind w:left="0" w:firstLine="567"/>
        <w:jc w:val="both"/>
      </w:pPr>
      <w:r w:rsidRPr="00AD23E1">
        <w:rPr>
          <w:color w:val="000000"/>
        </w:rPr>
        <w:t xml:space="preserve">Изменения и дополнения  в настоящий Устав подлежат государственной регистрации в порядке и </w:t>
      </w:r>
      <w:proofErr w:type="gramStart"/>
      <w:r w:rsidRPr="00AD23E1">
        <w:rPr>
          <w:color w:val="000000"/>
        </w:rPr>
        <w:t>сроки, установленные действующим законодательством Российской Федерации и приобретают</w:t>
      </w:r>
      <w:proofErr w:type="gramEnd"/>
      <w:r w:rsidRPr="00AD23E1">
        <w:rPr>
          <w:color w:val="000000"/>
        </w:rPr>
        <w:t xml:space="preserve"> юридическую силу с момента такой регистрации.</w:t>
      </w:r>
    </w:p>
    <w:p w:rsidR="00AD23E1" w:rsidRPr="00AD23E1" w:rsidRDefault="00AD23E1" w:rsidP="002946DE">
      <w:pPr>
        <w:numPr>
          <w:ilvl w:val="0"/>
          <w:numId w:val="39"/>
        </w:numPr>
        <w:shd w:val="clear" w:color="auto" w:fill="FFFFFF"/>
        <w:tabs>
          <w:tab w:val="left" w:pos="1134"/>
        </w:tabs>
        <w:autoSpaceDE w:val="0"/>
        <w:autoSpaceDN w:val="0"/>
        <w:adjustRightInd w:val="0"/>
        <w:ind w:left="0" w:firstLine="567"/>
        <w:jc w:val="both"/>
      </w:pPr>
      <w:r w:rsidRPr="00AD23E1">
        <w:rPr>
          <w:color w:val="000000"/>
        </w:rPr>
        <w:t>Настоящий Устав вступает в силу с момента его государственной регистрации.</w:t>
      </w:r>
    </w:p>
    <w:p w:rsidR="00AD23E1" w:rsidRPr="00AD23E1" w:rsidRDefault="00AD23E1" w:rsidP="00AD23E1">
      <w:pPr>
        <w:ind w:firstLine="567"/>
        <w:jc w:val="both"/>
        <w:rPr>
          <w:color w:val="000000"/>
        </w:rPr>
      </w:pPr>
    </w:p>
    <w:p w:rsidR="00AD23E1" w:rsidRPr="00AD23E1" w:rsidRDefault="00AD23E1" w:rsidP="00AD23E1">
      <w:pPr>
        <w:ind w:firstLine="567"/>
        <w:jc w:val="both"/>
        <w:rPr>
          <w:color w:val="000000"/>
        </w:rPr>
      </w:pPr>
    </w:p>
    <w:p w:rsidR="00AD23E1" w:rsidRPr="00AD23E1" w:rsidRDefault="00AD23E1" w:rsidP="00AD23E1">
      <w:pPr>
        <w:ind w:firstLine="567"/>
        <w:jc w:val="both"/>
        <w:rPr>
          <w:color w:val="000000"/>
        </w:rPr>
      </w:pPr>
    </w:p>
    <w:p w:rsidR="00AD23E1" w:rsidRPr="00AD23E1" w:rsidRDefault="00AD23E1" w:rsidP="00AD23E1">
      <w:pPr>
        <w:jc w:val="both"/>
        <w:rPr>
          <w:color w:val="000000"/>
        </w:rPr>
      </w:pPr>
      <w:proofErr w:type="gramStart"/>
      <w:r w:rsidRPr="00AD23E1">
        <w:rPr>
          <w:color w:val="000000"/>
        </w:rPr>
        <w:t>ПРИНЯТ</w:t>
      </w:r>
      <w:proofErr w:type="gramEnd"/>
    </w:p>
    <w:p w:rsidR="00AD23E1" w:rsidRPr="00AD23E1" w:rsidRDefault="00AD23E1" w:rsidP="00AD23E1">
      <w:pPr>
        <w:jc w:val="both"/>
        <w:rPr>
          <w:color w:val="000000"/>
        </w:rPr>
      </w:pPr>
      <w:r w:rsidRPr="00AD23E1">
        <w:rPr>
          <w:color w:val="000000"/>
        </w:rPr>
        <w:t xml:space="preserve">На общем собрании работников </w:t>
      </w:r>
    </w:p>
    <w:p w:rsidR="00AD23E1" w:rsidRPr="00AD23E1" w:rsidRDefault="00AD23E1" w:rsidP="00AD23E1">
      <w:pPr>
        <w:jc w:val="both"/>
        <w:rPr>
          <w:color w:val="000000"/>
        </w:rPr>
      </w:pPr>
      <w:r w:rsidRPr="00AD23E1">
        <w:rPr>
          <w:color w:val="000000"/>
        </w:rPr>
        <w:t>«____» _____________ 2016 г.</w:t>
      </w:r>
    </w:p>
    <w:p w:rsidR="00AD23E1" w:rsidRPr="00AD23E1" w:rsidRDefault="00AD23E1" w:rsidP="00AD23E1">
      <w:pPr>
        <w:jc w:val="both"/>
        <w:rPr>
          <w:color w:val="000000"/>
        </w:rPr>
      </w:pPr>
      <w:r w:rsidRPr="00AD23E1">
        <w:rPr>
          <w:color w:val="000000"/>
        </w:rPr>
        <w:t>Председатель собрания</w:t>
      </w:r>
    </w:p>
    <w:p w:rsidR="00AD23E1" w:rsidRPr="00AD23E1" w:rsidRDefault="00AD23E1" w:rsidP="00AD23E1">
      <w:pPr>
        <w:jc w:val="both"/>
        <w:rPr>
          <w:color w:val="000000"/>
        </w:rPr>
      </w:pPr>
      <w:r w:rsidRPr="00AD23E1">
        <w:rPr>
          <w:color w:val="000000"/>
        </w:rPr>
        <w:t>__________________ Н. А. Михайлов</w:t>
      </w:r>
    </w:p>
    <w:p w:rsidR="00AD23E1" w:rsidRPr="00AD23E1" w:rsidRDefault="00AD23E1" w:rsidP="00AD23E1">
      <w:pPr>
        <w:jc w:val="both"/>
        <w:rPr>
          <w:color w:val="000000"/>
        </w:rPr>
      </w:pPr>
      <w:r w:rsidRPr="00AD23E1">
        <w:rPr>
          <w:color w:val="000000"/>
        </w:rPr>
        <w:t>Протокол собрания</w:t>
      </w:r>
    </w:p>
    <w:p w:rsidR="00AD23E1" w:rsidRPr="00AD23E1" w:rsidRDefault="00AD23E1" w:rsidP="00AD23E1">
      <w:pPr>
        <w:jc w:val="both"/>
        <w:rPr>
          <w:color w:val="000000"/>
        </w:rPr>
      </w:pPr>
      <w:r w:rsidRPr="00AD23E1">
        <w:rPr>
          <w:color w:val="000000"/>
        </w:rPr>
        <w:t>от «____» ______________ 2016 г. № _____</w:t>
      </w:r>
    </w:p>
    <w:p w:rsidR="00AD23E1" w:rsidRPr="00AD23E1" w:rsidRDefault="00AD23E1" w:rsidP="00AD23E1">
      <w:pPr>
        <w:spacing w:line="360" w:lineRule="auto"/>
        <w:rPr>
          <w:color w:val="7F7F7F"/>
        </w:rPr>
      </w:pPr>
    </w:p>
    <w:p w:rsidR="002E3C46" w:rsidRPr="00AD23E1" w:rsidRDefault="002E3C46" w:rsidP="002E3C46">
      <w:pPr>
        <w:jc w:val="right"/>
      </w:pPr>
    </w:p>
    <w:tbl>
      <w:tblPr>
        <w:tblpPr w:leftFromText="180" w:rightFromText="180" w:vertAnchor="text" w:horzAnchor="margin" w:tblpXSpec="center" w:tblpY="133"/>
        <w:tblW w:w="0" w:type="auto"/>
        <w:tblLook w:val="0000"/>
      </w:tblPr>
      <w:tblGrid>
        <w:gridCol w:w="4184"/>
        <w:gridCol w:w="1166"/>
        <w:gridCol w:w="4220"/>
      </w:tblGrid>
      <w:tr w:rsidR="00005B27" w:rsidTr="00005B27">
        <w:trPr>
          <w:cantSplit/>
          <w:trHeight w:val="420"/>
        </w:trPr>
        <w:tc>
          <w:tcPr>
            <w:tcW w:w="4184" w:type="dxa"/>
          </w:tcPr>
          <w:p w:rsidR="00005B27" w:rsidRDefault="00005B27" w:rsidP="00005B27">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005B27" w:rsidRDefault="00005B27" w:rsidP="00005B27">
            <w:pPr>
              <w:pStyle w:val="a4"/>
              <w:tabs>
                <w:tab w:val="left" w:pos="4285"/>
              </w:tabs>
              <w:spacing w:line="192" w:lineRule="auto"/>
              <w:jc w:val="center"/>
              <w:rPr>
                <w:sz w:val="26"/>
              </w:rPr>
            </w:pPr>
          </w:p>
        </w:tc>
        <w:tc>
          <w:tcPr>
            <w:tcW w:w="1166" w:type="dxa"/>
            <w:vMerge w:val="restart"/>
          </w:tcPr>
          <w:p w:rsidR="00005B27" w:rsidRDefault="00005B27" w:rsidP="00005B27">
            <w:pPr>
              <w:jc w:val="center"/>
              <w:rPr>
                <w:sz w:val="26"/>
              </w:rPr>
            </w:pPr>
            <w:r w:rsidRPr="00005B27">
              <w:rPr>
                <w:noProof/>
                <w:sz w:val="26"/>
              </w:rPr>
              <w:drawing>
                <wp:anchor distT="0" distB="0" distL="114300" distR="114300" simplePos="0" relativeHeight="251713536" behindDoc="0" locked="0" layoutInCell="1" allowOverlap="1">
                  <wp:simplePos x="0" y="0"/>
                  <wp:positionH relativeFrom="column">
                    <wp:posOffset>-99637</wp:posOffset>
                  </wp:positionH>
                  <wp:positionV relativeFrom="paragraph">
                    <wp:posOffset>-147015</wp:posOffset>
                  </wp:positionV>
                  <wp:extent cx="729095" cy="724395"/>
                  <wp:effectExtent l="19050" t="0" r="0" b="0"/>
                  <wp:wrapNone/>
                  <wp:docPr id="20" name="Рисунок 4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erb-ch"/>
                          <pic:cNvPicPr>
                            <a:picLocks noChangeAspect="1" noChangeArrowheads="1"/>
                          </pic:cNvPicPr>
                        </pic:nvPicPr>
                        <pic:blipFill>
                          <a:blip r:embed="rId8" cstate="print"/>
                          <a:srcRect/>
                          <a:stretch>
                            <a:fillRect/>
                          </a:stretch>
                        </pic:blipFill>
                        <pic:spPr bwMode="auto">
                          <a:xfrm>
                            <a:off x="0" y="0"/>
                            <a:ext cx="725170" cy="723900"/>
                          </a:xfrm>
                          <a:prstGeom prst="rect">
                            <a:avLst/>
                          </a:prstGeom>
                          <a:noFill/>
                          <a:ln w="9525">
                            <a:noFill/>
                            <a:miter lim="800000"/>
                            <a:headEnd/>
                            <a:tailEnd/>
                          </a:ln>
                        </pic:spPr>
                      </pic:pic>
                    </a:graphicData>
                  </a:graphic>
                </wp:anchor>
              </w:drawing>
            </w:r>
          </w:p>
        </w:tc>
        <w:tc>
          <w:tcPr>
            <w:tcW w:w="4220" w:type="dxa"/>
          </w:tcPr>
          <w:p w:rsidR="00005B27" w:rsidRDefault="00005B27" w:rsidP="00005B27">
            <w:pPr>
              <w:pStyle w:val="a4"/>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005B27" w:rsidRDefault="00005B27" w:rsidP="00005B27">
            <w:pPr>
              <w:pStyle w:val="a4"/>
              <w:spacing w:line="192" w:lineRule="auto"/>
              <w:jc w:val="center"/>
              <w:rPr>
                <w:sz w:val="26"/>
              </w:rPr>
            </w:pPr>
          </w:p>
        </w:tc>
      </w:tr>
      <w:tr w:rsidR="00005B27" w:rsidTr="00005B27">
        <w:trPr>
          <w:cantSplit/>
          <w:trHeight w:val="2355"/>
        </w:trPr>
        <w:tc>
          <w:tcPr>
            <w:tcW w:w="4184" w:type="dxa"/>
          </w:tcPr>
          <w:p w:rsidR="00005B27" w:rsidRDefault="00005B27" w:rsidP="00005B27">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ЙĚПРЕÇ РАЙОНĚН</w:t>
            </w:r>
          </w:p>
          <w:p w:rsidR="00005B27" w:rsidRDefault="00005B27" w:rsidP="00005B27">
            <w:pPr>
              <w:pStyle w:val="a4"/>
              <w:tabs>
                <w:tab w:val="left" w:pos="4285"/>
              </w:tabs>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ДЕПУТАТСЕН ПУХĂВĚ</w:t>
            </w:r>
          </w:p>
          <w:p w:rsidR="00005B27" w:rsidRDefault="00005B27" w:rsidP="00005B27">
            <w:pPr>
              <w:spacing w:line="192" w:lineRule="auto"/>
            </w:pPr>
          </w:p>
          <w:p w:rsidR="00005B27" w:rsidRDefault="00005B27" w:rsidP="00005B27">
            <w:pPr>
              <w:pStyle w:val="a4"/>
              <w:spacing w:line="192" w:lineRule="auto"/>
              <w:ind w:right="-35"/>
              <w:jc w:val="center"/>
              <w:rPr>
                <w:rFonts w:ascii="Times New Roman" w:hAnsi="Times New Roman" w:cs="Times New Roman"/>
                <w:b/>
                <w:bCs/>
                <w:noProof/>
                <w:color w:val="000000"/>
                <w:sz w:val="26"/>
              </w:rPr>
            </w:pPr>
            <w:r>
              <w:rPr>
                <w:rFonts w:ascii="Times New Roman" w:hAnsi="Times New Roman" w:cs="Times New Roman"/>
                <w:b/>
                <w:bCs/>
                <w:noProof/>
                <w:color w:val="000000"/>
                <w:sz w:val="26"/>
              </w:rPr>
              <w:t>ЙЫШĂНУ</w:t>
            </w:r>
          </w:p>
          <w:p w:rsidR="00005B27" w:rsidRDefault="00005B27" w:rsidP="00005B27">
            <w:pPr>
              <w:pStyle w:val="a4"/>
              <w:tabs>
                <w:tab w:val="left" w:pos="4285"/>
              </w:tabs>
              <w:spacing w:line="192" w:lineRule="auto"/>
              <w:jc w:val="center"/>
              <w:rPr>
                <w:rStyle w:val="a5"/>
                <w:rFonts w:cs="Times New Roman"/>
                <w:noProof/>
                <w:color w:val="000000"/>
              </w:rPr>
            </w:pPr>
          </w:p>
          <w:p w:rsidR="00005B27" w:rsidRDefault="00005B27" w:rsidP="00005B27">
            <w:pPr>
              <w:pStyle w:val="a4"/>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16.12.2016      14/1№</w:t>
            </w:r>
          </w:p>
          <w:p w:rsidR="00005B27" w:rsidRDefault="00005B27" w:rsidP="00005B27">
            <w:pPr>
              <w:jc w:val="center"/>
              <w:rPr>
                <w:noProof/>
                <w:color w:val="000000"/>
                <w:sz w:val="26"/>
              </w:rPr>
            </w:pPr>
            <w:r>
              <w:rPr>
                <w:noProof/>
                <w:color w:val="000000"/>
                <w:sz w:val="26"/>
              </w:rPr>
              <w:t>Йěпреç поселокě</w:t>
            </w:r>
          </w:p>
        </w:tc>
        <w:tc>
          <w:tcPr>
            <w:tcW w:w="1166" w:type="dxa"/>
            <w:vMerge/>
          </w:tcPr>
          <w:p w:rsidR="00005B27" w:rsidRDefault="00005B27" w:rsidP="00005B27">
            <w:pPr>
              <w:jc w:val="center"/>
              <w:rPr>
                <w:sz w:val="26"/>
              </w:rPr>
            </w:pPr>
          </w:p>
        </w:tc>
        <w:tc>
          <w:tcPr>
            <w:tcW w:w="4220" w:type="dxa"/>
          </w:tcPr>
          <w:p w:rsidR="00005B27" w:rsidRDefault="00005B27" w:rsidP="00005B27">
            <w:pPr>
              <w:pStyle w:val="a4"/>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СОБРАНИЕ ДЕПУТАТОВ</w:t>
            </w:r>
          </w:p>
          <w:p w:rsidR="00005B27" w:rsidRDefault="00005B27" w:rsidP="00005B27">
            <w:pPr>
              <w:pStyle w:val="a4"/>
              <w:spacing w:line="360" w:lineRule="auto"/>
              <w:jc w:val="center"/>
              <w:rPr>
                <w:rStyle w:val="a5"/>
                <w:rFonts w:cs="Times New Roman"/>
                <w:noProof/>
                <w:color w:val="000000"/>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6"/>
              </w:rPr>
              <w:t xml:space="preserve"> </w:t>
            </w:r>
          </w:p>
          <w:p w:rsidR="00005B27" w:rsidRDefault="00005B27" w:rsidP="00005B27">
            <w:pPr>
              <w:pStyle w:val="a4"/>
              <w:jc w:val="center"/>
              <w:rPr>
                <w:rStyle w:val="a5"/>
                <w:rFonts w:cs="Times New Roman"/>
                <w:noProof/>
                <w:color w:val="000000"/>
              </w:rPr>
            </w:pPr>
            <w:r>
              <w:rPr>
                <w:rStyle w:val="a5"/>
                <w:rFonts w:cs="Times New Roman"/>
                <w:noProof/>
                <w:color w:val="000000"/>
              </w:rPr>
              <w:t>РЕШЕНИЕ</w:t>
            </w:r>
          </w:p>
          <w:p w:rsidR="00005B27" w:rsidRDefault="00005B27" w:rsidP="00005B27"/>
          <w:p w:rsidR="00005B27" w:rsidRDefault="00005B27" w:rsidP="00005B27">
            <w:pPr>
              <w:pStyle w:val="a4"/>
              <w:ind w:left="171"/>
              <w:jc w:val="center"/>
              <w:rPr>
                <w:rFonts w:ascii="Times New Roman" w:hAnsi="Times New Roman" w:cs="Times New Roman"/>
                <w:noProof/>
                <w:color w:val="000000"/>
                <w:sz w:val="26"/>
              </w:rPr>
            </w:pPr>
            <w:r>
              <w:rPr>
                <w:rFonts w:ascii="Times New Roman" w:hAnsi="Times New Roman" w:cs="Times New Roman"/>
                <w:noProof/>
                <w:color w:val="000000"/>
                <w:sz w:val="26"/>
              </w:rPr>
              <w:t>16.12.2016   № 14/1</w:t>
            </w:r>
          </w:p>
          <w:p w:rsidR="00005B27" w:rsidRDefault="00005B27" w:rsidP="00005B27">
            <w:pPr>
              <w:ind w:left="148"/>
              <w:jc w:val="center"/>
              <w:rPr>
                <w:noProof/>
                <w:sz w:val="26"/>
              </w:rPr>
            </w:pPr>
            <w:r>
              <w:rPr>
                <w:noProof/>
                <w:color w:val="000000"/>
                <w:sz w:val="26"/>
              </w:rPr>
              <w:t>поселок Ибреси</w:t>
            </w:r>
          </w:p>
        </w:tc>
      </w:tr>
    </w:tbl>
    <w:p w:rsidR="00005B27" w:rsidRDefault="00005B27" w:rsidP="00005B27">
      <w:pPr>
        <w:pStyle w:val="ac"/>
        <w:tabs>
          <w:tab w:val="clear" w:pos="4677"/>
          <w:tab w:val="clear" w:pos="9355"/>
          <w:tab w:val="left" w:pos="7853"/>
        </w:tabs>
        <w:ind w:firstLine="709"/>
        <w:jc w:val="right"/>
        <w:rPr>
          <w:sz w:val="28"/>
        </w:rPr>
      </w:pPr>
    </w:p>
    <w:p w:rsidR="00005B27" w:rsidRPr="00005B27" w:rsidRDefault="00005B27" w:rsidP="00005B27">
      <w:pPr>
        <w:pStyle w:val="3"/>
        <w:rPr>
          <w:rFonts w:ascii="Times New Roman" w:hAnsi="Times New Roman" w:cs="Times New Roman"/>
          <w:color w:val="000000" w:themeColor="text1"/>
        </w:rPr>
      </w:pPr>
      <w:r w:rsidRPr="00005B27">
        <w:rPr>
          <w:rFonts w:ascii="Times New Roman" w:hAnsi="Times New Roman" w:cs="Times New Roman"/>
          <w:color w:val="000000" w:themeColor="text1"/>
        </w:rPr>
        <w:t>О БЮДЖЕТЕ ИБРЕСИНСКОГО РАЙОНА</w:t>
      </w:r>
    </w:p>
    <w:p w:rsidR="00005B27" w:rsidRPr="00005B27" w:rsidRDefault="00005B27" w:rsidP="00005B27">
      <w:pPr>
        <w:tabs>
          <w:tab w:val="left" w:pos="8565"/>
        </w:tabs>
        <w:jc w:val="both"/>
        <w:rPr>
          <w:bCs/>
          <w:caps/>
          <w:color w:val="000000" w:themeColor="text1"/>
        </w:rPr>
      </w:pPr>
      <w:r w:rsidRPr="00005B27">
        <w:rPr>
          <w:bCs/>
          <w:caps/>
          <w:color w:val="000000" w:themeColor="text1"/>
        </w:rPr>
        <w:t xml:space="preserve">Чувашской Республики на 2017 год </w:t>
      </w:r>
      <w:r w:rsidRPr="00005B27">
        <w:rPr>
          <w:bCs/>
          <w:caps/>
          <w:color w:val="000000" w:themeColor="text1"/>
        </w:rPr>
        <w:tab/>
      </w:r>
    </w:p>
    <w:p w:rsidR="00005B27" w:rsidRPr="00694F3B" w:rsidRDefault="00005B27" w:rsidP="00005B27">
      <w:pPr>
        <w:tabs>
          <w:tab w:val="left" w:pos="8728"/>
        </w:tabs>
        <w:jc w:val="both"/>
        <w:rPr>
          <w:b/>
          <w:bCs/>
          <w:caps/>
          <w:color w:val="000000"/>
          <w:sz w:val="28"/>
          <w:szCs w:val="28"/>
        </w:rPr>
      </w:pPr>
      <w:r w:rsidRPr="00005B27">
        <w:rPr>
          <w:bCs/>
          <w:caps/>
          <w:color w:val="000000" w:themeColor="text1"/>
        </w:rPr>
        <w:t>и на плановый период 2018</w:t>
      </w:r>
      <w:proofErr w:type="gramStart"/>
      <w:r w:rsidRPr="00005B27">
        <w:rPr>
          <w:bCs/>
          <w:caps/>
          <w:color w:val="000000" w:themeColor="text1"/>
        </w:rPr>
        <w:t xml:space="preserve"> и</w:t>
      </w:r>
      <w:proofErr w:type="gramEnd"/>
      <w:r w:rsidRPr="00005B27">
        <w:rPr>
          <w:bCs/>
          <w:caps/>
          <w:color w:val="000000" w:themeColor="text1"/>
        </w:rPr>
        <w:t xml:space="preserve"> 2019 годов</w:t>
      </w:r>
      <w:r>
        <w:rPr>
          <w:b/>
          <w:bCs/>
          <w:caps/>
          <w:color w:val="000000"/>
          <w:sz w:val="28"/>
          <w:szCs w:val="28"/>
        </w:rPr>
        <w:tab/>
      </w:r>
    </w:p>
    <w:p w:rsidR="00005B27" w:rsidRPr="008F12F2" w:rsidRDefault="00005B27" w:rsidP="00005B27">
      <w:pPr>
        <w:pStyle w:val="af0"/>
        <w:rPr>
          <w:szCs w:val="26"/>
        </w:rPr>
      </w:pPr>
    </w:p>
    <w:p w:rsidR="00005B27" w:rsidRPr="00005B27" w:rsidRDefault="00005B27" w:rsidP="00005B27">
      <w:pPr>
        <w:pStyle w:val="aff4"/>
        <w:ind w:left="0" w:firstLine="709"/>
        <w:jc w:val="left"/>
        <w:rPr>
          <w:rFonts w:ascii="Times New Roman" w:hAnsi="Times New Roman" w:cs="Times New Roman"/>
          <w:b/>
          <w:color w:val="000000"/>
        </w:rPr>
      </w:pPr>
      <w:r w:rsidRPr="00005B27">
        <w:rPr>
          <w:rFonts w:ascii="Times New Roman" w:hAnsi="Times New Roman" w:cs="Times New Roman"/>
          <w:bCs/>
          <w:color w:val="000000"/>
        </w:rPr>
        <w:t>Статья 1.</w:t>
      </w:r>
      <w:r w:rsidRPr="00005B27">
        <w:rPr>
          <w:rFonts w:ascii="Times New Roman" w:hAnsi="Times New Roman" w:cs="Times New Roman"/>
          <w:color w:val="000000"/>
        </w:rPr>
        <w:tab/>
      </w:r>
      <w:r w:rsidRPr="00005B27">
        <w:rPr>
          <w:rFonts w:ascii="Times New Roman" w:hAnsi="Times New Roman" w:cs="Times New Roman"/>
          <w:b/>
          <w:color w:val="000000"/>
        </w:rPr>
        <w:t>Основные характеристики бюджета Ибресинского района Чувашской Республики на 2017 год и на плановый период 2018 и 2019 годов</w:t>
      </w:r>
    </w:p>
    <w:p w:rsidR="00005B27" w:rsidRPr="00005B27" w:rsidRDefault="00005B27" w:rsidP="00005B27">
      <w:pPr>
        <w:pStyle w:val="33"/>
        <w:rPr>
          <w:rFonts w:ascii="Times New Roman" w:hAnsi="Times New Roman"/>
          <w:sz w:val="24"/>
          <w:szCs w:val="24"/>
        </w:rPr>
      </w:pPr>
      <w:r w:rsidRPr="00005B27">
        <w:rPr>
          <w:rFonts w:ascii="Times New Roman" w:hAnsi="Times New Roman"/>
          <w:sz w:val="24"/>
          <w:szCs w:val="24"/>
        </w:rPr>
        <w:t xml:space="preserve">       1.</w:t>
      </w:r>
      <w:r w:rsidRPr="00005B27">
        <w:rPr>
          <w:rFonts w:ascii="Times New Roman" w:hAnsi="Times New Roman"/>
          <w:sz w:val="24"/>
          <w:szCs w:val="24"/>
          <w:lang w:val="en-US"/>
        </w:rPr>
        <w:t> </w:t>
      </w:r>
      <w:r w:rsidRPr="00005B27">
        <w:rPr>
          <w:rFonts w:ascii="Times New Roman" w:hAnsi="Times New Roman"/>
          <w:sz w:val="24"/>
          <w:szCs w:val="24"/>
        </w:rPr>
        <w:t xml:space="preserve">Утвердить основные характеристики бюджета Ибресинского района Чувашской Республики на 2017 год: </w:t>
      </w:r>
    </w:p>
    <w:p w:rsidR="00005B27" w:rsidRPr="00005B27" w:rsidRDefault="00005B27" w:rsidP="00005B27">
      <w:pPr>
        <w:autoSpaceDE w:val="0"/>
        <w:autoSpaceDN w:val="0"/>
        <w:adjustRightInd w:val="0"/>
        <w:ind w:firstLine="709"/>
        <w:jc w:val="both"/>
      </w:pPr>
      <w:r w:rsidRPr="00005B27">
        <w:t xml:space="preserve">прогнозируемый общий объем доходов бюджета Ибресинского района Чувашской Республики в сумме 330 841,3 тыс. рублей, в том числе объем безвозмездных поступлений в сумме 270 530,4 тыс. рублей; </w:t>
      </w:r>
    </w:p>
    <w:p w:rsidR="00005B27" w:rsidRPr="00005B27" w:rsidRDefault="00005B27" w:rsidP="00005B27">
      <w:pPr>
        <w:autoSpaceDE w:val="0"/>
        <w:autoSpaceDN w:val="0"/>
        <w:adjustRightInd w:val="0"/>
        <w:ind w:firstLine="709"/>
        <w:jc w:val="both"/>
      </w:pPr>
      <w:r w:rsidRPr="00005B27">
        <w:t>общий объем расходов бюджета Ибресинского района Чувашской Республики в сумме 330 841,3 тыс. рублей;</w:t>
      </w:r>
    </w:p>
    <w:p w:rsidR="00005B27" w:rsidRPr="00005B27" w:rsidRDefault="00005B27" w:rsidP="00005B27">
      <w:pPr>
        <w:autoSpaceDE w:val="0"/>
        <w:autoSpaceDN w:val="0"/>
        <w:adjustRightInd w:val="0"/>
        <w:ind w:firstLine="709"/>
        <w:jc w:val="both"/>
      </w:pPr>
      <w:r w:rsidRPr="00005B27">
        <w:t xml:space="preserve">предельный объем муниципального долга Ибресинского района Чувашской Республики в сумме 0,0 тыс. рублей; </w:t>
      </w:r>
    </w:p>
    <w:p w:rsidR="00005B27" w:rsidRPr="00005B27" w:rsidRDefault="00005B27" w:rsidP="00005B27">
      <w:pPr>
        <w:autoSpaceDE w:val="0"/>
        <w:autoSpaceDN w:val="0"/>
        <w:adjustRightInd w:val="0"/>
        <w:ind w:firstLine="709"/>
        <w:jc w:val="both"/>
      </w:pPr>
      <w:r w:rsidRPr="00005B27">
        <w:t xml:space="preserve">верхний предел муниципального внутреннего долга Ибресинского района Чувашской Республики на 1 января 2018 года в сумме 0,00 тыс. рублей, в том числе верхний предел долга </w:t>
      </w:r>
      <w:r w:rsidRPr="00005B27">
        <w:lastRenderedPageBreak/>
        <w:t>по муниципальным гарантиям Ибресинского района Чувашской Республики – 0,00 тыс. рублей;</w:t>
      </w:r>
    </w:p>
    <w:p w:rsidR="00005B27" w:rsidRPr="00005B27" w:rsidRDefault="00005B27" w:rsidP="00005B27">
      <w:pPr>
        <w:autoSpaceDE w:val="0"/>
        <w:autoSpaceDN w:val="0"/>
        <w:adjustRightInd w:val="0"/>
        <w:ind w:firstLine="709"/>
        <w:jc w:val="both"/>
      </w:pPr>
      <w:r w:rsidRPr="00005B27">
        <w:t>прогнозируемый дефицит бюджета Ибресинского района Чувашской Республики в сумме 0,000 тыс. рублей.</w:t>
      </w:r>
    </w:p>
    <w:p w:rsidR="00005B27" w:rsidRPr="00005B27" w:rsidRDefault="00005B27" w:rsidP="00005B27">
      <w:pPr>
        <w:pStyle w:val="33"/>
        <w:ind w:firstLine="709"/>
        <w:rPr>
          <w:rFonts w:ascii="Times New Roman" w:hAnsi="Times New Roman"/>
          <w:sz w:val="24"/>
          <w:szCs w:val="24"/>
        </w:rPr>
      </w:pPr>
      <w:r w:rsidRPr="00005B27">
        <w:rPr>
          <w:rFonts w:ascii="Times New Roman" w:hAnsi="Times New Roman"/>
          <w:sz w:val="24"/>
          <w:szCs w:val="24"/>
        </w:rPr>
        <w:t xml:space="preserve">2. Утвердить основные характеристики бюджета Ибресинского района Чувашской Республики на 2018 год: </w:t>
      </w:r>
    </w:p>
    <w:p w:rsidR="00005B27" w:rsidRPr="00005B27" w:rsidRDefault="00005B27" w:rsidP="00005B27">
      <w:pPr>
        <w:autoSpaceDE w:val="0"/>
        <w:autoSpaceDN w:val="0"/>
        <w:adjustRightInd w:val="0"/>
        <w:ind w:firstLine="709"/>
        <w:jc w:val="both"/>
      </w:pPr>
      <w:r w:rsidRPr="00005B27">
        <w:t xml:space="preserve">прогнозируемый общий объем доходов бюджета Ибресинского района Чувашской Республики в сумме 313 166,0 тыс. рублей, в том числе объем безвозмездных поступлений в сумме 252 534,7 тыс. рублей; </w:t>
      </w:r>
    </w:p>
    <w:p w:rsidR="00005B27" w:rsidRPr="00005B27" w:rsidRDefault="00005B27" w:rsidP="00005B27">
      <w:pPr>
        <w:autoSpaceDE w:val="0"/>
        <w:autoSpaceDN w:val="0"/>
        <w:adjustRightInd w:val="0"/>
        <w:ind w:firstLine="709"/>
        <w:jc w:val="both"/>
      </w:pPr>
      <w:r w:rsidRPr="00005B27">
        <w:t>общий объем расходов бюджета Ибресинского района Чувашской Республики в сумме 313 166,0 тыс. рублей, в том числе условно утвержденные расходы в сумме 2 302,5 тыс. рублей;</w:t>
      </w:r>
    </w:p>
    <w:p w:rsidR="00005B27" w:rsidRPr="00005B27" w:rsidRDefault="00005B27" w:rsidP="00005B27">
      <w:pPr>
        <w:autoSpaceDE w:val="0"/>
        <w:autoSpaceDN w:val="0"/>
        <w:adjustRightInd w:val="0"/>
        <w:ind w:firstLine="709"/>
        <w:jc w:val="both"/>
      </w:pPr>
      <w:r w:rsidRPr="00005B27">
        <w:t xml:space="preserve">предельный объем муниципального долга Ибресинского района Чувашской Республики в сумме 0,0 тыс. рублей; </w:t>
      </w:r>
    </w:p>
    <w:p w:rsidR="00005B27" w:rsidRPr="00005B27" w:rsidRDefault="00005B27" w:rsidP="00005B27">
      <w:pPr>
        <w:autoSpaceDE w:val="0"/>
        <w:autoSpaceDN w:val="0"/>
        <w:adjustRightInd w:val="0"/>
        <w:ind w:firstLine="709"/>
        <w:jc w:val="both"/>
      </w:pPr>
      <w:r w:rsidRPr="00005B27">
        <w:t>верхний предел муниципального внутреннего долга Ибресинского района Чувашской Республики на 1 января 2019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005B27" w:rsidRPr="00005B27" w:rsidRDefault="00005B27" w:rsidP="00005B27">
      <w:pPr>
        <w:autoSpaceDE w:val="0"/>
        <w:autoSpaceDN w:val="0"/>
        <w:adjustRightInd w:val="0"/>
        <w:ind w:firstLine="709"/>
        <w:jc w:val="both"/>
      </w:pPr>
      <w:r w:rsidRPr="00005B27">
        <w:t>прогнозируемый дефицит бюджета Ибресинского района Чувашской Республики в сумме 0,000 тыс. рублей.</w:t>
      </w:r>
    </w:p>
    <w:p w:rsidR="00005B27" w:rsidRPr="00005B27" w:rsidRDefault="00005B27" w:rsidP="00005B27">
      <w:pPr>
        <w:pStyle w:val="33"/>
        <w:ind w:firstLine="709"/>
        <w:rPr>
          <w:rFonts w:ascii="Times New Roman" w:hAnsi="Times New Roman"/>
          <w:sz w:val="24"/>
          <w:szCs w:val="24"/>
        </w:rPr>
      </w:pPr>
      <w:r w:rsidRPr="00005B27">
        <w:rPr>
          <w:rFonts w:ascii="Times New Roman" w:hAnsi="Times New Roman"/>
          <w:sz w:val="24"/>
          <w:szCs w:val="24"/>
        </w:rPr>
        <w:t xml:space="preserve">3. Утвердить основные характеристики бюджета Ибресинского района Чувашской Республики на 2019 год: </w:t>
      </w:r>
    </w:p>
    <w:p w:rsidR="00005B27" w:rsidRPr="00005B27" w:rsidRDefault="00005B27" w:rsidP="00005B27">
      <w:pPr>
        <w:autoSpaceDE w:val="0"/>
        <w:autoSpaceDN w:val="0"/>
        <w:adjustRightInd w:val="0"/>
        <w:ind w:firstLine="709"/>
        <w:jc w:val="both"/>
      </w:pPr>
      <w:r w:rsidRPr="00005B27">
        <w:t xml:space="preserve">прогнозируемый общий объем доходов бюджета Ибресинского района Чувашской Республики в сумме 313 036,6 тыс. рублей, в том числе объем безвозмездных поступлений в сумме 251 715,4 тыс. рублей; </w:t>
      </w:r>
    </w:p>
    <w:p w:rsidR="00005B27" w:rsidRPr="00005B27" w:rsidRDefault="00005B27" w:rsidP="00005B27">
      <w:pPr>
        <w:autoSpaceDE w:val="0"/>
        <w:autoSpaceDN w:val="0"/>
        <w:adjustRightInd w:val="0"/>
        <w:ind w:firstLine="709"/>
        <w:jc w:val="both"/>
      </w:pPr>
      <w:r w:rsidRPr="00005B27">
        <w:t>общий объем расходов бюджета Ибресинского района Чувашской Республики в сумме 313 036,6 тыс. рублей, в том числе условно утвержденные расходы в сумме 4 610,9 тыс. рублей;</w:t>
      </w:r>
    </w:p>
    <w:p w:rsidR="00005B27" w:rsidRPr="00005B27" w:rsidRDefault="00005B27" w:rsidP="00005B27">
      <w:pPr>
        <w:autoSpaceDE w:val="0"/>
        <w:autoSpaceDN w:val="0"/>
        <w:adjustRightInd w:val="0"/>
        <w:ind w:firstLine="709"/>
        <w:jc w:val="both"/>
      </w:pPr>
      <w:r w:rsidRPr="00005B27">
        <w:t xml:space="preserve">предельный объем муниципального долга Ибресинского района Чувашской Республики в сумме 0,0 тыс. рублей; </w:t>
      </w:r>
    </w:p>
    <w:p w:rsidR="00005B27" w:rsidRPr="00005B27" w:rsidRDefault="00005B27" w:rsidP="00005B27">
      <w:pPr>
        <w:autoSpaceDE w:val="0"/>
        <w:autoSpaceDN w:val="0"/>
        <w:adjustRightInd w:val="0"/>
        <w:ind w:firstLine="709"/>
        <w:jc w:val="both"/>
      </w:pPr>
      <w:r w:rsidRPr="00005B27">
        <w:t>верхний предел муниципального внутреннего долга Ибресинского района Чувашской Республики на 1 января 2020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005B27" w:rsidRPr="00005B27" w:rsidRDefault="00005B27" w:rsidP="00005B27">
      <w:pPr>
        <w:autoSpaceDE w:val="0"/>
        <w:autoSpaceDN w:val="0"/>
        <w:adjustRightInd w:val="0"/>
        <w:ind w:firstLine="709"/>
        <w:jc w:val="both"/>
      </w:pPr>
      <w:r w:rsidRPr="00005B27">
        <w:t>прогнозируемый дефицит бюджета Ибресинского района Чувашской Республики в сумме 0,000 тыс. рублей.</w:t>
      </w:r>
    </w:p>
    <w:p w:rsidR="00005B27" w:rsidRPr="00005B27" w:rsidRDefault="00005B27" w:rsidP="00005B27">
      <w:pPr>
        <w:pStyle w:val="aff4"/>
        <w:ind w:left="0" w:firstLine="709"/>
        <w:rPr>
          <w:rFonts w:ascii="Times New Roman" w:hAnsi="Times New Roman" w:cs="Times New Roman"/>
          <w:b/>
          <w:color w:val="000000"/>
        </w:rPr>
      </w:pPr>
      <w:r w:rsidRPr="00005B27">
        <w:rPr>
          <w:rFonts w:ascii="Times New Roman" w:hAnsi="Times New Roman" w:cs="Times New Roman"/>
          <w:bCs/>
          <w:color w:val="000000"/>
        </w:rPr>
        <w:t>Статья 2.</w:t>
      </w:r>
      <w:r w:rsidRPr="00005B27">
        <w:rPr>
          <w:rFonts w:ascii="Times New Roman" w:hAnsi="Times New Roman" w:cs="Times New Roman"/>
          <w:bCs/>
          <w:color w:val="000000"/>
        </w:rPr>
        <w:tab/>
      </w:r>
      <w:r w:rsidRPr="00005B27">
        <w:rPr>
          <w:rFonts w:ascii="Times New Roman" w:hAnsi="Times New Roman" w:cs="Times New Roman"/>
          <w:b/>
          <w:color w:val="000000"/>
        </w:rPr>
        <w:t>Нормативы распределения доходов между бюджетами бюджетной системы Ибресинского района Чувашской Республики на 2017 год и на плановый период 2018 и 2019 годов</w:t>
      </w:r>
    </w:p>
    <w:p w:rsidR="00005B27" w:rsidRPr="00005B27" w:rsidRDefault="00005B27" w:rsidP="00005B27">
      <w:pPr>
        <w:pStyle w:val="aff"/>
        <w:keepNext/>
        <w:ind w:firstLine="709"/>
        <w:jc w:val="both"/>
        <w:rPr>
          <w:b w:val="0"/>
          <w:color w:val="000000"/>
        </w:rPr>
      </w:pPr>
      <w:r w:rsidRPr="00005B27">
        <w:rPr>
          <w:b w:val="0"/>
          <w:color w:val="000000"/>
        </w:rPr>
        <w:t>В соответствии с пунктом 2 статьи 184</w:t>
      </w:r>
      <w:r w:rsidRPr="00005B27">
        <w:rPr>
          <w:b w:val="0"/>
          <w:color w:val="000000"/>
          <w:vertAlign w:val="superscript"/>
        </w:rPr>
        <w:t>1</w:t>
      </w:r>
      <w:r w:rsidRPr="00005B27">
        <w:rPr>
          <w:b w:val="0"/>
          <w:color w:val="000000"/>
        </w:rPr>
        <w:t xml:space="preserve"> Бюджетного кодекса Российской Федерации утвердить нормативы распределения доходов </w:t>
      </w:r>
      <w:r w:rsidRPr="00005B27">
        <w:rPr>
          <w:b w:val="0"/>
        </w:rPr>
        <w:t xml:space="preserve">между бюджетом Ибресинского района и бюджетами поселений Ибресинского района Чувашской Республики </w:t>
      </w:r>
      <w:r w:rsidRPr="00005B27">
        <w:rPr>
          <w:b w:val="0"/>
          <w:color w:val="000000"/>
        </w:rPr>
        <w:t xml:space="preserve">на 2017 год и на плановый период 2018 и 2019 годов, не установленные бюджетным законодательством Российской Федерации, согласно приложению 1 к настоящему Решению. </w:t>
      </w:r>
    </w:p>
    <w:p w:rsidR="00005B27" w:rsidRPr="00005B27" w:rsidRDefault="00005B27" w:rsidP="00005B27">
      <w:pPr>
        <w:pStyle w:val="aff4"/>
        <w:ind w:left="0" w:firstLine="709"/>
        <w:rPr>
          <w:rFonts w:ascii="Times New Roman" w:hAnsi="Times New Roman" w:cs="Times New Roman"/>
          <w:b/>
        </w:rPr>
      </w:pPr>
      <w:r w:rsidRPr="00005B27">
        <w:rPr>
          <w:rFonts w:ascii="Times New Roman" w:hAnsi="Times New Roman" w:cs="Times New Roman"/>
          <w:bCs/>
          <w:color w:val="000000"/>
        </w:rPr>
        <w:t>Статья 3.</w:t>
      </w:r>
      <w:r w:rsidRPr="00005B27">
        <w:rPr>
          <w:rFonts w:ascii="Times New Roman" w:hAnsi="Times New Roman" w:cs="Times New Roman"/>
          <w:bCs/>
          <w:color w:val="000000"/>
        </w:rPr>
        <w:tab/>
      </w:r>
      <w:r w:rsidRPr="00005B27">
        <w:rPr>
          <w:rFonts w:ascii="Times New Roman" w:hAnsi="Times New Roman" w:cs="Times New Roman"/>
          <w:b/>
        </w:rPr>
        <w:t xml:space="preserve">Главные администраторы доходов бюджета Ибресинского района Чувашской Республики и главные администраторы источников финансирования дефицита бюджета Ибресинского района Чувашской Республики </w:t>
      </w:r>
    </w:p>
    <w:p w:rsidR="00005B27" w:rsidRPr="00005B27" w:rsidRDefault="00005B27" w:rsidP="00005B27">
      <w:pPr>
        <w:ind w:firstLine="709"/>
        <w:jc w:val="both"/>
        <w:rPr>
          <w:color w:val="000000"/>
        </w:rPr>
      </w:pPr>
      <w:r w:rsidRPr="00005B27">
        <w:rPr>
          <w:color w:val="000000"/>
        </w:rPr>
        <w:t>1.</w:t>
      </w:r>
      <w:r w:rsidRPr="00005B27">
        <w:rPr>
          <w:color w:val="000000"/>
          <w:lang w:val="en-US"/>
        </w:rPr>
        <w:t> </w:t>
      </w:r>
      <w:r w:rsidRPr="00005B27">
        <w:rPr>
          <w:color w:val="000000"/>
        </w:rPr>
        <w:t>Утвердить перечень главных администраторов доходов бюджета Ибресинского района Чувашской Республики согласно приложению 2 к настоящему Решению.</w:t>
      </w:r>
    </w:p>
    <w:p w:rsidR="00005B27" w:rsidRPr="00005B27" w:rsidRDefault="00005B27" w:rsidP="00005B27">
      <w:pPr>
        <w:ind w:firstLine="709"/>
        <w:jc w:val="both"/>
        <w:rPr>
          <w:color w:val="000000"/>
        </w:rPr>
      </w:pPr>
      <w:r w:rsidRPr="00005B27">
        <w:rPr>
          <w:color w:val="000000"/>
        </w:rPr>
        <w:t>2.</w:t>
      </w:r>
      <w:r w:rsidRPr="00005B27">
        <w:rPr>
          <w:color w:val="000000"/>
          <w:lang w:val="en-US"/>
        </w:rPr>
        <w:t> </w:t>
      </w:r>
      <w:r w:rsidRPr="00005B27">
        <w:rPr>
          <w:color w:val="000000"/>
        </w:rPr>
        <w:t xml:space="preserve">Утвердить перечень главных </w:t>
      </w:r>
      <w:proofErr w:type="gramStart"/>
      <w:r w:rsidRPr="00005B27">
        <w:rPr>
          <w:color w:val="000000"/>
        </w:rPr>
        <w:t>администраторов источников финансирования дефицита бюджета</w:t>
      </w:r>
      <w:proofErr w:type="gramEnd"/>
      <w:r w:rsidRPr="00005B27">
        <w:rPr>
          <w:color w:val="000000"/>
        </w:rPr>
        <w:t xml:space="preserve"> Ибресинского района Чувашской Республики согласно приложению 3 к настоящему Решению.</w:t>
      </w:r>
    </w:p>
    <w:p w:rsidR="00005B27" w:rsidRPr="00005B27" w:rsidRDefault="00005B27" w:rsidP="00005B27">
      <w:pPr>
        <w:ind w:firstLine="709"/>
        <w:jc w:val="both"/>
        <w:rPr>
          <w:color w:val="000000"/>
        </w:rPr>
      </w:pPr>
      <w:r w:rsidRPr="00005B27">
        <w:rPr>
          <w:color w:val="000000"/>
        </w:rPr>
        <w:lastRenderedPageBreak/>
        <w:t>3.</w:t>
      </w:r>
      <w:r w:rsidRPr="00005B27">
        <w:rPr>
          <w:color w:val="000000"/>
          <w:lang w:val="en-US"/>
        </w:rPr>
        <w:t> </w:t>
      </w:r>
      <w:proofErr w:type="gramStart"/>
      <w:r w:rsidRPr="00005B27">
        <w:rPr>
          <w:color w:val="000000"/>
        </w:rPr>
        <w:t>Установить, что главные администраторы доходов бюджета Ибресинского района Чувашской Республики и главные администраторы источников финансирования дефицита бюджета Ибресинского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нормативными правовыми актами Ибресинского района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w:t>
      </w:r>
      <w:proofErr w:type="gramEnd"/>
      <w:r w:rsidRPr="00005B27">
        <w:rPr>
          <w:color w:val="000000"/>
        </w:rPr>
        <w:t xml:space="preserve">, пеней и штрафов по ним. </w:t>
      </w:r>
    </w:p>
    <w:p w:rsidR="00005B27" w:rsidRPr="00005B27" w:rsidRDefault="00005B27" w:rsidP="00005B27">
      <w:pPr>
        <w:pStyle w:val="24"/>
        <w:spacing w:line="240" w:lineRule="auto"/>
        <w:ind w:firstLine="709"/>
        <w:jc w:val="both"/>
        <w:rPr>
          <w:bCs/>
        </w:rPr>
      </w:pPr>
      <w:r w:rsidRPr="00005B27">
        <w:rPr>
          <w:b/>
          <w:bCs/>
        </w:rPr>
        <w:t>Статья 4.</w:t>
      </w:r>
      <w:r w:rsidRPr="00005B27">
        <w:rPr>
          <w:b/>
        </w:rPr>
        <w:tab/>
      </w:r>
      <w:r w:rsidRPr="00005B27">
        <w:t>Прогнозируемые объемы доходов бюджета Ибресинского района Чувашской Республики на 2017 год и на плановый период 2018 и 2019 годов</w:t>
      </w:r>
    </w:p>
    <w:p w:rsidR="00005B27" w:rsidRPr="00005B27" w:rsidRDefault="00005B27" w:rsidP="00005B27">
      <w:pPr>
        <w:pStyle w:val="24"/>
        <w:spacing w:line="240" w:lineRule="auto"/>
        <w:ind w:firstLine="709"/>
        <w:jc w:val="both"/>
        <w:rPr>
          <w:bCs/>
        </w:rPr>
      </w:pPr>
      <w:r w:rsidRPr="00005B27">
        <w:rPr>
          <w:bCs/>
        </w:rPr>
        <w:t>Учесть в бюджете Ибресинского района Чувашской Республики прогнозируемые объемы доходов бюджета Ибресинского района Чувашской Республики:</w:t>
      </w:r>
    </w:p>
    <w:p w:rsidR="00005B27" w:rsidRPr="00005B27" w:rsidRDefault="00005B27" w:rsidP="00005B27">
      <w:pPr>
        <w:pStyle w:val="24"/>
        <w:spacing w:line="240" w:lineRule="auto"/>
        <w:ind w:firstLine="709"/>
        <w:jc w:val="both"/>
        <w:rPr>
          <w:bCs/>
        </w:rPr>
      </w:pPr>
      <w:r w:rsidRPr="00005B27">
        <w:rPr>
          <w:bCs/>
        </w:rPr>
        <w:t>на 2017 год согласно приложению 4 к настоящему Решению;</w:t>
      </w:r>
    </w:p>
    <w:p w:rsidR="00005B27" w:rsidRPr="00005B27" w:rsidRDefault="00005B27" w:rsidP="00005B27">
      <w:pPr>
        <w:pStyle w:val="24"/>
        <w:spacing w:line="240" w:lineRule="auto"/>
        <w:ind w:firstLine="709"/>
        <w:jc w:val="both"/>
        <w:rPr>
          <w:bCs/>
        </w:rPr>
      </w:pPr>
      <w:r w:rsidRPr="00005B27">
        <w:rPr>
          <w:bCs/>
        </w:rPr>
        <w:t>на 2018 и 2019 годы согласно приложению 5 к настоящему Решению.</w:t>
      </w:r>
    </w:p>
    <w:p w:rsidR="00005B27" w:rsidRPr="00005B27" w:rsidRDefault="00005B27" w:rsidP="00005B27">
      <w:pPr>
        <w:ind w:firstLine="709"/>
        <w:jc w:val="both"/>
        <w:rPr>
          <w:b/>
          <w:color w:val="000000"/>
        </w:rPr>
      </w:pPr>
      <w:r w:rsidRPr="00005B27">
        <w:rPr>
          <w:bCs/>
          <w:color w:val="000000"/>
        </w:rPr>
        <w:t>Статья 5.</w:t>
      </w:r>
      <w:r w:rsidRPr="00005B27">
        <w:rPr>
          <w:bCs/>
          <w:color w:val="000000"/>
        </w:rPr>
        <w:tab/>
      </w:r>
      <w:r w:rsidRPr="00005B27">
        <w:rPr>
          <w:b/>
          <w:color w:val="000000"/>
        </w:rPr>
        <w:t>Бюджетные ассигнования бюджета Ибресинского района Чувашской Республики на 2017 год и на плановый период 2018 и 2019 годов</w:t>
      </w:r>
    </w:p>
    <w:p w:rsidR="00005B27" w:rsidRPr="00005B27" w:rsidRDefault="00005B27" w:rsidP="00005B27">
      <w:pPr>
        <w:pStyle w:val="45"/>
        <w:autoSpaceDE w:val="0"/>
        <w:autoSpaceDN w:val="0"/>
        <w:adjustRightInd w:val="0"/>
        <w:ind w:left="0" w:firstLine="709"/>
        <w:jc w:val="both"/>
        <w:rPr>
          <w:sz w:val="24"/>
          <w:szCs w:val="24"/>
        </w:rPr>
      </w:pPr>
      <w:bookmarkStart w:id="37" w:name="sub_61"/>
      <w:r w:rsidRPr="00005B27">
        <w:rPr>
          <w:sz w:val="24"/>
          <w:szCs w:val="24"/>
        </w:rPr>
        <w:t>1. Утвердить:</w:t>
      </w:r>
    </w:p>
    <w:p w:rsidR="00005B27" w:rsidRPr="00005B27" w:rsidRDefault="00005B27" w:rsidP="00005B27">
      <w:pPr>
        <w:autoSpaceDE w:val="0"/>
        <w:autoSpaceDN w:val="0"/>
        <w:adjustRightInd w:val="0"/>
        <w:ind w:firstLine="709"/>
        <w:jc w:val="both"/>
      </w:pPr>
      <w:r w:rsidRPr="00005B27">
        <w:t>а)</w:t>
      </w:r>
      <w:r w:rsidRPr="00005B27">
        <w:rPr>
          <w:lang w:val="en-US"/>
        </w:rPr>
        <w:t> </w:t>
      </w:r>
      <w:r w:rsidRPr="00005B27">
        <w:t xml:space="preserve">распределение бюджетных ассигнований </w:t>
      </w:r>
      <w:bookmarkEnd w:id="37"/>
      <w:r w:rsidRPr="00005B27">
        <w:rPr>
          <w:bCs/>
          <w:color w:val="000000"/>
        </w:rPr>
        <w:t xml:space="preserve">по разделам, подразделам, целевым статьям (муниципальным программам Ибресинского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2017 год </w:t>
      </w:r>
      <w:r w:rsidRPr="00005B27">
        <w:t xml:space="preserve">согласно </w:t>
      </w:r>
      <w:hyperlink w:anchor="sub_4000" w:history="1">
        <w:r w:rsidRPr="00005B27">
          <w:t xml:space="preserve">приложению </w:t>
        </w:r>
      </w:hyperlink>
      <w:r w:rsidRPr="00005B27">
        <w:t xml:space="preserve">6 к настоящему Решению; </w:t>
      </w:r>
    </w:p>
    <w:p w:rsidR="00005B27" w:rsidRPr="00005B27" w:rsidRDefault="00005B27" w:rsidP="00005B27">
      <w:pPr>
        <w:autoSpaceDE w:val="0"/>
        <w:autoSpaceDN w:val="0"/>
        <w:adjustRightInd w:val="0"/>
        <w:ind w:firstLine="709"/>
        <w:jc w:val="both"/>
      </w:pPr>
      <w:r w:rsidRPr="00005B27">
        <w:t xml:space="preserve">б) распределение бюджетных ассигнований </w:t>
      </w:r>
      <w:r w:rsidRPr="00005B27">
        <w:rPr>
          <w:bCs/>
          <w:color w:val="000000"/>
        </w:rPr>
        <w:t xml:space="preserve">по разделам, подразделам, целевым статьям (муниципальным программам Ибресинского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2018 и 2019 годы </w:t>
      </w:r>
      <w:r w:rsidRPr="00005B27">
        <w:t xml:space="preserve">согласно </w:t>
      </w:r>
      <w:hyperlink w:anchor="sub_4000" w:history="1">
        <w:r w:rsidRPr="00005B27">
          <w:t xml:space="preserve">приложению </w:t>
        </w:r>
      </w:hyperlink>
      <w:r w:rsidRPr="00005B27">
        <w:t xml:space="preserve">7 к настоящему Решению; </w:t>
      </w:r>
    </w:p>
    <w:p w:rsidR="00005B27" w:rsidRPr="00005B27" w:rsidRDefault="00005B27" w:rsidP="00005B27">
      <w:pPr>
        <w:autoSpaceDE w:val="0"/>
        <w:autoSpaceDN w:val="0"/>
        <w:adjustRightInd w:val="0"/>
        <w:ind w:firstLine="709"/>
        <w:jc w:val="both"/>
      </w:pPr>
      <w:r w:rsidRPr="00005B27">
        <w:t>в)</w:t>
      </w:r>
      <w:r w:rsidRPr="00005B27">
        <w:rPr>
          <w:lang w:val="en-US"/>
        </w:rPr>
        <w:t> </w:t>
      </w:r>
      <w:r w:rsidRPr="00005B27">
        <w:t xml:space="preserve">распределение бюджетных ассигнований </w:t>
      </w:r>
      <w:r w:rsidRPr="00005B27">
        <w:rPr>
          <w:bCs/>
          <w:color w:val="000000"/>
        </w:rPr>
        <w:t xml:space="preserve">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w:t>
      </w:r>
      <w:r w:rsidRPr="00005B27">
        <w:t xml:space="preserve">на 2017 год согласно </w:t>
      </w:r>
      <w:hyperlink w:anchor="sub_4000" w:history="1">
        <w:r w:rsidRPr="00005B27">
          <w:t xml:space="preserve">приложению </w:t>
        </w:r>
      </w:hyperlink>
      <w:r w:rsidRPr="00005B27">
        <w:t>8 к настоящему Решению;</w:t>
      </w:r>
    </w:p>
    <w:p w:rsidR="00005B27" w:rsidRPr="00005B27" w:rsidRDefault="00005B27" w:rsidP="00005B27">
      <w:pPr>
        <w:autoSpaceDE w:val="0"/>
        <w:autoSpaceDN w:val="0"/>
        <w:adjustRightInd w:val="0"/>
        <w:ind w:firstLine="709"/>
        <w:jc w:val="both"/>
      </w:pPr>
      <w:r w:rsidRPr="00005B27">
        <w:t>г)</w:t>
      </w:r>
      <w:r w:rsidRPr="00005B27">
        <w:rPr>
          <w:lang w:val="en-US"/>
        </w:rPr>
        <w:t> </w:t>
      </w:r>
      <w:r w:rsidRPr="00005B27">
        <w:t xml:space="preserve">распределение бюджетных ассигнований </w:t>
      </w:r>
      <w:r w:rsidRPr="00005B27">
        <w:rPr>
          <w:bCs/>
          <w:color w:val="000000"/>
        </w:rPr>
        <w:t xml:space="preserve">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w:t>
      </w:r>
      <w:r w:rsidRPr="00005B27">
        <w:t xml:space="preserve">на 2018 и 2019 годы согласно </w:t>
      </w:r>
      <w:hyperlink w:anchor="sub_4000" w:history="1">
        <w:r w:rsidRPr="00005B27">
          <w:t xml:space="preserve">приложению </w:t>
        </w:r>
      </w:hyperlink>
      <w:r w:rsidRPr="00005B27">
        <w:t>9 к настоящему Решению;</w:t>
      </w:r>
    </w:p>
    <w:p w:rsidR="00005B27" w:rsidRPr="00005B27" w:rsidRDefault="00005B27" w:rsidP="00005B27">
      <w:pPr>
        <w:autoSpaceDE w:val="0"/>
        <w:autoSpaceDN w:val="0"/>
        <w:adjustRightInd w:val="0"/>
        <w:ind w:firstLine="709"/>
        <w:jc w:val="both"/>
      </w:pPr>
      <w:r w:rsidRPr="00005B27">
        <w:t>д)</w:t>
      </w:r>
      <w:r w:rsidRPr="00005B27">
        <w:rPr>
          <w:lang w:val="en-US"/>
        </w:rPr>
        <w:t> </w:t>
      </w:r>
      <w:bookmarkStart w:id="38" w:name="sub_62"/>
      <w:r w:rsidRPr="00005B27">
        <w:t>в</w:t>
      </w:r>
      <w:r w:rsidRPr="00005B27">
        <w:rPr>
          <w:bCs/>
          <w:color w:val="000000"/>
        </w:rPr>
        <w:t>едомственную структуру расходов бюджета Ибресинского района Чувашской Республики</w:t>
      </w:r>
      <w:r w:rsidRPr="00005B27">
        <w:rPr>
          <w:b/>
          <w:bCs/>
          <w:color w:val="000000"/>
        </w:rPr>
        <w:t xml:space="preserve"> </w:t>
      </w:r>
      <w:r w:rsidRPr="00005B27">
        <w:t xml:space="preserve">на 2017 год согласно </w:t>
      </w:r>
      <w:hyperlink w:anchor="sub_4000" w:history="1">
        <w:r w:rsidRPr="00005B27">
          <w:t xml:space="preserve">приложению </w:t>
        </w:r>
      </w:hyperlink>
      <w:r w:rsidRPr="00005B27">
        <w:t>10 к настоящему Решению;</w:t>
      </w:r>
    </w:p>
    <w:p w:rsidR="00005B27" w:rsidRPr="00005B27" w:rsidRDefault="00005B27" w:rsidP="00005B27">
      <w:pPr>
        <w:autoSpaceDE w:val="0"/>
        <w:autoSpaceDN w:val="0"/>
        <w:adjustRightInd w:val="0"/>
        <w:ind w:firstLine="709"/>
        <w:jc w:val="both"/>
      </w:pPr>
      <w:r w:rsidRPr="00005B27">
        <w:t>е) в</w:t>
      </w:r>
      <w:r w:rsidRPr="00005B27">
        <w:rPr>
          <w:bCs/>
          <w:color w:val="000000"/>
        </w:rPr>
        <w:t>едомственную структуру расходов бюджета Ибресинского района Чувашской Республики</w:t>
      </w:r>
      <w:r w:rsidRPr="00005B27">
        <w:rPr>
          <w:b/>
          <w:bCs/>
          <w:color w:val="000000"/>
        </w:rPr>
        <w:t xml:space="preserve"> </w:t>
      </w:r>
      <w:r w:rsidRPr="00005B27">
        <w:t xml:space="preserve">на 20178 и 2019 годы согласно </w:t>
      </w:r>
      <w:hyperlink w:anchor="sub_4000" w:history="1">
        <w:r w:rsidRPr="00005B27">
          <w:t xml:space="preserve">приложению </w:t>
        </w:r>
      </w:hyperlink>
      <w:r w:rsidRPr="00005B27">
        <w:t>11 к настоящему Решению.</w:t>
      </w:r>
    </w:p>
    <w:p w:rsidR="00005B27" w:rsidRPr="00005B27" w:rsidRDefault="00005B27" w:rsidP="00005B27">
      <w:pPr>
        <w:autoSpaceDE w:val="0"/>
        <w:autoSpaceDN w:val="0"/>
        <w:adjustRightInd w:val="0"/>
        <w:ind w:firstLine="709"/>
        <w:jc w:val="both"/>
      </w:pPr>
    </w:p>
    <w:bookmarkEnd w:id="38"/>
    <w:p w:rsidR="00005B27" w:rsidRPr="00005B27" w:rsidRDefault="00005B27" w:rsidP="00005B27">
      <w:pPr>
        <w:autoSpaceDE w:val="0"/>
        <w:autoSpaceDN w:val="0"/>
        <w:adjustRightInd w:val="0"/>
        <w:ind w:firstLine="709"/>
        <w:jc w:val="both"/>
      </w:pPr>
      <w:r w:rsidRPr="00005B27">
        <w:t>2.</w:t>
      </w:r>
      <w:r w:rsidRPr="00005B27">
        <w:rPr>
          <w:lang w:val="en-US"/>
        </w:rPr>
        <w:t> </w:t>
      </w:r>
      <w:r w:rsidRPr="00005B27">
        <w:t>Утвердить общий объем бюджетных ассигнований на исполнение публичных нормативных обязательств на 2017 год в сумме 8 531,0 тыс. рублей, на 2018 год в сумме 8 231,0 тыс. рублей, на 2019 год в сумме 8 231,0 тыс. рублей.</w:t>
      </w:r>
    </w:p>
    <w:p w:rsidR="00005B27" w:rsidRPr="00005B27" w:rsidRDefault="00005B27" w:rsidP="00005B27">
      <w:pPr>
        <w:autoSpaceDE w:val="0"/>
        <w:autoSpaceDN w:val="0"/>
        <w:adjustRightInd w:val="0"/>
        <w:ind w:firstLine="709"/>
        <w:jc w:val="both"/>
      </w:pPr>
      <w:r w:rsidRPr="00005B27">
        <w:t>3. Утвердить:</w:t>
      </w:r>
    </w:p>
    <w:p w:rsidR="00005B27" w:rsidRPr="00005B27" w:rsidRDefault="00005B27" w:rsidP="00005B27">
      <w:pPr>
        <w:autoSpaceDE w:val="0"/>
        <w:autoSpaceDN w:val="0"/>
        <w:adjustRightInd w:val="0"/>
        <w:ind w:firstLine="709"/>
        <w:jc w:val="both"/>
      </w:pPr>
      <w:r w:rsidRPr="00005B27">
        <w:t>объем бюджетных ассигнований Дорожного фонда Ибресинского района Чувашской Республики:</w:t>
      </w:r>
    </w:p>
    <w:p w:rsidR="00005B27" w:rsidRPr="00005B27" w:rsidRDefault="00005B27" w:rsidP="00005B27">
      <w:pPr>
        <w:autoSpaceDE w:val="0"/>
        <w:autoSpaceDN w:val="0"/>
        <w:adjustRightInd w:val="0"/>
        <w:ind w:firstLine="709"/>
        <w:jc w:val="both"/>
      </w:pPr>
      <w:r w:rsidRPr="00005B27">
        <w:t>на 2017 год в сумме 22 260,1 тыс. рублей;</w:t>
      </w:r>
    </w:p>
    <w:p w:rsidR="00005B27" w:rsidRPr="00005B27" w:rsidRDefault="00005B27" w:rsidP="00005B27">
      <w:pPr>
        <w:autoSpaceDE w:val="0"/>
        <w:autoSpaceDN w:val="0"/>
        <w:adjustRightInd w:val="0"/>
        <w:ind w:firstLine="709"/>
        <w:jc w:val="both"/>
      </w:pPr>
      <w:r w:rsidRPr="00005B27">
        <w:t>на 2018 год в сумме 22 344,9 тыс. рублей;</w:t>
      </w:r>
    </w:p>
    <w:p w:rsidR="00005B27" w:rsidRPr="00005B27" w:rsidRDefault="00005B27" w:rsidP="00005B27">
      <w:pPr>
        <w:autoSpaceDE w:val="0"/>
        <w:autoSpaceDN w:val="0"/>
        <w:adjustRightInd w:val="0"/>
        <w:ind w:firstLine="709"/>
        <w:jc w:val="both"/>
      </w:pPr>
      <w:r w:rsidRPr="00005B27">
        <w:t>на 2019 год в сумме 22 344,9 тыс. рублей;</w:t>
      </w:r>
    </w:p>
    <w:p w:rsidR="00005B27" w:rsidRPr="00005B27" w:rsidRDefault="00005B27" w:rsidP="00005B27">
      <w:pPr>
        <w:autoSpaceDE w:val="0"/>
        <w:autoSpaceDN w:val="0"/>
        <w:adjustRightInd w:val="0"/>
        <w:ind w:firstLine="709"/>
        <w:jc w:val="both"/>
        <w:rPr>
          <w:color w:val="000000"/>
        </w:rPr>
      </w:pPr>
      <w:r w:rsidRPr="00005B27">
        <w:lastRenderedPageBreak/>
        <w:t xml:space="preserve">прогнозируемый объем доходов бюджета Ибресинского района Чувашской Республики от поступлений доходов, указанных в статье 2 Закона Чувашской Республики от 25 ноября 2011 года № 71 </w:t>
      </w:r>
      <w:r w:rsidRPr="00005B27">
        <w:rPr>
          <w:color w:val="000000"/>
        </w:rPr>
        <w:t>"</w:t>
      </w:r>
      <w:r w:rsidRPr="00005B27">
        <w:t>О Дорожном фонде Чувашской Республики</w:t>
      </w:r>
      <w:r w:rsidRPr="00005B27">
        <w:rPr>
          <w:color w:val="000000"/>
        </w:rPr>
        <w:t>":</w:t>
      </w:r>
    </w:p>
    <w:p w:rsidR="00005B27" w:rsidRPr="00005B27" w:rsidRDefault="00005B27" w:rsidP="00005B27">
      <w:pPr>
        <w:autoSpaceDE w:val="0"/>
        <w:autoSpaceDN w:val="0"/>
        <w:adjustRightInd w:val="0"/>
        <w:ind w:firstLine="709"/>
        <w:jc w:val="both"/>
      </w:pPr>
      <w:r w:rsidRPr="00005B27">
        <w:t>на 2017 год в сумме 22 260,1 тыс. рублей;</w:t>
      </w:r>
    </w:p>
    <w:p w:rsidR="00005B27" w:rsidRPr="00005B27" w:rsidRDefault="00005B27" w:rsidP="00005B27">
      <w:pPr>
        <w:autoSpaceDE w:val="0"/>
        <w:autoSpaceDN w:val="0"/>
        <w:adjustRightInd w:val="0"/>
        <w:ind w:firstLine="709"/>
        <w:jc w:val="both"/>
      </w:pPr>
      <w:r w:rsidRPr="00005B27">
        <w:t>на 2018 год в сумме 22 344,9 тыс. рублей;</w:t>
      </w:r>
    </w:p>
    <w:p w:rsidR="00005B27" w:rsidRPr="00005B27" w:rsidRDefault="00005B27" w:rsidP="00005B27">
      <w:pPr>
        <w:autoSpaceDE w:val="0"/>
        <w:autoSpaceDN w:val="0"/>
        <w:adjustRightInd w:val="0"/>
        <w:ind w:firstLine="709"/>
        <w:jc w:val="both"/>
      </w:pPr>
      <w:r w:rsidRPr="00005B27">
        <w:t>на 2019 год в сумме 22 344,9 тыс. рублей.</w:t>
      </w:r>
    </w:p>
    <w:p w:rsidR="00005B27" w:rsidRPr="00005B27" w:rsidRDefault="00005B27" w:rsidP="00005B27">
      <w:pPr>
        <w:autoSpaceDE w:val="0"/>
        <w:autoSpaceDN w:val="0"/>
        <w:adjustRightInd w:val="0"/>
        <w:ind w:firstLine="709"/>
        <w:jc w:val="both"/>
        <w:rPr>
          <w:b/>
        </w:rPr>
      </w:pPr>
      <w:r w:rsidRPr="00005B27">
        <w:t>Статья 6.</w:t>
      </w:r>
      <w:r w:rsidRPr="00005B27">
        <w:tab/>
      </w:r>
      <w:r w:rsidRPr="00005B27">
        <w:rPr>
          <w:b/>
        </w:rPr>
        <w:t>Особенности использования в 2017 году средств, получаемых казенными учреждениями Ибресинского района Чувашской Республики</w:t>
      </w:r>
    </w:p>
    <w:p w:rsidR="00005B27" w:rsidRPr="00005B27" w:rsidRDefault="00005B27" w:rsidP="00005B27">
      <w:pPr>
        <w:autoSpaceDE w:val="0"/>
        <w:autoSpaceDN w:val="0"/>
        <w:adjustRightInd w:val="0"/>
        <w:ind w:firstLine="709"/>
        <w:jc w:val="both"/>
      </w:pPr>
      <w:r w:rsidRPr="00005B27">
        <w:t>1.  </w:t>
      </w:r>
      <w:proofErr w:type="gramStart"/>
      <w:r w:rsidRPr="00005B27">
        <w:t>Остатки средств на счете Управления Федерального казначейства по Чувашской Республике, открытом в Отделении – Национальном банке по Чувашской Республике Волго-Вятского главного управления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Ибресинского района Чувашской Республики, могут перечисляться Отделом № 5 Управления Федерального казначейства по Чувашской Республике в 2017 году</w:t>
      </w:r>
      <w:proofErr w:type="gramEnd"/>
      <w:r w:rsidRPr="00005B27">
        <w:t xml:space="preserve"> в бюджет Ибресинского района Чувашской Республики с их возвратом до 30 декабря 2017 года на счета, с которых они были ранее перечислены, с учетом положений, предусмотренных частью 2 настоящей статьи, в установленном законодательством порядке.</w:t>
      </w:r>
    </w:p>
    <w:p w:rsidR="00005B27" w:rsidRPr="00005B27" w:rsidRDefault="00005B27" w:rsidP="00005B27">
      <w:pPr>
        <w:adjustRightInd w:val="0"/>
        <w:ind w:firstLine="567"/>
        <w:jc w:val="both"/>
      </w:pPr>
      <w:r w:rsidRPr="00005B27">
        <w:t>2. Отдел № 5 Управления Федерального казначейства по Чувашской Республике осуществляет проведение кассовых выплат за счет средств, указанных в части 1 настоящей статьи, не позднее второго рабочего дня, следующего за днем представления казенными учреждениями Ибресинского района Чувашской Республики платежных документов, в установленном законодательством порядке.</w:t>
      </w:r>
    </w:p>
    <w:p w:rsidR="00005B27" w:rsidRPr="00005B27" w:rsidRDefault="00005B27" w:rsidP="00005B27">
      <w:pPr>
        <w:pStyle w:val="24"/>
        <w:ind w:firstLine="709"/>
        <w:jc w:val="both"/>
        <w:rPr>
          <w:b/>
        </w:rPr>
      </w:pPr>
    </w:p>
    <w:p w:rsidR="00005B27" w:rsidRPr="00005B27" w:rsidRDefault="00005B27" w:rsidP="00E05BCA">
      <w:pPr>
        <w:pStyle w:val="aff4"/>
        <w:ind w:left="0" w:firstLine="709"/>
        <w:rPr>
          <w:rFonts w:ascii="Times New Roman" w:hAnsi="Times New Roman" w:cs="Times New Roman"/>
          <w:b/>
          <w:color w:val="000000"/>
        </w:rPr>
      </w:pPr>
      <w:r w:rsidRPr="00005B27">
        <w:rPr>
          <w:rFonts w:ascii="Times New Roman" w:hAnsi="Times New Roman" w:cs="Times New Roman"/>
          <w:bCs/>
          <w:color w:val="000000"/>
        </w:rPr>
        <w:t>Статья 7.</w:t>
      </w:r>
      <w:r w:rsidRPr="00005B27">
        <w:rPr>
          <w:rFonts w:ascii="Times New Roman" w:hAnsi="Times New Roman" w:cs="Times New Roman"/>
          <w:bCs/>
          <w:color w:val="000000"/>
        </w:rPr>
        <w:tab/>
      </w:r>
      <w:r w:rsidRPr="00005B27">
        <w:rPr>
          <w:rFonts w:ascii="Times New Roman" w:hAnsi="Times New Roman" w:cs="Times New Roman"/>
          <w:b/>
          <w:color w:val="000000"/>
        </w:rPr>
        <w:t xml:space="preserve">Особенности использования бюджетных ассигнований на обеспечение деятельности органов местного самоуправления Ибресинского района Чувашской Республики и муниципальных учреждений Ибресинского района Чувашской Республики </w:t>
      </w:r>
    </w:p>
    <w:p w:rsidR="00005B27" w:rsidRPr="00005B27" w:rsidRDefault="00005B27" w:rsidP="00E05BCA">
      <w:pPr>
        <w:ind w:firstLine="709"/>
        <w:jc w:val="both"/>
        <w:rPr>
          <w:color w:val="000000"/>
        </w:rPr>
      </w:pPr>
      <w:r w:rsidRPr="00005B27">
        <w:rPr>
          <w:color w:val="000000"/>
        </w:rPr>
        <w:t>Администрация Ибресинского района Чувашской Республики не вправе принимать решения, приводящие к увеличению в 2017 году численности муниципальных служащих Ибресинского района Чувашской Республики, а также работников муниципальных  учреждений Ибресинского района Чувашской Республики, за исключением случаев принятия решений о наделении их дополнительными функциями.</w:t>
      </w:r>
    </w:p>
    <w:p w:rsidR="00005B27" w:rsidRPr="00005B27" w:rsidRDefault="00005B27" w:rsidP="00E05BCA">
      <w:pPr>
        <w:pStyle w:val="aff4"/>
        <w:ind w:left="0" w:firstLine="709"/>
        <w:rPr>
          <w:rFonts w:ascii="Times New Roman" w:hAnsi="Times New Roman" w:cs="Times New Roman"/>
          <w:b/>
          <w:color w:val="000000"/>
        </w:rPr>
      </w:pPr>
      <w:r w:rsidRPr="00005B27">
        <w:rPr>
          <w:rFonts w:ascii="Times New Roman" w:hAnsi="Times New Roman" w:cs="Times New Roman"/>
          <w:bCs/>
          <w:color w:val="000000"/>
        </w:rPr>
        <w:t>Статья 8.</w:t>
      </w:r>
      <w:r w:rsidRPr="00005B27">
        <w:rPr>
          <w:rFonts w:ascii="Times New Roman" w:hAnsi="Times New Roman" w:cs="Times New Roman"/>
          <w:bCs/>
          <w:color w:val="000000"/>
        </w:rPr>
        <w:tab/>
      </w:r>
      <w:r w:rsidRPr="00005B27">
        <w:rPr>
          <w:rFonts w:ascii="Times New Roman" w:hAnsi="Times New Roman" w:cs="Times New Roman"/>
          <w:b/>
          <w:color w:val="000000"/>
        </w:rPr>
        <w:t xml:space="preserve">Бюджетные инвестиции в объекты муниципальной собственности Ибресинского района Чувашской Республики </w:t>
      </w:r>
    </w:p>
    <w:p w:rsidR="00005B27" w:rsidRPr="00005B27" w:rsidRDefault="00005B27" w:rsidP="00E05BCA">
      <w:pPr>
        <w:pStyle w:val="22"/>
        <w:spacing w:line="240" w:lineRule="auto"/>
        <w:ind w:left="0" w:firstLine="283"/>
        <w:jc w:val="both"/>
      </w:pPr>
      <w:r w:rsidRPr="00005B27">
        <w:t>Порядок осуществления бюджетных инвестиций в объекты капитального строительства муниципальной собственности Ибресинского района Чувашской Республики в форме капитальных вложений в основные средства муниципальных учреждений Ибресинского района Чувашской Республики и муниципальных унитарных предприятий Ибресинского района Чувашской Республики устанавливается администрацией Ибресинского района Чувашской Республики.</w:t>
      </w:r>
    </w:p>
    <w:p w:rsidR="00005B27" w:rsidRPr="00005B27" w:rsidRDefault="00005B27" w:rsidP="00005B27">
      <w:pPr>
        <w:ind w:firstLine="709"/>
        <w:jc w:val="both"/>
        <w:rPr>
          <w:b/>
          <w:color w:val="000000"/>
        </w:rPr>
      </w:pPr>
      <w:r w:rsidRPr="00005B27">
        <w:t>Статья 9.</w:t>
      </w:r>
      <w:r w:rsidRPr="00005B27">
        <w:tab/>
      </w:r>
      <w:r w:rsidRPr="00005B27">
        <w:rPr>
          <w:b/>
          <w:bCs/>
        </w:rPr>
        <w:t>Межбюджетные трансферты бюджетам поселений Ибресинского района Чувашской Республики</w:t>
      </w:r>
    </w:p>
    <w:p w:rsidR="00005B27" w:rsidRPr="00005B27" w:rsidRDefault="00005B27" w:rsidP="002946DE">
      <w:pPr>
        <w:numPr>
          <w:ilvl w:val="0"/>
          <w:numId w:val="54"/>
        </w:numPr>
        <w:ind w:left="0" w:firstLine="567"/>
        <w:jc w:val="both"/>
      </w:pPr>
      <w:r w:rsidRPr="00005B27">
        <w:t xml:space="preserve">Утвердить общий объем межбюджетных трансфертов, предоставляемых из бюджета Ибресинского района Чувашской Республики бюджетам поселений: </w:t>
      </w:r>
    </w:p>
    <w:p w:rsidR="00005B27" w:rsidRPr="00005B27" w:rsidRDefault="00005B27" w:rsidP="00005B27">
      <w:pPr>
        <w:ind w:left="567"/>
        <w:jc w:val="both"/>
      </w:pPr>
      <w:r w:rsidRPr="00005B27">
        <w:t>на 2017 год в сумме 28 764,8 тыс. рублей;</w:t>
      </w:r>
    </w:p>
    <w:p w:rsidR="00005B27" w:rsidRPr="00005B27" w:rsidRDefault="00005B27" w:rsidP="00005B27">
      <w:pPr>
        <w:ind w:left="567"/>
        <w:jc w:val="both"/>
      </w:pPr>
      <w:r w:rsidRPr="00005B27">
        <w:t>на 2018 год в сумме 23 531,5 тыс. рублей;</w:t>
      </w:r>
    </w:p>
    <w:p w:rsidR="00005B27" w:rsidRPr="00005B27" w:rsidRDefault="00005B27" w:rsidP="00005B27">
      <w:pPr>
        <w:ind w:left="567"/>
        <w:jc w:val="both"/>
      </w:pPr>
      <w:r w:rsidRPr="00005B27">
        <w:t>на 2019 год в сумме 23398,5 тыс. рублей.</w:t>
      </w:r>
    </w:p>
    <w:p w:rsidR="00005B27" w:rsidRPr="00005B27" w:rsidRDefault="00005B27" w:rsidP="002946DE">
      <w:pPr>
        <w:numPr>
          <w:ilvl w:val="0"/>
          <w:numId w:val="54"/>
        </w:numPr>
        <w:ind w:left="0" w:firstLine="568"/>
        <w:jc w:val="both"/>
      </w:pPr>
      <w:bookmarkStart w:id="39" w:name="sub_102"/>
      <w:r w:rsidRPr="00005B27">
        <w:t>Утвердить распределение межбюджетных трансфертов бюджетам поселений:</w:t>
      </w:r>
    </w:p>
    <w:p w:rsidR="00005B27" w:rsidRPr="00005B27" w:rsidRDefault="00005B27" w:rsidP="00005B27">
      <w:pPr>
        <w:ind w:left="568"/>
        <w:jc w:val="both"/>
      </w:pPr>
      <w:r w:rsidRPr="00005B27">
        <w:t xml:space="preserve">на </w:t>
      </w:r>
      <w:bookmarkEnd w:id="39"/>
      <w:r w:rsidRPr="00005B27">
        <w:t>2017 год согласно приложению 12 к настоящему Решению (таблицы 1-6);</w:t>
      </w:r>
    </w:p>
    <w:p w:rsidR="00005B27" w:rsidRPr="00005B27" w:rsidRDefault="00005B27" w:rsidP="00005B27">
      <w:pPr>
        <w:ind w:left="568"/>
        <w:jc w:val="both"/>
      </w:pPr>
      <w:r w:rsidRPr="00005B27">
        <w:t>на 2018 год согласно приложению 13 к настоящему Решению (таблицы 1-5);</w:t>
      </w:r>
    </w:p>
    <w:p w:rsidR="00005B27" w:rsidRPr="00005B27" w:rsidRDefault="00005B27" w:rsidP="00005B27">
      <w:pPr>
        <w:ind w:left="568"/>
        <w:jc w:val="both"/>
      </w:pPr>
      <w:r w:rsidRPr="00005B27">
        <w:lastRenderedPageBreak/>
        <w:t>на 2019 год согласно приложению 14 к настоящему Решению (таблицы 1-5).</w:t>
      </w:r>
    </w:p>
    <w:p w:rsidR="00005B27" w:rsidRPr="00005B27" w:rsidRDefault="00005B27" w:rsidP="002946DE">
      <w:pPr>
        <w:numPr>
          <w:ilvl w:val="0"/>
          <w:numId w:val="55"/>
        </w:numPr>
        <w:ind w:left="0" w:firstLine="567"/>
        <w:jc w:val="both"/>
      </w:pPr>
      <w:bookmarkStart w:id="40" w:name="sub_370"/>
      <w:bookmarkStart w:id="41" w:name="sub_106"/>
      <w:r w:rsidRPr="00005B27">
        <w:t>Установить уровень софинансирования за счет средств соответствующих бюджетов поселений Ибресинского района Чувашской Республики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размере не менее 35 процентов объема ассигнований, выделяемых из бюджета Ибресинского района Чувашской Республики на эти цели.</w:t>
      </w:r>
    </w:p>
    <w:p w:rsidR="00005B27" w:rsidRPr="00005B27" w:rsidRDefault="00005B27" w:rsidP="00005B27">
      <w:pPr>
        <w:pStyle w:val="aff4"/>
        <w:ind w:left="0" w:firstLine="709"/>
        <w:rPr>
          <w:rFonts w:ascii="Times New Roman" w:hAnsi="Times New Roman" w:cs="Times New Roman"/>
          <w:bCs/>
          <w:color w:val="000000"/>
        </w:rPr>
      </w:pPr>
      <w:bookmarkStart w:id="42" w:name="sub_23"/>
      <w:bookmarkEnd w:id="40"/>
      <w:bookmarkEnd w:id="41"/>
      <w:r w:rsidRPr="00005B27">
        <w:rPr>
          <w:rFonts w:ascii="Times New Roman" w:hAnsi="Times New Roman" w:cs="Times New Roman"/>
          <w:bCs/>
          <w:color w:val="000000"/>
        </w:rPr>
        <w:t>Статья 10.</w:t>
      </w:r>
      <w:r w:rsidRPr="00005B27">
        <w:rPr>
          <w:rFonts w:ascii="Times New Roman" w:hAnsi="Times New Roman" w:cs="Times New Roman"/>
          <w:bCs/>
          <w:color w:val="000000"/>
        </w:rPr>
        <w:tab/>
      </w:r>
      <w:r w:rsidRPr="00005B27">
        <w:rPr>
          <w:rFonts w:ascii="Times New Roman" w:hAnsi="Times New Roman" w:cs="Times New Roman"/>
          <w:b/>
          <w:bCs/>
        </w:rPr>
        <w:t>Прочие межбюджетные трансферты бюджету Ибресинского района Чувашской Республики из бюджетов поселений Ибресинского района в 2017 году и плановом периоде 2018 и 2019 годов</w:t>
      </w:r>
    </w:p>
    <w:p w:rsidR="00005B27" w:rsidRPr="00005B27" w:rsidRDefault="00005B27" w:rsidP="00005B27">
      <w:pPr>
        <w:ind w:firstLine="567"/>
        <w:jc w:val="both"/>
      </w:pPr>
      <w:proofErr w:type="gramStart"/>
      <w:r w:rsidRPr="00005B27">
        <w:t>Установить, что в 2017 году  и плановом периоде 2018 и 2019 годов в объеме межбюджетных трансфертов, предоставляемых бюджету Ибресинскому района Чувашской Республики, предусмотрены иные межбюджетные трансферты, передаваемые из бюджетов поселений Ибресинского района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proofErr w:type="gramEnd"/>
    </w:p>
    <w:p w:rsidR="00005B27" w:rsidRPr="00005B27" w:rsidRDefault="00005B27" w:rsidP="00005B27">
      <w:pPr>
        <w:ind w:firstLine="567"/>
        <w:jc w:val="both"/>
      </w:pPr>
      <w:r w:rsidRPr="00005B27">
        <w:t>на 2017 год в сумме 7 779,2 тыс. рублей;</w:t>
      </w:r>
    </w:p>
    <w:p w:rsidR="00005B27" w:rsidRPr="00005B27" w:rsidRDefault="00005B27" w:rsidP="00005B27">
      <w:pPr>
        <w:ind w:firstLine="567"/>
        <w:jc w:val="both"/>
      </w:pPr>
      <w:r w:rsidRPr="00005B27">
        <w:t>на 2018 год в сумме 7 522,6 тыс. рублей;</w:t>
      </w:r>
    </w:p>
    <w:p w:rsidR="00005B27" w:rsidRPr="00005B27" w:rsidRDefault="00005B27" w:rsidP="00005B27">
      <w:pPr>
        <w:ind w:firstLine="567"/>
        <w:jc w:val="both"/>
      </w:pPr>
      <w:r w:rsidRPr="00005B27">
        <w:t>на 2019 год в сумме 7 282,9 тыс. рублей.</w:t>
      </w:r>
    </w:p>
    <w:p w:rsidR="00005B27" w:rsidRPr="00005B27" w:rsidRDefault="00005B27" w:rsidP="00005B27">
      <w:pPr>
        <w:pStyle w:val="a6"/>
        <w:ind w:right="-1" w:firstLine="720"/>
        <w:rPr>
          <w:b/>
          <w:color w:val="000000"/>
          <w:sz w:val="24"/>
        </w:rPr>
      </w:pPr>
      <w:r w:rsidRPr="00005B27">
        <w:rPr>
          <w:color w:val="000000"/>
          <w:sz w:val="24"/>
        </w:rPr>
        <w:t xml:space="preserve">Статья 11. </w:t>
      </w:r>
      <w:r w:rsidRPr="00005B27">
        <w:rPr>
          <w:b/>
          <w:color w:val="000000"/>
          <w:sz w:val="24"/>
        </w:rPr>
        <w:t>Источники внутреннего финансирования дефицита бюджета Ибресинского района Чувашской Республики</w:t>
      </w:r>
    </w:p>
    <w:p w:rsidR="00005B27" w:rsidRPr="00005B27" w:rsidRDefault="00005B27" w:rsidP="00005B27">
      <w:pPr>
        <w:ind w:firstLine="709"/>
        <w:jc w:val="both"/>
        <w:rPr>
          <w:color w:val="000000"/>
        </w:rPr>
      </w:pPr>
      <w:r w:rsidRPr="00005B27">
        <w:rPr>
          <w:color w:val="000000"/>
        </w:rPr>
        <w:t>Утвердить источники внутреннего финансирования дефицита бюджета Ибресинского района Чувашской Республики на 2017 год согласно приложению 15 к настоящему Решению, на 2018 и 2019 годы согласно приложению 16 к настоящему Решению.</w:t>
      </w:r>
    </w:p>
    <w:p w:rsidR="00005B27" w:rsidRPr="00005B27" w:rsidRDefault="00005B27" w:rsidP="00005B27">
      <w:pPr>
        <w:pStyle w:val="aff4"/>
        <w:ind w:left="0" w:firstLine="709"/>
        <w:rPr>
          <w:rFonts w:ascii="Times New Roman" w:hAnsi="Times New Roman" w:cs="Times New Roman"/>
          <w:b/>
          <w:color w:val="000000"/>
        </w:rPr>
      </w:pPr>
      <w:r w:rsidRPr="00005B27">
        <w:rPr>
          <w:rFonts w:ascii="Times New Roman" w:hAnsi="Times New Roman" w:cs="Times New Roman"/>
          <w:bCs/>
          <w:color w:val="000000"/>
        </w:rPr>
        <w:t>Статья 12.</w:t>
      </w:r>
      <w:r w:rsidRPr="00005B27">
        <w:rPr>
          <w:rFonts w:ascii="Times New Roman" w:hAnsi="Times New Roman" w:cs="Times New Roman"/>
          <w:bCs/>
          <w:color w:val="000000"/>
        </w:rPr>
        <w:tab/>
      </w:r>
      <w:r w:rsidRPr="00005B27">
        <w:rPr>
          <w:rFonts w:ascii="Times New Roman" w:hAnsi="Times New Roman" w:cs="Times New Roman"/>
          <w:b/>
          <w:color w:val="000000"/>
        </w:rPr>
        <w:t xml:space="preserve">Муниципальные внутренние заимствования Ибресинского района Чувашской Республики </w:t>
      </w:r>
    </w:p>
    <w:p w:rsidR="00005B27" w:rsidRPr="00005B27" w:rsidRDefault="00005B27" w:rsidP="00005B27">
      <w:pPr>
        <w:ind w:firstLine="709"/>
        <w:jc w:val="both"/>
        <w:rPr>
          <w:color w:val="000000"/>
        </w:rPr>
      </w:pPr>
      <w:r w:rsidRPr="00005B27">
        <w:rPr>
          <w:color w:val="000000"/>
        </w:rPr>
        <w:t>Утвердить Программу муниципальных внутренних заимствований Ибресинского района Чувашской Республики на 2017 год согласно приложению 17 к настоящему Решению, на 2018 и 2019 годы согласно приложению 18 к настоящему Решению.</w:t>
      </w:r>
    </w:p>
    <w:p w:rsidR="00005B27" w:rsidRPr="00005B27" w:rsidRDefault="00005B27" w:rsidP="00E05BCA">
      <w:pPr>
        <w:pStyle w:val="aff4"/>
        <w:ind w:left="0" w:firstLine="709"/>
        <w:rPr>
          <w:rFonts w:ascii="Times New Roman" w:hAnsi="Times New Roman" w:cs="Times New Roman"/>
          <w:b/>
          <w:color w:val="000000"/>
        </w:rPr>
      </w:pPr>
      <w:r w:rsidRPr="00005B27">
        <w:rPr>
          <w:rFonts w:ascii="Times New Roman" w:hAnsi="Times New Roman" w:cs="Times New Roman"/>
          <w:bCs/>
          <w:color w:val="000000"/>
        </w:rPr>
        <w:t>Статья 13.</w:t>
      </w:r>
      <w:r w:rsidRPr="00005B27">
        <w:rPr>
          <w:rFonts w:ascii="Times New Roman" w:hAnsi="Times New Roman" w:cs="Times New Roman"/>
          <w:bCs/>
          <w:color w:val="000000"/>
        </w:rPr>
        <w:tab/>
      </w:r>
      <w:r w:rsidRPr="00005B27">
        <w:rPr>
          <w:rFonts w:ascii="Times New Roman" w:hAnsi="Times New Roman" w:cs="Times New Roman"/>
          <w:b/>
          <w:color w:val="000000"/>
        </w:rPr>
        <w:t>Предоставление муниципальных гарантий Ибресинского района Чувашской Республики в валюте Российской Федерации</w:t>
      </w:r>
    </w:p>
    <w:p w:rsidR="00005B27" w:rsidRPr="00005B27" w:rsidRDefault="00005B27" w:rsidP="00E05BCA">
      <w:pPr>
        <w:pStyle w:val="22"/>
        <w:spacing w:line="240" w:lineRule="auto"/>
        <w:jc w:val="both"/>
      </w:pPr>
      <w:r w:rsidRPr="00005B27">
        <w:t>Утвердить Программу муниципальных гарантий Ибресинского района Чувашской Республики в валюте Российской Федерации на 2017 год согласно приложению 19 к настоящему Решению, на 2018 и 2019 годы согласно приложению 20 к настоящему Решению.</w:t>
      </w:r>
    </w:p>
    <w:p w:rsidR="00005B27" w:rsidRPr="00005B27" w:rsidRDefault="00005B27" w:rsidP="00005B27">
      <w:pPr>
        <w:pStyle w:val="aff4"/>
        <w:ind w:left="0" w:firstLine="709"/>
        <w:rPr>
          <w:rFonts w:ascii="Times New Roman" w:hAnsi="Times New Roman" w:cs="Times New Roman"/>
          <w:b/>
          <w:color w:val="000000"/>
        </w:rPr>
      </w:pPr>
      <w:r w:rsidRPr="00005B27">
        <w:rPr>
          <w:rFonts w:ascii="Times New Roman" w:hAnsi="Times New Roman" w:cs="Times New Roman"/>
          <w:bCs/>
          <w:color w:val="000000"/>
        </w:rPr>
        <w:t>Статья 14.</w:t>
      </w:r>
      <w:r w:rsidRPr="00005B27">
        <w:rPr>
          <w:rFonts w:ascii="Times New Roman" w:hAnsi="Times New Roman" w:cs="Times New Roman"/>
          <w:bCs/>
          <w:color w:val="000000"/>
        </w:rPr>
        <w:tab/>
      </w:r>
      <w:r w:rsidRPr="00005B27">
        <w:rPr>
          <w:rFonts w:ascii="Times New Roman" w:hAnsi="Times New Roman" w:cs="Times New Roman"/>
          <w:b/>
          <w:color w:val="000000"/>
        </w:rPr>
        <w:t xml:space="preserve">Особенности исполнения бюджета Ибресинского района Чувашской Республики </w:t>
      </w:r>
    </w:p>
    <w:p w:rsidR="00005B27" w:rsidRPr="00005B27" w:rsidRDefault="00005B27" w:rsidP="00005B27">
      <w:pPr>
        <w:pStyle w:val="45"/>
        <w:tabs>
          <w:tab w:val="left" w:pos="1134"/>
        </w:tabs>
        <w:autoSpaceDE w:val="0"/>
        <w:autoSpaceDN w:val="0"/>
        <w:adjustRightInd w:val="0"/>
        <w:ind w:left="0" w:firstLine="709"/>
        <w:jc w:val="both"/>
        <w:rPr>
          <w:color w:val="000000"/>
          <w:sz w:val="24"/>
          <w:szCs w:val="24"/>
        </w:rPr>
      </w:pPr>
      <w:r w:rsidRPr="00005B27">
        <w:rPr>
          <w:color w:val="000000"/>
          <w:sz w:val="24"/>
          <w:szCs w:val="24"/>
        </w:rPr>
        <w:t>1.</w:t>
      </w:r>
      <w:r w:rsidRPr="00005B27">
        <w:rPr>
          <w:color w:val="000000"/>
          <w:sz w:val="24"/>
          <w:szCs w:val="24"/>
          <w:lang w:val="en-US"/>
        </w:rPr>
        <w:t> </w:t>
      </w:r>
      <w:proofErr w:type="gramStart"/>
      <w:r w:rsidRPr="00005B27">
        <w:rPr>
          <w:color w:val="000000"/>
          <w:sz w:val="24"/>
          <w:szCs w:val="24"/>
        </w:rPr>
        <w:t>Установить, что финансовый отдел администрации Ибресинского района Чувашской Республики вправе направлять доходы, фактически полученные при исполнении бюджета Ибресинского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Ибресинского района Чувашской Республики в размере, предусмотренном пунктом 3 статьи 217 Бюджетного кодекса Российской Федерации, в случае принятия на федеральном и</w:t>
      </w:r>
      <w:proofErr w:type="gramEnd"/>
      <w:r w:rsidRPr="00005B27">
        <w:rPr>
          <w:color w:val="000000"/>
          <w:sz w:val="24"/>
          <w:szCs w:val="24"/>
        </w:rPr>
        <w:t xml:space="preserve"> республиканском </w:t>
      </w:r>
      <w:proofErr w:type="gramStart"/>
      <w:r w:rsidRPr="00005B27">
        <w:rPr>
          <w:color w:val="000000"/>
          <w:sz w:val="24"/>
          <w:szCs w:val="24"/>
        </w:rPr>
        <w:t>уровне</w:t>
      </w:r>
      <w:proofErr w:type="gramEnd"/>
      <w:r w:rsidRPr="00005B27">
        <w:rPr>
          <w:color w:val="000000"/>
          <w:sz w:val="24"/>
          <w:szCs w:val="24"/>
        </w:rPr>
        <w:t xml:space="preserve"> решений об индексации пособий и иных компенсационных выплат.</w:t>
      </w:r>
    </w:p>
    <w:p w:rsidR="00005B27" w:rsidRPr="00005B27" w:rsidRDefault="00005B27" w:rsidP="00005B27">
      <w:pPr>
        <w:pStyle w:val="45"/>
        <w:tabs>
          <w:tab w:val="left" w:pos="1134"/>
        </w:tabs>
        <w:autoSpaceDE w:val="0"/>
        <w:autoSpaceDN w:val="0"/>
        <w:adjustRightInd w:val="0"/>
        <w:ind w:left="0" w:firstLine="709"/>
        <w:jc w:val="both"/>
        <w:rPr>
          <w:color w:val="000000"/>
          <w:sz w:val="24"/>
          <w:szCs w:val="24"/>
        </w:rPr>
      </w:pPr>
      <w:r w:rsidRPr="00005B27">
        <w:rPr>
          <w:color w:val="000000"/>
          <w:sz w:val="24"/>
          <w:szCs w:val="24"/>
        </w:rPr>
        <w:t>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Ибресинского района Чувашской Республики изменений, связанных с особенностями исполнения бюджета Ибресинского района Чувашской Республики и перераспределением бюджетных ассигнований между главными распорядителями средств бюджета Ибресинского района Чувашской Республики, являются:</w:t>
      </w:r>
    </w:p>
    <w:p w:rsidR="00005B27" w:rsidRPr="00005B27" w:rsidRDefault="00005B27" w:rsidP="00005B27">
      <w:pPr>
        <w:autoSpaceDE w:val="0"/>
        <w:autoSpaceDN w:val="0"/>
        <w:adjustRightInd w:val="0"/>
        <w:ind w:firstLine="709"/>
        <w:jc w:val="both"/>
        <w:rPr>
          <w:color w:val="000000"/>
        </w:rPr>
      </w:pPr>
      <w:r w:rsidRPr="00005B27">
        <w:rPr>
          <w:color w:val="000000"/>
        </w:rPr>
        <w:lastRenderedPageBreak/>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005B27" w:rsidRPr="00005B27" w:rsidRDefault="00005B27" w:rsidP="00005B27">
      <w:pPr>
        <w:autoSpaceDE w:val="0"/>
        <w:autoSpaceDN w:val="0"/>
        <w:adjustRightInd w:val="0"/>
        <w:ind w:firstLine="709"/>
        <w:jc w:val="both"/>
      </w:pPr>
      <w:r w:rsidRPr="00005B27">
        <w:t xml:space="preserve">получение субсидий, субвенций, иных межбюджетных трансфертов </w:t>
      </w:r>
      <w:r w:rsidRPr="00005B27">
        <w:br/>
        <w:t>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005B27" w:rsidRPr="00005B27" w:rsidRDefault="00005B27" w:rsidP="00005B27">
      <w:pPr>
        <w:ind w:firstLine="709"/>
        <w:jc w:val="both"/>
        <w:rPr>
          <w:color w:val="000000"/>
        </w:rPr>
      </w:pPr>
      <w:r w:rsidRPr="00005B27">
        <w:rPr>
          <w:color w:val="000000"/>
        </w:rPr>
        <w:t>распределение зарезервированных в составе утвержденных статьей 5 настоящего Решения бюджетных ассигнований, предусмотренных:</w:t>
      </w:r>
    </w:p>
    <w:p w:rsidR="00005B27" w:rsidRPr="00005B27" w:rsidRDefault="00005B27" w:rsidP="00005B27">
      <w:pPr>
        <w:pStyle w:val="a4"/>
        <w:ind w:firstLine="709"/>
        <w:rPr>
          <w:rFonts w:ascii="Times New Roman" w:hAnsi="Times New Roman" w:cs="Times New Roman"/>
          <w:sz w:val="24"/>
          <w:szCs w:val="24"/>
        </w:rPr>
      </w:pPr>
      <w:proofErr w:type="gramStart"/>
      <w:r w:rsidRPr="00005B27">
        <w:rPr>
          <w:rFonts w:ascii="Times New Roman" w:hAnsi="Times New Roman" w:cs="Times New Roman"/>
          <w:sz w:val="24"/>
          <w:szCs w:val="24"/>
        </w:rPr>
        <w:t xml:space="preserve">по подразделу 0111 </w:t>
      </w:r>
      <w:r w:rsidRPr="00005B27">
        <w:rPr>
          <w:rFonts w:ascii="Times New Roman" w:hAnsi="Times New Roman" w:cs="Times New Roman"/>
          <w:color w:val="000000"/>
          <w:sz w:val="24"/>
          <w:szCs w:val="24"/>
        </w:rPr>
        <w:t>"</w:t>
      </w:r>
      <w:r w:rsidRPr="00005B27">
        <w:rPr>
          <w:rFonts w:ascii="Times New Roman" w:hAnsi="Times New Roman" w:cs="Times New Roman"/>
          <w:sz w:val="24"/>
          <w:szCs w:val="24"/>
        </w:rPr>
        <w:t>Резервные фонды</w:t>
      </w:r>
      <w:r w:rsidRPr="00005B27">
        <w:rPr>
          <w:rFonts w:ascii="Times New Roman" w:hAnsi="Times New Roman" w:cs="Times New Roman"/>
          <w:color w:val="000000"/>
          <w:sz w:val="24"/>
          <w:szCs w:val="24"/>
        </w:rPr>
        <w:t>"</w:t>
      </w:r>
      <w:r w:rsidRPr="00005B27">
        <w:rPr>
          <w:rFonts w:ascii="Times New Roman" w:hAnsi="Times New Roman" w:cs="Times New Roman"/>
          <w:sz w:val="24"/>
          <w:szCs w:val="24"/>
        </w:rPr>
        <w:t xml:space="preserve"> раздела 0100 </w:t>
      </w:r>
      <w:r w:rsidRPr="00005B27">
        <w:rPr>
          <w:rFonts w:ascii="Times New Roman" w:hAnsi="Times New Roman" w:cs="Times New Roman"/>
          <w:color w:val="000000"/>
          <w:sz w:val="24"/>
          <w:szCs w:val="24"/>
        </w:rPr>
        <w:t>"</w:t>
      </w:r>
      <w:r w:rsidRPr="00005B27">
        <w:rPr>
          <w:rFonts w:ascii="Times New Roman" w:hAnsi="Times New Roman" w:cs="Times New Roman"/>
          <w:sz w:val="24"/>
          <w:szCs w:val="24"/>
        </w:rPr>
        <w:t>О</w:t>
      </w:r>
      <w:r w:rsidRPr="00005B27">
        <w:rPr>
          <w:rFonts w:ascii="Times New Roman" w:hAnsi="Times New Roman" w:cs="Times New Roman"/>
          <w:bCs/>
          <w:sz w:val="24"/>
          <w:szCs w:val="24"/>
        </w:rPr>
        <w:t>бщегосударственные вопросы</w:t>
      </w:r>
      <w:r w:rsidRPr="00005B27">
        <w:rPr>
          <w:rFonts w:ascii="Times New Roman" w:hAnsi="Times New Roman" w:cs="Times New Roman"/>
          <w:color w:val="000000"/>
          <w:sz w:val="24"/>
          <w:szCs w:val="24"/>
        </w:rPr>
        <w:t>"</w:t>
      </w:r>
      <w:r w:rsidRPr="00005B27">
        <w:rPr>
          <w:rFonts w:ascii="Times New Roman" w:hAnsi="Times New Roman" w:cs="Times New Roman"/>
          <w:bCs/>
          <w:sz w:val="24"/>
          <w:szCs w:val="24"/>
        </w:rPr>
        <w:t xml:space="preserve"> </w:t>
      </w:r>
      <w:r w:rsidRPr="00005B27">
        <w:rPr>
          <w:rFonts w:ascii="Times New Roman" w:hAnsi="Times New Roman" w:cs="Times New Roman"/>
          <w:color w:val="000000"/>
          <w:sz w:val="24"/>
          <w:szCs w:val="24"/>
        </w:rPr>
        <w:t xml:space="preserve">классификации расходов бюджетов </w:t>
      </w:r>
      <w:r w:rsidRPr="00005B27">
        <w:rPr>
          <w:rFonts w:ascii="Times New Roman" w:hAnsi="Times New Roman" w:cs="Times New Roman"/>
          <w:sz w:val="24"/>
          <w:szCs w:val="24"/>
        </w:rPr>
        <w:t xml:space="preserve">на финансирование мероприятий, предусмотренных Положением о порядке расходования средств резервного фонда администрации Ибресинского района Чувашской Республики, утвержденным постановлением администрации Ибресинского района Чувашской Республики от 20 сентября 2013 года № 491 </w:t>
      </w:r>
      <w:r w:rsidRPr="00005B27">
        <w:rPr>
          <w:rFonts w:ascii="Times New Roman" w:hAnsi="Times New Roman" w:cs="Times New Roman"/>
          <w:color w:val="000000"/>
          <w:sz w:val="24"/>
          <w:szCs w:val="24"/>
        </w:rPr>
        <w:t>"</w:t>
      </w:r>
      <w:r w:rsidRPr="00005B27">
        <w:rPr>
          <w:rFonts w:ascii="Times New Roman" w:hAnsi="Times New Roman" w:cs="Times New Roman"/>
          <w:sz w:val="24"/>
          <w:szCs w:val="24"/>
        </w:rPr>
        <w:t>Об утверждении Положения о порядке расходования средств резервного фонда администрации Ибресинского района Чувашской Республики для предупреждения и ликвидации чрезвычайных</w:t>
      </w:r>
      <w:proofErr w:type="gramEnd"/>
      <w:r w:rsidRPr="00005B27">
        <w:rPr>
          <w:rFonts w:ascii="Times New Roman" w:hAnsi="Times New Roman" w:cs="Times New Roman"/>
          <w:sz w:val="24"/>
          <w:szCs w:val="24"/>
        </w:rPr>
        <w:t xml:space="preserve"> ситуаций</w:t>
      </w:r>
      <w:r w:rsidRPr="00005B27">
        <w:rPr>
          <w:rFonts w:ascii="Times New Roman" w:hAnsi="Times New Roman" w:cs="Times New Roman"/>
          <w:color w:val="000000"/>
          <w:sz w:val="24"/>
          <w:szCs w:val="24"/>
        </w:rPr>
        <w:t>" на 2017 год и на плановый период 2018 и 2019 годов в сумме 100,00 тыс. рублей ежегодно.</w:t>
      </w:r>
    </w:p>
    <w:p w:rsidR="00005B27" w:rsidRPr="00005B27" w:rsidRDefault="00005B27" w:rsidP="00005B27">
      <w:pPr>
        <w:ind w:firstLine="709"/>
        <w:jc w:val="both"/>
      </w:pPr>
      <w:bookmarkStart w:id="43" w:name="sub_218"/>
      <w:r w:rsidRPr="00005B27">
        <w:rPr>
          <w:color w:val="000000"/>
        </w:rPr>
        <w:t>3.</w:t>
      </w:r>
      <w:r w:rsidRPr="00005B27">
        <w:rPr>
          <w:color w:val="000000"/>
          <w:lang w:val="en-US"/>
        </w:rPr>
        <w:t> </w:t>
      </w:r>
      <w:proofErr w:type="gramStart"/>
      <w:r w:rsidRPr="00005B27">
        <w:t>Установить, что финансовый отдел администрации Ибресинского района Чувашской Республики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Ибресинского района Чувашской Республики сверх утвержденного настоящим Решением общего объема  доходов,  на увеличение расходов бюджета Ибресинского района Чувашской Республики соответственно целям предоставления субсидий, субвенций</w:t>
      </w:r>
      <w:proofErr w:type="gramEnd"/>
      <w:r w:rsidRPr="00005B27">
        <w:t>, иных межбюджетных трансфертов, имеющих целевое назначение, с внесением изменений в показатели сводной бюджетной росписи бюджета Ибресинского района Чувашской Республики без внесения изменений в настоящее Решение.</w:t>
      </w:r>
    </w:p>
    <w:p w:rsidR="00005B27" w:rsidRPr="00005B27" w:rsidRDefault="00005B27" w:rsidP="00005B27">
      <w:pPr>
        <w:ind w:firstLine="709"/>
        <w:jc w:val="both"/>
      </w:pPr>
      <w:r w:rsidRPr="00005B27">
        <w:t xml:space="preserve">4. </w:t>
      </w:r>
      <w:bookmarkEnd w:id="43"/>
      <w:proofErr w:type="gramStart"/>
      <w:r w:rsidRPr="00005B27">
        <w:t>Установить, что финансовый отдел администрации Ибресинского района Чувашской Республики вправе перераспределить бюджетные ассигнования между видами источников финансирования дефицита бюджета Ибресинского района Чувашской Республики при образовании экономии в ходе исполнения бюджета Ибресинского района Чувашской Республики в пределах общего объема бюджетных ассигнований по источникам финансирования дефицита бюджета Ибресинского района Чувашской Республики, предусмотренных на соответствующий финансовый год.</w:t>
      </w:r>
      <w:proofErr w:type="gramEnd"/>
    </w:p>
    <w:p w:rsidR="00005B27" w:rsidRPr="00005B27" w:rsidRDefault="00005B27" w:rsidP="00005B27">
      <w:pPr>
        <w:autoSpaceDE w:val="0"/>
        <w:autoSpaceDN w:val="0"/>
        <w:adjustRightInd w:val="0"/>
        <w:ind w:firstLine="709"/>
        <w:jc w:val="both"/>
      </w:pPr>
      <w:r w:rsidRPr="00005B27">
        <w:rPr>
          <w:color w:val="000000"/>
        </w:rPr>
        <w:t>5.</w:t>
      </w:r>
      <w:r w:rsidRPr="00005B27">
        <w:rPr>
          <w:color w:val="000000"/>
          <w:lang w:val="en-US"/>
        </w:rPr>
        <w:t> </w:t>
      </w:r>
      <w:proofErr w:type="gramStart"/>
      <w:r w:rsidRPr="00005B27">
        <w:rPr>
          <w:color w:val="000000"/>
        </w:rPr>
        <w:t>Установить, что</w:t>
      </w:r>
      <w:r w:rsidRPr="00005B27">
        <w:t xml:space="preserve">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органами местного самоуправления Ибресинского района, являющимися в соответствии с настоящим Решением главными распорядителями средств бюджета Ибресинского района Чувашской Республики, подлежащих выплате гражданам в рамках обеспечения мер социальной</w:t>
      </w:r>
      <w:proofErr w:type="gramEnd"/>
      <w:r w:rsidRPr="00005B27">
        <w:t xml:space="preserve"> поддержки.</w:t>
      </w:r>
    </w:p>
    <w:p w:rsidR="00005B27" w:rsidRPr="00005B27" w:rsidRDefault="00005B27" w:rsidP="00005B27">
      <w:pPr>
        <w:ind w:firstLine="709"/>
        <w:jc w:val="both"/>
      </w:pPr>
      <w:proofErr w:type="gramStart"/>
      <w:r w:rsidRPr="00005B27">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республиканского бюджета Чувашской Республики, – в пределах размеров, установленных соответствующими нормативными правовыми актами Российской Федерации и нормативно правовыми актами Чувашской Республики.</w:t>
      </w:r>
      <w:proofErr w:type="gramEnd"/>
    </w:p>
    <w:p w:rsidR="00005B27" w:rsidRPr="00005B27" w:rsidRDefault="00005B27" w:rsidP="00005B27">
      <w:pPr>
        <w:pStyle w:val="a6"/>
        <w:rPr>
          <w:sz w:val="24"/>
        </w:rPr>
      </w:pPr>
      <w:r w:rsidRPr="00005B27">
        <w:rPr>
          <w:sz w:val="24"/>
        </w:rPr>
        <w:t>Оплата услуг почтовой связи по выплате денежных сре</w:t>
      </w:r>
      <w:proofErr w:type="gramStart"/>
      <w:r w:rsidRPr="00005B27">
        <w:rPr>
          <w:sz w:val="24"/>
        </w:rPr>
        <w:t>дств гр</w:t>
      </w:r>
      <w:proofErr w:type="gramEnd"/>
      <w:r w:rsidRPr="00005B27">
        <w:rPr>
          <w:sz w:val="24"/>
        </w:rPr>
        <w:t>ажданам в рамках обеспечения мер социальной поддержки может производиться в пределах 1,5 процента суммы произведенных выплат за счет средств бюджета Ибресинского района Чувашской Республики, субсидий, субвенций, иных межбюджетных трансфертов, имеющих целевое назначение, предоставляемых из республиканского бюджета Чувашской Республики.</w:t>
      </w:r>
    </w:p>
    <w:p w:rsidR="00005B27" w:rsidRPr="00005B27" w:rsidRDefault="00005B27" w:rsidP="00005B27">
      <w:pPr>
        <w:ind w:firstLine="709"/>
        <w:jc w:val="both"/>
      </w:pPr>
      <w:r w:rsidRPr="00005B27">
        <w:lastRenderedPageBreak/>
        <w:t>6.</w:t>
      </w:r>
      <w:r w:rsidRPr="00005B27">
        <w:rPr>
          <w:lang w:val="en-US"/>
        </w:rPr>
        <w:t> </w:t>
      </w:r>
      <w:r w:rsidRPr="00005B27">
        <w:t xml:space="preserve">Установить, что не использованные по состоянию на 1 января </w:t>
      </w:r>
      <w:r w:rsidRPr="00005B27">
        <w:br/>
        <w:t xml:space="preserve">2017 года остатки межбюджетных трансфертов, предоставленных из республиканского бюджета Чувашской Республики бюджету Ибресинского района Чувашской Республики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2017 года. </w:t>
      </w:r>
    </w:p>
    <w:p w:rsidR="00005B27" w:rsidRPr="00005B27" w:rsidRDefault="00005B27" w:rsidP="00005B27">
      <w:pPr>
        <w:pStyle w:val="a6"/>
        <w:ind w:right="-142" w:firstLine="720"/>
        <w:rPr>
          <w:b/>
          <w:bCs/>
          <w:sz w:val="24"/>
        </w:rPr>
      </w:pPr>
      <w:r w:rsidRPr="00005B27">
        <w:rPr>
          <w:bCs/>
          <w:sz w:val="24"/>
        </w:rPr>
        <w:t>Статья 15.</w:t>
      </w:r>
      <w:r w:rsidRPr="00005B27">
        <w:rPr>
          <w:bCs/>
          <w:sz w:val="24"/>
        </w:rPr>
        <w:tab/>
      </w:r>
      <w:r w:rsidRPr="00005B27">
        <w:rPr>
          <w:b/>
          <w:bCs/>
          <w:sz w:val="24"/>
        </w:rPr>
        <w:t>Предоставление субсидий бюджетным и автономным учреждениям Ибресинского района Чувашской Республики</w:t>
      </w:r>
    </w:p>
    <w:p w:rsidR="00005B27" w:rsidRPr="00005B27" w:rsidRDefault="00005B27" w:rsidP="00005B27">
      <w:pPr>
        <w:autoSpaceDE w:val="0"/>
        <w:autoSpaceDN w:val="0"/>
        <w:adjustRightInd w:val="0"/>
        <w:ind w:firstLine="709"/>
        <w:jc w:val="both"/>
      </w:pPr>
      <w:r w:rsidRPr="00005B27">
        <w:t>Из бюджета Ибресинского района Чувашской Республики бюджетным и автономным учреждениям Ибресинского района Чувашской Республики предоставляются субсидии в соответствии со статьей 78</w:t>
      </w:r>
      <w:r w:rsidRPr="00005B27">
        <w:rPr>
          <w:vertAlign w:val="superscript"/>
        </w:rPr>
        <w:t>1</w:t>
      </w:r>
      <w:r w:rsidRPr="00005B27">
        <w:t xml:space="preserve"> Бюджетного кодекса Российской Федерации.</w:t>
      </w:r>
    </w:p>
    <w:p w:rsidR="00005B27" w:rsidRPr="00005B27" w:rsidRDefault="00005B27" w:rsidP="00005B27">
      <w:pPr>
        <w:autoSpaceDE w:val="0"/>
        <w:autoSpaceDN w:val="0"/>
        <w:adjustRightInd w:val="0"/>
        <w:ind w:firstLine="709"/>
        <w:jc w:val="both"/>
        <w:rPr>
          <w:b/>
        </w:rPr>
      </w:pPr>
      <w:r w:rsidRPr="00005B27">
        <w:rPr>
          <w:bCs/>
        </w:rPr>
        <w:t>Статья 16.</w:t>
      </w:r>
      <w:r w:rsidRPr="00005B27">
        <w:t xml:space="preserve"> </w:t>
      </w:r>
      <w:r w:rsidRPr="00005B27">
        <w:rPr>
          <w:b/>
        </w:rPr>
        <w:t>Выплаты на государственную поддержку семьи и детей</w:t>
      </w:r>
    </w:p>
    <w:p w:rsidR="00005B27" w:rsidRPr="00005B27" w:rsidRDefault="00005B27" w:rsidP="00005B27">
      <w:pPr>
        <w:autoSpaceDE w:val="0"/>
        <w:autoSpaceDN w:val="0"/>
        <w:adjustRightInd w:val="0"/>
        <w:ind w:firstLine="709"/>
        <w:jc w:val="both"/>
      </w:pPr>
      <w:r w:rsidRPr="00005B27">
        <w:t>Направить средства бюджета Ибресинского района Чувашской Республики на осуществление выплат на государственную поддержку семьи и детей в порядке, размерах и на условиях, которые установлены нормативными правовыми актами Чувашской Республики и органов местного самоуправления Ибресинского района:</w:t>
      </w:r>
    </w:p>
    <w:p w:rsidR="00005B27" w:rsidRPr="00005B27" w:rsidRDefault="00005B27" w:rsidP="00005B27">
      <w:pPr>
        <w:autoSpaceDE w:val="0"/>
        <w:autoSpaceDN w:val="0"/>
        <w:adjustRightInd w:val="0"/>
        <w:ind w:firstLine="709"/>
        <w:jc w:val="both"/>
      </w:pPr>
      <w:r w:rsidRPr="00005B27">
        <w:t>-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005B27" w:rsidRPr="00005B27" w:rsidRDefault="00005B27" w:rsidP="00005B27">
      <w:pPr>
        <w:autoSpaceDE w:val="0"/>
        <w:autoSpaceDN w:val="0"/>
        <w:adjustRightInd w:val="0"/>
        <w:ind w:firstLine="709"/>
        <w:jc w:val="both"/>
      </w:pPr>
      <w:r w:rsidRPr="00005B27">
        <w:t>- на выплаты социального пособия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p w:rsidR="00005B27" w:rsidRPr="00005B27" w:rsidRDefault="00005B27" w:rsidP="00005B27">
      <w:pPr>
        <w:autoSpaceDE w:val="0"/>
        <w:autoSpaceDN w:val="0"/>
        <w:adjustRightInd w:val="0"/>
        <w:ind w:firstLine="709"/>
        <w:jc w:val="both"/>
      </w:pPr>
      <w:r w:rsidRPr="00005B27">
        <w:t>- на обеспечение отдыха и оздоровления детей, в том числе детей, находящихся в трудной жизненной ситуации;</w:t>
      </w:r>
    </w:p>
    <w:p w:rsidR="00005B27" w:rsidRPr="00005B27" w:rsidRDefault="00005B27" w:rsidP="00005B27">
      <w:pPr>
        <w:autoSpaceDE w:val="0"/>
        <w:autoSpaceDN w:val="0"/>
        <w:adjustRightInd w:val="0"/>
        <w:ind w:firstLine="709"/>
        <w:jc w:val="both"/>
      </w:pPr>
      <w:r w:rsidRPr="00005B27">
        <w:t>- на проведение районного конкурса «Семья года»;</w:t>
      </w:r>
    </w:p>
    <w:p w:rsidR="00005B27" w:rsidRPr="00005B27" w:rsidRDefault="00005B27" w:rsidP="00005B27">
      <w:pPr>
        <w:autoSpaceDE w:val="0"/>
        <w:autoSpaceDN w:val="0"/>
        <w:adjustRightInd w:val="0"/>
        <w:ind w:firstLine="709"/>
        <w:jc w:val="both"/>
        <w:rPr>
          <w:bCs/>
        </w:rPr>
      </w:pPr>
      <w:proofErr w:type="gramStart"/>
      <w:r w:rsidRPr="00005B27">
        <w:t>- на выплату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roofErr w:type="gramEnd"/>
    </w:p>
    <w:p w:rsidR="00005B27" w:rsidRPr="00005B27" w:rsidRDefault="00005B27" w:rsidP="00005B27">
      <w:pPr>
        <w:autoSpaceDE w:val="0"/>
        <w:autoSpaceDN w:val="0"/>
        <w:adjustRightInd w:val="0"/>
        <w:ind w:firstLine="709"/>
        <w:jc w:val="both"/>
        <w:rPr>
          <w:bCs/>
        </w:rPr>
      </w:pPr>
    </w:p>
    <w:p w:rsidR="00005B27" w:rsidRPr="00005B27" w:rsidRDefault="00005B27" w:rsidP="00005B27">
      <w:pPr>
        <w:autoSpaceDE w:val="0"/>
        <w:autoSpaceDN w:val="0"/>
        <w:adjustRightInd w:val="0"/>
        <w:ind w:firstLine="709"/>
        <w:jc w:val="both"/>
        <w:rPr>
          <w:b/>
        </w:rPr>
      </w:pPr>
      <w:r w:rsidRPr="00005B27">
        <w:rPr>
          <w:bCs/>
        </w:rPr>
        <w:t>Статья 17.</w:t>
      </w:r>
      <w:r w:rsidRPr="00005B27">
        <w:t xml:space="preserve"> </w:t>
      </w:r>
      <w:bookmarkEnd w:id="42"/>
      <w:r w:rsidRPr="00005B27">
        <w:rPr>
          <w:b/>
        </w:rPr>
        <w:t>Вступление в силу настоящего Решения</w:t>
      </w:r>
    </w:p>
    <w:p w:rsidR="00005B27" w:rsidRPr="00005B27" w:rsidRDefault="00005B27" w:rsidP="00005B27">
      <w:pPr>
        <w:autoSpaceDE w:val="0"/>
        <w:autoSpaceDN w:val="0"/>
        <w:adjustRightInd w:val="0"/>
        <w:ind w:firstLine="709"/>
        <w:jc w:val="both"/>
      </w:pPr>
      <w:r w:rsidRPr="00005B27">
        <w:t>Настоящее Решение вступает в силу с 1 января 2017.</w:t>
      </w:r>
    </w:p>
    <w:p w:rsidR="00005B27" w:rsidRPr="00005B27" w:rsidRDefault="00005B27" w:rsidP="00005B27">
      <w:pPr>
        <w:ind w:firstLine="709"/>
        <w:jc w:val="both"/>
      </w:pPr>
    </w:p>
    <w:p w:rsidR="00005B27" w:rsidRPr="00005B27" w:rsidRDefault="00005B27" w:rsidP="00005B27">
      <w:pPr>
        <w:ind w:firstLine="709"/>
        <w:jc w:val="both"/>
      </w:pPr>
    </w:p>
    <w:p w:rsidR="00005B27" w:rsidRPr="00005B27" w:rsidRDefault="00005B27" w:rsidP="00005B27">
      <w:pPr>
        <w:ind w:firstLine="709"/>
        <w:jc w:val="both"/>
      </w:pPr>
      <w:r w:rsidRPr="00005B27">
        <w:t>Глава Ибресинского района</w:t>
      </w:r>
      <w:r w:rsidRPr="00005B27">
        <w:tab/>
      </w:r>
      <w:r w:rsidRPr="00005B27">
        <w:tab/>
      </w:r>
      <w:r w:rsidRPr="00005B27">
        <w:tab/>
      </w:r>
      <w:r w:rsidRPr="00005B27">
        <w:tab/>
        <w:t xml:space="preserve">                     А. А. Яковлев</w:t>
      </w:r>
    </w:p>
    <w:p w:rsidR="00005B27" w:rsidRPr="00005B27" w:rsidRDefault="00005B27" w:rsidP="00005B27">
      <w:pPr>
        <w:ind w:firstLine="709"/>
        <w:jc w:val="both"/>
      </w:pPr>
      <w:r w:rsidRPr="00005B27">
        <w:tab/>
        <w:t xml:space="preserve">                                                                    </w:t>
      </w:r>
    </w:p>
    <w:p w:rsidR="00005B27" w:rsidRPr="00005B27" w:rsidRDefault="00005B27" w:rsidP="00005B27">
      <w:pPr>
        <w:ind w:firstLine="709"/>
        <w:jc w:val="both"/>
      </w:pPr>
    </w:p>
    <w:p w:rsidR="00005B27" w:rsidRPr="00923309" w:rsidRDefault="00005B27" w:rsidP="00005B27">
      <w:pPr>
        <w:jc w:val="center"/>
        <w:rPr>
          <w:b/>
        </w:rPr>
      </w:pPr>
      <w:r w:rsidRPr="00923309">
        <w:rPr>
          <w:b/>
        </w:rPr>
        <w:t xml:space="preserve">ПОЯСНИТЕЛЬНАЯ ЗАПИСКА </w:t>
      </w:r>
    </w:p>
    <w:p w:rsidR="00005B27" w:rsidRPr="00923309" w:rsidRDefault="00005B27" w:rsidP="00005B27">
      <w:pPr>
        <w:jc w:val="center"/>
        <w:rPr>
          <w:b/>
        </w:rPr>
      </w:pPr>
      <w:r w:rsidRPr="00923309">
        <w:rPr>
          <w:b/>
        </w:rPr>
        <w:t xml:space="preserve">К ПРОЕКТУ РЕШЕНИЯ СОБРАНИЯ ДЕПУТАТОВ </w:t>
      </w:r>
    </w:p>
    <w:p w:rsidR="00005B27" w:rsidRPr="00923309" w:rsidRDefault="00005B27" w:rsidP="00005B27">
      <w:pPr>
        <w:jc w:val="center"/>
        <w:rPr>
          <w:b/>
        </w:rPr>
      </w:pPr>
      <w:r w:rsidRPr="00923309">
        <w:rPr>
          <w:b/>
        </w:rPr>
        <w:t xml:space="preserve">«О БЮДЖЕТЕ ИБРЕСИНСКОГО РАЙОНА </w:t>
      </w:r>
    </w:p>
    <w:p w:rsidR="00005B27" w:rsidRPr="00923309" w:rsidRDefault="00005B27" w:rsidP="00005B27">
      <w:pPr>
        <w:jc w:val="center"/>
        <w:rPr>
          <w:b/>
        </w:rPr>
      </w:pPr>
      <w:r w:rsidRPr="00923309">
        <w:rPr>
          <w:b/>
        </w:rPr>
        <w:t xml:space="preserve">ЧУВАШСКОЙ РЕСПУБЛИКИ </w:t>
      </w:r>
    </w:p>
    <w:p w:rsidR="00005B27" w:rsidRPr="00923309" w:rsidRDefault="00005B27" w:rsidP="00005B27">
      <w:pPr>
        <w:jc w:val="center"/>
        <w:rPr>
          <w:b/>
        </w:rPr>
      </w:pPr>
      <w:r w:rsidRPr="00923309">
        <w:rPr>
          <w:b/>
        </w:rPr>
        <w:t>на 2017 год и на плановый период 2018 и 2019 годов»</w:t>
      </w:r>
    </w:p>
    <w:p w:rsidR="00005B27" w:rsidRPr="00923309" w:rsidRDefault="00005B27" w:rsidP="00005B27">
      <w:pPr>
        <w:jc w:val="center"/>
        <w:rPr>
          <w:b/>
        </w:rPr>
      </w:pPr>
    </w:p>
    <w:p w:rsidR="00005B27" w:rsidRPr="00923309" w:rsidRDefault="00005B27" w:rsidP="00005B27">
      <w:pPr>
        <w:shd w:val="clear" w:color="auto" w:fill="FFFFFF"/>
        <w:ind w:right="-52" w:firstLine="709"/>
        <w:jc w:val="both"/>
      </w:pPr>
      <w:proofErr w:type="gramStart"/>
      <w:r w:rsidRPr="00923309">
        <w:t xml:space="preserve">Проект Решения Собрания депутатов Ибресинского района «О бюджете Ибресинского района Чувашской Республики на 2017 год и на плановый период 2018 и 2019 годов» подготовлен в соответствии с требованиями, установленными Бюджетным кодексом Российской Федерации, Положением «О регулировании бюджетных правоотношений в Ибресинском районе», утвержденным Решением Собрания депутатов Ибресинского района от 28 августа </w:t>
      </w:r>
      <w:smartTag w:uri="urn:schemas-microsoft-com:office:smarttags" w:element="metricconverter">
        <w:smartTagPr>
          <w:attr w:name="ProductID" w:val="2015 г"/>
        </w:smartTagPr>
        <w:r w:rsidRPr="00923309">
          <w:t>2015 г</w:t>
        </w:r>
      </w:smartTag>
      <w:r w:rsidRPr="00923309">
        <w:t>. № 50/1.</w:t>
      </w:r>
      <w:proofErr w:type="gramEnd"/>
    </w:p>
    <w:p w:rsidR="00005B27" w:rsidRPr="00923309" w:rsidRDefault="00005B27" w:rsidP="00005B27">
      <w:pPr>
        <w:adjustRightInd w:val="0"/>
        <w:ind w:firstLine="720"/>
        <w:jc w:val="both"/>
      </w:pPr>
      <w:r w:rsidRPr="00923309">
        <w:lastRenderedPageBreak/>
        <w:t>2 июня 2016 года принят Федеральный закон № 158-ФЗ «О приостановлении действия отдельных положений Бюджетного кодекса Российской Федерации», согласно которому в 2016 году:</w:t>
      </w:r>
    </w:p>
    <w:p w:rsidR="00005B27" w:rsidRPr="00923309" w:rsidRDefault="00005B27" w:rsidP="00005B27">
      <w:pPr>
        <w:adjustRightInd w:val="0"/>
        <w:ind w:firstLine="540"/>
        <w:jc w:val="both"/>
      </w:pPr>
      <w:r w:rsidRPr="00923309">
        <w:t>- Правительство Российской Федерации вносит на рассмотрение и утверждение в Государственную Думу проект федерального закона о федеральном бюджете на 2017 год и на плановый период 2018 и 2019 годов не позднее 1 ноября 2016 года;</w:t>
      </w:r>
    </w:p>
    <w:p w:rsidR="00005B27" w:rsidRPr="00923309" w:rsidRDefault="00005B27" w:rsidP="00005B27">
      <w:pPr>
        <w:adjustRightInd w:val="0"/>
        <w:ind w:firstLine="540"/>
        <w:jc w:val="both"/>
      </w:pPr>
      <w:proofErr w:type="gramStart"/>
      <w:r w:rsidRPr="00923309">
        <w:t>- срок внесения высшим исполнительным органом государственной власти субъекта Российской Федерации (местной администрацией) на рассмотрение законодательного (представительного) органа проекта закона субъекта Российской Федерации о бюджете субъекта Российской Федерации и проекта закона субъекта Российской Федерации о бюджете территориального государственного внебюджетного фонда (муниципального правового акта представительного органа муниципального образования о местном бюджете) устанавливается соответственно законом субъекта Российской Федерации, муниципальным правовым актом представительного органа</w:t>
      </w:r>
      <w:proofErr w:type="gramEnd"/>
      <w:r w:rsidRPr="00923309">
        <w:t xml:space="preserve"> муниципального образования.</w:t>
      </w:r>
    </w:p>
    <w:p w:rsidR="00005B27" w:rsidRPr="00923309" w:rsidRDefault="00005B27" w:rsidP="00005B27">
      <w:pPr>
        <w:shd w:val="clear" w:color="auto" w:fill="FFFFFF"/>
        <w:ind w:right="-52" w:firstLine="709"/>
        <w:jc w:val="both"/>
      </w:pPr>
      <w:r w:rsidRPr="00923309">
        <w:t>В соответствии с этим принято решением Собрания депутатов Ибресинского района от 28 октября 2016 года № 12/2 «Об особенностях составления и утверждения проекта бюджета Ибресинского района Чувашской Республики на 2017 год и на плановый период 2018 и 2019 годов», согласно которому:</w:t>
      </w:r>
    </w:p>
    <w:p w:rsidR="00005B27" w:rsidRPr="00923309" w:rsidRDefault="00005B27" w:rsidP="00005B27">
      <w:pPr>
        <w:pStyle w:val="aa"/>
        <w:ind w:left="0" w:firstLine="567"/>
        <w:jc w:val="both"/>
        <w:rPr>
          <w:bCs/>
        </w:rPr>
      </w:pPr>
      <w:proofErr w:type="gramStart"/>
      <w:r w:rsidRPr="00923309">
        <w:rPr>
          <w:bCs/>
        </w:rPr>
        <w:t>- Администрация Ибресинского района рассматривает прогноз социально-экономического развития Ибресинского района, проект бюджета Ибресинского района на 2017 год и на плановый период 2018 и 2019 годов, другие документы и материалы, характеризующие бюджетно – финансовую политику в 2017 году и в плановом периоде 2018 и 2019 годов, представленные финансовым отделом администрации Ибресинского района и другими структурными подразделениями администрации Ибресинского района;</w:t>
      </w:r>
      <w:proofErr w:type="gramEnd"/>
    </w:p>
    <w:p w:rsidR="00005B27" w:rsidRPr="00923309" w:rsidRDefault="00005B27" w:rsidP="00005B27">
      <w:pPr>
        <w:pStyle w:val="aa"/>
        <w:ind w:left="0" w:firstLine="567"/>
        <w:jc w:val="both"/>
        <w:rPr>
          <w:bCs/>
        </w:rPr>
      </w:pPr>
      <w:r w:rsidRPr="00923309">
        <w:rPr>
          <w:bCs/>
        </w:rPr>
        <w:t>одобряет проект решения Собрания депутатов Ибресинского района о бюджете Ибресинского района на 2017 год и на плановый период 2018 и 2019 годов и представляет в Собрание депутатов Ибресинского района не позднее 25 ноября 2016 года.</w:t>
      </w:r>
    </w:p>
    <w:p w:rsidR="00005B27" w:rsidRPr="00923309" w:rsidRDefault="00005B27" w:rsidP="00005B27">
      <w:pPr>
        <w:pStyle w:val="aa"/>
        <w:ind w:left="0" w:firstLine="567"/>
        <w:jc w:val="both"/>
        <w:rPr>
          <w:bCs/>
        </w:rPr>
      </w:pPr>
      <w:r w:rsidRPr="00923309">
        <w:rPr>
          <w:bCs/>
        </w:rPr>
        <w:t>- Проект решения о бюджете Ибресинского района на 2017 год и на плановый период 2018 и 2019 годов считается внесенным в срок, если он доставлен в Собрание депутатов Ибресинского района до 24 часов 25 ноября 2016 года.</w:t>
      </w:r>
    </w:p>
    <w:p w:rsidR="00005B27" w:rsidRPr="00923309" w:rsidRDefault="00005B27" w:rsidP="00005B27">
      <w:pPr>
        <w:pStyle w:val="aa"/>
        <w:ind w:left="0" w:firstLine="567"/>
        <w:jc w:val="both"/>
        <w:rPr>
          <w:bCs/>
        </w:rPr>
      </w:pPr>
      <w:r w:rsidRPr="00923309">
        <w:rPr>
          <w:bCs/>
        </w:rPr>
        <w:t>- Собрание депутатов Ибресинского района рассматривает проект бюджета Ибресинского района на 2017 год и на плановый период 2018 и 2019 годов в течение 20 дней в одном чтении.</w:t>
      </w:r>
    </w:p>
    <w:p w:rsidR="00005B27" w:rsidRPr="00923309" w:rsidRDefault="00005B27" w:rsidP="00005B27">
      <w:pPr>
        <w:shd w:val="clear" w:color="auto" w:fill="FFFFFF"/>
        <w:ind w:right="-52" w:firstLine="709"/>
        <w:jc w:val="both"/>
      </w:pPr>
      <w:r w:rsidRPr="00923309">
        <w:rPr>
          <w:bCs/>
        </w:rPr>
        <w:t xml:space="preserve">- Проект бюджета Ибресинского района, предлагаемый к обсуждению на публичных слушаниях, публикуется Собранием депутатов Ибресинского района не </w:t>
      </w:r>
      <w:proofErr w:type="gramStart"/>
      <w:r w:rsidRPr="00923309">
        <w:rPr>
          <w:bCs/>
        </w:rPr>
        <w:t>позднее</w:t>
      </w:r>
      <w:proofErr w:type="gramEnd"/>
      <w:r w:rsidRPr="00923309">
        <w:rPr>
          <w:bCs/>
        </w:rPr>
        <w:t xml:space="preserve"> чем за 7 дней до даты проведения публичных слушаний, при этом проект бюджета Ибресинского района на 2017 год и на плановый период 2018 и 2019 годов должен быть опубликован не позднее 1 декабря 2016 года.</w:t>
      </w:r>
      <w:r w:rsidRPr="00923309">
        <w:t xml:space="preserve"> </w:t>
      </w:r>
    </w:p>
    <w:p w:rsidR="00005B27" w:rsidRPr="00923309" w:rsidRDefault="00005B27" w:rsidP="00005B27">
      <w:pPr>
        <w:ind w:right="-52" w:firstLine="709"/>
        <w:jc w:val="both"/>
      </w:pPr>
      <w:r w:rsidRPr="00923309">
        <w:t xml:space="preserve">В соответствии со статьей 43 Положения о регулировании бюджетных правоотношений в Ибресинском районе, статьей 184.1 Бюджетного кодекса Российской Федерации установлены общие требования к структуре и содержанию Решения Собрания депутатов о бюджете Ибресинского района Чувашской Республики. </w:t>
      </w:r>
    </w:p>
    <w:p w:rsidR="00005B27" w:rsidRPr="00923309" w:rsidRDefault="00005B27" w:rsidP="00005B27">
      <w:pPr>
        <w:adjustRightInd w:val="0"/>
        <w:ind w:firstLine="709"/>
        <w:jc w:val="both"/>
      </w:pPr>
      <w:r w:rsidRPr="00923309">
        <w:t>В статье 1 Решения устанавливаются основные характеристики бюджета Ибресинского района на 2017 - 2019 годы, в том числе:</w:t>
      </w:r>
    </w:p>
    <w:p w:rsidR="00005B27" w:rsidRPr="00923309" w:rsidRDefault="00005B27" w:rsidP="00005B27">
      <w:pPr>
        <w:adjustRightInd w:val="0"/>
        <w:ind w:firstLine="709"/>
        <w:jc w:val="both"/>
      </w:pPr>
      <w:r w:rsidRPr="00923309">
        <w:t xml:space="preserve">прогнозируемый общий объем доходов бюджета Ибресинского района, в том числе объем безвозмездных поступлений, получаемых из бюджетов бюджетной системы Российской Федерации; </w:t>
      </w:r>
    </w:p>
    <w:p w:rsidR="00005B27" w:rsidRPr="00923309" w:rsidRDefault="00005B27" w:rsidP="00005B27">
      <w:pPr>
        <w:adjustRightInd w:val="0"/>
        <w:ind w:firstLine="709"/>
        <w:jc w:val="both"/>
      </w:pPr>
      <w:r w:rsidRPr="00923309">
        <w:t>общий объем расходов бюджета Ибресинского района;</w:t>
      </w:r>
    </w:p>
    <w:p w:rsidR="00005B27" w:rsidRPr="00923309" w:rsidRDefault="00005B27" w:rsidP="00005B27">
      <w:pPr>
        <w:adjustRightInd w:val="0"/>
        <w:ind w:firstLine="709"/>
        <w:jc w:val="both"/>
      </w:pPr>
      <w:r w:rsidRPr="00923309">
        <w:t xml:space="preserve">предельный объем муниципального долга Ибресинского района; </w:t>
      </w:r>
    </w:p>
    <w:p w:rsidR="00005B27" w:rsidRPr="00923309" w:rsidRDefault="00005B27" w:rsidP="00005B27">
      <w:pPr>
        <w:adjustRightInd w:val="0"/>
        <w:ind w:firstLine="709"/>
        <w:jc w:val="both"/>
      </w:pPr>
      <w:r w:rsidRPr="00923309">
        <w:t>верхний предел муниципального внутреннего долга Ибресинского района на 1 января года, следующего за очередным финансовым годом, в том числе верхний предел долга по муниципальным гарантиям Ибресинского района;</w:t>
      </w:r>
    </w:p>
    <w:p w:rsidR="00005B27" w:rsidRPr="00923309" w:rsidRDefault="00005B27" w:rsidP="00005B27">
      <w:pPr>
        <w:adjustRightInd w:val="0"/>
        <w:ind w:firstLine="709"/>
        <w:jc w:val="both"/>
      </w:pPr>
      <w:r w:rsidRPr="00923309">
        <w:t>прогнозируемый дефицит бюджета Ибресинского района.</w:t>
      </w:r>
    </w:p>
    <w:p w:rsidR="00005B27" w:rsidRPr="00923309" w:rsidRDefault="00005B27" w:rsidP="00005B27">
      <w:pPr>
        <w:adjustRightInd w:val="0"/>
        <w:ind w:firstLine="720"/>
        <w:jc w:val="both"/>
      </w:pPr>
      <w:r w:rsidRPr="00923309">
        <w:lastRenderedPageBreak/>
        <w:t>Согласно пункту 2 статьи 184.1 Бюджетного кодекса Российской Федерации в решении о бюджете должны содержаться нормативы распределения доходов между бюджетом муниципального района и входящими в его состав бюджетами поселений. В связи с этим статьей 2 Решения и приложением 1 к решению предлагается установить нормативы распределения доходов между бюджетами бюджетной системы на 2017 год и на плановый период 2018 и 2019 годов.</w:t>
      </w:r>
    </w:p>
    <w:p w:rsidR="00005B27" w:rsidRPr="00923309" w:rsidRDefault="00005B27" w:rsidP="00005B27">
      <w:pPr>
        <w:shd w:val="clear" w:color="auto" w:fill="FFFFFF"/>
        <w:ind w:firstLine="709"/>
        <w:jc w:val="both"/>
      </w:pPr>
      <w:r w:rsidRPr="00923309">
        <w:t>Статья 3 проекта Решения в соответствии с требованиями бюджетного законодательства предусматривает утверждение приложений 2 и 3 к Решению, устанавливающих перечни главных администраторов доходов</w:t>
      </w:r>
      <w:r w:rsidRPr="00923309">
        <w:rPr>
          <w:color w:val="000000"/>
        </w:rPr>
        <w:t xml:space="preserve"> бюджета Ибресинского района Чувашской Республики,</w:t>
      </w:r>
      <w:r w:rsidRPr="00923309">
        <w:t xml:space="preserve"> главных администраторов источников финансирования дефицита бюджета Ибресинского района Чувашской Республики. </w:t>
      </w:r>
    </w:p>
    <w:p w:rsidR="00005B27" w:rsidRPr="00923309" w:rsidRDefault="00005B27" w:rsidP="00005B27">
      <w:pPr>
        <w:pStyle w:val="aa"/>
        <w:ind w:left="0" w:firstLine="709"/>
        <w:jc w:val="both"/>
      </w:pPr>
      <w:r w:rsidRPr="00923309">
        <w:t>Статья 4 проекта Решения предусматривает утверждение приложений 4 - 5 к Решению о прогнозируемых объемах доходов бюджета Ибресинского района Чувашской Республики на 2017 год и на плановый период 2018 и 2019 годов.</w:t>
      </w:r>
    </w:p>
    <w:p w:rsidR="00005B27" w:rsidRPr="00923309" w:rsidRDefault="00005B27" w:rsidP="00005B27">
      <w:pPr>
        <w:shd w:val="clear" w:color="auto" w:fill="FFFFFF"/>
        <w:ind w:firstLine="709"/>
        <w:jc w:val="both"/>
      </w:pPr>
      <w:r w:rsidRPr="00923309">
        <w:t>Статья 5 проекта в соответствии с требованиями бюджетного законодательства предлагается утвердить:</w:t>
      </w:r>
    </w:p>
    <w:p w:rsidR="00005B27" w:rsidRPr="00923309" w:rsidRDefault="00005B27" w:rsidP="00005B27">
      <w:pPr>
        <w:adjustRightInd w:val="0"/>
        <w:ind w:firstLine="720"/>
        <w:jc w:val="both"/>
      </w:pPr>
      <w:r w:rsidRPr="00923309">
        <w:t>распределение бюджетных ассигнований по разделам, подразделам,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классификации расходов бюджета Ибресинского района Чувашской Республики на 2017 год в приложении 6 к Решению;</w:t>
      </w:r>
    </w:p>
    <w:p w:rsidR="00005B27" w:rsidRPr="00923309" w:rsidRDefault="00005B27" w:rsidP="00005B27">
      <w:pPr>
        <w:adjustRightInd w:val="0"/>
        <w:ind w:firstLine="720"/>
        <w:jc w:val="both"/>
      </w:pPr>
      <w:r w:rsidRPr="00923309">
        <w:t>распределение бюджетных ассигнований по разделам, подразделам,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классификации расходов бюджета Ибресинского района Чувашской Республики на 2018 и 2019 годы в приложении 7 к Решению;</w:t>
      </w:r>
    </w:p>
    <w:p w:rsidR="00005B27" w:rsidRPr="00923309" w:rsidRDefault="00005B27" w:rsidP="00005B27">
      <w:pPr>
        <w:adjustRightInd w:val="0"/>
        <w:ind w:firstLine="720"/>
        <w:jc w:val="both"/>
      </w:pPr>
      <w:r w:rsidRPr="00923309">
        <w:t>распределение 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2017 год в приложении 8 к Решению;</w:t>
      </w:r>
    </w:p>
    <w:p w:rsidR="00005B27" w:rsidRPr="00923309" w:rsidRDefault="00005B27" w:rsidP="00005B27">
      <w:pPr>
        <w:adjustRightInd w:val="0"/>
        <w:ind w:firstLine="720"/>
        <w:jc w:val="both"/>
      </w:pPr>
      <w:r w:rsidRPr="00923309">
        <w:t>распределение 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2018 и 2019 годы в приложении 9 к Решению;</w:t>
      </w:r>
    </w:p>
    <w:p w:rsidR="00005B27" w:rsidRPr="00923309" w:rsidRDefault="00005B27" w:rsidP="00005B27">
      <w:pPr>
        <w:adjustRightInd w:val="0"/>
        <w:ind w:firstLine="720"/>
        <w:jc w:val="both"/>
      </w:pPr>
      <w:r w:rsidRPr="00923309">
        <w:t>ведомственную структуру расходов бюджета Ибресинского района Чувашской Республики на 2017 год в приложении 10 к Решению;</w:t>
      </w:r>
    </w:p>
    <w:p w:rsidR="00005B27" w:rsidRPr="00923309" w:rsidRDefault="00005B27" w:rsidP="00005B27">
      <w:pPr>
        <w:adjustRightInd w:val="0"/>
        <w:ind w:firstLine="720"/>
        <w:jc w:val="both"/>
      </w:pPr>
      <w:r w:rsidRPr="00923309">
        <w:t>ведомственную структуру расходов бюджета Ибресинского района Чувашской Республики на 2018 и 2019 годы в приложении 11 к Решению;</w:t>
      </w:r>
    </w:p>
    <w:p w:rsidR="00005B27" w:rsidRPr="00923309" w:rsidRDefault="00005B27" w:rsidP="00005B27">
      <w:pPr>
        <w:adjustRightInd w:val="0"/>
        <w:ind w:firstLine="720"/>
        <w:jc w:val="both"/>
      </w:pPr>
      <w:r w:rsidRPr="00923309">
        <w:t>общий объем бюджетных ассигнований на исполнение публичных нормативных обязательств на 2017 - 2019 годы.</w:t>
      </w:r>
    </w:p>
    <w:p w:rsidR="00005B27" w:rsidRPr="00923309" w:rsidRDefault="00005B27" w:rsidP="00005B27">
      <w:pPr>
        <w:shd w:val="clear" w:color="auto" w:fill="FFFFFF"/>
        <w:ind w:firstLine="709"/>
        <w:jc w:val="both"/>
      </w:pPr>
      <w:proofErr w:type="gramStart"/>
      <w:r w:rsidRPr="00923309">
        <w:t>Также статьей 5 проекта Решения в соответствии с требованиями статьи 179.4 Бюджетного кодекса Российской Федерации утверждаются на 2017 - 2019 годы объемы бюджетных ассигнований Дорожного фонда Ибресинского района Чувашской Республики и прогнозируемые объемы доходов бюджета Ибресинского района Чувашской Республики от поступлений, указанных в статье 2 Закона Чувашской Республики «О Дорожном фонде Чувашской Республики».</w:t>
      </w:r>
      <w:proofErr w:type="gramEnd"/>
    </w:p>
    <w:p w:rsidR="00005B27" w:rsidRPr="00923309" w:rsidRDefault="00005B27" w:rsidP="00005B27">
      <w:pPr>
        <w:shd w:val="clear" w:color="auto" w:fill="FFFFFF"/>
        <w:ind w:firstLine="709"/>
        <w:jc w:val="both"/>
      </w:pPr>
      <w:r w:rsidRPr="00923309">
        <w:t>Статьей 6 проекта Решения предлагается установить особенности осуществления операций по управлению временно свободными финансовыми средствами на счетах Управления Федерального казначейства Чувашской Республики в 2017 году.</w:t>
      </w:r>
    </w:p>
    <w:p w:rsidR="00005B27" w:rsidRPr="00923309" w:rsidRDefault="00005B27" w:rsidP="00005B27">
      <w:pPr>
        <w:shd w:val="clear" w:color="auto" w:fill="FFFFFF"/>
        <w:ind w:firstLine="709"/>
        <w:jc w:val="both"/>
      </w:pPr>
      <w:r w:rsidRPr="00923309">
        <w:t xml:space="preserve">Статьей 7 проекта Решения предлагается установить особенности использования бюджетных ассигнований на обеспечение деятельности органов местного самоуправления </w:t>
      </w:r>
      <w:r w:rsidRPr="00923309">
        <w:lastRenderedPageBreak/>
        <w:t>Ибресинского района в 2017 году, на оплату труда работников муниципальных учреждений Ибресинского района Чувашской Республики.</w:t>
      </w:r>
    </w:p>
    <w:p w:rsidR="00005B27" w:rsidRPr="00923309" w:rsidRDefault="00005B27" w:rsidP="00005B27">
      <w:pPr>
        <w:shd w:val="clear" w:color="auto" w:fill="FFFFFF"/>
        <w:ind w:right="-52" w:firstLine="709"/>
        <w:jc w:val="both"/>
      </w:pPr>
      <w:r w:rsidRPr="00923309">
        <w:t>Статьей 8 проекта Решения регулируется порядок осуществления бюджетных инвестиций в объекты капитального строительства муниципальной собственности Ибресинского района Чувашской Республики.</w:t>
      </w:r>
    </w:p>
    <w:p w:rsidR="00005B27" w:rsidRPr="00923309" w:rsidRDefault="00005B27" w:rsidP="00005B27">
      <w:pPr>
        <w:shd w:val="clear" w:color="auto" w:fill="FFFFFF"/>
        <w:ind w:right="-52" w:firstLine="709"/>
        <w:jc w:val="both"/>
      </w:pPr>
      <w:r w:rsidRPr="00923309">
        <w:t xml:space="preserve">Статьей 9 утверждаются общий объем межбюджетных трансфертов, предоставляемых из бюджета Ибресинского района Чувашской Республики бюджетам поселений, а также распределение их между бюджетами поселений Ибресинского района на 2017 - 2019 годы согласно приложениям 12 – 14  к проекту Решения. </w:t>
      </w:r>
    </w:p>
    <w:p w:rsidR="00005B27" w:rsidRPr="00923309" w:rsidRDefault="00005B27" w:rsidP="00005B27">
      <w:pPr>
        <w:shd w:val="clear" w:color="auto" w:fill="FFFFFF"/>
        <w:ind w:firstLine="709"/>
        <w:jc w:val="both"/>
        <w:rPr>
          <w:color w:val="000000"/>
        </w:rPr>
      </w:pPr>
      <w:r w:rsidRPr="00923309">
        <w:t xml:space="preserve">Статьей 10 проекта Решения регулируется представление </w:t>
      </w:r>
      <w:r w:rsidRPr="00923309">
        <w:rPr>
          <w:color w:val="000000"/>
        </w:rPr>
        <w:t>из бюджетов поселений Ибресинского района в бюджет Ибресинского района Чувашской Республики прочих межбюджетных трансфертов на содержание работников культуры в соответствии с  заключенными соглашениями.</w:t>
      </w:r>
    </w:p>
    <w:p w:rsidR="00005B27" w:rsidRPr="00923309" w:rsidRDefault="00005B27" w:rsidP="00005B27">
      <w:pPr>
        <w:shd w:val="clear" w:color="auto" w:fill="FFFFFF"/>
        <w:ind w:firstLine="709"/>
        <w:jc w:val="both"/>
      </w:pPr>
      <w:proofErr w:type="gramStart"/>
      <w:r w:rsidRPr="00923309">
        <w:t>Статьи 11 – 13 проекта Решения регулируют вопросы управления муниципальным внутренним долгом Ибресинского района, в том числе предусматривается утверждение в соответствии с требованиями Бюджетного кодекса Российской Федерации источников финансирования дефицита бюджета Ибресинского района Чувашской Республики на 2017 год (приложение 15 к проекту Решения) и 2018 и 2019 годы (приложение 16 к проекту Решения), Программы муниципальных внутренних заимствований Ибресинского района Чувашской Республики</w:t>
      </w:r>
      <w:proofErr w:type="gramEnd"/>
      <w:r w:rsidRPr="00923309">
        <w:t xml:space="preserve"> на 2017 год (приложение 17 к проекту Решения) и на 2018 и 2019 годы (приложение 18 к проекту Решения) и Программы муниципальных гарантий Ибресинского района Чувашской Республики на 2017 год (приложение 19 к проекту Решения) и на 2018 и 2019 годы (приложение 20 к проекту Решения). </w:t>
      </w:r>
    </w:p>
    <w:p w:rsidR="00005B27" w:rsidRPr="00923309" w:rsidRDefault="00005B27" w:rsidP="00005B27">
      <w:pPr>
        <w:shd w:val="clear" w:color="auto" w:fill="FFFFFF"/>
        <w:ind w:firstLine="709"/>
        <w:jc w:val="both"/>
      </w:pPr>
      <w:proofErr w:type="gramStart"/>
      <w:r w:rsidRPr="00923309">
        <w:t>Статьей 14 проекта Решения реализованы применительно к исполнению бюджета Ибресинского района Чувашской Республики в 2017 - 2019 годах требования пункта 3 статьи 217 Бюджетного кодекса Российской Федерации, которым установлен перечень оснований для внесения изменений в ходе исполнения бюджета в показатели сводной бюджетной росписи бюджета Ибресинского района Чувашской Республики.</w:t>
      </w:r>
      <w:proofErr w:type="gramEnd"/>
    </w:p>
    <w:p w:rsidR="00005B27" w:rsidRPr="00923309" w:rsidRDefault="00005B27" w:rsidP="00005B27">
      <w:pPr>
        <w:shd w:val="clear" w:color="auto" w:fill="FFFFFF"/>
        <w:ind w:firstLine="709"/>
        <w:jc w:val="both"/>
      </w:pPr>
      <w:r w:rsidRPr="00923309">
        <w:t xml:space="preserve">Наряду с основаниями прямого действия, не требующими дополнительного законодательного регулирования, данный перечень содержит основания, конкретизация которых должна устанавливаться ежегодным решением о бюджете. К ним относятся, в частности, основания для использования зарезервированных бюджетных ассигнований в составе общего объема расходов. </w:t>
      </w:r>
    </w:p>
    <w:p w:rsidR="00005B27" w:rsidRPr="00923309" w:rsidRDefault="00005B27" w:rsidP="00005B27">
      <w:pPr>
        <w:ind w:firstLine="709"/>
        <w:jc w:val="both"/>
      </w:pPr>
      <w:r w:rsidRPr="00923309">
        <w:t>Статья 15 проекта Решения реализует требования Бюджетного кодекса Российской Федерации, касающиеся предоставления субсидий бюджетным и автономным учреждениям Ибресинского района Чувашской Республики.</w:t>
      </w:r>
    </w:p>
    <w:p w:rsidR="00005B27" w:rsidRPr="00923309" w:rsidRDefault="00005B27" w:rsidP="00005B27">
      <w:pPr>
        <w:ind w:firstLine="709"/>
        <w:jc w:val="both"/>
      </w:pPr>
      <w:r w:rsidRPr="00923309">
        <w:t>Статья 16 устанавливает перечень выплат на государственную поддержку семьи и детей, осуществляемых за счет средств республиканского бюджета Чувашской Республики и бюджета Ибресинского района Чувашской Республики.</w:t>
      </w:r>
    </w:p>
    <w:p w:rsidR="00005B27" w:rsidRPr="00923309" w:rsidRDefault="00005B27" w:rsidP="00005B27">
      <w:pPr>
        <w:ind w:firstLine="709"/>
        <w:jc w:val="both"/>
      </w:pPr>
      <w:r w:rsidRPr="00923309">
        <w:t>Законопроект подготовлен в соответствии Основными направлениями бюджетной политики Ибресинского района Чувашской Республики на 2017 год и на плановый период 2018 и 2019 годов, определенными постановлением администрации Ибресинского района № 361 от 28 июня 2016 года.</w:t>
      </w:r>
    </w:p>
    <w:p w:rsidR="00005B27" w:rsidRPr="00E05BCA" w:rsidRDefault="00005B27" w:rsidP="00005B27">
      <w:pPr>
        <w:pStyle w:val="1"/>
        <w:ind w:firstLine="567"/>
        <w:jc w:val="both"/>
        <w:rPr>
          <w:rFonts w:ascii="Times New Roman" w:hAnsi="Times New Roman" w:cs="Times New Roman"/>
          <w:b w:val="0"/>
          <w:color w:val="000000" w:themeColor="text1"/>
          <w:sz w:val="24"/>
          <w:szCs w:val="24"/>
        </w:rPr>
      </w:pPr>
      <w:proofErr w:type="gramStart"/>
      <w:r w:rsidRPr="00E05BCA">
        <w:rPr>
          <w:rFonts w:ascii="Times New Roman" w:hAnsi="Times New Roman" w:cs="Times New Roman"/>
          <w:b w:val="0"/>
          <w:color w:val="000000" w:themeColor="text1"/>
          <w:sz w:val="24"/>
          <w:szCs w:val="24"/>
        </w:rPr>
        <w:lastRenderedPageBreak/>
        <w:t>Формирование параметров бюджета Ибресинского района Чувашской Республики на 2017 - 2019 годы осуществлялось в соответствии с требованиями, установленными Бюджетным кодексом Российской Федерации, федеральными нормативными правовыми актами, предусматривающими совершенствование системы разграничения расходных обязательств между уровнями бюджетной системы.</w:t>
      </w:r>
      <w:proofErr w:type="gramEnd"/>
    </w:p>
    <w:p w:rsidR="00005B27" w:rsidRPr="00E05BCA" w:rsidRDefault="00005B27" w:rsidP="00E05BCA">
      <w:pPr>
        <w:pStyle w:val="1"/>
        <w:jc w:val="both"/>
        <w:rPr>
          <w:rFonts w:ascii="Times New Roman" w:hAnsi="Times New Roman" w:cs="Times New Roman"/>
          <w:color w:val="000000" w:themeColor="text1"/>
          <w:sz w:val="24"/>
          <w:szCs w:val="24"/>
        </w:rPr>
      </w:pPr>
      <w:r w:rsidRPr="00E05BCA">
        <w:rPr>
          <w:rFonts w:ascii="Times New Roman" w:hAnsi="Times New Roman" w:cs="Times New Roman"/>
          <w:color w:val="000000" w:themeColor="text1"/>
          <w:sz w:val="24"/>
          <w:szCs w:val="24"/>
        </w:rPr>
        <w:tab/>
        <w:t>Основные характеристики проекта бюджета Ибресинского района Чувашской Республики  на 2017 год и на плановый период 2018 и 2019 годов</w:t>
      </w:r>
    </w:p>
    <w:p w:rsidR="00005B27" w:rsidRPr="00923309" w:rsidRDefault="00005B27" w:rsidP="00005B27">
      <w:pPr>
        <w:pStyle w:val="aff"/>
        <w:jc w:val="both"/>
        <w:rPr>
          <w:b w:val="0"/>
        </w:rPr>
      </w:pPr>
      <w:r w:rsidRPr="00923309">
        <w:rPr>
          <w:b w:val="0"/>
        </w:rPr>
        <w:tab/>
        <w:t>Основные характеристики проекта бюджета Ибресинского района Чувашской Республики на 2017 год и на плановый период 2018 и 2019 годов характеризируются следующими данными: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1389"/>
        <w:gridCol w:w="1418"/>
        <w:gridCol w:w="1275"/>
        <w:gridCol w:w="1701"/>
        <w:gridCol w:w="1418"/>
      </w:tblGrid>
      <w:tr w:rsidR="00005B27" w:rsidRPr="00923309" w:rsidTr="00005B27">
        <w:trPr>
          <w:trHeight w:val="462"/>
          <w:tblHeader/>
        </w:trPr>
        <w:tc>
          <w:tcPr>
            <w:tcW w:w="2155" w:type="dxa"/>
            <w:vMerge w:val="restart"/>
            <w:vAlign w:val="center"/>
          </w:tcPr>
          <w:p w:rsidR="00005B27" w:rsidRPr="00923309" w:rsidRDefault="00005B27" w:rsidP="00005B27">
            <w:pPr>
              <w:jc w:val="center"/>
            </w:pPr>
            <w:r w:rsidRPr="00923309">
              <w:t>Показатели</w:t>
            </w:r>
          </w:p>
        </w:tc>
        <w:tc>
          <w:tcPr>
            <w:tcW w:w="1389" w:type="dxa"/>
            <w:vAlign w:val="center"/>
          </w:tcPr>
          <w:p w:rsidR="00005B27" w:rsidRPr="00923309" w:rsidRDefault="00005B27" w:rsidP="00005B27">
            <w:pPr>
              <w:ind w:right="-108"/>
              <w:jc w:val="center"/>
            </w:pPr>
            <w:r w:rsidRPr="00923309">
              <w:t>2017 год</w:t>
            </w:r>
          </w:p>
        </w:tc>
        <w:tc>
          <w:tcPr>
            <w:tcW w:w="2693" w:type="dxa"/>
            <w:gridSpan w:val="2"/>
            <w:vAlign w:val="center"/>
          </w:tcPr>
          <w:p w:rsidR="00005B27" w:rsidRPr="00923309" w:rsidRDefault="00005B27" w:rsidP="00005B27">
            <w:pPr>
              <w:jc w:val="center"/>
            </w:pPr>
            <w:r w:rsidRPr="00923309">
              <w:t>2018 год</w:t>
            </w:r>
          </w:p>
        </w:tc>
        <w:tc>
          <w:tcPr>
            <w:tcW w:w="3119" w:type="dxa"/>
            <w:gridSpan w:val="2"/>
            <w:vAlign w:val="center"/>
          </w:tcPr>
          <w:p w:rsidR="00005B27" w:rsidRPr="00923309" w:rsidRDefault="00005B27" w:rsidP="00005B27">
            <w:pPr>
              <w:jc w:val="center"/>
            </w:pPr>
            <w:r w:rsidRPr="00923309">
              <w:t>2019 год</w:t>
            </w:r>
          </w:p>
        </w:tc>
      </w:tr>
      <w:tr w:rsidR="00005B27" w:rsidRPr="00923309" w:rsidTr="00005B27">
        <w:trPr>
          <w:trHeight w:val="698"/>
          <w:tblHeader/>
        </w:trPr>
        <w:tc>
          <w:tcPr>
            <w:tcW w:w="2155" w:type="dxa"/>
            <w:vMerge/>
          </w:tcPr>
          <w:p w:rsidR="00005B27" w:rsidRPr="00923309" w:rsidRDefault="00005B27" w:rsidP="00005B27">
            <w:pPr>
              <w:jc w:val="both"/>
            </w:pPr>
          </w:p>
        </w:tc>
        <w:tc>
          <w:tcPr>
            <w:tcW w:w="1389" w:type="dxa"/>
            <w:vAlign w:val="center"/>
          </w:tcPr>
          <w:p w:rsidR="00005B27" w:rsidRPr="00923309" w:rsidRDefault="00005B27" w:rsidP="00005B27">
            <w:pPr>
              <w:ind w:right="-108"/>
              <w:jc w:val="center"/>
            </w:pPr>
            <w:r w:rsidRPr="00923309">
              <w:t>сумма,</w:t>
            </w:r>
          </w:p>
          <w:p w:rsidR="00005B27" w:rsidRPr="00923309" w:rsidRDefault="00005B27" w:rsidP="00005B27">
            <w:pPr>
              <w:ind w:right="-108"/>
              <w:jc w:val="center"/>
            </w:pPr>
            <w:r w:rsidRPr="00923309">
              <w:t>тыс. рублей</w:t>
            </w:r>
          </w:p>
        </w:tc>
        <w:tc>
          <w:tcPr>
            <w:tcW w:w="1418" w:type="dxa"/>
            <w:vAlign w:val="center"/>
          </w:tcPr>
          <w:p w:rsidR="00005B27" w:rsidRPr="00923309" w:rsidRDefault="00005B27" w:rsidP="00005B27">
            <w:pPr>
              <w:ind w:right="-108"/>
              <w:jc w:val="center"/>
            </w:pPr>
            <w:r w:rsidRPr="00923309">
              <w:t>сумма,</w:t>
            </w:r>
          </w:p>
          <w:p w:rsidR="00005B27" w:rsidRPr="00923309" w:rsidRDefault="00005B27" w:rsidP="00005B27">
            <w:pPr>
              <w:ind w:right="-108"/>
              <w:jc w:val="center"/>
            </w:pPr>
            <w:r w:rsidRPr="00923309">
              <w:t>тыс. рублей</w:t>
            </w:r>
          </w:p>
        </w:tc>
        <w:tc>
          <w:tcPr>
            <w:tcW w:w="1275" w:type="dxa"/>
            <w:vAlign w:val="center"/>
          </w:tcPr>
          <w:p w:rsidR="00005B27" w:rsidRPr="00923309" w:rsidRDefault="00005B27" w:rsidP="00005B27">
            <w:pPr>
              <w:jc w:val="center"/>
            </w:pPr>
            <w:proofErr w:type="gramStart"/>
            <w:r w:rsidRPr="00923309">
              <w:t>в</w:t>
            </w:r>
            <w:proofErr w:type="gramEnd"/>
            <w:r w:rsidRPr="00923309">
              <w:t xml:space="preserve"> % </w:t>
            </w:r>
            <w:proofErr w:type="gramStart"/>
            <w:r w:rsidRPr="00923309">
              <w:t>к</w:t>
            </w:r>
            <w:proofErr w:type="gramEnd"/>
            <w:r w:rsidRPr="00923309">
              <w:t xml:space="preserve"> предыдущему году</w:t>
            </w:r>
          </w:p>
        </w:tc>
        <w:tc>
          <w:tcPr>
            <w:tcW w:w="1701" w:type="dxa"/>
            <w:vAlign w:val="center"/>
          </w:tcPr>
          <w:p w:rsidR="00005B27" w:rsidRPr="00923309" w:rsidRDefault="00005B27" w:rsidP="00005B27">
            <w:pPr>
              <w:ind w:right="-108"/>
              <w:jc w:val="center"/>
            </w:pPr>
            <w:r w:rsidRPr="00923309">
              <w:t>сумма,</w:t>
            </w:r>
          </w:p>
          <w:p w:rsidR="00005B27" w:rsidRPr="00923309" w:rsidRDefault="00005B27" w:rsidP="00005B27">
            <w:pPr>
              <w:ind w:right="-108"/>
              <w:jc w:val="center"/>
            </w:pPr>
            <w:r w:rsidRPr="00923309">
              <w:t>тыс. рублей</w:t>
            </w:r>
          </w:p>
        </w:tc>
        <w:tc>
          <w:tcPr>
            <w:tcW w:w="1418" w:type="dxa"/>
            <w:vAlign w:val="center"/>
          </w:tcPr>
          <w:p w:rsidR="00005B27" w:rsidRPr="00923309" w:rsidRDefault="00005B27" w:rsidP="00005B27">
            <w:pPr>
              <w:jc w:val="center"/>
            </w:pPr>
            <w:proofErr w:type="gramStart"/>
            <w:r w:rsidRPr="00923309">
              <w:t>в</w:t>
            </w:r>
            <w:proofErr w:type="gramEnd"/>
            <w:r w:rsidRPr="00923309">
              <w:t xml:space="preserve"> % </w:t>
            </w:r>
            <w:proofErr w:type="gramStart"/>
            <w:r w:rsidRPr="00923309">
              <w:t>к</w:t>
            </w:r>
            <w:proofErr w:type="gramEnd"/>
            <w:r w:rsidRPr="00923309">
              <w:t xml:space="preserve"> предыдущему году</w:t>
            </w:r>
          </w:p>
        </w:tc>
      </w:tr>
      <w:tr w:rsidR="00005B27" w:rsidRPr="00923309" w:rsidTr="00005B27">
        <w:trPr>
          <w:trHeight w:val="339"/>
        </w:trPr>
        <w:tc>
          <w:tcPr>
            <w:tcW w:w="2155" w:type="dxa"/>
            <w:vAlign w:val="bottom"/>
          </w:tcPr>
          <w:p w:rsidR="00005B27" w:rsidRPr="00923309" w:rsidRDefault="00005B27" w:rsidP="00005B27">
            <w:pPr>
              <w:tabs>
                <w:tab w:val="center" w:pos="4153"/>
                <w:tab w:val="right" w:pos="8306"/>
              </w:tabs>
              <w:jc w:val="center"/>
            </w:pPr>
            <w:r w:rsidRPr="00923309">
              <w:t>Доходы</w:t>
            </w:r>
          </w:p>
        </w:tc>
        <w:tc>
          <w:tcPr>
            <w:tcW w:w="1389" w:type="dxa"/>
            <w:vAlign w:val="bottom"/>
          </w:tcPr>
          <w:p w:rsidR="00005B27" w:rsidRPr="00923309" w:rsidRDefault="00005B27" w:rsidP="00005B27">
            <w:pPr>
              <w:ind w:right="34"/>
              <w:jc w:val="right"/>
            </w:pPr>
            <w:r w:rsidRPr="00923309">
              <w:t>330 841,30</w:t>
            </w:r>
          </w:p>
        </w:tc>
        <w:tc>
          <w:tcPr>
            <w:tcW w:w="1418" w:type="dxa"/>
            <w:vAlign w:val="bottom"/>
          </w:tcPr>
          <w:p w:rsidR="00005B27" w:rsidRPr="00923309" w:rsidRDefault="00005B27" w:rsidP="00005B27">
            <w:pPr>
              <w:ind w:right="34"/>
              <w:jc w:val="right"/>
            </w:pPr>
            <w:r w:rsidRPr="00923309">
              <w:t>313 166,00</w:t>
            </w:r>
          </w:p>
        </w:tc>
        <w:tc>
          <w:tcPr>
            <w:tcW w:w="1275" w:type="dxa"/>
            <w:vAlign w:val="bottom"/>
          </w:tcPr>
          <w:p w:rsidR="00005B27" w:rsidRPr="00923309" w:rsidRDefault="00005B27" w:rsidP="00005B27">
            <w:pPr>
              <w:ind w:right="239"/>
              <w:jc w:val="right"/>
            </w:pPr>
            <w:r w:rsidRPr="00923309">
              <w:t>94,7</w:t>
            </w:r>
          </w:p>
        </w:tc>
        <w:tc>
          <w:tcPr>
            <w:tcW w:w="1701" w:type="dxa"/>
            <w:vAlign w:val="bottom"/>
          </w:tcPr>
          <w:p w:rsidR="00005B27" w:rsidRPr="00923309" w:rsidRDefault="00005B27" w:rsidP="00005B27">
            <w:pPr>
              <w:ind w:right="175"/>
              <w:jc w:val="right"/>
            </w:pPr>
            <w:r w:rsidRPr="00923309">
              <w:t>313 036,60</w:t>
            </w:r>
          </w:p>
        </w:tc>
        <w:tc>
          <w:tcPr>
            <w:tcW w:w="1418" w:type="dxa"/>
            <w:vAlign w:val="bottom"/>
          </w:tcPr>
          <w:p w:rsidR="00005B27" w:rsidRPr="00923309" w:rsidRDefault="00005B27" w:rsidP="00005B27">
            <w:pPr>
              <w:ind w:right="317"/>
              <w:jc w:val="right"/>
            </w:pPr>
            <w:r w:rsidRPr="00923309">
              <w:t>99,9</w:t>
            </w:r>
          </w:p>
        </w:tc>
      </w:tr>
      <w:tr w:rsidR="00005B27" w:rsidRPr="00923309" w:rsidTr="00005B27">
        <w:trPr>
          <w:trHeight w:val="339"/>
        </w:trPr>
        <w:tc>
          <w:tcPr>
            <w:tcW w:w="2155" w:type="dxa"/>
            <w:vAlign w:val="bottom"/>
          </w:tcPr>
          <w:p w:rsidR="00005B27" w:rsidRPr="00923309" w:rsidRDefault="00005B27" w:rsidP="00005B27">
            <w:pPr>
              <w:tabs>
                <w:tab w:val="center" w:pos="4153"/>
                <w:tab w:val="right" w:pos="8306"/>
              </w:tabs>
              <w:jc w:val="center"/>
            </w:pPr>
            <w:r w:rsidRPr="00923309">
              <w:t>Расходы</w:t>
            </w:r>
          </w:p>
        </w:tc>
        <w:tc>
          <w:tcPr>
            <w:tcW w:w="1389" w:type="dxa"/>
            <w:vAlign w:val="bottom"/>
          </w:tcPr>
          <w:p w:rsidR="00005B27" w:rsidRPr="00923309" w:rsidRDefault="00005B27" w:rsidP="00005B27">
            <w:pPr>
              <w:ind w:right="34"/>
              <w:jc w:val="right"/>
            </w:pPr>
            <w:r w:rsidRPr="00923309">
              <w:t>330 841,30</w:t>
            </w:r>
          </w:p>
        </w:tc>
        <w:tc>
          <w:tcPr>
            <w:tcW w:w="1418" w:type="dxa"/>
            <w:vAlign w:val="bottom"/>
          </w:tcPr>
          <w:p w:rsidR="00005B27" w:rsidRPr="00923309" w:rsidRDefault="00005B27" w:rsidP="00005B27">
            <w:pPr>
              <w:ind w:right="34"/>
              <w:jc w:val="right"/>
            </w:pPr>
            <w:r w:rsidRPr="00923309">
              <w:t>313 166,00</w:t>
            </w:r>
          </w:p>
        </w:tc>
        <w:tc>
          <w:tcPr>
            <w:tcW w:w="1275" w:type="dxa"/>
            <w:vAlign w:val="bottom"/>
          </w:tcPr>
          <w:p w:rsidR="00005B27" w:rsidRPr="00923309" w:rsidRDefault="00005B27" w:rsidP="00005B27">
            <w:pPr>
              <w:ind w:right="239"/>
              <w:jc w:val="right"/>
            </w:pPr>
            <w:r w:rsidRPr="00923309">
              <w:t>94,7</w:t>
            </w:r>
          </w:p>
        </w:tc>
        <w:tc>
          <w:tcPr>
            <w:tcW w:w="1701" w:type="dxa"/>
            <w:vAlign w:val="bottom"/>
          </w:tcPr>
          <w:p w:rsidR="00005B27" w:rsidRPr="00923309" w:rsidRDefault="00005B27" w:rsidP="00005B27">
            <w:pPr>
              <w:ind w:right="175"/>
              <w:jc w:val="right"/>
            </w:pPr>
            <w:r w:rsidRPr="00923309">
              <w:t>313 036,60</w:t>
            </w:r>
          </w:p>
        </w:tc>
        <w:tc>
          <w:tcPr>
            <w:tcW w:w="1418" w:type="dxa"/>
            <w:vAlign w:val="bottom"/>
          </w:tcPr>
          <w:p w:rsidR="00005B27" w:rsidRPr="00923309" w:rsidRDefault="00005B27" w:rsidP="00005B27">
            <w:pPr>
              <w:ind w:right="317"/>
              <w:jc w:val="right"/>
            </w:pPr>
            <w:r w:rsidRPr="00923309">
              <w:t>99,9</w:t>
            </w:r>
          </w:p>
        </w:tc>
      </w:tr>
      <w:tr w:rsidR="00005B27" w:rsidRPr="00923309" w:rsidTr="00005B27">
        <w:trPr>
          <w:trHeight w:val="274"/>
        </w:trPr>
        <w:tc>
          <w:tcPr>
            <w:tcW w:w="2155" w:type="dxa"/>
            <w:vAlign w:val="bottom"/>
          </w:tcPr>
          <w:p w:rsidR="00005B27" w:rsidRPr="00923309" w:rsidRDefault="00005B27" w:rsidP="00005B27">
            <w:pPr>
              <w:ind w:left="-108" w:right="-108" w:firstLine="142"/>
              <w:jc w:val="center"/>
            </w:pPr>
            <w:r w:rsidRPr="00923309">
              <w:t>Дефицит</w:t>
            </w:r>
            <w:proofErr w:type="gramStart"/>
            <w:r w:rsidRPr="00923309">
              <w:t xml:space="preserve"> (-) / </w:t>
            </w:r>
            <w:proofErr w:type="gramEnd"/>
            <w:r w:rsidRPr="00923309">
              <w:t>профицит (+)</w:t>
            </w:r>
          </w:p>
        </w:tc>
        <w:tc>
          <w:tcPr>
            <w:tcW w:w="1389" w:type="dxa"/>
            <w:vAlign w:val="bottom"/>
          </w:tcPr>
          <w:p w:rsidR="00005B27" w:rsidRPr="00923309" w:rsidRDefault="00005B27" w:rsidP="00005B27">
            <w:pPr>
              <w:ind w:left="-108" w:right="34"/>
              <w:jc w:val="right"/>
            </w:pPr>
            <w:r w:rsidRPr="00923309">
              <w:t>0,0</w:t>
            </w:r>
          </w:p>
        </w:tc>
        <w:tc>
          <w:tcPr>
            <w:tcW w:w="1418" w:type="dxa"/>
            <w:vAlign w:val="bottom"/>
          </w:tcPr>
          <w:p w:rsidR="00005B27" w:rsidRPr="00923309" w:rsidRDefault="00005B27" w:rsidP="00005B27">
            <w:pPr>
              <w:ind w:right="34" w:hanging="108"/>
              <w:jc w:val="right"/>
            </w:pPr>
            <w:r w:rsidRPr="00923309">
              <w:t>0,0</w:t>
            </w:r>
          </w:p>
        </w:tc>
        <w:tc>
          <w:tcPr>
            <w:tcW w:w="1275" w:type="dxa"/>
            <w:vAlign w:val="bottom"/>
          </w:tcPr>
          <w:p w:rsidR="00005B27" w:rsidRPr="00923309" w:rsidRDefault="00005B27" w:rsidP="00005B27">
            <w:pPr>
              <w:ind w:right="239"/>
              <w:jc w:val="right"/>
              <w:rPr>
                <w:highlight w:val="green"/>
              </w:rPr>
            </w:pPr>
          </w:p>
        </w:tc>
        <w:tc>
          <w:tcPr>
            <w:tcW w:w="1701" w:type="dxa"/>
            <w:vAlign w:val="bottom"/>
          </w:tcPr>
          <w:p w:rsidR="00005B27" w:rsidRPr="00923309" w:rsidRDefault="00005B27" w:rsidP="00005B27">
            <w:pPr>
              <w:ind w:right="175" w:hanging="108"/>
              <w:jc w:val="right"/>
            </w:pPr>
            <w:r w:rsidRPr="00923309">
              <w:t>0,0</w:t>
            </w:r>
          </w:p>
        </w:tc>
        <w:tc>
          <w:tcPr>
            <w:tcW w:w="1418" w:type="dxa"/>
            <w:vAlign w:val="bottom"/>
          </w:tcPr>
          <w:p w:rsidR="00005B27" w:rsidRPr="00923309" w:rsidRDefault="00005B27" w:rsidP="00005B27">
            <w:pPr>
              <w:ind w:right="317"/>
              <w:jc w:val="right"/>
            </w:pPr>
          </w:p>
        </w:tc>
      </w:tr>
    </w:tbl>
    <w:p w:rsidR="00005B27" w:rsidRPr="00923309" w:rsidRDefault="00005B27" w:rsidP="00005B27"/>
    <w:p w:rsidR="00005B27" w:rsidRPr="00923309" w:rsidRDefault="00005B27" w:rsidP="00005B27">
      <w:pPr>
        <w:pStyle w:val="aff"/>
      </w:pPr>
      <w:r w:rsidRPr="00923309">
        <w:t xml:space="preserve">ДОХОДЫ БЮДЖЕТА ИБРЕСИНСКОГО РАЙОНА </w:t>
      </w:r>
    </w:p>
    <w:p w:rsidR="00005B27" w:rsidRPr="00923309" w:rsidRDefault="00005B27" w:rsidP="00005B27">
      <w:pPr>
        <w:pStyle w:val="aff"/>
      </w:pPr>
      <w:r w:rsidRPr="00923309">
        <w:t xml:space="preserve">ЧУВАШСКОЙ РЕСПУБЛИКИ </w:t>
      </w:r>
    </w:p>
    <w:p w:rsidR="00005B27" w:rsidRPr="00923309" w:rsidRDefault="00005B27" w:rsidP="00005B27">
      <w:pPr>
        <w:pStyle w:val="aff"/>
      </w:pPr>
      <w:r w:rsidRPr="00923309">
        <w:t>на 2017 год и на плановый период 2018 и 2019 годов</w:t>
      </w:r>
    </w:p>
    <w:p w:rsidR="00005B27" w:rsidRPr="00923309" w:rsidRDefault="00005B27" w:rsidP="00005B27">
      <w:pPr>
        <w:jc w:val="both"/>
      </w:pPr>
      <w:r w:rsidRPr="00923309">
        <w:tab/>
        <w:t xml:space="preserve">Прогноз доходов бюджета Ибресинского района Чувашской Республики рассчитан на основе сценарных условий функционирования экономики района и основных показателей прогноза социально-экономического развития Ибресинского района Чувашской Республики на 2017 - 2019 годы. </w:t>
      </w:r>
    </w:p>
    <w:p w:rsidR="00005B27" w:rsidRPr="00923309" w:rsidRDefault="00005B27" w:rsidP="00005B27">
      <w:pPr>
        <w:ind w:firstLine="567"/>
        <w:jc w:val="both"/>
      </w:pPr>
      <w:r w:rsidRPr="00923309">
        <w:t>Прогноз доходов сформирован также с учетом предлагаемых к принятию изменений в налоговое и бюджетное законодательство, вступающих в силу в 2017 – 2019 годах.</w:t>
      </w:r>
    </w:p>
    <w:p w:rsidR="00005B27" w:rsidRPr="00923309" w:rsidRDefault="00005B27" w:rsidP="00005B27">
      <w:pPr>
        <w:jc w:val="both"/>
      </w:pPr>
      <w:r w:rsidRPr="00923309">
        <w:tab/>
        <w:t>С учетом изложенного доходы бюджета Ибресинского района Чувашской Республики прогнозируются в 2017 году в сумме 330 841,3 тыс. рублей, в 2018 году в сумме 313 166,0 тыс. рублей, в 2019 году в сумме 313 036,6 тыс. рублей.</w:t>
      </w:r>
    </w:p>
    <w:p w:rsidR="00005B27" w:rsidRPr="00923309" w:rsidRDefault="00005B27" w:rsidP="00005B27">
      <w:pPr>
        <w:jc w:val="both"/>
      </w:pPr>
      <w:r w:rsidRPr="00923309">
        <w:tab/>
        <w:t>Структура доходов бюджета Ибресинского района Чувашской Республики на 2017 - 2019 годы представлена в нижеприведенной таблице.</w:t>
      </w:r>
    </w:p>
    <w:p w:rsidR="00005B27" w:rsidRPr="00923309" w:rsidRDefault="00005B27" w:rsidP="00005B27">
      <w:pPr>
        <w:pStyle w:val="aff"/>
        <w:jc w:val="both"/>
        <w:rPr>
          <w:color w:val="000000"/>
          <w:spacing w:val="3"/>
        </w:rPr>
      </w:pPr>
      <w:r w:rsidRPr="00923309">
        <w:rPr>
          <w:color w:val="000000"/>
          <w:spacing w:val="3"/>
        </w:rPr>
        <w:tab/>
      </w:r>
    </w:p>
    <w:p w:rsidR="00005B27" w:rsidRPr="00923309" w:rsidRDefault="00005B27" w:rsidP="00005B27">
      <w:pPr>
        <w:ind w:right="-144"/>
        <w:jc w:val="center"/>
        <w:rPr>
          <w:b/>
          <w:color w:val="000000"/>
          <w:spacing w:val="3"/>
        </w:rPr>
      </w:pPr>
      <w:r w:rsidRPr="00923309">
        <w:rPr>
          <w:b/>
          <w:color w:val="000000"/>
          <w:spacing w:val="3"/>
        </w:rPr>
        <w:t>Структура доходов бюджета Ибресинского района</w:t>
      </w:r>
    </w:p>
    <w:p w:rsidR="00005B27" w:rsidRPr="00923309" w:rsidRDefault="00005B27" w:rsidP="00005B27">
      <w:pPr>
        <w:jc w:val="center"/>
        <w:rPr>
          <w:b/>
        </w:rPr>
      </w:pPr>
      <w:r w:rsidRPr="00923309">
        <w:rPr>
          <w:b/>
          <w:color w:val="000000"/>
          <w:spacing w:val="3"/>
        </w:rPr>
        <w:t xml:space="preserve">Чувашской </w:t>
      </w:r>
      <w:r w:rsidRPr="00923309">
        <w:rPr>
          <w:b/>
          <w:color w:val="000000"/>
          <w:spacing w:val="-4"/>
        </w:rPr>
        <w:t>Республики на 2017 - 2019 годы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588"/>
        <w:gridCol w:w="1276"/>
        <w:gridCol w:w="992"/>
        <w:gridCol w:w="1560"/>
        <w:gridCol w:w="992"/>
      </w:tblGrid>
      <w:tr w:rsidR="00005B27" w:rsidRPr="00923309" w:rsidTr="00005B27">
        <w:trPr>
          <w:trHeight w:val="338"/>
        </w:trPr>
        <w:tc>
          <w:tcPr>
            <w:tcW w:w="2835" w:type="dxa"/>
            <w:vMerge w:val="restart"/>
          </w:tcPr>
          <w:p w:rsidR="00005B27" w:rsidRPr="00923309" w:rsidRDefault="00005B27" w:rsidP="00005B27">
            <w:pPr>
              <w:ind w:firstLine="709"/>
              <w:jc w:val="center"/>
            </w:pPr>
          </w:p>
          <w:p w:rsidR="00005B27" w:rsidRPr="00923309" w:rsidRDefault="00005B27" w:rsidP="00005B27">
            <w:pPr>
              <w:ind w:firstLine="709"/>
              <w:jc w:val="center"/>
            </w:pPr>
          </w:p>
          <w:p w:rsidR="00005B27" w:rsidRPr="00923309" w:rsidRDefault="00005B27" w:rsidP="00005B27">
            <w:pPr>
              <w:ind w:hanging="108"/>
              <w:jc w:val="center"/>
            </w:pPr>
          </w:p>
          <w:p w:rsidR="00005B27" w:rsidRPr="00923309" w:rsidRDefault="00005B27" w:rsidP="00005B27">
            <w:pPr>
              <w:ind w:hanging="108"/>
              <w:jc w:val="center"/>
            </w:pPr>
            <w:r w:rsidRPr="00923309">
              <w:t>Показатели</w:t>
            </w:r>
          </w:p>
        </w:tc>
        <w:tc>
          <w:tcPr>
            <w:tcW w:w="1588" w:type="dxa"/>
            <w:vAlign w:val="center"/>
          </w:tcPr>
          <w:p w:rsidR="00005B27" w:rsidRPr="00923309" w:rsidRDefault="00005B27" w:rsidP="00005B27">
            <w:pPr>
              <w:shd w:val="clear" w:color="auto" w:fill="FFFFFF"/>
              <w:ind w:firstLine="33"/>
              <w:jc w:val="center"/>
            </w:pPr>
            <w:r w:rsidRPr="00923309">
              <w:rPr>
                <w:color w:val="000000"/>
                <w:spacing w:val="-12"/>
              </w:rPr>
              <w:t>2017 год</w:t>
            </w:r>
          </w:p>
        </w:tc>
        <w:tc>
          <w:tcPr>
            <w:tcW w:w="2268" w:type="dxa"/>
            <w:gridSpan w:val="2"/>
            <w:vAlign w:val="center"/>
          </w:tcPr>
          <w:p w:rsidR="00005B27" w:rsidRPr="00923309" w:rsidRDefault="00005B27" w:rsidP="00005B27">
            <w:pPr>
              <w:shd w:val="clear" w:color="auto" w:fill="FFFFFF"/>
              <w:ind w:firstLine="34"/>
              <w:jc w:val="center"/>
            </w:pPr>
            <w:r w:rsidRPr="00923309">
              <w:rPr>
                <w:color w:val="000000"/>
                <w:spacing w:val="-12"/>
              </w:rPr>
              <w:t>2018 год</w:t>
            </w:r>
          </w:p>
        </w:tc>
        <w:tc>
          <w:tcPr>
            <w:tcW w:w="2552" w:type="dxa"/>
            <w:gridSpan w:val="2"/>
            <w:vAlign w:val="center"/>
          </w:tcPr>
          <w:p w:rsidR="00005B27" w:rsidRPr="00923309" w:rsidRDefault="00005B27" w:rsidP="00005B27">
            <w:pPr>
              <w:shd w:val="clear" w:color="auto" w:fill="FFFFFF"/>
              <w:ind w:firstLine="34"/>
              <w:jc w:val="center"/>
            </w:pPr>
            <w:r w:rsidRPr="00923309">
              <w:rPr>
                <w:color w:val="000000"/>
                <w:spacing w:val="-9"/>
              </w:rPr>
              <w:t>2019 год</w:t>
            </w:r>
          </w:p>
        </w:tc>
      </w:tr>
      <w:tr w:rsidR="00005B27" w:rsidRPr="00923309" w:rsidTr="00005B27">
        <w:trPr>
          <w:trHeight w:val="551"/>
        </w:trPr>
        <w:tc>
          <w:tcPr>
            <w:tcW w:w="2835" w:type="dxa"/>
            <w:vMerge/>
          </w:tcPr>
          <w:p w:rsidR="00005B27" w:rsidRPr="00923309" w:rsidRDefault="00005B27" w:rsidP="00005B27">
            <w:pPr>
              <w:ind w:firstLine="709"/>
              <w:jc w:val="both"/>
            </w:pPr>
          </w:p>
        </w:tc>
        <w:tc>
          <w:tcPr>
            <w:tcW w:w="1588" w:type="dxa"/>
            <w:vAlign w:val="center"/>
          </w:tcPr>
          <w:p w:rsidR="00005B27" w:rsidRPr="00923309" w:rsidRDefault="00005B27" w:rsidP="00005B27">
            <w:pPr>
              <w:shd w:val="clear" w:color="auto" w:fill="FFFFFF"/>
              <w:ind w:hanging="108"/>
              <w:jc w:val="center"/>
              <w:rPr>
                <w:bCs/>
              </w:rPr>
            </w:pPr>
            <w:r w:rsidRPr="00923309">
              <w:rPr>
                <w:bCs/>
              </w:rPr>
              <w:t xml:space="preserve">сумма, </w:t>
            </w:r>
          </w:p>
          <w:p w:rsidR="00005B27" w:rsidRPr="00923309" w:rsidRDefault="00005B27" w:rsidP="00005B27">
            <w:pPr>
              <w:shd w:val="clear" w:color="auto" w:fill="FFFFFF"/>
              <w:ind w:hanging="108"/>
              <w:jc w:val="center"/>
            </w:pPr>
            <w:r w:rsidRPr="00923309">
              <w:rPr>
                <w:bCs/>
              </w:rPr>
              <w:t>тыс. руб.</w:t>
            </w:r>
          </w:p>
        </w:tc>
        <w:tc>
          <w:tcPr>
            <w:tcW w:w="1276" w:type="dxa"/>
            <w:vAlign w:val="center"/>
          </w:tcPr>
          <w:p w:rsidR="00005B27" w:rsidRPr="00923309" w:rsidRDefault="00005B27" w:rsidP="00005B27">
            <w:pPr>
              <w:shd w:val="clear" w:color="auto" w:fill="FFFFFF"/>
              <w:ind w:left="-108" w:firstLine="34"/>
              <w:jc w:val="center"/>
              <w:rPr>
                <w:color w:val="000000"/>
                <w:spacing w:val="-12"/>
              </w:rPr>
            </w:pPr>
            <w:r w:rsidRPr="00923309">
              <w:rPr>
                <w:bCs/>
              </w:rPr>
              <w:t>сумма, тыс. руб.</w:t>
            </w:r>
          </w:p>
        </w:tc>
        <w:tc>
          <w:tcPr>
            <w:tcW w:w="992" w:type="dxa"/>
            <w:vAlign w:val="center"/>
          </w:tcPr>
          <w:p w:rsidR="00005B27" w:rsidRPr="00923309" w:rsidRDefault="00005B27" w:rsidP="00005B27">
            <w:pPr>
              <w:shd w:val="clear" w:color="auto" w:fill="FFFFFF"/>
              <w:ind w:firstLine="34"/>
              <w:jc w:val="center"/>
              <w:rPr>
                <w:color w:val="000000"/>
                <w:spacing w:val="-12"/>
              </w:rPr>
            </w:pPr>
            <w:proofErr w:type="gramStart"/>
            <w:r w:rsidRPr="00923309">
              <w:t>в</w:t>
            </w:r>
            <w:proofErr w:type="gramEnd"/>
            <w:r w:rsidRPr="00923309">
              <w:t xml:space="preserve"> % </w:t>
            </w:r>
            <w:proofErr w:type="gramStart"/>
            <w:r w:rsidRPr="00923309">
              <w:t>к</w:t>
            </w:r>
            <w:proofErr w:type="gramEnd"/>
            <w:r w:rsidRPr="00923309">
              <w:t xml:space="preserve"> предыдущему году</w:t>
            </w:r>
          </w:p>
        </w:tc>
        <w:tc>
          <w:tcPr>
            <w:tcW w:w="1560" w:type="dxa"/>
            <w:vAlign w:val="center"/>
          </w:tcPr>
          <w:p w:rsidR="00005B27" w:rsidRPr="00923309" w:rsidRDefault="00005B27" w:rsidP="00005B27">
            <w:pPr>
              <w:shd w:val="clear" w:color="auto" w:fill="FFFFFF"/>
              <w:ind w:firstLine="33"/>
              <w:jc w:val="center"/>
              <w:rPr>
                <w:color w:val="000000"/>
                <w:spacing w:val="-9"/>
              </w:rPr>
            </w:pPr>
            <w:r w:rsidRPr="00923309">
              <w:rPr>
                <w:bCs/>
              </w:rPr>
              <w:t>сумма, тыс. руб.</w:t>
            </w:r>
          </w:p>
        </w:tc>
        <w:tc>
          <w:tcPr>
            <w:tcW w:w="992" w:type="dxa"/>
            <w:vAlign w:val="center"/>
          </w:tcPr>
          <w:p w:rsidR="00005B27" w:rsidRPr="00923309" w:rsidRDefault="00005B27" w:rsidP="00005B27">
            <w:pPr>
              <w:shd w:val="clear" w:color="auto" w:fill="FFFFFF"/>
              <w:jc w:val="center"/>
              <w:rPr>
                <w:color w:val="000000"/>
                <w:spacing w:val="-9"/>
              </w:rPr>
            </w:pPr>
            <w:proofErr w:type="gramStart"/>
            <w:r w:rsidRPr="00923309">
              <w:t>в</w:t>
            </w:r>
            <w:proofErr w:type="gramEnd"/>
            <w:r w:rsidRPr="00923309">
              <w:t xml:space="preserve"> % </w:t>
            </w:r>
            <w:proofErr w:type="gramStart"/>
            <w:r w:rsidRPr="00923309">
              <w:t>к</w:t>
            </w:r>
            <w:proofErr w:type="gramEnd"/>
            <w:r w:rsidRPr="00923309">
              <w:t xml:space="preserve"> предыдущему году</w:t>
            </w:r>
          </w:p>
        </w:tc>
      </w:tr>
      <w:tr w:rsidR="00005B27" w:rsidRPr="00923309" w:rsidTr="00005B27">
        <w:trPr>
          <w:trHeight w:val="294"/>
        </w:trPr>
        <w:tc>
          <w:tcPr>
            <w:tcW w:w="2835" w:type="dxa"/>
            <w:vAlign w:val="bottom"/>
          </w:tcPr>
          <w:p w:rsidR="00005B27" w:rsidRPr="00923309" w:rsidRDefault="00005B27" w:rsidP="00005B27">
            <w:pPr>
              <w:ind w:right="33" w:firstLine="34"/>
              <w:jc w:val="both"/>
            </w:pPr>
            <w:r w:rsidRPr="00923309">
              <w:rPr>
                <w:color w:val="000000"/>
                <w:spacing w:val="-6"/>
              </w:rPr>
              <w:t xml:space="preserve">Доходы, </w:t>
            </w:r>
            <w:r w:rsidRPr="00923309">
              <w:t>всего, тыс. рублей</w:t>
            </w:r>
          </w:p>
        </w:tc>
        <w:tc>
          <w:tcPr>
            <w:tcW w:w="1588" w:type="dxa"/>
            <w:vAlign w:val="bottom"/>
          </w:tcPr>
          <w:p w:rsidR="00005B27" w:rsidRPr="00923309" w:rsidRDefault="00005B27" w:rsidP="00005B27">
            <w:pPr>
              <w:shd w:val="clear" w:color="auto" w:fill="FFFFFF"/>
              <w:ind w:left="37" w:right="204" w:hanging="3"/>
              <w:jc w:val="center"/>
            </w:pPr>
            <w:r w:rsidRPr="00923309">
              <w:t>330 841,30</w:t>
            </w:r>
          </w:p>
        </w:tc>
        <w:tc>
          <w:tcPr>
            <w:tcW w:w="1276" w:type="dxa"/>
            <w:vAlign w:val="bottom"/>
          </w:tcPr>
          <w:p w:rsidR="00005B27" w:rsidRPr="00923309" w:rsidRDefault="00005B27" w:rsidP="00005B27">
            <w:pPr>
              <w:shd w:val="clear" w:color="auto" w:fill="FFFFFF"/>
              <w:tabs>
                <w:tab w:val="center" w:pos="761"/>
              </w:tabs>
              <w:ind w:hanging="136"/>
              <w:jc w:val="center"/>
            </w:pPr>
            <w:r w:rsidRPr="00923309">
              <w:t>313 166,00</w:t>
            </w:r>
          </w:p>
        </w:tc>
        <w:tc>
          <w:tcPr>
            <w:tcW w:w="992" w:type="dxa"/>
            <w:vAlign w:val="bottom"/>
          </w:tcPr>
          <w:p w:rsidR="00005B27" w:rsidRPr="00923309" w:rsidRDefault="00005B27" w:rsidP="00005B27">
            <w:pPr>
              <w:shd w:val="clear" w:color="auto" w:fill="FFFFFF"/>
              <w:tabs>
                <w:tab w:val="center" w:pos="761"/>
              </w:tabs>
              <w:ind w:right="-108" w:firstLine="34"/>
              <w:jc w:val="center"/>
            </w:pPr>
            <w:r w:rsidRPr="00923309">
              <w:t>94,6</w:t>
            </w:r>
          </w:p>
        </w:tc>
        <w:tc>
          <w:tcPr>
            <w:tcW w:w="1560" w:type="dxa"/>
            <w:vAlign w:val="bottom"/>
          </w:tcPr>
          <w:p w:rsidR="00005B27" w:rsidRPr="00923309" w:rsidRDefault="00005B27" w:rsidP="00005B27">
            <w:pPr>
              <w:shd w:val="clear" w:color="auto" w:fill="FFFFFF"/>
              <w:tabs>
                <w:tab w:val="center" w:pos="761"/>
              </w:tabs>
              <w:ind w:left="37" w:right="63" w:hanging="4"/>
              <w:jc w:val="center"/>
            </w:pPr>
            <w:r w:rsidRPr="00923309">
              <w:t>313 036,60</w:t>
            </w:r>
          </w:p>
        </w:tc>
        <w:tc>
          <w:tcPr>
            <w:tcW w:w="992" w:type="dxa"/>
            <w:vAlign w:val="bottom"/>
          </w:tcPr>
          <w:p w:rsidR="00005B27" w:rsidRPr="00923309" w:rsidRDefault="00005B27" w:rsidP="00005B27">
            <w:pPr>
              <w:shd w:val="clear" w:color="auto" w:fill="FFFFFF"/>
              <w:tabs>
                <w:tab w:val="center" w:pos="761"/>
              </w:tabs>
              <w:ind w:left="37" w:right="-108" w:hanging="3"/>
              <w:jc w:val="center"/>
            </w:pPr>
            <w:r w:rsidRPr="00923309">
              <w:t>99,9</w:t>
            </w:r>
          </w:p>
        </w:tc>
      </w:tr>
      <w:tr w:rsidR="00005B27" w:rsidRPr="00923309" w:rsidTr="00005B27">
        <w:trPr>
          <w:trHeight w:val="124"/>
        </w:trPr>
        <w:tc>
          <w:tcPr>
            <w:tcW w:w="2835" w:type="dxa"/>
            <w:vAlign w:val="bottom"/>
          </w:tcPr>
          <w:p w:rsidR="00005B27" w:rsidRPr="00923309" w:rsidRDefault="00005B27" w:rsidP="00005B27">
            <w:pPr>
              <w:ind w:right="-249" w:firstLine="34"/>
              <w:jc w:val="both"/>
            </w:pPr>
            <w:r w:rsidRPr="00923309">
              <w:rPr>
                <w:color w:val="000000"/>
                <w:spacing w:val="-6"/>
              </w:rPr>
              <w:t>в том числе:</w:t>
            </w:r>
          </w:p>
        </w:tc>
        <w:tc>
          <w:tcPr>
            <w:tcW w:w="1588" w:type="dxa"/>
            <w:vAlign w:val="bottom"/>
          </w:tcPr>
          <w:p w:rsidR="00005B27" w:rsidRPr="00923309" w:rsidRDefault="00005B27" w:rsidP="00005B27">
            <w:pPr>
              <w:ind w:right="204" w:firstLine="141"/>
              <w:jc w:val="center"/>
            </w:pPr>
          </w:p>
        </w:tc>
        <w:tc>
          <w:tcPr>
            <w:tcW w:w="2268" w:type="dxa"/>
            <w:gridSpan w:val="2"/>
            <w:vAlign w:val="bottom"/>
          </w:tcPr>
          <w:p w:rsidR="00005B27" w:rsidRPr="00923309" w:rsidRDefault="00005B27" w:rsidP="00005B27">
            <w:pPr>
              <w:tabs>
                <w:tab w:val="center" w:pos="761"/>
              </w:tabs>
              <w:ind w:hanging="136"/>
              <w:jc w:val="center"/>
              <w:rPr>
                <w:highlight w:val="yellow"/>
              </w:rPr>
            </w:pPr>
          </w:p>
        </w:tc>
        <w:tc>
          <w:tcPr>
            <w:tcW w:w="2552" w:type="dxa"/>
            <w:gridSpan w:val="2"/>
            <w:vAlign w:val="bottom"/>
          </w:tcPr>
          <w:p w:rsidR="00005B27" w:rsidRPr="00923309" w:rsidRDefault="00005B27" w:rsidP="00005B27">
            <w:pPr>
              <w:ind w:right="63" w:firstLine="33"/>
              <w:jc w:val="center"/>
              <w:rPr>
                <w:highlight w:val="yellow"/>
              </w:rPr>
            </w:pPr>
          </w:p>
        </w:tc>
      </w:tr>
      <w:tr w:rsidR="00005B27" w:rsidRPr="00923309" w:rsidTr="00005B27">
        <w:trPr>
          <w:trHeight w:val="124"/>
        </w:trPr>
        <w:tc>
          <w:tcPr>
            <w:tcW w:w="2835" w:type="dxa"/>
            <w:vAlign w:val="bottom"/>
          </w:tcPr>
          <w:p w:rsidR="00005B27" w:rsidRPr="00923309" w:rsidRDefault="00005B27" w:rsidP="00005B27">
            <w:pPr>
              <w:ind w:firstLine="34"/>
              <w:jc w:val="both"/>
              <w:rPr>
                <w:color w:val="000000"/>
                <w:spacing w:val="-6"/>
              </w:rPr>
            </w:pPr>
            <w:r w:rsidRPr="00923309">
              <w:rPr>
                <w:color w:val="000000"/>
                <w:spacing w:val="-6"/>
              </w:rPr>
              <w:t>собственные доходы,</w:t>
            </w:r>
            <w:r w:rsidRPr="00923309">
              <w:t xml:space="preserve"> тыс. рублей</w:t>
            </w:r>
          </w:p>
        </w:tc>
        <w:tc>
          <w:tcPr>
            <w:tcW w:w="1588" w:type="dxa"/>
            <w:vAlign w:val="bottom"/>
          </w:tcPr>
          <w:p w:rsidR="00005B27" w:rsidRPr="00923309" w:rsidRDefault="00005B27" w:rsidP="00005B27">
            <w:pPr>
              <w:ind w:right="204" w:firstLine="34"/>
              <w:jc w:val="center"/>
            </w:pPr>
            <w:r w:rsidRPr="00923309">
              <w:t>60 310,90</w:t>
            </w:r>
          </w:p>
        </w:tc>
        <w:tc>
          <w:tcPr>
            <w:tcW w:w="1276" w:type="dxa"/>
            <w:vAlign w:val="bottom"/>
          </w:tcPr>
          <w:p w:rsidR="00005B27" w:rsidRPr="00923309" w:rsidRDefault="00005B27" w:rsidP="00005B27">
            <w:pPr>
              <w:ind w:hanging="136"/>
              <w:jc w:val="center"/>
            </w:pPr>
            <w:r w:rsidRPr="00923309">
              <w:t>60 631,30</w:t>
            </w:r>
          </w:p>
        </w:tc>
        <w:tc>
          <w:tcPr>
            <w:tcW w:w="992" w:type="dxa"/>
            <w:vAlign w:val="bottom"/>
          </w:tcPr>
          <w:p w:rsidR="00005B27" w:rsidRPr="00923309" w:rsidRDefault="00005B27" w:rsidP="00005B27">
            <w:pPr>
              <w:tabs>
                <w:tab w:val="center" w:pos="761"/>
              </w:tabs>
              <w:ind w:right="-108" w:firstLine="34"/>
              <w:jc w:val="center"/>
            </w:pPr>
            <w:r w:rsidRPr="00923309">
              <w:t>100,5</w:t>
            </w:r>
          </w:p>
        </w:tc>
        <w:tc>
          <w:tcPr>
            <w:tcW w:w="1560" w:type="dxa"/>
            <w:vAlign w:val="bottom"/>
          </w:tcPr>
          <w:p w:rsidR="00005B27" w:rsidRPr="00923309" w:rsidRDefault="00005B27" w:rsidP="00005B27">
            <w:pPr>
              <w:ind w:right="63" w:firstLine="33"/>
              <w:jc w:val="center"/>
            </w:pPr>
            <w:r w:rsidRPr="00923309">
              <w:t>61 321,20</w:t>
            </w:r>
          </w:p>
        </w:tc>
        <w:tc>
          <w:tcPr>
            <w:tcW w:w="992" w:type="dxa"/>
            <w:vAlign w:val="bottom"/>
          </w:tcPr>
          <w:p w:rsidR="00005B27" w:rsidRPr="00923309" w:rsidRDefault="00005B27" w:rsidP="00005B27">
            <w:pPr>
              <w:ind w:right="-108"/>
              <w:jc w:val="center"/>
            </w:pPr>
            <w:r w:rsidRPr="00923309">
              <w:t>101,1</w:t>
            </w:r>
          </w:p>
        </w:tc>
      </w:tr>
      <w:tr w:rsidR="00005B27" w:rsidRPr="00923309" w:rsidTr="00005B27">
        <w:trPr>
          <w:trHeight w:val="145"/>
        </w:trPr>
        <w:tc>
          <w:tcPr>
            <w:tcW w:w="2835" w:type="dxa"/>
            <w:vAlign w:val="bottom"/>
          </w:tcPr>
          <w:p w:rsidR="00005B27" w:rsidRPr="00923309" w:rsidRDefault="00005B27" w:rsidP="00005B27">
            <w:pPr>
              <w:ind w:firstLine="34"/>
              <w:jc w:val="both"/>
              <w:rPr>
                <w:color w:val="000000"/>
                <w:spacing w:val="-6"/>
              </w:rPr>
            </w:pPr>
            <w:r w:rsidRPr="00923309">
              <w:rPr>
                <w:color w:val="000000"/>
                <w:spacing w:val="-4"/>
              </w:rPr>
              <w:t xml:space="preserve">доля в общем объеме доходов, % </w:t>
            </w:r>
          </w:p>
        </w:tc>
        <w:tc>
          <w:tcPr>
            <w:tcW w:w="1588" w:type="dxa"/>
            <w:vAlign w:val="bottom"/>
          </w:tcPr>
          <w:p w:rsidR="00005B27" w:rsidRPr="00923309" w:rsidRDefault="00005B27" w:rsidP="00005B27">
            <w:pPr>
              <w:ind w:left="-718" w:right="204" w:firstLine="709"/>
              <w:jc w:val="center"/>
            </w:pPr>
            <w:r w:rsidRPr="00923309">
              <w:t>18,2</w:t>
            </w:r>
          </w:p>
        </w:tc>
        <w:tc>
          <w:tcPr>
            <w:tcW w:w="1276" w:type="dxa"/>
            <w:vAlign w:val="bottom"/>
          </w:tcPr>
          <w:p w:rsidR="00005B27" w:rsidRPr="00923309" w:rsidRDefault="00005B27" w:rsidP="00005B27">
            <w:pPr>
              <w:ind w:hanging="136"/>
              <w:jc w:val="center"/>
            </w:pPr>
            <w:r w:rsidRPr="00923309">
              <w:t>19,4</w:t>
            </w:r>
          </w:p>
        </w:tc>
        <w:tc>
          <w:tcPr>
            <w:tcW w:w="992" w:type="dxa"/>
            <w:vAlign w:val="bottom"/>
          </w:tcPr>
          <w:p w:rsidR="00005B27" w:rsidRPr="00923309" w:rsidRDefault="00005B27" w:rsidP="00005B27">
            <w:pPr>
              <w:tabs>
                <w:tab w:val="center" w:pos="761"/>
              </w:tabs>
              <w:ind w:right="224" w:firstLine="34"/>
              <w:jc w:val="center"/>
              <w:rPr>
                <w:lang w:val="en-US"/>
              </w:rPr>
            </w:pPr>
          </w:p>
        </w:tc>
        <w:tc>
          <w:tcPr>
            <w:tcW w:w="1560" w:type="dxa"/>
            <w:vAlign w:val="bottom"/>
          </w:tcPr>
          <w:p w:rsidR="00005B27" w:rsidRPr="00923309" w:rsidRDefault="00005B27" w:rsidP="00005B27">
            <w:pPr>
              <w:ind w:right="63" w:firstLine="33"/>
              <w:jc w:val="center"/>
            </w:pPr>
            <w:r w:rsidRPr="00923309">
              <w:t>19,6</w:t>
            </w:r>
          </w:p>
        </w:tc>
        <w:tc>
          <w:tcPr>
            <w:tcW w:w="992" w:type="dxa"/>
            <w:vAlign w:val="bottom"/>
          </w:tcPr>
          <w:p w:rsidR="00005B27" w:rsidRPr="00923309" w:rsidRDefault="00005B27" w:rsidP="00005B27">
            <w:pPr>
              <w:ind w:right="224"/>
              <w:jc w:val="center"/>
              <w:rPr>
                <w:highlight w:val="yellow"/>
              </w:rPr>
            </w:pPr>
          </w:p>
        </w:tc>
      </w:tr>
      <w:tr w:rsidR="00005B27" w:rsidRPr="00923309" w:rsidTr="00005B27">
        <w:trPr>
          <w:trHeight w:val="145"/>
        </w:trPr>
        <w:tc>
          <w:tcPr>
            <w:tcW w:w="2835" w:type="dxa"/>
            <w:vAlign w:val="bottom"/>
          </w:tcPr>
          <w:p w:rsidR="00005B27" w:rsidRPr="00923309" w:rsidRDefault="00005B27" w:rsidP="00005B27">
            <w:pPr>
              <w:ind w:firstLine="34"/>
              <w:jc w:val="both"/>
              <w:rPr>
                <w:color w:val="000000"/>
                <w:spacing w:val="-4"/>
              </w:rPr>
            </w:pPr>
            <w:r w:rsidRPr="00923309">
              <w:rPr>
                <w:color w:val="000000"/>
                <w:spacing w:val="-2"/>
              </w:rPr>
              <w:lastRenderedPageBreak/>
              <w:t>безвозмездные поступления,</w:t>
            </w:r>
            <w:r w:rsidRPr="00923309">
              <w:t xml:space="preserve"> тыс. рублей</w:t>
            </w:r>
          </w:p>
        </w:tc>
        <w:tc>
          <w:tcPr>
            <w:tcW w:w="1588" w:type="dxa"/>
            <w:vAlign w:val="bottom"/>
          </w:tcPr>
          <w:p w:rsidR="00005B27" w:rsidRPr="00923309" w:rsidRDefault="00005B27" w:rsidP="00005B27">
            <w:pPr>
              <w:ind w:right="204" w:hanging="108"/>
              <w:jc w:val="center"/>
            </w:pPr>
            <w:r w:rsidRPr="00923309">
              <w:t>270 530,40</w:t>
            </w:r>
          </w:p>
        </w:tc>
        <w:tc>
          <w:tcPr>
            <w:tcW w:w="1276" w:type="dxa"/>
            <w:vAlign w:val="bottom"/>
          </w:tcPr>
          <w:p w:rsidR="00005B27" w:rsidRPr="00923309" w:rsidRDefault="00005B27" w:rsidP="00005B27">
            <w:pPr>
              <w:ind w:hanging="136"/>
              <w:jc w:val="center"/>
            </w:pPr>
            <w:r w:rsidRPr="00923309">
              <w:t>252 534,70</w:t>
            </w:r>
          </w:p>
        </w:tc>
        <w:tc>
          <w:tcPr>
            <w:tcW w:w="992" w:type="dxa"/>
            <w:vAlign w:val="bottom"/>
          </w:tcPr>
          <w:p w:rsidR="00005B27" w:rsidRPr="00923309" w:rsidRDefault="00005B27" w:rsidP="00005B27">
            <w:pPr>
              <w:tabs>
                <w:tab w:val="center" w:pos="761"/>
              </w:tabs>
              <w:ind w:right="-108" w:firstLine="34"/>
              <w:jc w:val="center"/>
            </w:pPr>
            <w:r w:rsidRPr="00923309">
              <w:t>93,3</w:t>
            </w:r>
          </w:p>
        </w:tc>
        <w:tc>
          <w:tcPr>
            <w:tcW w:w="1560" w:type="dxa"/>
            <w:vAlign w:val="bottom"/>
          </w:tcPr>
          <w:p w:rsidR="00005B27" w:rsidRPr="00923309" w:rsidRDefault="00005B27" w:rsidP="00005B27">
            <w:pPr>
              <w:ind w:right="63" w:firstLine="33"/>
              <w:jc w:val="center"/>
            </w:pPr>
            <w:r w:rsidRPr="00923309">
              <w:t>251 715,40</w:t>
            </w:r>
          </w:p>
        </w:tc>
        <w:tc>
          <w:tcPr>
            <w:tcW w:w="992" w:type="dxa"/>
            <w:vAlign w:val="bottom"/>
          </w:tcPr>
          <w:p w:rsidR="00005B27" w:rsidRPr="00923309" w:rsidRDefault="00005B27" w:rsidP="00005B27">
            <w:pPr>
              <w:ind w:right="-108"/>
              <w:jc w:val="center"/>
            </w:pPr>
            <w:r w:rsidRPr="00923309">
              <w:t>99,6</w:t>
            </w:r>
          </w:p>
        </w:tc>
      </w:tr>
      <w:tr w:rsidR="00005B27" w:rsidRPr="00923309" w:rsidTr="00005B27">
        <w:trPr>
          <w:trHeight w:val="145"/>
        </w:trPr>
        <w:tc>
          <w:tcPr>
            <w:tcW w:w="2835" w:type="dxa"/>
          </w:tcPr>
          <w:p w:rsidR="00005B27" w:rsidRPr="00923309" w:rsidRDefault="00005B27" w:rsidP="00005B27">
            <w:pPr>
              <w:ind w:firstLine="34"/>
              <w:jc w:val="both"/>
              <w:rPr>
                <w:color w:val="000000"/>
                <w:spacing w:val="-2"/>
              </w:rPr>
            </w:pPr>
            <w:r w:rsidRPr="00923309">
              <w:rPr>
                <w:color w:val="000000"/>
                <w:spacing w:val="-4"/>
              </w:rPr>
              <w:t>доля в общем объеме доходов, %</w:t>
            </w:r>
          </w:p>
        </w:tc>
        <w:tc>
          <w:tcPr>
            <w:tcW w:w="1588" w:type="dxa"/>
            <w:vAlign w:val="bottom"/>
          </w:tcPr>
          <w:p w:rsidR="00005B27" w:rsidRPr="00923309" w:rsidRDefault="00005B27" w:rsidP="00005B27">
            <w:pPr>
              <w:ind w:right="204"/>
              <w:jc w:val="center"/>
            </w:pPr>
            <w:r w:rsidRPr="00923309">
              <w:t>81,8</w:t>
            </w:r>
          </w:p>
        </w:tc>
        <w:tc>
          <w:tcPr>
            <w:tcW w:w="1276" w:type="dxa"/>
            <w:vAlign w:val="bottom"/>
          </w:tcPr>
          <w:p w:rsidR="00005B27" w:rsidRPr="00923309" w:rsidRDefault="00005B27" w:rsidP="00005B27">
            <w:pPr>
              <w:ind w:hanging="136"/>
              <w:jc w:val="center"/>
            </w:pPr>
            <w:r w:rsidRPr="00923309">
              <w:t>80,6</w:t>
            </w:r>
          </w:p>
        </w:tc>
        <w:tc>
          <w:tcPr>
            <w:tcW w:w="992" w:type="dxa"/>
            <w:vAlign w:val="bottom"/>
          </w:tcPr>
          <w:p w:rsidR="00005B27" w:rsidRPr="00923309" w:rsidRDefault="00005B27" w:rsidP="00005B27">
            <w:pPr>
              <w:tabs>
                <w:tab w:val="center" w:pos="761"/>
              </w:tabs>
              <w:ind w:right="224" w:firstLine="34"/>
              <w:jc w:val="center"/>
              <w:rPr>
                <w:lang w:val="en-US"/>
              </w:rPr>
            </w:pPr>
          </w:p>
        </w:tc>
        <w:tc>
          <w:tcPr>
            <w:tcW w:w="1560" w:type="dxa"/>
            <w:vAlign w:val="bottom"/>
          </w:tcPr>
          <w:p w:rsidR="00005B27" w:rsidRPr="00923309" w:rsidRDefault="00005B27" w:rsidP="00005B27">
            <w:pPr>
              <w:ind w:right="63" w:firstLine="33"/>
              <w:jc w:val="center"/>
            </w:pPr>
            <w:r w:rsidRPr="00923309">
              <w:t>80,4</w:t>
            </w:r>
          </w:p>
        </w:tc>
        <w:tc>
          <w:tcPr>
            <w:tcW w:w="992" w:type="dxa"/>
            <w:vAlign w:val="bottom"/>
          </w:tcPr>
          <w:p w:rsidR="00005B27" w:rsidRPr="00923309" w:rsidRDefault="00005B27" w:rsidP="00005B27">
            <w:pPr>
              <w:ind w:right="224" w:firstLine="709"/>
              <w:jc w:val="center"/>
              <w:rPr>
                <w:highlight w:val="yellow"/>
                <w:lang w:val="en-US"/>
              </w:rPr>
            </w:pPr>
          </w:p>
        </w:tc>
      </w:tr>
    </w:tbl>
    <w:p w:rsidR="00005B27" w:rsidRPr="00923309" w:rsidRDefault="00005B27" w:rsidP="00005B27">
      <w:pPr>
        <w:jc w:val="both"/>
      </w:pPr>
    </w:p>
    <w:p w:rsidR="00005B27" w:rsidRPr="00923309" w:rsidRDefault="00005B27" w:rsidP="00005B27">
      <w:pPr>
        <w:ind w:firstLine="709"/>
        <w:jc w:val="both"/>
      </w:pPr>
      <w:r w:rsidRPr="00923309">
        <w:t>Прогнозируется рост собственных (налоговых и неналоговых) доходов бюджета Ибресинского района Чувашской Республики к предыдущему году в 2018 году на 0,5%, в 2019 году на 1,1%.</w:t>
      </w:r>
    </w:p>
    <w:p w:rsidR="00005B27" w:rsidRDefault="00005B27" w:rsidP="00005B27">
      <w:pPr>
        <w:shd w:val="clear" w:color="auto" w:fill="FFFFFF"/>
        <w:spacing w:line="278" w:lineRule="exact"/>
        <w:ind w:left="14" w:right="29" w:firstLine="677"/>
        <w:jc w:val="both"/>
      </w:pPr>
      <w:r w:rsidRPr="00923309">
        <w:t>Структура собственных доходов бюджета Ибресинского Чувашской Республики на 2017 - 2019 годы представлена в нижеприведенной таблице.</w:t>
      </w:r>
    </w:p>
    <w:p w:rsidR="00E05BCA" w:rsidRPr="00923309" w:rsidRDefault="00E05BCA" w:rsidP="00005B27">
      <w:pPr>
        <w:shd w:val="clear" w:color="auto" w:fill="FFFFFF"/>
        <w:spacing w:line="278" w:lineRule="exact"/>
        <w:ind w:left="14" w:right="29" w:firstLine="677"/>
        <w:jc w:val="both"/>
      </w:pPr>
    </w:p>
    <w:p w:rsidR="00005B27" w:rsidRPr="00923309" w:rsidRDefault="00005B27" w:rsidP="00005B27">
      <w:pPr>
        <w:jc w:val="center"/>
        <w:rPr>
          <w:b/>
        </w:rPr>
      </w:pPr>
      <w:r w:rsidRPr="00923309">
        <w:rPr>
          <w:b/>
        </w:rPr>
        <w:t xml:space="preserve">Структура собственных доходов бюджета Ибресинского района </w:t>
      </w:r>
    </w:p>
    <w:p w:rsidR="00005B27" w:rsidRPr="00923309" w:rsidRDefault="00005B27" w:rsidP="00005B27">
      <w:pPr>
        <w:jc w:val="center"/>
        <w:rPr>
          <w:b/>
        </w:rPr>
      </w:pPr>
      <w:r w:rsidRPr="00923309">
        <w:rPr>
          <w:b/>
        </w:rPr>
        <w:t xml:space="preserve">Чувашской Республики </w:t>
      </w:r>
    </w:p>
    <w:p w:rsidR="00005B27" w:rsidRPr="00923309" w:rsidRDefault="00005B27" w:rsidP="00005B27">
      <w:pPr>
        <w:jc w:val="center"/>
        <w:rPr>
          <w:b/>
        </w:rPr>
      </w:pPr>
      <w:r w:rsidRPr="00923309">
        <w:rPr>
          <w:b/>
        </w:rPr>
        <w:t>на 2017 - 2019 годы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446"/>
        <w:gridCol w:w="1560"/>
        <w:gridCol w:w="1559"/>
      </w:tblGrid>
      <w:tr w:rsidR="00005B27" w:rsidRPr="00923309" w:rsidTr="00005B27">
        <w:trPr>
          <w:trHeight w:val="547"/>
        </w:trPr>
        <w:tc>
          <w:tcPr>
            <w:tcW w:w="4678" w:type="dxa"/>
            <w:vAlign w:val="center"/>
          </w:tcPr>
          <w:p w:rsidR="00005B27" w:rsidRPr="00923309" w:rsidRDefault="00005B27" w:rsidP="00005B27">
            <w:pPr>
              <w:ind w:firstLine="709"/>
              <w:jc w:val="both"/>
            </w:pPr>
            <w:r w:rsidRPr="00923309">
              <w:t>Показатели</w:t>
            </w:r>
          </w:p>
        </w:tc>
        <w:tc>
          <w:tcPr>
            <w:tcW w:w="1446" w:type="dxa"/>
            <w:vAlign w:val="center"/>
          </w:tcPr>
          <w:p w:rsidR="00005B27" w:rsidRPr="00923309" w:rsidRDefault="00005B27" w:rsidP="00005B27">
            <w:pPr>
              <w:shd w:val="clear" w:color="auto" w:fill="FFFFFF"/>
              <w:jc w:val="center"/>
            </w:pPr>
            <w:r w:rsidRPr="00923309">
              <w:rPr>
                <w:color w:val="000000"/>
                <w:spacing w:val="-12"/>
              </w:rPr>
              <w:t>2017 год</w:t>
            </w:r>
          </w:p>
        </w:tc>
        <w:tc>
          <w:tcPr>
            <w:tcW w:w="1560" w:type="dxa"/>
            <w:vAlign w:val="center"/>
          </w:tcPr>
          <w:p w:rsidR="00005B27" w:rsidRPr="00923309" w:rsidRDefault="00005B27" w:rsidP="00005B27">
            <w:pPr>
              <w:shd w:val="clear" w:color="auto" w:fill="FFFFFF"/>
              <w:ind w:firstLine="33"/>
              <w:jc w:val="center"/>
            </w:pPr>
            <w:r w:rsidRPr="00923309">
              <w:rPr>
                <w:color w:val="000000"/>
                <w:spacing w:val="-12"/>
              </w:rPr>
              <w:t>2018 год</w:t>
            </w:r>
          </w:p>
        </w:tc>
        <w:tc>
          <w:tcPr>
            <w:tcW w:w="1559" w:type="dxa"/>
            <w:vAlign w:val="center"/>
          </w:tcPr>
          <w:p w:rsidR="00005B27" w:rsidRPr="00923309" w:rsidRDefault="00005B27" w:rsidP="00005B27">
            <w:pPr>
              <w:shd w:val="clear" w:color="auto" w:fill="FFFFFF"/>
              <w:ind w:firstLine="34"/>
              <w:jc w:val="center"/>
            </w:pPr>
            <w:r w:rsidRPr="00923309">
              <w:rPr>
                <w:color w:val="000000"/>
                <w:spacing w:val="-9"/>
              </w:rPr>
              <w:t>2019 год</w:t>
            </w:r>
          </w:p>
        </w:tc>
      </w:tr>
      <w:tr w:rsidR="00005B27" w:rsidRPr="00923309" w:rsidTr="00005B27">
        <w:trPr>
          <w:trHeight w:val="545"/>
        </w:trPr>
        <w:tc>
          <w:tcPr>
            <w:tcW w:w="4678" w:type="dxa"/>
            <w:vAlign w:val="bottom"/>
          </w:tcPr>
          <w:p w:rsidR="00005B27" w:rsidRPr="00923309" w:rsidRDefault="00005B27" w:rsidP="00005B27">
            <w:pPr>
              <w:ind w:right="-108"/>
              <w:jc w:val="both"/>
            </w:pPr>
            <w:r w:rsidRPr="00923309">
              <w:rPr>
                <w:color w:val="000000"/>
                <w:spacing w:val="-6"/>
              </w:rPr>
              <w:t xml:space="preserve">Собственные доходы, </w:t>
            </w:r>
            <w:r w:rsidRPr="00923309">
              <w:t>всего, тыс. рублей</w:t>
            </w:r>
          </w:p>
        </w:tc>
        <w:tc>
          <w:tcPr>
            <w:tcW w:w="1446" w:type="dxa"/>
            <w:vAlign w:val="bottom"/>
          </w:tcPr>
          <w:p w:rsidR="00005B27" w:rsidRPr="00923309" w:rsidRDefault="00005B27" w:rsidP="00005B27">
            <w:pPr>
              <w:ind w:right="62"/>
              <w:jc w:val="right"/>
            </w:pPr>
            <w:r w:rsidRPr="00923309">
              <w:t>60 310,90</w:t>
            </w:r>
          </w:p>
        </w:tc>
        <w:tc>
          <w:tcPr>
            <w:tcW w:w="1560" w:type="dxa"/>
            <w:vAlign w:val="bottom"/>
          </w:tcPr>
          <w:p w:rsidR="00005B27" w:rsidRPr="00923309" w:rsidRDefault="00005B27" w:rsidP="00005B27">
            <w:pPr>
              <w:ind w:right="62" w:firstLine="33"/>
              <w:jc w:val="right"/>
            </w:pPr>
            <w:r w:rsidRPr="00923309">
              <w:t>60 631,30</w:t>
            </w:r>
          </w:p>
        </w:tc>
        <w:tc>
          <w:tcPr>
            <w:tcW w:w="1559" w:type="dxa"/>
            <w:vAlign w:val="bottom"/>
          </w:tcPr>
          <w:p w:rsidR="00005B27" w:rsidRPr="00923309" w:rsidRDefault="00005B27" w:rsidP="00005B27">
            <w:pPr>
              <w:ind w:right="62" w:firstLine="34"/>
              <w:jc w:val="right"/>
            </w:pPr>
            <w:r w:rsidRPr="00923309">
              <w:t>61 321,20</w:t>
            </w:r>
          </w:p>
        </w:tc>
      </w:tr>
      <w:tr w:rsidR="00005B27" w:rsidRPr="00923309" w:rsidTr="00005B27">
        <w:trPr>
          <w:trHeight w:val="123"/>
        </w:trPr>
        <w:tc>
          <w:tcPr>
            <w:tcW w:w="4678" w:type="dxa"/>
            <w:vAlign w:val="bottom"/>
          </w:tcPr>
          <w:p w:rsidR="00005B27" w:rsidRPr="00923309" w:rsidRDefault="00005B27" w:rsidP="00005B27">
            <w:pPr>
              <w:ind w:left="601" w:right="-249"/>
            </w:pPr>
            <w:r w:rsidRPr="00923309">
              <w:rPr>
                <w:color w:val="000000"/>
                <w:spacing w:val="-6"/>
              </w:rPr>
              <w:t>в том числе:</w:t>
            </w:r>
          </w:p>
        </w:tc>
        <w:tc>
          <w:tcPr>
            <w:tcW w:w="1446" w:type="dxa"/>
            <w:vAlign w:val="bottom"/>
          </w:tcPr>
          <w:p w:rsidR="00005B27" w:rsidRPr="00923309" w:rsidRDefault="00005B27" w:rsidP="00005B27">
            <w:pPr>
              <w:ind w:right="62"/>
              <w:jc w:val="right"/>
            </w:pPr>
          </w:p>
        </w:tc>
        <w:tc>
          <w:tcPr>
            <w:tcW w:w="1560" w:type="dxa"/>
            <w:vAlign w:val="bottom"/>
          </w:tcPr>
          <w:p w:rsidR="00005B27" w:rsidRPr="00923309" w:rsidRDefault="00005B27" w:rsidP="00005B27">
            <w:pPr>
              <w:ind w:right="62" w:firstLine="33"/>
              <w:jc w:val="right"/>
            </w:pPr>
          </w:p>
        </w:tc>
        <w:tc>
          <w:tcPr>
            <w:tcW w:w="1559" w:type="dxa"/>
            <w:vAlign w:val="bottom"/>
          </w:tcPr>
          <w:p w:rsidR="00005B27" w:rsidRPr="00923309" w:rsidRDefault="00005B27" w:rsidP="00005B27">
            <w:pPr>
              <w:ind w:right="62" w:firstLine="34"/>
              <w:jc w:val="right"/>
            </w:pPr>
          </w:p>
        </w:tc>
      </w:tr>
      <w:tr w:rsidR="00005B27" w:rsidRPr="00923309" w:rsidTr="00005B27">
        <w:trPr>
          <w:trHeight w:val="412"/>
        </w:trPr>
        <w:tc>
          <w:tcPr>
            <w:tcW w:w="4678" w:type="dxa"/>
            <w:vAlign w:val="bottom"/>
          </w:tcPr>
          <w:p w:rsidR="00005B27" w:rsidRPr="00923309" w:rsidRDefault="00005B27" w:rsidP="00005B27">
            <w:pPr>
              <w:ind w:right="-249"/>
            </w:pPr>
            <w:r w:rsidRPr="00923309">
              <w:rPr>
                <w:color w:val="000000"/>
                <w:spacing w:val="-6"/>
              </w:rPr>
              <w:t>налоговые доходы, тыс. рублей</w:t>
            </w:r>
          </w:p>
        </w:tc>
        <w:tc>
          <w:tcPr>
            <w:tcW w:w="1446" w:type="dxa"/>
            <w:vAlign w:val="bottom"/>
          </w:tcPr>
          <w:p w:rsidR="00005B27" w:rsidRPr="00923309" w:rsidRDefault="00005B27" w:rsidP="00005B27">
            <w:pPr>
              <w:ind w:right="62"/>
              <w:jc w:val="right"/>
            </w:pPr>
            <w:r w:rsidRPr="00923309">
              <w:t>56 176,40</w:t>
            </w:r>
          </w:p>
        </w:tc>
        <w:tc>
          <w:tcPr>
            <w:tcW w:w="1560" w:type="dxa"/>
            <w:vAlign w:val="bottom"/>
          </w:tcPr>
          <w:p w:rsidR="00005B27" w:rsidRPr="00923309" w:rsidRDefault="00005B27" w:rsidP="00005B27">
            <w:pPr>
              <w:ind w:right="62" w:firstLine="33"/>
              <w:jc w:val="right"/>
            </w:pPr>
            <w:r w:rsidRPr="00923309">
              <w:t>57 101,30</w:t>
            </w:r>
          </w:p>
        </w:tc>
        <w:tc>
          <w:tcPr>
            <w:tcW w:w="1559" w:type="dxa"/>
            <w:vAlign w:val="bottom"/>
          </w:tcPr>
          <w:p w:rsidR="00005B27" w:rsidRPr="00923309" w:rsidRDefault="00005B27" w:rsidP="00005B27">
            <w:pPr>
              <w:ind w:right="62" w:firstLine="34"/>
              <w:jc w:val="right"/>
            </w:pPr>
            <w:r w:rsidRPr="00923309">
              <w:t>57 621,20</w:t>
            </w:r>
          </w:p>
        </w:tc>
      </w:tr>
      <w:tr w:rsidR="00005B27" w:rsidRPr="00923309" w:rsidTr="00005B27">
        <w:tc>
          <w:tcPr>
            <w:tcW w:w="4678" w:type="dxa"/>
            <w:vAlign w:val="bottom"/>
          </w:tcPr>
          <w:p w:rsidR="00005B27" w:rsidRPr="00923309" w:rsidRDefault="00005B27" w:rsidP="00005B27">
            <w:pPr>
              <w:ind w:right="-249"/>
              <w:rPr>
                <w:color w:val="000000"/>
                <w:spacing w:val="-6"/>
              </w:rPr>
            </w:pPr>
            <w:r w:rsidRPr="00923309">
              <w:rPr>
                <w:color w:val="000000"/>
                <w:spacing w:val="-4"/>
              </w:rPr>
              <w:t>доля в общем объеме доходов, %</w:t>
            </w:r>
          </w:p>
        </w:tc>
        <w:tc>
          <w:tcPr>
            <w:tcW w:w="1446" w:type="dxa"/>
            <w:vAlign w:val="bottom"/>
          </w:tcPr>
          <w:p w:rsidR="00005B27" w:rsidRPr="00923309" w:rsidRDefault="00005B27" w:rsidP="00005B27">
            <w:pPr>
              <w:ind w:right="62"/>
              <w:jc w:val="center"/>
              <w:rPr>
                <w:i/>
              </w:rPr>
            </w:pPr>
            <w:r w:rsidRPr="00923309">
              <w:rPr>
                <w:i/>
              </w:rPr>
              <w:t>93,1</w:t>
            </w:r>
          </w:p>
        </w:tc>
        <w:tc>
          <w:tcPr>
            <w:tcW w:w="1560" w:type="dxa"/>
            <w:vAlign w:val="bottom"/>
          </w:tcPr>
          <w:p w:rsidR="00005B27" w:rsidRPr="00923309" w:rsidRDefault="00005B27" w:rsidP="00005B27">
            <w:pPr>
              <w:ind w:right="62" w:firstLine="33"/>
              <w:jc w:val="center"/>
              <w:rPr>
                <w:i/>
              </w:rPr>
            </w:pPr>
            <w:r w:rsidRPr="00923309">
              <w:rPr>
                <w:i/>
              </w:rPr>
              <w:t>94,2</w:t>
            </w:r>
          </w:p>
        </w:tc>
        <w:tc>
          <w:tcPr>
            <w:tcW w:w="1559" w:type="dxa"/>
            <w:vAlign w:val="bottom"/>
          </w:tcPr>
          <w:p w:rsidR="00005B27" w:rsidRPr="00923309" w:rsidRDefault="00005B27" w:rsidP="00005B27">
            <w:pPr>
              <w:ind w:right="62" w:firstLine="34"/>
              <w:jc w:val="center"/>
              <w:rPr>
                <w:i/>
              </w:rPr>
            </w:pPr>
            <w:r w:rsidRPr="00923309">
              <w:rPr>
                <w:i/>
              </w:rPr>
              <w:t>94,0</w:t>
            </w:r>
          </w:p>
        </w:tc>
      </w:tr>
      <w:tr w:rsidR="00005B27" w:rsidRPr="00923309" w:rsidTr="00005B27">
        <w:tc>
          <w:tcPr>
            <w:tcW w:w="4678" w:type="dxa"/>
            <w:vAlign w:val="bottom"/>
          </w:tcPr>
          <w:p w:rsidR="00005B27" w:rsidRPr="00923309" w:rsidRDefault="00005B27" w:rsidP="00005B27">
            <w:pPr>
              <w:ind w:right="176"/>
              <w:rPr>
                <w:color w:val="000000"/>
                <w:spacing w:val="-4"/>
              </w:rPr>
            </w:pPr>
            <w:r w:rsidRPr="00923309">
              <w:rPr>
                <w:color w:val="000000"/>
                <w:spacing w:val="-2"/>
              </w:rPr>
              <w:t xml:space="preserve">неналоговые доходы, </w:t>
            </w:r>
            <w:r w:rsidRPr="00923309">
              <w:rPr>
                <w:color w:val="000000"/>
                <w:spacing w:val="-6"/>
              </w:rPr>
              <w:t>тыс. рублей</w:t>
            </w:r>
          </w:p>
        </w:tc>
        <w:tc>
          <w:tcPr>
            <w:tcW w:w="1446" w:type="dxa"/>
            <w:vAlign w:val="bottom"/>
          </w:tcPr>
          <w:p w:rsidR="00005B27" w:rsidRPr="00923309" w:rsidRDefault="00005B27" w:rsidP="00005B27">
            <w:pPr>
              <w:ind w:right="62"/>
              <w:jc w:val="right"/>
            </w:pPr>
            <w:r w:rsidRPr="00923309">
              <w:t>4 134,50</w:t>
            </w:r>
          </w:p>
        </w:tc>
        <w:tc>
          <w:tcPr>
            <w:tcW w:w="1560" w:type="dxa"/>
            <w:vAlign w:val="bottom"/>
          </w:tcPr>
          <w:p w:rsidR="00005B27" w:rsidRPr="00923309" w:rsidRDefault="00005B27" w:rsidP="00005B27">
            <w:pPr>
              <w:ind w:right="62" w:firstLine="33"/>
              <w:jc w:val="right"/>
            </w:pPr>
            <w:r w:rsidRPr="00923309">
              <w:t>3 530,00</w:t>
            </w:r>
          </w:p>
        </w:tc>
        <w:tc>
          <w:tcPr>
            <w:tcW w:w="1559" w:type="dxa"/>
            <w:vAlign w:val="bottom"/>
          </w:tcPr>
          <w:p w:rsidR="00005B27" w:rsidRPr="00923309" w:rsidRDefault="00005B27" w:rsidP="00005B27">
            <w:pPr>
              <w:ind w:right="62" w:firstLine="34"/>
              <w:jc w:val="right"/>
            </w:pPr>
            <w:r w:rsidRPr="00923309">
              <w:t>3 700,00</w:t>
            </w:r>
          </w:p>
        </w:tc>
      </w:tr>
      <w:tr w:rsidR="00005B27" w:rsidRPr="00923309" w:rsidTr="00005B27">
        <w:tc>
          <w:tcPr>
            <w:tcW w:w="4678" w:type="dxa"/>
            <w:vAlign w:val="bottom"/>
          </w:tcPr>
          <w:p w:rsidR="00005B27" w:rsidRPr="00923309" w:rsidRDefault="00005B27" w:rsidP="00005B27">
            <w:pPr>
              <w:ind w:right="-249"/>
              <w:rPr>
                <w:color w:val="000000"/>
                <w:spacing w:val="-2"/>
              </w:rPr>
            </w:pPr>
            <w:r w:rsidRPr="00923309">
              <w:rPr>
                <w:color w:val="000000"/>
                <w:spacing w:val="-4"/>
              </w:rPr>
              <w:t>доля в общем объеме доходов, %</w:t>
            </w:r>
          </w:p>
        </w:tc>
        <w:tc>
          <w:tcPr>
            <w:tcW w:w="1446" w:type="dxa"/>
            <w:vAlign w:val="bottom"/>
          </w:tcPr>
          <w:p w:rsidR="00005B27" w:rsidRPr="00923309" w:rsidRDefault="00005B27" w:rsidP="00005B27">
            <w:pPr>
              <w:ind w:right="62"/>
              <w:jc w:val="center"/>
              <w:rPr>
                <w:i/>
              </w:rPr>
            </w:pPr>
            <w:r w:rsidRPr="00923309">
              <w:rPr>
                <w:i/>
              </w:rPr>
              <w:t>6,9</w:t>
            </w:r>
          </w:p>
        </w:tc>
        <w:tc>
          <w:tcPr>
            <w:tcW w:w="1560" w:type="dxa"/>
            <w:vAlign w:val="bottom"/>
          </w:tcPr>
          <w:p w:rsidR="00005B27" w:rsidRPr="00923309" w:rsidRDefault="00005B27" w:rsidP="00005B27">
            <w:pPr>
              <w:ind w:right="62" w:firstLine="33"/>
              <w:jc w:val="center"/>
              <w:rPr>
                <w:i/>
              </w:rPr>
            </w:pPr>
            <w:r w:rsidRPr="00923309">
              <w:rPr>
                <w:i/>
              </w:rPr>
              <w:t>5,8</w:t>
            </w:r>
          </w:p>
        </w:tc>
        <w:tc>
          <w:tcPr>
            <w:tcW w:w="1559" w:type="dxa"/>
            <w:vAlign w:val="bottom"/>
          </w:tcPr>
          <w:p w:rsidR="00005B27" w:rsidRPr="00923309" w:rsidRDefault="00005B27" w:rsidP="00005B27">
            <w:pPr>
              <w:ind w:right="62" w:firstLine="34"/>
              <w:jc w:val="center"/>
              <w:rPr>
                <w:i/>
              </w:rPr>
            </w:pPr>
            <w:r w:rsidRPr="00923309">
              <w:rPr>
                <w:i/>
              </w:rPr>
              <w:t>6,0</w:t>
            </w:r>
          </w:p>
        </w:tc>
      </w:tr>
    </w:tbl>
    <w:p w:rsidR="00005B27" w:rsidRPr="00923309" w:rsidRDefault="00005B27" w:rsidP="00005B27">
      <w:pPr>
        <w:ind w:firstLine="567"/>
      </w:pPr>
      <w:r w:rsidRPr="00923309">
        <w:t>Общий объем безвозмездных поступлений прогнозируется в 2017 году в сумме 270 530,40 тыс. рублей, в 2018 году в сумме 252 534,70 тыс. рублей и в 2019 году в сумме 251 715,40 тыс. рублей.</w:t>
      </w:r>
    </w:p>
    <w:p w:rsidR="00005B27" w:rsidRDefault="00005B27" w:rsidP="00005B27">
      <w:pPr>
        <w:ind w:firstLine="709"/>
        <w:jc w:val="both"/>
      </w:pPr>
      <w:r w:rsidRPr="00923309">
        <w:t>В указанные суммы включены суммы межбюджетных трансфертов, распределенные проектом закона Чувашской Республики «О республиканском бюджете Чувашской Республики на 2017 год и плановый период 2018 и 2019 годов». Некоторые виды межбюджетных трансфертов будут распределены отдельными решениями Правительства Российской Федерации и Кабинета Министров Чувашской Республики в ходе исполнения федерального и республиканского бюджетов.</w:t>
      </w:r>
    </w:p>
    <w:p w:rsidR="00E05BCA" w:rsidRPr="00923309" w:rsidRDefault="00E05BCA" w:rsidP="00005B27">
      <w:pPr>
        <w:ind w:firstLine="709"/>
        <w:jc w:val="both"/>
      </w:pPr>
    </w:p>
    <w:p w:rsidR="00005B27" w:rsidRPr="00923309" w:rsidRDefault="00005B27" w:rsidP="00005B27">
      <w:pPr>
        <w:jc w:val="center"/>
        <w:rPr>
          <w:b/>
        </w:rPr>
      </w:pPr>
      <w:r w:rsidRPr="00923309">
        <w:rPr>
          <w:b/>
        </w:rPr>
        <w:t>НАЛОГИ НА ПРИБЫЛЬ, ДОХОДЫ</w:t>
      </w:r>
    </w:p>
    <w:p w:rsidR="00005B27" w:rsidRPr="00923309" w:rsidRDefault="00005B27" w:rsidP="00005B27">
      <w:pPr>
        <w:ind w:firstLine="709"/>
        <w:jc w:val="both"/>
      </w:pPr>
      <w:r w:rsidRPr="00923309">
        <w:t>Данную группу налоговых доходов формирует налог на доходы физических лиц. Поступление в бюджет Ибресинского района  Чувашской Республики прогнозируется в 2017 году в сумме 40 205,0 тыс. рублей, в 2018 году в сумме 40 210,0 тыс. рублей, в 2019 году в сумме 40 210,0 тыс. рублей.</w:t>
      </w:r>
    </w:p>
    <w:p w:rsidR="00005B27" w:rsidRPr="00923309" w:rsidRDefault="00005B27" w:rsidP="00005B27">
      <w:pPr>
        <w:pStyle w:val="ConsPlusNonformat"/>
        <w:ind w:firstLine="709"/>
        <w:jc w:val="both"/>
        <w:rPr>
          <w:rFonts w:ascii="Times New Roman" w:hAnsi="Times New Roman" w:cs="Times New Roman"/>
          <w:sz w:val="24"/>
          <w:szCs w:val="24"/>
        </w:rPr>
      </w:pPr>
      <w:r w:rsidRPr="00923309">
        <w:rPr>
          <w:rFonts w:ascii="Times New Roman" w:hAnsi="Times New Roman" w:cs="Times New Roman"/>
          <w:sz w:val="24"/>
          <w:szCs w:val="24"/>
        </w:rPr>
        <w:t xml:space="preserve">В 2017 году увеличен размер дополнительного норматива отчислений от налога на доходы физических лиц с 48,404% до 48,494%. </w:t>
      </w:r>
    </w:p>
    <w:p w:rsidR="00005B27" w:rsidRPr="00923309" w:rsidRDefault="00005B27" w:rsidP="00005B27">
      <w:pPr>
        <w:ind w:firstLine="709"/>
        <w:jc w:val="both"/>
      </w:pPr>
      <w:proofErr w:type="gramStart"/>
      <w:r w:rsidRPr="00923309">
        <w:t xml:space="preserve">В отношении налогообложения доходов физических лиц с 1 января 2016 года в соответствии с Федеральным </w:t>
      </w:r>
      <w:hyperlink r:id="rId67" w:history="1">
        <w:r w:rsidRPr="00923309">
          <w:t>законом</w:t>
        </w:r>
      </w:hyperlink>
      <w:r w:rsidRPr="00923309">
        <w:t xml:space="preserve"> от 23 ноября </w:t>
      </w:r>
      <w:smartTag w:uri="urn:schemas-microsoft-com:office:smarttags" w:element="metricconverter">
        <w:smartTagPr>
          <w:attr w:name="ProductID" w:val="2015 г"/>
        </w:smartTagPr>
        <w:r w:rsidRPr="00923309">
          <w:t>2015 г</w:t>
        </w:r>
      </w:smartTag>
      <w:r w:rsidRPr="00923309">
        <w:t>. № 317-ФЗ «О внесении изменения в статью 218 части второй Налогового кодекса Российской Федерации» увеличен с 280,0 тыс. рублей до 350,0 тыс. рублей размер дохода, при достижении которого (нарастающим итогом с начала года) стандартные налоговые вычеты на ребенка работнику не</w:t>
      </w:r>
      <w:proofErr w:type="gramEnd"/>
      <w:r w:rsidRPr="00923309">
        <w:t xml:space="preserve"> предоставляются. </w:t>
      </w:r>
    </w:p>
    <w:p w:rsidR="00005B27" w:rsidRPr="00923309" w:rsidRDefault="00005B27" w:rsidP="00005B27">
      <w:pPr>
        <w:ind w:firstLine="709"/>
        <w:jc w:val="both"/>
      </w:pPr>
      <w:r w:rsidRPr="00923309">
        <w:t>Проектом Основных направлений налоговой политики Российской Федерации на 2017 год и плановый период 2018 и 2019 годов предлагается признать не подлежащими налогообложению налогом на доходы физических лиц доходы пенсионеров в виде планируемой в 1 квартале 2017 года единовременной выплаты за счет средств федерального бюджета.</w:t>
      </w:r>
    </w:p>
    <w:p w:rsidR="00005B27" w:rsidRPr="00923309" w:rsidRDefault="00005B27" w:rsidP="00005B27">
      <w:pPr>
        <w:ind w:firstLine="709"/>
        <w:jc w:val="both"/>
      </w:pPr>
    </w:p>
    <w:p w:rsidR="00005B27" w:rsidRPr="00923309" w:rsidRDefault="00005B27" w:rsidP="00005B27">
      <w:pPr>
        <w:jc w:val="center"/>
        <w:rPr>
          <w:b/>
        </w:rPr>
      </w:pPr>
      <w:r w:rsidRPr="00923309">
        <w:rPr>
          <w:b/>
        </w:rPr>
        <w:t>НАЛОГИ НА ТОВАРЫ, РАБОТЫ И УСЛУГИ</w:t>
      </w:r>
    </w:p>
    <w:p w:rsidR="00005B27" w:rsidRPr="00923309" w:rsidRDefault="00005B27" w:rsidP="00005B27">
      <w:pPr>
        <w:ind w:firstLine="709"/>
        <w:jc w:val="both"/>
      </w:pPr>
      <w:r w:rsidRPr="00923309">
        <w:lastRenderedPageBreak/>
        <w:t>Данную группу доходов формируют доходы от уплаты акцизов по подакцизным товарам (продукции), производимым на территории Российской Федерации: акцизы на нефтепродукты.</w:t>
      </w:r>
    </w:p>
    <w:p w:rsidR="00005B27" w:rsidRPr="00923309" w:rsidRDefault="00005B27" w:rsidP="00005B27">
      <w:pPr>
        <w:pStyle w:val="ConsPlusNonformat"/>
        <w:ind w:firstLine="709"/>
        <w:jc w:val="both"/>
        <w:rPr>
          <w:rFonts w:ascii="Times New Roman" w:hAnsi="Times New Roman" w:cs="Times New Roman"/>
          <w:sz w:val="24"/>
          <w:szCs w:val="24"/>
        </w:rPr>
      </w:pPr>
      <w:r w:rsidRPr="00923309">
        <w:rPr>
          <w:rFonts w:ascii="Times New Roman" w:hAnsi="Times New Roman" w:cs="Times New Roman"/>
          <w:sz w:val="24"/>
          <w:szCs w:val="24"/>
        </w:rPr>
        <w:t xml:space="preserve">В соответствии с законодательством в местные бюджеты Чувашской Республики по дифференцированным ставкам будет отчисляться 10 процентов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являющихся одним из основных источников формирования дорожного фонда муниципального образования. </w:t>
      </w:r>
    </w:p>
    <w:p w:rsidR="00005B27" w:rsidRPr="00923309" w:rsidRDefault="00005B27" w:rsidP="00005B27">
      <w:pPr>
        <w:ind w:firstLine="709"/>
        <w:jc w:val="both"/>
      </w:pPr>
      <w:proofErr w:type="gramStart"/>
      <w:r w:rsidRPr="00923309">
        <w:t>При этом согласно статье 179.4 Бюджетного кодекса Российской Федерации доходы от поступления акцизов на нефтепродукты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 субъекта Российской Федерации, являются источниками доходов дорожного фонда субъекта Российской Федерации, а с 1 января 2014 года в соответствии с изменениями, внесенными</w:t>
      </w:r>
      <w:proofErr w:type="gramEnd"/>
      <w:r w:rsidRPr="00923309">
        <w:t xml:space="preserve"> </w:t>
      </w:r>
      <w:proofErr w:type="gramStart"/>
      <w:r w:rsidRPr="00923309">
        <w:t xml:space="preserve">в Бюджетный кодекс Российской Федерации Законом от 3 декабря </w:t>
      </w:r>
      <w:smartTag w:uri="urn:schemas-microsoft-com:office:smarttags" w:element="metricconverter">
        <w:smartTagPr>
          <w:attr w:name="ProductID" w:val="2012 г"/>
        </w:smartTagPr>
        <w:r w:rsidRPr="00923309">
          <w:t>2012 г</w:t>
        </w:r>
      </w:smartTag>
      <w:r w:rsidRPr="00923309">
        <w:t>. № 244-ФЗ, – также источниками доходов муниципальных дорожных фондов (10 процентов налоговых доходов консолидированного бюджета Чувашской Республики от указанного налога), для бюджета Ибресинского района размер норматива зачисления от акцизов в проекте закона Чувашской Республики о республиканском бюджете на 2017 год и на плановый период 2018 и 2019 годов запланирован в размере</w:t>
      </w:r>
      <w:proofErr w:type="gramEnd"/>
      <w:r w:rsidRPr="00923309">
        <w:t xml:space="preserve"> 0,1314.</w:t>
      </w:r>
    </w:p>
    <w:p w:rsidR="00005B27" w:rsidRPr="00923309" w:rsidRDefault="00005B27" w:rsidP="00005B27">
      <w:pPr>
        <w:ind w:firstLine="567"/>
        <w:jc w:val="both"/>
      </w:pPr>
      <w:r w:rsidRPr="00923309">
        <w:t>Поступление доходов от уплаты акцизов по подакцизным товарам (продукции), производимым на территории Российской Федерации, в бюджет Ибресинского района Чувашской Республики прогнозируется в целом в 2017 – 2019 годах в сумме 3 699,50 тыс. рублей ежегодно.</w:t>
      </w:r>
    </w:p>
    <w:p w:rsidR="00005B27" w:rsidRPr="00923309" w:rsidRDefault="00005B27" w:rsidP="00005B27">
      <w:pPr>
        <w:jc w:val="center"/>
      </w:pPr>
    </w:p>
    <w:p w:rsidR="00005B27" w:rsidRPr="00923309" w:rsidRDefault="00005B27" w:rsidP="00005B27">
      <w:pPr>
        <w:jc w:val="center"/>
        <w:rPr>
          <w:b/>
        </w:rPr>
      </w:pPr>
      <w:r w:rsidRPr="00923309">
        <w:rPr>
          <w:b/>
        </w:rPr>
        <w:t>НАЛОГИ НА СОВОКУПНЫЙ ДОХОД</w:t>
      </w:r>
    </w:p>
    <w:p w:rsidR="00005B27" w:rsidRPr="00923309" w:rsidRDefault="00005B27" w:rsidP="00005B27">
      <w:pPr>
        <w:ind w:firstLine="709"/>
        <w:jc w:val="both"/>
      </w:pPr>
      <w:r w:rsidRPr="00923309">
        <w:t xml:space="preserve">Данная группа налоговых платежей представлена единым налогом на вмененный доход для отдельных видов деятельности, единым сельскохозяйственным налогом. </w:t>
      </w:r>
    </w:p>
    <w:p w:rsidR="00005B27" w:rsidRPr="00923309" w:rsidRDefault="00005B27" w:rsidP="00005B27">
      <w:pPr>
        <w:ind w:firstLine="709"/>
        <w:jc w:val="both"/>
      </w:pPr>
      <w:r w:rsidRPr="00923309">
        <w:t>Поступление по ним прогнозируется в бюджет Ибресинского района в 2017 году в сумме 9 820,0 тыс. рублей, в 2018 году в сумме 10 350,0 тыс. рублей, в 2019 году в сумме 10 520,0 тыс. рублей.</w:t>
      </w:r>
    </w:p>
    <w:p w:rsidR="00005B27" w:rsidRPr="00923309" w:rsidRDefault="00005B27" w:rsidP="00005B27">
      <w:pPr>
        <w:ind w:firstLine="708"/>
        <w:jc w:val="both"/>
      </w:pPr>
      <w:proofErr w:type="gramStart"/>
      <w:r w:rsidRPr="00923309">
        <w:t xml:space="preserve">Федеральным законом от 2 июня </w:t>
      </w:r>
      <w:smartTag w:uri="urn:schemas-microsoft-com:office:smarttags" w:element="metricconverter">
        <w:smartTagPr>
          <w:attr w:name="ProductID" w:val="2016 г"/>
        </w:smartTagPr>
        <w:r w:rsidRPr="00923309">
          <w:t>2016 г</w:t>
        </w:r>
      </w:smartTag>
      <w:r w:rsidRPr="00923309">
        <w:t>. № 178-ФЗ «О внесении изменений в статью 346.32 части второй Налогового кодекса Российской Федерации» и статью 5 Федерального закона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продлено еще на три года (до 1 января 2021 года) действие норм</w:t>
      </w:r>
      <w:proofErr w:type="gramEnd"/>
      <w:r w:rsidRPr="00923309">
        <w:t xml:space="preserve"> о системе налогообложения в виде единого налога на вмененный доход для отдельных видов деятельности (далее – ЕНВД). Ранее предполагалось, что система налогообложения в виде ЕНВД будет отменена с 1 января 2018 года, и налогоплательщики, применяющие указанную систему налогообложения, перейдут на иные системы налогообложения, в том числе и на УСН.</w:t>
      </w:r>
    </w:p>
    <w:p w:rsidR="00005B27" w:rsidRPr="00923309" w:rsidRDefault="00005B27" w:rsidP="00005B27">
      <w:pPr>
        <w:ind w:firstLine="709"/>
        <w:jc w:val="both"/>
      </w:pPr>
      <w:r w:rsidRPr="00923309">
        <w:t xml:space="preserve">Поступление </w:t>
      </w:r>
      <w:r w:rsidRPr="00923309">
        <w:rPr>
          <w:b/>
        </w:rPr>
        <w:t xml:space="preserve">единого налога на вмененный доход для отдельных видов деятельности </w:t>
      </w:r>
      <w:r w:rsidRPr="00923309">
        <w:t>в бюджет района прогнозируется в 2017 году в сумме 9 550,0 тыс. рублей, в 2018 году в сумме 10 000,0 тыс. рублей, в 2019 году в сумме 10 100,0 рублей.</w:t>
      </w:r>
    </w:p>
    <w:p w:rsidR="00005B27" w:rsidRPr="00923309" w:rsidRDefault="00005B27" w:rsidP="00005B27">
      <w:pPr>
        <w:ind w:firstLine="709"/>
        <w:jc w:val="both"/>
      </w:pPr>
      <w:r w:rsidRPr="00923309">
        <w:t xml:space="preserve">Поступление </w:t>
      </w:r>
      <w:r w:rsidRPr="00923309">
        <w:rPr>
          <w:b/>
        </w:rPr>
        <w:t>единого сельскохозяйственного налога</w:t>
      </w:r>
      <w:r w:rsidRPr="00923309">
        <w:t xml:space="preserve"> прогнозируется  в 2017 году в сумме 270,0 тыс. рублей, в 2018 году в сумме 350,0 тыс. рублей, в 2019 году в сумме 420,0 тыс. рублей.</w:t>
      </w:r>
    </w:p>
    <w:p w:rsidR="00005B27" w:rsidRPr="00923309" w:rsidRDefault="00005B27" w:rsidP="00005B27">
      <w:pPr>
        <w:ind w:firstLine="709"/>
        <w:jc w:val="both"/>
        <w:rPr>
          <w:highlight w:val="yellow"/>
        </w:rPr>
      </w:pPr>
      <w:r w:rsidRPr="00923309">
        <w:t xml:space="preserve"> Зачисление налога осуществляется по следующим нормативам: </w:t>
      </w:r>
    </w:p>
    <w:p w:rsidR="00005B27" w:rsidRPr="00923309" w:rsidRDefault="00005B27" w:rsidP="00005B27">
      <w:pPr>
        <w:ind w:firstLine="709"/>
        <w:jc w:val="both"/>
      </w:pPr>
      <w:r w:rsidRPr="00923309">
        <w:t>поступление единого сельскохозяйственного налога, взимаемого на территориях городских поселений, - по нормативу 50 процентов;</w:t>
      </w:r>
    </w:p>
    <w:p w:rsidR="00005B27" w:rsidRPr="00923309" w:rsidRDefault="00005B27" w:rsidP="00005B27">
      <w:pPr>
        <w:ind w:firstLine="709"/>
        <w:jc w:val="both"/>
      </w:pPr>
      <w:r w:rsidRPr="00923309">
        <w:t>поступление единого сельскохозяйственного налога, взимаемого на территориях сельских поселений, - по нормативу 70 процентов.</w:t>
      </w:r>
    </w:p>
    <w:p w:rsidR="00005B27" w:rsidRPr="00923309" w:rsidRDefault="00005B27" w:rsidP="00005B27">
      <w:pPr>
        <w:ind w:firstLine="709"/>
        <w:jc w:val="both"/>
      </w:pPr>
    </w:p>
    <w:p w:rsidR="00E05BCA" w:rsidRDefault="00E05BCA" w:rsidP="00005B27">
      <w:pPr>
        <w:shd w:val="clear" w:color="auto" w:fill="FFFFFF"/>
        <w:ind w:firstLine="426"/>
        <w:jc w:val="center"/>
        <w:rPr>
          <w:b/>
        </w:rPr>
      </w:pPr>
    </w:p>
    <w:p w:rsidR="00005B27" w:rsidRPr="00923309" w:rsidRDefault="00005B27" w:rsidP="00005B27">
      <w:pPr>
        <w:shd w:val="clear" w:color="auto" w:fill="FFFFFF"/>
        <w:ind w:firstLine="426"/>
        <w:jc w:val="center"/>
        <w:rPr>
          <w:b/>
        </w:rPr>
      </w:pPr>
      <w:r w:rsidRPr="00923309">
        <w:rPr>
          <w:b/>
        </w:rPr>
        <w:t>НАЛОГИ НА ИМУЩЕСТВО</w:t>
      </w:r>
    </w:p>
    <w:p w:rsidR="00005B27" w:rsidRPr="00923309" w:rsidRDefault="00005B27" w:rsidP="00005B27">
      <w:pPr>
        <w:ind w:firstLine="709"/>
        <w:jc w:val="both"/>
      </w:pPr>
      <w:r w:rsidRPr="00923309">
        <w:t>Данная группа налоговых платежей представлена транспортным налогом.</w:t>
      </w:r>
    </w:p>
    <w:p w:rsidR="00005B27" w:rsidRPr="00923309" w:rsidRDefault="00005B27" w:rsidP="00005B27">
      <w:pPr>
        <w:ind w:firstLine="709"/>
        <w:jc w:val="both"/>
      </w:pPr>
      <w:r w:rsidRPr="00923309">
        <w:t>В связи с созданием муниципальных дорожных фондов и в целях стимулирования муниципальных образований к наращиванию собственного экономического потенциала с 1 января 2014 года установлен норматив отчислений в местные бюджеты от транспортного налога в размере 10 процентов от суммы налога, собранного на территории муниципального района (городского округа).</w:t>
      </w:r>
    </w:p>
    <w:p w:rsidR="00005B27" w:rsidRPr="00923309" w:rsidRDefault="00005B27" w:rsidP="00005B27">
      <w:pPr>
        <w:ind w:firstLine="709"/>
        <w:jc w:val="both"/>
      </w:pPr>
      <w:r w:rsidRPr="00923309">
        <w:t xml:space="preserve">Поступление </w:t>
      </w:r>
      <w:r w:rsidRPr="00923309">
        <w:rPr>
          <w:b/>
        </w:rPr>
        <w:t>транспортного налога</w:t>
      </w:r>
      <w:r w:rsidRPr="00923309">
        <w:t xml:space="preserve"> прогнозируется  в 2017 году в сумме 821,9 тыс. рублей, в 2018 году в сумме 821,8 тыс. рублей, в 2019 году в сумме 821,7 тыс. рублей.</w:t>
      </w:r>
    </w:p>
    <w:p w:rsidR="00005B27" w:rsidRPr="00923309" w:rsidRDefault="00005B27" w:rsidP="00005B27">
      <w:pPr>
        <w:pStyle w:val="ConsPlusNormal"/>
        <w:ind w:right="-2" w:firstLine="709"/>
        <w:jc w:val="both"/>
        <w:rPr>
          <w:rFonts w:ascii="Times New Roman" w:hAnsi="Times New Roman" w:cs="Times New Roman"/>
          <w:sz w:val="24"/>
          <w:szCs w:val="24"/>
        </w:rPr>
      </w:pPr>
      <w:r w:rsidRPr="00923309">
        <w:rPr>
          <w:rFonts w:ascii="Times New Roman" w:hAnsi="Times New Roman" w:cs="Times New Roman"/>
          <w:sz w:val="24"/>
          <w:szCs w:val="24"/>
        </w:rPr>
        <w:t xml:space="preserve">Федеральным законом от 23 ноября </w:t>
      </w:r>
      <w:smartTag w:uri="urn:schemas-microsoft-com:office:smarttags" w:element="metricconverter">
        <w:smartTagPr>
          <w:attr w:name="ProductID" w:val="2015 г"/>
        </w:smartTagPr>
        <w:r w:rsidRPr="00923309">
          <w:rPr>
            <w:rFonts w:ascii="Times New Roman" w:hAnsi="Times New Roman" w:cs="Times New Roman"/>
            <w:sz w:val="24"/>
            <w:szCs w:val="24"/>
          </w:rPr>
          <w:t>2015 г</w:t>
        </w:r>
      </w:smartTag>
      <w:r w:rsidRPr="00923309">
        <w:rPr>
          <w:rFonts w:ascii="Times New Roman" w:hAnsi="Times New Roman" w:cs="Times New Roman"/>
          <w:sz w:val="24"/>
          <w:szCs w:val="24"/>
        </w:rPr>
        <w:t>. № 320-ФЗ «О внесении изменений в часть вторую Налогового кодекса Российской Федерации» срок уплаты транспортного налога изменен и подлежит уплате с 2016 года в срок не позднее 1 декабря года, следующего за истекшим налоговым периодом (ранее – срок уплаты не позднее 1 октября).</w:t>
      </w:r>
    </w:p>
    <w:p w:rsidR="00005B27" w:rsidRPr="00923309" w:rsidRDefault="00005B27" w:rsidP="00005B27">
      <w:pPr>
        <w:ind w:firstLine="709"/>
        <w:jc w:val="both"/>
        <w:rPr>
          <w:b/>
        </w:rPr>
      </w:pPr>
    </w:p>
    <w:p w:rsidR="00005B27" w:rsidRPr="00923309" w:rsidRDefault="00005B27" w:rsidP="00E05BCA">
      <w:pPr>
        <w:shd w:val="clear" w:color="auto" w:fill="FFFFFF"/>
        <w:ind w:firstLine="426"/>
        <w:jc w:val="center"/>
        <w:rPr>
          <w:b/>
        </w:rPr>
      </w:pPr>
      <w:r w:rsidRPr="00923309">
        <w:rPr>
          <w:b/>
        </w:rPr>
        <w:t>НАЛОГИ, СБОРЫ И РЕГУЛЯРНЫЕ ПЛАТЕЖИ ЗА ПОЛЬЗОВАНИЕ ПРИРОДНЫМИ РЕСУРСАМИ</w:t>
      </w:r>
    </w:p>
    <w:p w:rsidR="00005B27" w:rsidRPr="00923309" w:rsidRDefault="00005B27" w:rsidP="00E05BCA">
      <w:pPr>
        <w:pStyle w:val="22"/>
        <w:tabs>
          <w:tab w:val="left" w:pos="567"/>
        </w:tabs>
        <w:spacing w:line="240" w:lineRule="auto"/>
        <w:ind w:left="142" w:firstLine="426"/>
        <w:jc w:val="both"/>
      </w:pPr>
      <w:r w:rsidRPr="00923309">
        <w:t>Данную группу налоговых доходов формирует поступление налога на добычу общераспространенных полезных ископаемых. Поступление по данному виду налога прогнозируется в бюджет Ибресинского района Чувашской Республики в 2017 году в сумме 200,0 тыс. рублей, в 2018 году в сумме 350,0 тыс. рублей, в 2019 году в сумме 350,0 тыс. рублей.</w:t>
      </w:r>
    </w:p>
    <w:p w:rsidR="00005B27" w:rsidRPr="00923309" w:rsidRDefault="00005B27" w:rsidP="00E05BCA">
      <w:pPr>
        <w:pStyle w:val="22"/>
        <w:tabs>
          <w:tab w:val="left" w:pos="567"/>
        </w:tabs>
        <w:spacing w:line="240" w:lineRule="auto"/>
        <w:ind w:left="142" w:firstLine="426"/>
        <w:jc w:val="both"/>
      </w:pPr>
      <w:r w:rsidRPr="00923309">
        <w:t xml:space="preserve"> Согласно Закону от 23.07.2001 № 36 налог на добычу общераспространенных полезных ископаемых зачисляется в бюджеты муниципальных районов по нормативу 100 процентов. </w:t>
      </w:r>
    </w:p>
    <w:p w:rsidR="00005B27" w:rsidRPr="00923309" w:rsidRDefault="00005B27" w:rsidP="00005B27">
      <w:pPr>
        <w:jc w:val="center"/>
        <w:rPr>
          <w:b/>
        </w:rPr>
      </w:pPr>
    </w:p>
    <w:p w:rsidR="00005B27" w:rsidRPr="00923309" w:rsidRDefault="00005B27" w:rsidP="00005B27">
      <w:pPr>
        <w:jc w:val="center"/>
        <w:rPr>
          <w:b/>
        </w:rPr>
      </w:pPr>
      <w:r w:rsidRPr="00923309">
        <w:rPr>
          <w:b/>
        </w:rPr>
        <w:t>ГОСУДАРСТВЕННАЯ ПОШЛИНА</w:t>
      </w:r>
    </w:p>
    <w:p w:rsidR="00005B27" w:rsidRPr="00923309" w:rsidRDefault="00005B27" w:rsidP="00005B27">
      <w:pPr>
        <w:ind w:firstLine="709"/>
        <w:jc w:val="both"/>
      </w:pPr>
      <w:r w:rsidRPr="00923309">
        <w:t xml:space="preserve">Государственная пошлина – действующий на всей территории Российской Федерации обязательный платеж, взимаемый за совершение юридически значимых действий, либо выдачу документов уполномоченными на то органами или должностными лицами. Плательщиками являются граждане и юридические лица, обращающиеся за совершением юридически значимых действий или выдачей документов. Государственная пошлина зачисляется в бюджеты всех уровней по нормативам согласно Бюджетному кодексу Российской Федерации. </w:t>
      </w:r>
    </w:p>
    <w:p w:rsidR="00005B27" w:rsidRPr="00923309" w:rsidRDefault="00005B27" w:rsidP="00005B27">
      <w:pPr>
        <w:ind w:firstLine="709"/>
        <w:jc w:val="both"/>
      </w:pPr>
      <w:proofErr w:type="gramStart"/>
      <w:r w:rsidRPr="00923309">
        <w:t>Согласно пункту 2 статьи 56 Бюджетного кодекса Российской Федерации в бюджеты субъектов Российской Федерации подлежат зачислению налоговые доходы от федеральных налогов и сборов, в том числе от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w:t>
      </w:r>
      <w:proofErr w:type="gramEnd"/>
      <w:r w:rsidRPr="00923309">
        <w:t xml:space="preserve"> их совершения, в многофункциональный центр предоставления государственных и муниципальных услуг.</w:t>
      </w:r>
    </w:p>
    <w:p w:rsidR="00005B27" w:rsidRPr="00923309" w:rsidRDefault="00005B27" w:rsidP="00E05BCA">
      <w:pPr>
        <w:ind w:firstLine="709"/>
        <w:jc w:val="both"/>
      </w:pPr>
      <w:proofErr w:type="gramStart"/>
      <w:r w:rsidRPr="00923309">
        <w:t>В пункте 1 статьи 58 Бюджетного кодекса Российской Федерации предусмотрено, что законом субъекта Российской Федерации могут быть установлены единые для всех муниципальных районов и городских округов субъекта Российской Федерации нормативы отчислений в бюджеты данных уровней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и Налоговым</w:t>
      </w:r>
      <w:proofErr w:type="gramEnd"/>
      <w:r w:rsidRPr="00923309">
        <w:t xml:space="preserve"> кодексом в бюджет субъекта Российской Федерации и в бюджеты муниципальных районов и городских округов.</w:t>
      </w:r>
    </w:p>
    <w:p w:rsidR="00005B27" w:rsidRPr="00923309" w:rsidRDefault="00005B27" w:rsidP="00E05BCA">
      <w:pPr>
        <w:pStyle w:val="af0"/>
        <w:ind w:firstLine="709"/>
        <w:jc w:val="both"/>
        <w:rPr>
          <w:sz w:val="24"/>
        </w:rPr>
      </w:pPr>
      <w:proofErr w:type="gramStart"/>
      <w:r w:rsidRPr="00923309">
        <w:rPr>
          <w:sz w:val="24"/>
        </w:rPr>
        <w:t xml:space="preserve">Законом Чувашской Республики от 9 октября </w:t>
      </w:r>
      <w:smartTag w:uri="urn:schemas-microsoft-com:office:smarttags" w:element="metricconverter">
        <w:smartTagPr>
          <w:attr w:name="ProductID" w:val="2015 г"/>
        </w:smartTagPr>
        <w:r w:rsidRPr="00923309">
          <w:rPr>
            <w:sz w:val="24"/>
          </w:rPr>
          <w:t>2015 г</w:t>
        </w:r>
      </w:smartTag>
      <w:r w:rsidRPr="00923309">
        <w:rPr>
          <w:sz w:val="24"/>
        </w:rPr>
        <w:t xml:space="preserve">. № 49 «О внесении изменений в Закон Чувашской Республики «О регулировании бюджетных правоотношений в Чувашской Республике» в статьи 8.1 и 8.2 Закона от 23 июля </w:t>
      </w:r>
      <w:smartTag w:uri="urn:schemas-microsoft-com:office:smarttags" w:element="metricconverter">
        <w:smartTagPr>
          <w:attr w:name="ProductID" w:val="2001 г"/>
        </w:smartTagPr>
        <w:r w:rsidRPr="00923309">
          <w:rPr>
            <w:sz w:val="24"/>
          </w:rPr>
          <w:t>2001 г</w:t>
        </w:r>
      </w:smartTag>
      <w:r w:rsidRPr="00923309">
        <w:rPr>
          <w:sz w:val="24"/>
        </w:rPr>
        <w:t xml:space="preserve">. № 36 внесены изменения в части </w:t>
      </w:r>
      <w:r w:rsidRPr="00923309">
        <w:rPr>
          <w:sz w:val="24"/>
        </w:rPr>
        <w:lastRenderedPageBreak/>
        <w:t>установления с 1 января 2016 года нормативов зачисления налогового дохода от данной государственной пошлины в республиканский бюджет Чувашской Республики – 25процентов, в</w:t>
      </w:r>
      <w:proofErr w:type="gramEnd"/>
      <w:r w:rsidRPr="00923309">
        <w:rPr>
          <w:sz w:val="24"/>
        </w:rPr>
        <w:t xml:space="preserve"> бюджеты муниципальных районов и в бюджеты городских округов – 25 процентов.</w:t>
      </w:r>
    </w:p>
    <w:p w:rsidR="00005B27" w:rsidRPr="00923309" w:rsidRDefault="00005B27" w:rsidP="00005B27">
      <w:pPr>
        <w:ind w:firstLine="709"/>
        <w:jc w:val="both"/>
      </w:pPr>
      <w:r w:rsidRPr="00923309">
        <w:t>Поступление государственной пошлины в бюджет Ибресинского района  прогнозируется в 2017 году в сумме 1 460,0 тыс. рублей, в 2018 году в сумме 1 700,0 тыс. рублей, в 2019 году в сумме 2 050,0 тыс. рублей.</w:t>
      </w:r>
    </w:p>
    <w:p w:rsidR="00005B27" w:rsidRPr="00923309" w:rsidRDefault="00005B27" w:rsidP="00005B27">
      <w:pPr>
        <w:ind w:firstLine="709"/>
        <w:jc w:val="both"/>
      </w:pPr>
    </w:p>
    <w:p w:rsidR="00005B27" w:rsidRPr="00923309" w:rsidRDefault="00005B27" w:rsidP="00005B27">
      <w:pPr>
        <w:jc w:val="center"/>
        <w:rPr>
          <w:b/>
        </w:rPr>
      </w:pPr>
      <w:r w:rsidRPr="00923309">
        <w:rPr>
          <w:b/>
        </w:rPr>
        <w:t>ДОХОДЫ ОТ ИСПОЛЬЗОВАНИЯ ИМУЩЕСТВА, НАХОДЯЩЕГОСЯ В ГОСУДАРСТВЕННОЙ ИЛИ МУНИЦИПАЛЬНОЙ СОБСТВЕННОСТИ</w:t>
      </w:r>
    </w:p>
    <w:p w:rsidR="00005B27" w:rsidRPr="00923309" w:rsidRDefault="00005B27" w:rsidP="00005B27">
      <w:pPr>
        <w:ind w:firstLine="709"/>
        <w:jc w:val="both"/>
        <w:rPr>
          <w:color w:val="000000"/>
        </w:rPr>
      </w:pPr>
      <w:r w:rsidRPr="00923309">
        <w:t xml:space="preserve">Поступление доходов от использования имущества, находящегося в муниципальной собственности, прогнозируется в  2017 году  в сумме 924,5 </w:t>
      </w:r>
      <w:r w:rsidRPr="00923309">
        <w:rPr>
          <w:color w:val="000000"/>
        </w:rPr>
        <w:t>тыс. рублей, в 2018 году в сумме 970,0 тыс. рублей, в 2019 году в сумме 990,0 тыс. рублей.</w:t>
      </w:r>
    </w:p>
    <w:p w:rsidR="00005B27" w:rsidRPr="00923309" w:rsidRDefault="00005B27" w:rsidP="00005B27">
      <w:pPr>
        <w:ind w:firstLine="709"/>
        <w:jc w:val="both"/>
      </w:pPr>
      <w:r w:rsidRPr="00923309">
        <w:t xml:space="preserve">Основные поступления указанных доходов формируются за счет доходов, получаемых в виде арендной платы за земельные участки, госсобственность на которые не разграничена, от сдачи в аренду имущества, находящегося в оперативном управлении органов управления муниципальных районов (за исключением имущества муниципальных бюджетных и автономных учреждений). </w:t>
      </w:r>
    </w:p>
    <w:p w:rsidR="00005B27" w:rsidRPr="00923309" w:rsidRDefault="00005B27" w:rsidP="00005B27">
      <w:pPr>
        <w:ind w:firstLine="709"/>
        <w:jc w:val="both"/>
      </w:pPr>
      <w:r w:rsidRPr="00923309">
        <w:t>Прогнозируется поступление:</w:t>
      </w:r>
    </w:p>
    <w:p w:rsidR="00005B27" w:rsidRPr="00923309" w:rsidRDefault="00005B27" w:rsidP="00005B27">
      <w:pPr>
        <w:ind w:firstLine="567"/>
        <w:jc w:val="both"/>
      </w:pPr>
      <w:proofErr w:type="gramStart"/>
      <w:r w:rsidRPr="00923309">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в 2017 году в сумме 473,5 тыс. рублей, в 2018 году в сумме 500,0 тыс. рублей и в 2019 году в сумме 500,0 тыс. рублей;</w:t>
      </w:r>
      <w:proofErr w:type="gramEnd"/>
    </w:p>
    <w:p w:rsidR="00005B27" w:rsidRPr="00923309" w:rsidRDefault="00005B27" w:rsidP="00005B27">
      <w:pPr>
        <w:ind w:firstLine="567"/>
        <w:jc w:val="both"/>
      </w:pPr>
      <w:r w:rsidRPr="00923309">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в 2017 – 2019 годах в сумме 250,0 тыс. рублей ежегодно;</w:t>
      </w:r>
    </w:p>
    <w:p w:rsidR="00005B27" w:rsidRPr="00923309" w:rsidRDefault="00005B27" w:rsidP="00005B27">
      <w:pPr>
        <w:ind w:firstLine="567"/>
        <w:jc w:val="both"/>
      </w:pPr>
      <w:proofErr w:type="gramStart"/>
      <w:r w:rsidRPr="00923309">
        <w:t>- доходов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в 2017 году в сумме 201,0 тыс. рублей, в 2018 году в сумме 220,0 тыс. рублей и в 2019 году в сумме 240,0 тыс. рублей.</w:t>
      </w:r>
      <w:proofErr w:type="gramEnd"/>
    </w:p>
    <w:p w:rsidR="00005B27" w:rsidRPr="00923309" w:rsidRDefault="00005B27" w:rsidP="00005B27">
      <w:pPr>
        <w:ind w:firstLine="709"/>
        <w:jc w:val="both"/>
      </w:pPr>
      <w:proofErr w:type="gramStart"/>
      <w:r w:rsidRPr="00923309">
        <w:t>В соответствии с Бюджетным кодексом Российской Федерации в бюджеты муниципальных районов до разграничения государственной собственности на землю</w:t>
      </w:r>
      <w:proofErr w:type="gramEnd"/>
      <w:r w:rsidRPr="00923309">
        <w:t xml:space="preserve"> зачисляются:</w:t>
      </w:r>
    </w:p>
    <w:p w:rsidR="00005B27" w:rsidRPr="00923309" w:rsidRDefault="00005B27" w:rsidP="00005B27">
      <w:pPr>
        <w:ind w:firstLine="709"/>
        <w:jc w:val="both"/>
      </w:pPr>
      <w:r w:rsidRPr="00923309">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05B27" w:rsidRPr="00923309" w:rsidRDefault="00005B27" w:rsidP="00005B27">
      <w:pPr>
        <w:ind w:firstLine="709"/>
        <w:jc w:val="both"/>
      </w:pPr>
      <w:r w:rsidRPr="00923309">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05B27" w:rsidRPr="00923309" w:rsidRDefault="00005B27" w:rsidP="00005B27">
      <w:pPr>
        <w:ind w:firstLine="567"/>
        <w:jc w:val="both"/>
      </w:pPr>
    </w:p>
    <w:p w:rsidR="00005B27" w:rsidRPr="00923309" w:rsidRDefault="00005B27" w:rsidP="00005B27">
      <w:pPr>
        <w:jc w:val="center"/>
        <w:rPr>
          <w:b/>
        </w:rPr>
      </w:pPr>
      <w:r w:rsidRPr="00923309">
        <w:rPr>
          <w:b/>
        </w:rPr>
        <w:t>ПЛАТЕЖИ ПРИ ПОЛЬЗОВАНИИ ПРИРОДНЫМИ РЕСУРСАМИ</w:t>
      </w:r>
    </w:p>
    <w:p w:rsidR="00005B27" w:rsidRPr="00923309" w:rsidRDefault="00005B27" w:rsidP="00005B27">
      <w:pPr>
        <w:ind w:firstLine="709"/>
        <w:jc w:val="both"/>
      </w:pPr>
      <w:r w:rsidRPr="00923309">
        <w:t>В составе данной группы платежей учтена плата за негативное воздействие на окружающую среду.</w:t>
      </w:r>
    </w:p>
    <w:p w:rsidR="00005B27" w:rsidRPr="00923309" w:rsidRDefault="00005B27" w:rsidP="00005B27">
      <w:pPr>
        <w:ind w:firstLine="709"/>
        <w:jc w:val="both"/>
      </w:pPr>
      <w:r w:rsidRPr="00923309">
        <w:t>Поступление платы за негативное воздействие на окружающую среду прогнозируется в 2017 году в сумме 450,0 тыс. рублей, в 2018 году в сумме 500,0 тыс. рублей и в 2019 году в сумме 550,0 тыс. рублей.</w:t>
      </w:r>
    </w:p>
    <w:p w:rsidR="00005B27" w:rsidRPr="00923309" w:rsidRDefault="00005B27" w:rsidP="00005B27">
      <w:pPr>
        <w:ind w:firstLine="709"/>
        <w:jc w:val="both"/>
      </w:pPr>
      <w:r w:rsidRPr="00923309">
        <w:t xml:space="preserve">Прогнозируемое поступление платы за негативное </w:t>
      </w:r>
      <w:proofErr w:type="gramStart"/>
      <w:r w:rsidRPr="00923309">
        <w:t>воздействие</w:t>
      </w:r>
      <w:proofErr w:type="gramEnd"/>
      <w:r w:rsidRPr="00923309">
        <w:t xml:space="preserve"> на окружающую среду рассчитано исходя из нормативов, утвержденных постановлением Правительства Российской Федерации от 13 сентября </w:t>
      </w:r>
      <w:smartTag w:uri="urn:schemas-microsoft-com:office:smarttags" w:element="metricconverter">
        <w:smartTagPr>
          <w:attr w:name="ProductID" w:val="2016 г"/>
        </w:smartTagPr>
        <w:r w:rsidRPr="00923309">
          <w:t>2016 г</w:t>
        </w:r>
      </w:smartTag>
      <w:r w:rsidRPr="00923309">
        <w:t>. № 913 «О ставках платы за негативное воздействие на окружающую среду и дополнительных коэффициентах», с учетом инфляции.</w:t>
      </w:r>
    </w:p>
    <w:p w:rsidR="00005B27" w:rsidRPr="00923309" w:rsidRDefault="00005B27" w:rsidP="00005B27">
      <w:pPr>
        <w:ind w:firstLine="709"/>
        <w:jc w:val="both"/>
      </w:pPr>
      <w:r w:rsidRPr="00923309">
        <w:lastRenderedPageBreak/>
        <w:t xml:space="preserve">С 1 января 2016 года согласно Федеральному закону от 3 декабря </w:t>
      </w:r>
      <w:smartTag w:uri="urn:schemas-microsoft-com:office:smarttags" w:element="metricconverter">
        <w:smartTagPr>
          <w:attr w:name="ProductID" w:val="2012 г"/>
        </w:smartTagPr>
        <w:r w:rsidRPr="00923309">
          <w:t>2012 г</w:t>
        </w:r>
      </w:smartTag>
      <w:r w:rsidRPr="00923309">
        <w:t>. № 244-ФЗ «О внесении изменений в Бюджетный кодекс Российской Федерации и отдельные законодательные акты РФ» в бюджеты муниципальных образований подлежит зачислению плата за негативное воздействие на окружающую среду по нормативу 55% (ранее – 40%).</w:t>
      </w:r>
    </w:p>
    <w:p w:rsidR="00005B27" w:rsidRPr="00923309" w:rsidRDefault="00005B27" w:rsidP="00005B27">
      <w:pPr>
        <w:ind w:firstLine="709"/>
        <w:jc w:val="both"/>
      </w:pPr>
      <w:r w:rsidRPr="00923309">
        <w:t xml:space="preserve">В соответствии с Федеральным законом от 21 июля </w:t>
      </w:r>
      <w:smartTag w:uri="urn:schemas-microsoft-com:office:smarttags" w:element="metricconverter">
        <w:smartTagPr>
          <w:attr w:name="ProductID" w:val="2014 г"/>
        </w:smartTagPr>
        <w:r w:rsidRPr="00923309">
          <w:t>2014 г</w:t>
        </w:r>
      </w:smartTag>
      <w:r w:rsidRPr="00923309">
        <w:t>. № 219-ФЗ «О внесении изменений в Федеральный закон «Об охране окружающей среды» и отдельные законодательные акты Российской Федерации» с 1 января 2016 года отчетным периодом в отношении платы за негативное воздействие на окружа</w:t>
      </w:r>
      <w:r w:rsidRPr="00923309">
        <w:softHyphen/>
        <w:t>ющую среду признается год. Плата, исчисленная по итогам отчетного периода, вносится не позднее 1 марта года, следующего за отчетным периодом (срок внесения плата за негативное воздействие на окружающую среду за 2016 год – не позднее 1 марта 2017 года). Данное изменение учтено при прогнозировании платы за негативное воздействие на окружающую среду на 2017 год.</w:t>
      </w:r>
    </w:p>
    <w:p w:rsidR="00005B27" w:rsidRPr="00923309" w:rsidRDefault="00005B27" w:rsidP="00005B27">
      <w:pPr>
        <w:ind w:firstLine="709"/>
        <w:jc w:val="both"/>
      </w:pPr>
    </w:p>
    <w:p w:rsidR="00005B27" w:rsidRPr="00923309" w:rsidRDefault="00005B27" w:rsidP="00005B27">
      <w:pPr>
        <w:jc w:val="center"/>
        <w:rPr>
          <w:b/>
        </w:rPr>
      </w:pPr>
      <w:r w:rsidRPr="00923309">
        <w:rPr>
          <w:b/>
        </w:rPr>
        <w:t>ДОХОДЫ ОТ ОКАЗАНИЯ ПЛАТНЫХ УСЛУГ И КОМПЕНСАЦИИ ЗАТРАТ ГОСУДАРСТВА</w:t>
      </w:r>
    </w:p>
    <w:p w:rsidR="00005B27" w:rsidRPr="00923309" w:rsidRDefault="00005B27" w:rsidP="00005B27">
      <w:pPr>
        <w:ind w:firstLine="709"/>
        <w:jc w:val="both"/>
      </w:pPr>
      <w:r w:rsidRPr="00923309">
        <w:t>Поступление доходов от оказания платных услуг и компенсации затрат государства прогнозируется в бюджет Ибресинского района в 2017 - 2019 годах в сумме 60,0 тыс. рублей ежегодно.</w:t>
      </w:r>
    </w:p>
    <w:p w:rsidR="00005B27" w:rsidRPr="00923309" w:rsidRDefault="00005B27" w:rsidP="00005B27">
      <w:pPr>
        <w:jc w:val="center"/>
        <w:rPr>
          <w:b/>
        </w:rPr>
      </w:pPr>
    </w:p>
    <w:p w:rsidR="00005B27" w:rsidRPr="00923309" w:rsidRDefault="00005B27" w:rsidP="00005B27">
      <w:pPr>
        <w:jc w:val="center"/>
        <w:rPr>
          <w:b/>
        </w:rPr>
      </w:pPr>
      <w:r w:rsidRPr="00923309">
        <w:rPr>
          <w:b/>
        </w:rPr>
        <w:t xml:space="preserve">ДОХОДЫ ОТ ПРОДАЖИ </w:t>
      </w:r>
      <w:proofErr w:type="gramStart"/>
      <w:r w:rsidRPr="00923309">
        <w:rPr>
          <w:b/>
        </w:rPr>
        <w:t>МАТЕРИАЛЬНЫХ</w:t>
      </w:r>
      <w:proofErr w:type="gramEnd"/>
      <w:r w:rsidRPr="00923309">
        <w:rPr>
          <w:b/>
        </w:rPr>
        <w:t xml:space="preserve"> И </w:t>
      </w:r>
    </w:p>
    <w:p w:rsidR="00005B27" w:rsidRPr="00923309" w:rsidRDefault="00005B27" w:rsidP="00005B27">
      <w:pPr>
        <w:jc w:val="center"/>
        <w:rPr>
          <w:b/>
        </w:rPr>
      </w:pPr>
      <w:r w:rsidRPr="00923309">
        <w:rPr>
          <w:b/>
        </w:rPr>
        <w:t>НЕМАТЕРИАЛЬНЫХ АКТИВОВ</w:t>
      </w:r>
    </w:p>
    <w:p w:rsidR="00005B27" w:rsidRPr="00923309" w:rsidRDefault="00005B27" w:rsidP="00005B27">
      <w:pPr>
        <w:ind w:firstLine="709"/>
        <w:jc w:val="both"/>
      </w:pPr>
      <w:r w:rsidRPr="00923309">
        <w:t>Поступление доходов от продажи материальных и нематериальных активов прогнозируется в 2017 году в сумме 1 200,0 тыс. рублей, в 2018 и 2019 годах в сумме 400,0 тыс. рублей ежегодно.</w:t>
      </w:r>
    </w:p>
    <w:p w:rsidR="00005B27" w:rsidRPr="00923309" w:rsidRDefault="00005B27" w:rsidP="00005B27">
      <w:pPr>
        <w:ind w:firstLine="709"/>
        <w:jc w:val="both"/>
      </w:pPr>
      <w:r w:rsidRPr="00923309">
        <w:t>В составе данных доходов учтены доходы от реализации имущества, находящегося в собственности муниципальных районов, продажи земельных участков, госсобственность на которые не разграничена и которые расположены в границах поселений.</w:t>
      </w:r>
    </w:p>
    <w:p w:rsidR="00005B27" w:rsidRPr="00923309" w:rsidRDefault="00005B27" w:rsidP="00005B27">
      <w:pPr>
        <w:ind w:firstLine="709"/>
        <w:jc w:val="both"/>
      </w:pPr>
    </w:p>
    <w:p w:rsidR="00005B27" w:rsidRPr="00923309" w:rsidRDefault="00005B27" w:rsidP="00005B27">
      <w:pPr>
        <w:jc w:val="center"/>
        <w:rPr>
          <w:b/>
        </w:rPr>
      </w:pPr>
      <w:r w:rsidRPr="00923309">
        <w:rPr>
          <w:b/>
        </w:rPr>
        <w:t>АДМИНИСТРАТИВНЫЕ ПЛАТЕЖИ И СБОРЫ, ШТРАФЫ, САНКЦИИ, ВОЗМЕЩЕНИЕ УЩЕРБА И ПРОЧИЕ НЕНАЛОГОВЫЕ ДОХОДЫ</w:t>
      </w:r>
    </w:p>
    <w:p w:rsidR="00005B27" w:rsidRPr="00923309" w:rsidRDefault="00005B27" w:rsidP="00005B27">
      <w:pPr>
        <w:ind w:firstLine="709"/>
        <w:jc w:val="both"/>
      </w:pPr>
      <w:r w:rsidRPr="00923309">
        <w:t>Поступление административных платежей и сборов, штрафных санкций и сумм от возмещения ущерба в бюджет Ибресинского района Чувашской Республики прогнозируется в 2017 году в сумме 1 500,0 тыс. рублей, в 2018 году в сумме 1 600,0 тыс. рублей, в 2019 году в сумме 1 700,0 тыс. рублей.</w:t>
      </w:r>
    </w:p>
    <w:p w:rsidR="00005B27" w:rsidRPr="00923309" w:rsidRDefault="00005B27" w:rsidP="00005B27">
      <w:pPr>
        <w:ind w:firstLine="709"/>
        <w:jc w:val="both"/>
      </w:pPr>
    </w:p>
    <w:p w:rsidR="00005B27" w:rsidRPr="00923309" w:rsidRDefault="00005B27" w:rsidP="00005B27">
      <w:pPr>
        <w:jc w:val="center"/>
        <w:rPr>
          <w:b/>
          <w:color w:val="000000"/>
        </w:rPr>
      </w:pPr>
      <w:r w:rsidRPr="00923309">
        <w:rPr>
          <w:b/>
          <w:color w:val="000000"/>
        </w:rPr>
        <w:t xml:space="preserve">БЕЗВОЗМЕЗДНЫЕ ПОСТУПЛЕНИЯ </w:t>
      </w:r>
    </w:p>
    <w:p w:rsidR="00005B27" w:rsidRPr="00923309" w:rsidRDefault="00005B27" w:rsidP="00005B27">
      <w:pPr>
        <w:tabs>
          <w:tab w:val="left" w:pos="709"/>
        </w:tabs>
        <w:ind w:firstLine="567"/>
        <w:jc w:val="both"/>
      </w:pPr>
      <w:r w:rsidRPr="00923309">
        <w:tab/>
        <w:t>Формирование доходов и исполнение расходных обязательств Ибресинского района в значительной степени зависят от финансовой помощи из вышестоящих бюджетов.</w:t>
      </w:r>
    </w:p>
    <w:p w:rsidR="00005B27" w:rsidRPr="00923309" w:rsidRDefault="00005B27" w:rsidP="00005B27">
      <w:pPr>
        <w:pStyle w:val="ConsPlusNonformat"/>
        <w:ind w:firstLine="709"/>
        <w:jc w:val="both"/>
        <w:rPr>
          <w:rFonts w:ascii="Times New Roman" w:hAnsi="Times New Roman" w:cs="Times New Roman"/>
          <w:sz w:val="24"/>
          <w:szCs w:val="24"/>
        </w:rPr>
      </w:pPr>
      <w:proofErr w:type="gramStart"/>
      <w:r w:rsidRPr="00923309">
        <w:rPr>
          <w:rFonts w:ascii="Times New Roman" w:hAnsi="Times New Roman" w:cs="Times New Roman"/>
          <w:sz w:val="24"/>
          <w:szCs w:val="24"/>
        </w:rPr>
        <w:t>Проектом Решения в соответствии с проектом закона Чувашской Республики «О республиканском бюджете Чувашской Республики на 2017 год и на плановый период 2018 и 2019 годов» в доходах бюджета Ибресинского района Чувашской Республики предусмотрены безвозмездные поступления на 2017 год в сумме 270 530,40 тыс. рублей, на 2018 год в сумме 252 534,70 тыс. рублей, на 2019 год в сумме 251 715,40</w:t>
      </w:r>
      <w:proofErr w:type="gramEnd"/>
      <w:r w:rsidRPr="00923309">
        <w:rPr>
          <w:rFonts w:ascii="Times New Roman" w:hAnsi="Times New Roman" w:cs="Times New Roman"/>
          <w:sz w:val="24"/>
          <w:szCs w:val="24"/>
        </w:rPr>
        <w:t xml:space="preserve"> тыс. рублей.</w:t>
      </w:r>
    </w:p>
    <w:p w:rsidR="00005B27" w:rsidRPr="00923309" w:rsidRDefault="00005B27" w:rsidP="00005B27">
      <w:pPr>
        <w:tabs>
          <w:tab w:val="left" w:pos="709"/>
        </w:tabs>
        <w:ind w:firstLine="567"/>
        <w:jc w:val="both"/>
      </w:pPr>
      <w:r w:rsidRPr="00923309">
        <w:t>Часть межбюджетных трансфертов из республиканского бюджета Чувашской Республики будет распределяться отдельными решениями Кабинета министров Чувашской Республики в ходе исполнения республиканского бюджета.</w:t>
      </w:r>
    </w:p>
    <w:p w:rsidR="00005B27" w:rsidRPr="00923309" w:rsidRDefault="00005B27" w:rsidP="00005B27">
      <w:pPr>
        <w:tabs>
          <w:tab w:val="left" w:pos="709"/>
        </w:tabs>
        <w:ind w:firstLine="567"/>
        <w:jc w:val="both"/>
      </w:pPr>
      <w:r w:rsidRPr="00923309">
        <w:t xml:space="preserve">В составе безвозмездных поступлений в бюджете Ибресинского района прогнозируются: </w:t>
      </w:r>
    </w:p>
    <w:p w:rsidR="00005B27" w:rsidRPr="00923309" w:rsidRDefault="00005B27" w:rsidP="00005B27">
      <w:pPr>
        <w:tabs>
          <w:tab w:val="left" w:pos="709"/>
        </w:tabs>
        <w:jc w:val="both"/>
      </w:pPr>
      <w:r w:rsidRPr="00923309">
        <w:t xml:space="preserve">       дотации на выравнивание бюджетной обеспеченности:</w:t>
      </w:r>
    </w:p>
    <w:p w:rsidR="00005B27" w:rsidRPr="00923309" w:rsidRDefault="00005B27" w:rsidP="00005B27">
      <w:pPr>
        <w:tabs>
          <w:tab w:val="left" w:pos="709"/>
        </w:tabs>
        <w:ind w:firstLine="851"/>
        <w:jc w:val="both"/>
      </w:pPr>
      <w:r w:rsidRPr="00923309">
        <w:t>на 2017 год в сумме 6 486,60 тыс. рублей;</w:t>
      </w:r>
    </w:p>
    <w:p w:rsidR="00005B27" w:rsidRPr="00923309" w:rsidRDefault="00005B27" w:rsidP="00005B27">
      <w:pPr>
        <w:tabs>
          <w:tab w:val="left" w:pos="709"/>
        </w:tabs>
        <w:ind w:firstLine="851"/>
        <w:jc w:val="both"/>
      </w:pPr>
      <w:r w:rsidRPr="00923309">
        <w:t>на 2018 год в сумме 3 823,30 тыс. рублей;</w:t>
      </w:r>
    </w:p>
    <w:p w:rsidR="00005B27" w:rsidRPr="00923309" w:rsidRDefault="00005B27" w:rsidP="00005B27">
      <w:pPr>
        <w:tabs>
          <w:tab w:val="left" w:pos="709"/>
        </w:tabs>
        <w:ind w:firstLine="851"/>
        <w:jc w:val="both"/>
      </w:pPr>
      <w:r w:rsidRPr="00923309">
        <w:t>на 2019 год в сумме 2 378,50 тыс. рублей.</w:t>
      </w:r>
    </w:p>
    <w:p w:rsidR="00005B27" w:rsidRPr="00923309" w:rsidRDefault="00005B27" w:rsidP="00005B27">
      <w:pPr>
        <w:tabs>
          <w:tab w:val="left" w:pos="709"/>
        </w:tabs>
        <w:ind w:firstLine="426"/>
        <w:jc w:val="both"/>
      </w:pPr>
      <w:r w:rsidRPr="00923309">
        <w:t>дотации на обеспечение мер сбалансированности бюджетов:</w:t>
      </w:r>
    </w:p>
    <w:p w:rsidR="00005B27" w:rsidRPr="00923309" w:rsidRDefault="00005B27" w:rsidP="00005B27">
      <w:pPr>
        <w:tabs>
          <w:tab w:val="left" w:pos="709"/>
        </w:tabs>
        <w:ind w:firstLine="851"/>
        <w:jc w:val="both"/>
      </w:pPr>
      <w:r w:rsidRPr="00923309">
        <w:t>на 2017 год в сумме 31 778,20 тыс. рублей;</w:t>
      </w:r>
    </w:p>
    <w:p w:rsidR="00005B27" w:rsidRPr="00923309" w:rsidRDefault="00005B27" w:rsidP="00005B27">
      <w:pPr>
        <w:tabs>
          <w:tab w:val="left" w:pos="709"/>
        </w:tabs>
        <w:ind w:firstLine="851"/>
        <w:jc w:val="both"/>
      </w:pPr>
      <w:r w:rsidRPr="00923309">
        <w:lastRenderedPageBreak/>
        <w:t>на 2018 год в сумме 27 649,50 тыс. рублей;</w:t>
      </w:r>
    </w:p>
    <w:p w:rsidR="00005B27" w:rsidRPr="00923309" w:rsidRDefault="00005B27" w:rsidP="00005B27">
      <w:pPr>
        <w:tabs>
          <w:tab w:val="left" w:pos="709"/>
        </w:tabs>
        <w:ind w:firstLine="851"/>
        <w:jc w:val="both"/>
      </w:pPr>
      <w:r w:rsidRPr="00923309">
        <w:t>на 2019 год в сумме 28 520,90 тыс. рублей.</w:t>
      </w:r>
    </w:p>
    <w:p w:rsidR="00005B27" w:rsidRPr="00923309" w:rsidRDefault="00005B27" w:rsidP="00005B27">
      <w:pPr>
        <w:tabs>
          <w:tab w:val="left" w:pos="709"/>
        </w:tabs>
        <w:jc w:val="both"/>
      </w:pPr>
      <w:r w:rsidRPr="00923309">
        <w:t xml:space="preserve">     объем субсидий предусмотрен:</w:t>
      </w:r>
    </w:p>
    <w:p w:rsidR="00005B27" w:rsidRPr="00923309" w:rsidRDefault="00005B27" w:rsidP="00005B27">
      <w:pPr>
        <w:tabs>
          <w:tab w:val="left" w:pos="709"/>
        </w:tabs>
        <w:ind w:firstLine="851"/>
        <w:jc w:val="both"/>
      </w:pPr>
      <w:r w:rsidRPr="00923309">
        <w:t>на 2017 год в сумме 28 532,70 тыс. рублей;</w:t>
      </w:r>
    </w:p>
    <w:p w:rsidR="00005B27" w:rsidRPr="00923309" w:rsidRDefault="00005B27" w:rsidP="00005B27">
      <w:pPr>
        <w:tabs>
          <w:tab w:val="left" w:pos="709"/>
        </w:tabs>
        <w:ind w:firstLine="851"/>
        <w:jc w:val="both"/>
      </w:pPr>
      <w:r w:rsidRPr="00923309">
        <w:t>на 2018 год в сумме 23 777,60 тыс. рублей;</w:t>
      </w:r>
    </w:p>
    <w:p w:rsidR="00005B27" w:rsidRPr="00923309" w:rsidRDefault="00005B27" w:rsidP="00005B27">
      <w:pPr>
        <w:tabs>
          <w:tab w:val="left" w:pos="709"/>
        </w:tabs>
        <w:ind w:firstLine="851"/>
        <w:jc w:val="both"/>
      </w:pPr>
      <w:r w:rsidRPr="00923309">
        <w:t>на 2019 год в сумме 23 777,60 тыс. рублей.</w:t>
      </w:r>
    </w:p>
    <w:p w:rsidR="00005B27" w:rsidRPr="00923309" w:rsidRDefault="00005B27" w:rsidP="00005B27">
      <w:pPr>
        <w:tabs>
          <w:tab w:val="left" w:pos="709"/>
        </w:tabs>
        <w:jc w:val="both"/>
      </w:pPr>
      <w:r w:rsidRPr="00923309">
        <w:t xml:space="preserve">      объем субвенций предусмотрен:</w:t>
      </w:r>
    </w:p>
    <w:p w:rsidR="00005B27" w:rsidRPr="00923309" w:rsidRDefault="00005B27" w:rsidP="00005B27">
      <w:pPr>
        <w:tabs>
          <w:tab w:val="left" w:pos="709"/>
        </w:tabs>
        <w:ind w:firstLine="851"/>
        <w:jc w:val="both"/>
      </w:pPr>
      <w:r w:rsidRPr="00923309">
        <w:t>на 2017 год в сумме 195 936,30 тыс. рублей;</w:t>
      </w:r>
    </w:p>
    <w:p w:rsidR="00005B27" w:rsidRPr="00923309" w:rsidRDefault="00005B27" w:rsidP="00005B27">
      <w:pPr>
        <w:tabs>
          <w:tab w:val="left" w:pos="709"/>
        </w:tabs>
        <w:ind w:firstLine="851"/>
        <w:jc w:val="both"/>
      </w:pPr>
      <w:r w:rsidRPr="00923309">
        <w:t>на 2018 год в сумме 189 751,10 тыс. рублей;</w:t>
      </w:r>
    </w:p>
    <w:p w:rsidR="00005B27" w:rsidRPr="00923309" w:rsidRDefault="00005B27" w:rsidP="00005B27">
      <w:pPr>
        <w:tabs>
          <w:tab w:val="left" w:pos="709"/>
        </w:tabs>
        <w:ind w:firstLine="851"/>
        <w:jc w:val="both"/>
      </w:pPr>
      <w:r w:rsidRPr="00923309">
        <w:t>на 2019 год в сумме 189 744,80 тыс. рублей.</w:t>
      </w:r>
    </w:p>
    <w:p w:rsidR="00005B27" w:rsidRPr="00923309" w:rsidRDefault="00005B27" w:rsidP="00005B27">
      <w:pPr>
        <w:tabs>
          <w:tab w:val="left" w:pos="709"/>
        </w:tabs>
        <w:jc w:val="both"/>
      </w:pPr>
      <w:r w:rsidRPr="00923309">
        <w:t xml:space="preserve">      иные межбюджетные трансферты:</w:t>
      </w:r>
    </w:p>
    <w:p w:rsidR="00005B27" w:rsidRPr="00923309" w:rsidRDefault="00005B27" w:rsidP="00005B27">
      <w:pPr>
        <w:tabs>
          <w:tab w:val="left" w:pos="709"/>
        </w:tabs>
        <w:ind w:firstLine="851"/>
        <w:jc w:val="both"/>
      </w:pPr>
      <w:r w:rsidRPr="00923309">
        <w:t xml:space="preserve"> на 2017 год в сумме 7 796,60 тыс. рублей;</w:t>
      </w:r>
    </w:p>
    <w:p w:rsidR="00005B27" w:rsidRPr="00923309" w:rsidRDefault="00005B27" w:rsidP="00005B27">
      <w:pPr>
        <w:tabs>
          <w:tab w:val="left" w:pos="709"/>
        </w:tabs>
        <w:ind w:firstLine="851"/>
        <w:jc w:val="both"/>
      </w:pPr>
      <w:r w:rsidRPr="00923309">
        <w:t xml:space="preserve"> на 2018 год в сумме 7 533,20 тыс. рублей;</w:t>
      </w:r>
    </w:p>
    <w:p w:rsidR="00005B27" w:rsidRPr="00923309" w:rsidRDefault="00005B27" w:rsidP="00005B27">
      <w:pPr>
        <w:tabs>
          <w:tab w:val="left" w:pos="709"/>
        </w:tabs>
        <w:ind w:firstLine="851"/>
        <w:jc w:val="both"/>
      </w:pPr>
      <w:r w:rsidRPr="00923309">
        <w:t xml:space="preserve"> на 2019 год в сумме 7 293,60 тыс. рублей.</w:t>
      </w:r>
    </w:p>
    <w:p w:rsidR="00005B27" w:rsidRPr="00923309" w:rsidRDefault="00005B27" w:rsidP="00005B27">
      <w:pPr>
        <w:tabs>
          <w:tab w:val="left" w:pos="709"/>
        </w:tabs>
        <w:jc w:val="both"/>
      </w:pPr>
      <w:r w:rsidRPr="00923309">
        <w:t xml:space="preserve">           </w:t>
      </w:r>
    </w:p>
    <w:p w:rsidR="00005B27" w:rsidRPr="00923309" w:rsidRDefault="00005B27" w:rsidP="00005B27">
      <w:pPr>
        <w:tabs>
          <w:tab w:val="left" w:pos="3420"/>
        </w:tabs>
        <w:jc w:val="center"/>
        <w:rPr>
          <w:b/>
        </w:rPr>
      </w:pPr>
      <w:r w:rsidRPr="00923309">
        <w:rPr>
          <w:b/>
        </w:rPr>
        <w:t>РАСХОДЫ</w:t>
      </w:r>
    </w:p>
    <w:p w:rsidR="00005B27" w:rsidRPr="00923309" w:rsidRDefault="00005B27" w:rsidP="00005B27">
      <w:pPr>
        <w:tabs>
          <w:tab w:val="left" w:pos="3420"/>
        </w:tabs>
        <w:jc w:val="center"/>
        <w:rPr>
          <w:b/>
        </w:rPr>
      </w:pPr>
      <w:r w:rsidRPr="00923309">
        <w:rPr>
          <w:b/>
        </w:rPr>
        <w:t>БЮДЖЕТА ИБРЕСИНСКОГО РАЙОНА</w:t>
      </w:r>
    </w:p>
    <w:p w:rsidR="00005B27" w:rsidRPr="00923309" w:rsidRDefault="00005B27" w:rsidP="00005B27">
      <w:pPr>
        <w:tabs>
          <w:tab w:val="left" w:pos="3420"/>
        </w:tabs>
        <w:jc w:val="center"/>
        <w:rPr>
          <w:b/>
        </w:rPr>
      </w:pPr>
      <w:r w:rsidRPr="00923309">
        <w:rPr>
          <w:b/>
        </w:rPr>
        <w:t xml:space="preserve">ЧУВАШСКОЙ РЕСПУБЛИКИ </w:t>
      </w:r>
    </w:p>
    <w:p w:rsidR="00005B27" w:rsidRDefault="00005B27" w:rsidP="00005B27">
      <w:pPr>
        <w:tabs>
          <w:tab w:val="left" w:pos="3420"/>
        </w:tabs>
        <w:jc w:val="center"/>
        <w:rPr>
          <w:b/>
        </w:rPr>
      </w:pPr>
      <w:r w:rsidRPr="00923309">
        <w:rPr>
          <w:b/>
        </w:rPr>
        <w:t>на 2017 год и на плановый период 2018 и 2019 годов</w:t>
      </w:r>
    </w:p>
    <w:p w:rsidR="00E05BCA" w:rsidRPr="00923309" w:rsidRDefault="00E05BCA" w:rsidP="00005B27">
      <w:pPr>
        <w:tabs>
          <w:tab w:val="left" w:pos="3420"/>
        </w:tabs>
        <w:jc w:val="center"/>
        <w:rPr>
          <w:b/>
        </w:rPr>
      </w:pPr>
    </w:p>
    <w:p w:rsidR="00005B27" w:rsidRPr="00923309" w:rsidRDefault="00005B27" w:rsidP="00005B27">
      <w:pPr>
        <w:pStyle w:val="afff"/>
        <w:ind w:firstLine="699"/>
        <w:rPr>
          <w:szCs w:val="24"/>
        </w:rPr>
      </w:pPr>
      <w:r w:rsidRPr="00923309">
        <w:rPr>
          <w:szCs w:val="24"/>
        </w:rPr>
        <w:t xml:space="preserve">Объем расходов бюджета Ибресинского района  Чувашской Республики на 2017 - 2019 годы характеризуется следующими данными: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729"/>
        <w:gridCol w:w="1276"/>
        <w:gridCol w:w="1134"/>
        <w:gridCol w:w="1276"/>
        <w:gridCol w:w="1134"/>
      </w:tblGrid>
      <w:tr w:rsidR="00005B27" w:rsidRPr="00923309" w:rsidTr="00005B27">
        <w:trPr>
          <w:trHeight w:val="286"/>
          <w:tblHeader/>
        </w:trPr>
        <w:tc>
          <w:tcPr>
            <w:tcW w:w="2694" w:type="dxa"/>
            <w:vMerge w:val="restart"/>
            <w:vAlign w:val="center"/>
          </w:tcPr>
          <w:p w:rsidR="00005B27" w:rsidRPr="00923309" w:rsidRDefault="00005B27" w:rsidP="00005B27">
            <w:pPr>
              <w:ind w:firstLine="34"/>
              <w:jc w:val="both"/>
              <w:rPr>
                <w:snapToGrid w:val="0"/>
                <w:highlight w:val="lightGray"/>
              </w:rPr>
            </w:pPr>
            <w:r w:rsidRPr="00923309">
              <w:rPr>
                <w:snapToGrid w:val="0"/>
              </w:rPr>
              <w:t>Показатели</w:t>
            </w:r>
          </w:p>
        </w:tc>
        <w:tc>
          <w:tcPr>
            <w:tcW w:w="1729" w:type="dxa"/>
            <w:vAlign w:val="center"/>
          </w:tcPr>
          <w:p w:rsidR="00005B27" w:rsidRPr="00923309" w:rsidRDefault="00005B27" w:rsidP="00005B27">
            <w:pPr>
              <w:ind w:firstLine="34"/>
              <w:jc w:val="center"/>
              <w:rPr>
                <w:snapToGrid w:val="0"/>
              </w:rPr>
            </w:pPr>
            <w:r w:rsidRPr="00923309">
              <w:rPr>
                <w:snapToGrid w:val="0"/>
              </w:rPr>
              <w:t>2017 год</w:t>
            </w:r>
          </w:p>
        </w:tc>
        <w:tc>
          <w:tcPr>
            <w:tcW w:w="2410" w:type="dxa"/>
            <w:gridSpan w:val="2"/>
            <w:vAlign w:val="center"/>
          </w:tcPr>
          <w:p w:rsidR="00005B27" w:rsidRPr="00923309" w:rsidRDefault="00005B27" w:rsidP="00005B27">
            <w:pPr>
              <w:ind w:firstLine="709"/>
              <w:jc w:val="center"/>
              <w:rPr>
                <w:snapToGrid w:val="0"/>
              </w:rPr>
            </w:pPr>
            <w:r w:rsidRPr="00923309">
              <w:rPr>
                <w:snapToGrid w:val="0"/>
              </w:rPr>
              <w:t>2018 год</w:t>
            </w:r>
          </w:p>
        </w:tc>
        <w:tc>
          <w:tcPr>
            <w:tcW w:w="2410" w:type="dxa"/>
            <w:gridSpan w:val="2"/>
            <w:vAlign w:val="center"/>
          </w:tcPr>
          <w:p w:rsidR="00005B27" w:rsidRPr="00923309" w:rsidRDefault="00005B27" w:rsidP="00005B27">
            <w:pPr>
              <w:ind w:firstLine="709"/>
              <w:jc w:val="center"/>
              <w:rPr>
                <w:snapToGrid w:val="0"/>
              </w:rPr>
            </w:pPr>
            <w:r w:rsidRPr="00923309">
              <w:rPr>
                <w:snapToGrid w:val="0"/>
              </w:rPr>
              <w:t>2019 год</w:t>
            </w:r>
          </w:p>
        </w:tc>
      </w:tr>
      <w:tr w:rsidR="00005B27" w:rsidRPr="00923309" w:rsidTr="00005B27">
        <w:trPr>
          <w:trHeight w:val="945"/>
          <w:tblHeader/>
        </w:trPr>
        <w:tc>
          <w:tcPr>
            <w:tcW w:w="2694" w:type="dxa"/>
            <w:vMerge/>
            <w:vAlign w:val="center"/>
          </w:tcPr>
          <w:p w:rsidR="00005B27" w:rsidRPr="00923309" w:rsidRDefault="00005B27" w:rsidP="00005B27">
            <w:pPr>
              <w:ind w:firstLine="709"/>
              <w:jc w:val="both"/>
              <w:rPr>
                <w:snapToGrid w:val="0"/>
                <w:highlight w:val="lightGray"/>
              </w:rPr>
            </w:pPr>
          </w:p>
        </w:tc>
        <w:tc>
          <w:tcPr>
            <w:tcW w:w="1729" w:type="dxa"/>
            <w:vAlign w:val="center"/>
          </w:tcPr>
          <w:p w:rsidR="00005B27" w:rsidRPr="00923309" w:rsidRDefault="00005B27" w:rsidP="00005B27">
            <w:pPr>
              <w:ind w:right="-108" w:firstLine="34"/>
              <w:jc w:val="center"/>
              <w:rPr>
                <w:snapToGrid w:val="0"/>
              </w:rPr>
            </w:pPr>
            <w:r w:rsidRPr="00923309">
              <w:rPr>
                <w:snapToGrid w:val="0"/>
              </w:rPr>
              <w:t>сумма,</w:t>
            </w:r>
          </w:p>
          <w:p w:rsidR="00005B27" w:rsidRPr="00923309" w:rsidRDefault="00005B27" w:rsidP="00005B27">
            <w:pPr>
              <w:ind w:firstLine="34"/>
              <w:jc w:val="center"/>
              <w:rPr>
                <w:snapToGrid w:val="0"/>
              </w:rPr>
            </w:pPr>
            <w:r w:rsidRPr="00923309">
              <w:rPr>
                <w:snapToGrid w:val="0"/>
              </w:rPr>
              <w:t>тыс. рублей</w:t>
            </w:r>
          </w:p>
        </w:tc>
        <w:tc>
          <w:tcPr>
            <w:tcW w:w="1276" w:type="dxa"/>
            <w:vAlign w:val="center"/>
          </w:tcPr>
          <w:p w:rsidR="00005B27" w:rsidRPr="00923309" w:rsidRDefault="00005B27" w:rsidP="00005B27">
            <w:pPr>
              <w:ind w:right="-108"/>
              <w:jc w:val="center"/>
              <w:rPr>
                <w:snapToGrid w:val="0"/>
              </w:rPr>
            </w:pPr>
            <w:r w:rsidRPr="00923309">
              <w:rPr>
                <w:snapToGrid w:val="0"/>
              </w:rPr>
              <w:t>сумма,</w:t>
            </w:r>
          </w:p>
          <w:p w:rsidR="00005B27" w:rsidRPr="00923309" w:rsidRDefault="00005B27" w:rsidP="00005B27">
            <w:pPr>
              <w:ind w:right="-108"/>
              <w:jc w:val="center"/>
              <w:rPr>
                <w:snapToGrid w:val="0"/>
              </w:rPr>
            </w:pPr>
            <w:r w:rsidRPr="00923309">
              <w:rPr>
                <w:snapToGrid w:val="0"/>
              </w:rPr>
              <w:t>тыс. рублей</w:t>
            </w:r>
          </w:p>
        </w:tc>
        <w:tc>
          <w:tcPr>
            <w:tcW w:w="1134" w:type="dxa"/>
            <w:vAlign w:val="center"/>
          </w:tcPr>
          <w:p w:rsidR="00005B27" w:rsidRPr="00923309" w:rsidRDefault="00005B27" w:rsidP="00005B27">
            <w:pPr>
              <w:jc w:val="center"/>
              <w:rPr>
                <w:snapToGrid w:val="0"/>
              </w:rPr>
            </w:pPr>
            <w:proofErr w:type="gramStart"/>
            <w:r w:rsidRPr="00923309">
              <w:rPr>
                <w:snapToGrid w:val="0"/>
              </w:rPr>
              <w:t>в</w:t>
            </w:r>
            <w:proofErr w:type="gramEnd"/>
            <w:r w:rsidRPr="00923309">
              <w:rPr>
                <w:snapToGrid w:val="0"/>
              </w:rPr>
              <w:t xml:space="preserve"> % </w:t>
            </w:r>
            <w:proofErr w:type="gramStart"/>
            <w:r w:rsidRPr="00923309">
              <w:rPr>
                <w:snapToGrid w:val="0"/>
              </w:rPr>
              <w:t>к</w:t>
            </w:r>
            <w:proofErr w:type="gramEnd"/>
            <w:r w:rsidRPr="00923309">
              <w:rPr>
                <w:snapToGrid w:val="0"/>
              </w:rPr>
              <w:t xml:space="preserve"> предыдущему году</w:t>
            </w:r>
          </w:p>
        </w:tc>
        <w:tc>
          <w:tcPr>
            <w:tcW w:w="1276" w:type="dxa"/>
            <w:vAlign w:val="center"/>
          </w:tcPr>
          <w:p w:rsidR="00005B27" w:rsidRPr="00923309" w:rsidRDefault="00005B27" w:rsidP="00005B27">
            <w:pPr>
              <w:ind w:left="-107"/>
              <w:jc w:val="center"/>
              <w:rPr>
                <w:snapToGrid w:val="0"/>
              </w:rPr>
            </w:pPr>
            <w:r w:rsidRPr="00923309">
              <w:rPr>
                <w:snapToGrid w:val="0"/>
              </w:rPr>
              <w:t>сумма,</w:t>
            </w:r>
          </w:p>
          <w:p w:rsidR="00005B27" w:rsidRPr="00923309" w:rsidRDefault="00005B27" w:rsidP="00005B27">
            <w:pPr>
              <w:ind w:left="-107"/>
              <w:jc w:val="center"/>
              <w:rPr>
                <w:snapToGrid w:val="0"/>
              </w:rPr>
            </w:pPr>
            <w:r w:rsidRPr="00923309">
              <w:rPr>
                <w:snapToGrid w:val="0"/>
              </w:rPr>
              <w:t>тыс. рублей</w:t>
            </w:r>
          </w:p>
        </w:tc>
        <w:tc>
          <w:tcPr>
            <w:tcW w:w="1134" w:type="dxa"/>
            <w:vAlign w:val="center"/>
          </w:tcPr>
          <w:p w:rsidR="00005B27" w:rsidRPr="00923309" w:rsidRDefault="00005B27" w:rsidP="00005B27">
            <w:pPr>
              <w:ind w:firstLine="34"/>
              <w:jc w:val="center"/>
              <w:rPr>
                <w:snapToGrid w:val="0"/>
              </w:rPr>
            </w:pPr>
            <w:proofErr w:type="gramStart"/>
            <w:r w:rsidRPr="00923309">
              <w:rPr>
                <w:snapToGrid w:val="0"/>
              </w:rPr>
              <w:t>в</w:t>
            </w:r>
            <w:proofErr w:type="gramEnd"/>
            <w:r w:rsidRPr="00923309">
              <w:rPr>
                <w:snapToGrid w:val="0"/>
              </w:rPr>
              <w:t xml:space="preserve"> % </w:t>
            </w:r>
            <w:proofErr w:type="gramStart"/>
            <w:r w:rsidRPr="00923309">
              <w:rPr>
                <w:snapToGrid w:val="0"/>
              </w:rPr>
              <w:t>к</w:t>
            </w:r>
            <w:proofErr w:type="gramEnd"/>
            <w:r w:rsidRPr="00923309">
              <w:rPr>
                <w:snapToGrid w:val="0"/>
              </w:rPr>
              <w:t xml:space="preserve"> предыдущему году</w:t>
            </w:r>
          </w:p>
        </w:tc>
      </w:tr>
      <w:tr w:rsidR="00005B27" w:rsidRPr="00923309" w:rsidTr="00005B27">
        <w:trPr>
          <w:trHeight w:val="339"/>
        </w:trPr>
        <w:tc>
          <w:tcPr>
            <w:tcW w:w="2694" w:type="dxa"/>
            <w:vAlign w:val="bottom"/>
          </w:tcPr>
          <w:p w:rsidR="00005B27" w:rsidRPr="00923309" w:rsidRDefault="00005B27" w:rsidP="00005B27">
            <w:pPr>
              <w:tabs>
                <w:tab w:val="center" w:pos="4153"/>
                <w:tab w:val="right" w:pos="8306"/>
              </w:tabs>
              <w:jc w:val="center"/>
            </w:pPr>
            <w:r w:rsidRPr="00923309">
              <w:t>Расходы</w:t>
            </w:r>
          </w:p>
        </w:tc>
        <w:tc>
          <w:tcPr>
            <w:tcW w:w="1729" w:type="dxa"/>
            <w:vAlign w:val="bottom"/>
          </w:tcPr>
          <w:p w:rsidR="00005B27" w:rsidRPr="00923309" w:rsidRDefault="00005B27" w:rsidP="00005B27">
            <w:pPr>
              <w:jc w:val="center"/>
            </w:pPr>
            <w:r w:rsidRPr="00923309">
              <w:t>330 841,30</w:t>
            </w:r>
          </w:p>
        </w:tc>
        <w:tc>
          <w:tcPr>
            <w:tcW w:w="1276" w:type="dxa"/>
            <w:vAlign w:val="bottom"/>
          </w:tcPr>
          <w:p w:rsidR="00005B27" w:rsidRPr="00923309" w:rsidRDefault="00005B27" w:rsidP="00005B27">
            <w:pPr>
              <w:jc w:val="center"/>
            </w:pPr>
            <w:r w:rsidRPr="00923309">
              <w:t>313 166,0</w:t>
            </w:r>
          </w:p>
        </w:tc>
        <w:tc>
          <w:tcPr>
            <w:tcW w:w="1134" w:type="dxa"/>
            <w:vAlign w:val="bottom"/>
          </w:tcPr>
          <w:p w:rsidR="00005B27" w:rsidRPr="00923309" w:rsidRDefault="00005B27" w:rsidP="00005B27">
            <w:pPr>
              <w:jc w:val="center"/>
            </w:pPr>
            <w:r w:rsidRPr="00923309">
              <w:t>94,6</w:t>
            </w:r>
          </w:p>
        </w:tc>
        <w:tc>
          <w:tcPr>
            <w:tcW w:w="1276" w:type="dxa"/>
            <w:vAlign w:val="bottom"/>
          </w:tcPr>
          <w:p w:rsidR="00005B27" w:rsidRPr="00923309" w:rsidRDefault="00005B27" w:rsidP="00005B27">
            <w:pPr>
              <w:jc w:val="center"/>
            </w:pPr>
            <w:r w:rsidRPr="00923309">
              <w:t>313 036,60</w:t>
            </w:r>
          </w:p>
        </w:tc>
        <w:tc>
          <w:tcPr>
            <w:tcW w:w="1134" w:type="dxa"/>
            <w:vAlign w:val="bottom"/>
          </w:tcPr>
          <w:p w:rsidR="00005B27" w:rsidRPr="00923309" w:rsidRDefault="00005B27" w:rsidP="00005B27">
            <w:pPr>
              <w:jc w:val="center"/>
            </w:pPr>
            <w:r w:rsidRPr="00923309">
              <w:t>99,9</w:t>
            </w:r>
          </w:p>
        </w:tc>
      </w:tr>
    </w:tbl>
    <w:p w:rsidR="00005B27" w:rsidRPr="00923309" w:rsidRDefault="00005B27" w:rsidP="00005B27">
      <w:pPr>
        <w:pStyle w:val="aff"/>
      </w:pPr>
    </w:p>
    <w:p w:rsidR="00005B27" w:rsidRPr="00923309" w:rsidRDefault="00005B27" w:rsidP="00005B27">
      <w:pPr>
        <w:ind w:firstLine="709"/>
        <w:jc w:val="both"/>
      </w:pPr>
      <w:r w:rsidRPr="00923309">
        <w:t>Структура расходов бюджета Ибресинского района Чувашской Республики на 2017 год и на плановый период 2018 и 2019 годов соответствует рекомендованной Минфином России структуре расходов бюджетов субъектов Российской Федерации.</w:t>
      </w:r>
    </w:p>
    <w:p w:rsidR="00005B27" w:rsidRPr="00923309" w:rsidRDefault="00005B27" w:rsidP="00005B27">
      <w:pPr>
        <w:pStyle w:val="aff"/>
        <w:ind w:firstLine="567"/>
        <w:jc w:val="both"/>
        <w:rPr>
          <w:b w:val="0"/>
        </w:rPr>
      </w:pPr>
      <w:r w:rsidRPr="00923309">
        <w:rPr>
          <w:b w:val="0"/>
        </w:rPr>
        <w:t>Пояснения к формированию бюджетных ассигнований по разделам и подразделам классификации расходов бюджета Ибресинского района Чувашской Республики на 2017 - 2019 годы приведены в соответствующих разделах настоящей записки.</w:t>
      </w:r>
    </w:p>
    <w:p w:rsidR="00005B27" w:rsidRPr="00923309" w:rsidRDefault="00005B27" w:rsidP="00005B27">
      <w:pPr>
        <w:pStyle w:val="aff"/>
        <w:ind w:firstLine="567"/>
        <w:jc w:val="both"/>
        <w:rPr>
          <w:b w:val="0"/>
        </w:rPr>
      </w:pPr>
    </w:p>
    <w:p w:rsidR="00005B27" w:rsidRPr="00923309" w:rsidRDefault="00005B27" w:rsidP="00005B27">
      <w:pPr>
        <w:pStyle w:val="aff"/>
      </w:pPr>
      <w:r w:rsidRPr="00923309">
        <w:t>Раздел «ОБЩЕГОСУДАРСТВЕННЫЕ ВОПРОСЫ»</w:t>
      </w:r>
    </w:p>
    <w:p w:rsidR="00005B27" w:rsidRPr="00923309" w:rsidRDefault="00005B27" w:rsidP="00005B27">
      <w:pPr>
        <w:jc w:val="both"/>
        <w:rPr>
          <w:snapToGrid w:val="0"/>
        </w:rPr>
      </w:pPr>
      <w:r w:rsidRPr="00923309">
        <w:tab/>
        <w:t xml:space="preserve">В данном разделе предусмотрены расходы на </w:t>
      </w:r>
      <w:r w:rsidRPr="00923309">
        <w:rPr>
          <w:snapToGrid w:val="0"/>
        </w:rPr>
        <w:t xml:space="preserve">функционирование органов местного самоуправления, обеспечение деятельности централизованной бухгалтерии администрации Ибресинского района, </w:t>
      </w:r>
      <w:r w:rsidRPr="00923309">
        <w:t>оценку недвижимости, признание прав и регулирование отношений по муниципальной собственности, функционирование</w:t>
      </w:r>
      <w:r w:rsidRPr="00923309">
        <w:rPr>
          <w:snapToGrid w:val="0"/>
        </w:rPr>
        <w:t xml:space="preserve"> контрольно – счетного органа, финансового отдела, автономного учреждения «Многофункциональный центр» и другие общегосударственные вопросы. Также в данном разделе предусмотрены средства резервного фонда администрации Ибресинского района Чувашской Республики.</w:t>
      </w:r>
    </w:p>
    <w:p w:rsidR="00005B27" w:rsidRPr="00923309" w:rsidRDefault="00005B27" w:rsidP="00005B27">
      <w:pPr>
        <w:jc w:val="both"/>
        <w:rPr>
          <w:snapToGrid w:val="0"/>
        </w:rPr>
      </w:pPr>
    </w:p>
    <w:p w:rsidR="00005B27" w:rsidRPr="00923309" w:rsidRDefault="00005B27" w:rsidP="00005B27">
      <w:pPr>
        <w:pStyle w:val="2f2"/>
        <w:ind w:firstLine="0"/>
        <w:jc w:val="center"/>
        <w:rPr>
          <w:b/>
        </w:rPr>
      </w:pPr>
      <w:r w:rsidRPr="00923309">
        <w:rPr>
          <w:b/>
        </w:rPr>
        <w:t xml:space="preserve">Подраздел  «Функционирование </w:t>
      </w:r>
      <w:proofErr w:type="gramStart"/>
      <w:r w:rsidRPr="00923309">
        <w:rPr>
          <w:b/>
        </w:rPr>
        <w:t>законодательных</w:t>
      </w:r>
      <w:proofErr w:type="gramEnd"/>
      <w:r w:rsidRPr="00923309">
        <w:rPr>
          <w:b/>
        </w:rPr>
        <w:t xml:space="preserve"> (представительных)</w:t>
      </w:r>
    </w:p>
    <w:p w:rsidR="00005B27" w:rsidRPr="00923309" w:rsidRDefault="00005B27" w:rsidP="00005B27">
      <w:pPr>
        <w:pStyle w:val="2f2"/>
        <w:ind w:firstLine="0"/>
        <w:jc w:val="center"/>
        <w:rPr>
          <w:b/>
        </w:rPr>
      </w:pPr>
      <w:r w:rsidRPr="00923309">
        <w:rPr>
          <w:b/>
        </w:rPr>
        <w:t>органов государственной власти и представительных органов</w:t>
      </w:r>
    </w:p>
    <w:p w:rsidR="00005B27" w:rsidRPr="00923309" w:rsidRDefault="00005B27" w:rsidP="00005B27">
      <w:pPr>
        <w:pStyle w:val="2f2"/>
        <w:ind w:firstLine="0"/>
        <w:jc w:val="center"/>
        <w:rPr>
          <w:b/>
        </w:rPr>
      </w:pPr>
      <w:r w:rsidRPr="00923309">
        <w:rPr>
          <w:b/>
        </w:rPr>
        <w:t>муниципальных образований»</w:t>
      </w:r>
    </w:p>
    <w:p w:rsidR="00005B27" w:rsidRPr="00923309" w:rsidRDefault="00005B27" w:rsidP="00005B27">
      <w:pPr>
        <w:pStyle w:val="2f2"/>
        <w:ind w:firstLine="720"/>
        <w:rPr>
          <w:snapToGrid w:val="0"/>
        </w:rPr>
      </w:pPr>
      <w:r w:rsidRPr="00923309">
        <w:rPr>
          <w:snapToGrid w:val="0"/>
        </w:rPr>
        <w:t xml:space="preserve">Расходные обязательства Ибресинского района Чувашской Республики  в сфере функционирования законодательных (представительных) органов государственной власти </w:t>
      </w:r>
      <w:r w:rsidRPr="00923309">
        <w:rPr>
          <w:snapToGrid w:val="0"/>
        </w:rPr>
        <w:lastRenderedPageBreak/>
        <w:t>и представительных органов муниципальных образований определяются следующими законодательными и нормативными правовыми актами:</w:t>
      </w:r>
    </w:p>
    <w:p w:rsidR="00005B27" w:rsidRPr="00923309" w:rsidRDefault="00005B27" w:rsidP="00005B27">
      <w:pPr>
        <w:pStyle w:val="2f2"/>
        <w:ind w:firstLine="567"/>
        <w:rPr>
          <w:bCs/>
        </w:rPr>
      </w:pPr>
      <w:r w:rsidRPr="00923309">
        <w:rPr>
          <w:bCs/>
        </w:rPr>
        <w:t xml:space="preserve">Уставом Ибресинского района, утвержденным Решением Собрания депутатов Ибресинского района Чувашской республики от 24 декабря </w:t>
      </w:r>
      <w:smartTag w:uri="urn:schemas-microsoft-com:office:smarttags" w:element="metricconverter">
        <w:smartTagPr>
          <w:attr w:name="ProductID" w:val="2012 г"/>
        </w:smartTagPr>
        <w:r w:rsidRPr="00923309">
          <w:rPr>
            <w:bCs/>
          </w:rPr>
          <w:t>2012 г</w:t>
        </w:r>
      </w:smartTag>
      <w:r w:rsidRPr="00923309">
        <w:rPr>
          <w:bCs/>
        </w:rPr>
        <w:t xml:space="preserve">. № 25/1 </w:t>
      </w:r>
      <w:proofErr w:type="gramStart"/>
      <w:r w:rsidRPr="00923309">
        <w:rPr>
          <w:bCs/>
        </w:rPr>
        <w:t xml:space="preserve">( </w:t>
      </w:r>
      <w:proofErr w:type="gramEnd"/>
      <w:r w:rsidRPr="00923309">
        <w:rPr>
          <w:bCs/>
        </w:rPr>
        <w:t>с изменениями);</w:t>
      </w:r>
    </w:p>
    <w:p w:rsidR="00005B27" w:rsidRPr="00923309" w:rsidRDefault="00005B27" w:rsidP="00005B27">
      <w:pPr>
        <w:pStyle w:val="2f2"/>
        <w:ind w:firstLine="567"/>
        <w:rPr>
          <w:snapToGrid w:val="0"/>
        </w:rPr>
      </w:pPr>
      <w:r w:rsidRPr="00923309">
        <w:rPr>
          <w:snapToGrid w:val="0"/>
        </w:rPr>
        <w:t xml:space="preserve">   Решение Собрания депутатов Ибресинского района Чувашской Республики от 4 декабря </w:t>
      </w:r>
      <w:smartTag w:uri="urn:schemas-microsoft-com:office:smarttags" w:element="metricconverter">
        <w:smartTagPr>
          <w:attr w:name="ProductID" w:val="2015 г"/>
        </w:smartTagPr>
        <w:r w:rsidRPr="00923309">
          <w:rPr>
            <w:snapToGrid w:val="0"/>
          </w:rPr>
          <w:t>2015 г</w:t>
        </w:r>
      </w:smartTag>
      <w:r w:rsidRPr="00923309">
        <w:rPr>
          <w:snapToGrid w:val="0"/>
        </w:rPr>
        <w:t>. N 4/5 "О внесении изменений в решение  Собрания депутатов Ибресинского района N 7/8 от 30.03.2006 г. "О порядке материально-технического и организационного обеспечения деятельности Собрания депутатов Ибресинского района"</w:t>
      </w:r>
    </w:p>
    <w:p w:rsidR="00005B27" w:rsidRPr="00923309" w:rsidRDefault="00005B27" w:rsidP="00005B27">
      <w:pPr>
        <w:pStyle w:val="2f2"/>
        <w:ind w:firstLine="567"/>
      </w:pPr>
      <w:r w:rsidRPr="00923309">
        <w:t xml:space="preserve"> </w:t>
      </w:r>
      <w:r w:rsidRPr="00923309">
        <w:rPr>
          <w:snapToGrid w:val="0"/>
        </w:rPr>
        <w:t>По данному подразделу</w:t>
      </w:r>
      <w:r w:rsidRPr="00923309">
        <w:t xml:space="preserve"> предусмотрены расходы на обеспечение деятельности Собрания депутатов Ибресинского района:</w:t>
      </w:r>
    </w:p>
    <w:p w:rsidR="00005B27" w:rsidRPr="00923309" w:rsidRDefault="00005B27" w:rsidP="00005B27">
      <w:pPr>
        <w:tabs>
          <w:tab w:val="left" w:pos="709"/>
        </w:tabs>
        <w:ind w:firstLine="851"/>
        <w:jc w:val="both"/>
      </w:pPr>
      <w:r w:rsidRPr="00923309">
        <w:t xml:space="preserve"> на 2017 год в сумме 360,0 тыс. рублей;</w:t>
      </w:r>
    </w:p>
    <w:p w:rsidR="00005B27" w:rsidRPr="00923309" w:rsidRDefault="00005B27" w:rsidP="00005B27">
      <w:pPr>
        <w:tabs>
          <w:tab w:val="left" w:pos="709"/>
        </w:tabs>
        <w:ind w:firstLine="851"/>
        <w:jc w:val="both"/>
      </w:pPr>
      <w:r w:rsidRPr="00923309">
        <w:t xml:space="preserve"> на 2018 год в сумме 360,0 тыс. рублей;</w:t>
      </w:r>
    </w:p>
    <w:p w:rsidR="00005B27" w:rsidRPr="00923309" w:rsidRDefault="00005B27" w:rsidP="00005B27">
      <w:pPr>
        <w:tabs>
          <w:tab w:val="left" w:pos="709"/>
        </w:tabs>
        <w:ind w:firstLine="851"/>
        <w:jc w:val="both"/>
      </w:pPr>
      <w:r w:rsidRPr="00923309">
        <w:t xml:space="preserve"> на 2019 год в сумме 360,0 тыс. рублей.</w:t>
      </w:r>
    </w:p>
    <w:p w:rsidR="00005B27" w:rsidRPr="00923309" w:rsidRDefault="00005B27" w:rsidP="00005B27">
      <w:pPr>
        <w:pStyle w:val="2f2"/>
        <w:ind w:firstLine="567"/>
      </w:pPr>
    </w:p>
    <w:p w:rsidR="00005B27" w:rsidRPr="00923309" w:rsidRDefault="00005B27" w:rsidP="00005B27">
      <w:pPr>
        <w:pStyle w:val="2f2"/>
        <w:ind w:firstLine="0"/>
        <w:jc w:val="center"/>
        <w:rPr>
          <w:b/>
        </w:rPr>
      </w:pPr>
      <w:r w:rsidRPr="00923309">
        <w:rPr>
          <w:b/>
        </w:rPr>
        <w:t>Подраздел «Функционирование Правительства Российской Федерации,</w:t>
      </w:r>
    </w:p>
    <w:p w:rsidR="00005B27" w:rsidRPr="00923309" w:rsidRDefault="00005B27" w:rsidP="00005B27">
      <w:pPr>
        <w:pStyle w:val="2f2"/>
        <w:ind w:firstLine="0"/>
        <w:jc w:val="center"/>
        <w:rPr>
          <w:b/>
        </w:rPr>
      </w:pPr>
      <w:r w:rsidRPr="00923309">
        <w:rPr>
          <w:b/>
        </w:rPr>
        <w:t>высших исполнительных органов государственной власти субъектов Российской Федерации, местных администраций»</w:t>
      </w:r>
    </w:p>
    <w:p w:rsidR="00005B27" w:rsidRPr="00923309" w:rsidRDefault="00005B27" w:rsidP="00005B27">
      <w:pPr>
        <w:pStyle w:val="2f2"/>
        <w:ind w:firstLine="0"/>
        <w:rPr>
          <w:bCs/>
        </w:rPr>
      </w:pPr>
      <w:r w:rsidRPr="00923309">
        <w:rPr>
          <w:bCs/>
        </w:rPr>
        <w:tab/>
        <w:t>Расходные обязательства Ибресинского района Чувашской Республики в сфере функционирования местных администраций определяются следующими нормативными правовыми актами:</w:t>
      </w:r>
    </w:p>
    <w:p w:rsidR="00005B27" w:rsidRPr="00923309" w:rsidRDefault="00005B27" w:rsidP="00005B27">
      <w:pPr>
        <w:pStyle w:val="2f2"/>
        <w:ind w:firstLine="0"/>
        <w:rPr>
          <w:bCs/>
        </w:rPr>
      </w:pPr>
      <w:r w:rsidRPr="00923309">
        <w:rPr>
          <w:bCs/>
        </w:rPr>
        <w:tab/>
        <w:t xml:space="preserve">Законом Чувашской Республики от 30 ноября </w:t>
      </w:r>
      <w:smartTag w:uri="urn:schemas-microsoft-com:office:smarttags" w:element="metricconverter">
        <w:smartTagPr>
          <w:attr w:name="ProductID" w:val="2006 г"/>
        </w:smartTagPr>
        <w:r w:rsidRPr="00923309">
          <w:rPr>
            <w:bCs/>
          </w:rPr>
          <w:t>2006 г</w:t>
        </w:r>
      </w:smartTag>
      <w:r w:rsidRPr="00923309">
        <w:rPr>
          <w:bCs/>
        </w:rPr>
        <w:t>. N 55 "О наделении органов местного самоуправления в Чувашской Республике отдельными государственными полномочиями";</w:t>
      </w:r>
    </w:p>
    <w:p w:rsidR="00005B27" w:rsidRPr="00923309" w:rsidRDefault="00005B27" w:rsidP="00005B27">
      <w:pPr>
        <w:pStyle w:val="2f2"/>
        <w:ind w:firstLine="0"/>
        <w:rPr>
          <w:bCs/>
        </w:rPr>
      </w:pPr>
      <w:r w:rsidRPr="00923309">
        <w:rPr>
          <w:bCs/>
        </w:rPr>
        <w:t xml:space="preserve">          Уставом Ибресинского района, утвержденным Решением Собрания депутатов Ибресинского района Чувашской республики от 24 декабря </w:t>
      </w:r>
      <w:smartTag w:uri="urn:schemas-microsoft-com:office:smarttags" w:element="metricconverter">
        <w:smartTagPr>
          <w:attr w:name="ProductID" w:val="2012 г"/>
        </w:smartTagPr>
        <w:r w:rsidRPr="00923309">
          <w:rPr>
            <w:bCs/>
          </w:rPr>
          <w:t>2012 г</w:t>
        </w:r>
      </w:smartTag>
      <w:r w:rsidRPr="00923309">
        <w:rPr>
          <w:bCs/>
        </w:rPr>
        <w:t>. № 25/1.</w:t>
      </w:r>
    </w:p>
    <w:p w:rsidR="00005B27" w:rsidRPr="00923309" w:rsidRDefault="00005B27" w:rsidP="00005B27">
      <w:pPr>
        <w:pStyle w:val="2f2"/>
        <w:ind w:firstLine="0"/>
        <w:outlineLvl w:val="0"/>
      </w:pPr>
      <w:r w:rsidRPr="00923309">
        <w:tab/>
        <w:t>Бюджетные ассигнования по данному подразделу предусмотрены:</w:t>
      </w:r>
    </w:p>
    <w:p w:rsidR="00005B27" w:rsidRPr="00923309" w:rsidRDefault="00005B27" w:rsidP="00005B27">
      <w:pPr>
        <w:ind w:firstLine="567"/>
        <w:jc w:val="both"/>
        <w:rPr>
          <w:bCs/>
        </w:rPr>
      </w:pPr>
      <w:r w:rsidRPr="00923309">
        <w:rPr>
          <w:bCs/>
        </w:rPr>
        <w:t xml:space="preserve">В рамках подпрограммы "Государственная поддержка строительства жилья" муниципальной программы Ибресинского района Чувашской Республики "Развитие жилищного строительства и сферы жилищно-коммунального хозяйства" на 2014–2020 годы </w:t>
      </w:r>
      <w:proofErr w:type="gramStart"/>
      <w:r w:rsidRPr="00923309">
        <w:rPr>
          <w:bCs/>
        </w:rPr>
        <w:t>на</w:t>
      </w:r>
      <w:proofErr w:type="gramEnd"/>
      <w:r w:rsidRPr="00923309">
        <w:rPr>
          <w:bCs/>
        </w:rPr>
        <w:t>:</w:t>
      </w:r>
    </w:p>
    <w:p w:rsidR="00005B27" w:rsidRPr="00923309" w:rsidRDefault="00005B27" w:rsidP="00005B27">
      <w:pPr>
        <w:pStyle w:val="2f2"/>
        <w:ind w:firstLine="567"/>
        <w:rPr>
          <w:bCs/>
        </w:rPr>
      </w:pPr>
      <w:r w:rsidRPr="00923309">
        <w:rPr>
          <w:bCs/>
        </w:rPr>
        <w:t>- осуществление государственных полномочий Чувашской Республики</w:t>
      </w:r>
      <w:r w:rsidRPr="00923309">
        <w:t xml:space="preserve"> </w:t>
      </w:r>
      <w:r w:rsidRPr="00923309">
        <w:rPr>
          <w:bCs/>
        </w:rPr>
        <w:t>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в 2017 - 2019 годах в сумме 1,7 тыс. рублей ежегодно.</w:t>
      </w:r>
    </w:p>
    <w:p w:rsidR="00005B27" w:rsidRPr="00923309" w:rsidRDefault="00005B27" w:rsidP="00005B27">
      <w:pPr>
        <w:ind w:firstLine="567"/>
        <w:jc w:val="both"/>
        <w:rPr>
          <w:bCs/>
        </w:rPr>
      </w:pPr>
      <w:r w:rsidRPr="00923309">
        <w:rPr>
          <w:bCs/>
        </w:rPr>
        <w:t xml:space="preserve">В рамках подпрограммы "Улучшение условий труда, охраны труда и здоровья работающих" муниципальной программы Ибресинского района Чувашской Республики "Содействие занятости населения" на 2014–2020 годы </w:t>
      </w:r>
      <w:proofErr w:type="gramStart"/>
      <w:r w:rsidRPr="00923309">
        <w:rPr>
          <w:bCs/>
        </w:rPr>
        <w:t>на</w:t>
      </w:r>
      <w:proofErr w:type="gramEnd"/>
      <w:r w:rsidRPr="00923309">
        <w:rPr>
          <w:bCs/>
        </w:rPr>
        <w:t>:</w:t>
      </w:r>
    </w:p>
    <w:p w:rsidR="00005B27" w:rsidRPr="00923309" w:rsidRDefault="00005B27" w:rsidP="00005B27">
      <w:pPr>
        <w:ind w:firstLine="567"/>
        <w:jc w:val="both"/>
        <w:rPr>
          <w:bCs/>
        </w:rPr>
      </w:pPr>
      <w:r w:rsidRPr="00923309">
        <w:rPr>
          <w:bCs/>
        </w:rPr>
        <w:t>- 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 в 2017 - 2019 годах в сумме 52,8 тыс. рублей ежегодно и за счет средств бюджета Ибресинского района в 2017  году в сумме 10,0 тыс. рублей.</w:t>
      </w:r>
    </w:p>
    <w:p w:rsidR="00005B27" w:rsidRPr="00923309" w:rsidRDefault="00005B27" w:rsidP="00005B27">
      <w:pPr>
        <w:ind w:firstLine="567"/>
        <w:jc w:val="both"/>
        <w:rPr>
          <w:bCs/>
        </w:rPr>
      </w:pPr>
      <w:r w:rsidRPr="00923309">
        <w:rPr>
          <w:bCs/>
        </w:rPr>
        <w:t xml:space="preserve">В рамках обеспечения реализации муниципальной программы Ибресинского района Чувашской Республики "Развитие образования" на 2014–2020 годы </w:t>
      </w:r>
      <w:proofErr w:type="gramStart"/>
      <w:r w:rsidRPr="00923309">
        <w:rPr>
          <w:bCs/>
        </w:rPr>
        <w:t>на</w:t>
      </w:r>
      <w:proofErr w:type="gramEnd"/>
      <w:r w:rsidRPr="00923309">
        <w:rPr>
          <w:bCs/>
        </w:rPr>
        <w:t>:</w:t>
      </w:r>
    </w:p>
    <w:p w:rsidR="00005B27" w:rsidRPr="00923309" w:rsidRDefault="00005B27" w:rsidP="00005B27">
      <w:pPr>
        <w:ind w:firstLine="567"/>
        <w:jc w:val="both"/>
        <w:rPr>
          <w:bCs/>
        </w:rPr>
      </w:pPr>
      <w:r w:rsidRPr="00923309">
        <w:rPr>
          <w:bCs/>
        </w:rPr>
        <w:t>-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 на 2017 - 2019 годы в сумме 590,6 тыс. рублей ежегодно.</w:t>
      </w:r>
    </w:p>
    <w:p w:rsidR="00005B27" w:rsidRPr="00923309" w:rsidRDefault="00005B27" w:rsidP="00005B27">
      <w:pPr>
        <w:ind w:firstLine="567"/>
        <w:jc w:val="both"/>
        <w:rPr>
          <w:bCs/>
        </w:rPr>
      </w:pPr>
      <w:r w:rsidRPr="00923309">
        <w:rPr>
          <w:bCs/>
        </w:rPr>
        <w:t xml:space="preserve">На обеспечение реализации муниципальной программы Ибресинского района Чувашской Республики "Развитие потенциала муниципального управления" на 2014–2020 годы </w:t>
      </w:r>
      <w:proofErr w:type="gramStart"/>
      <w:r w:rsidRPr="00923309">
        <w:rPr>
          <w:bCs/>
        </w:rPr>
        <w:t>на</w:t>
      </w:r>
      <w:proofErr w:type="gramEnd"/>
      <w:r w:rsidRPr="00923309">
        <w:rPr>
          <w:bCs/>
        </w:rPr>
        <w:t>:</w:t>
      </w:r>
    </w:p>
    <w:p w:rsidR="00005B27" w:rsidRPr="00923309" w:rsidRDefault="00005B27" w:rsidP="00005B27">
      <w:pPr>
        <w:ind w:firstLine="567"/>
        <w:jc w:val="both"/>
        <w:rPr>
          <w:bCs/>
        </w:rPr>
      </w:pPr>
      <w:r w:rsidRPr="00923309">
        <w:rPr>
          <w:bCs/>
        </w:rPr>
        <w:lastRenderedPageBreak/>
        <w:t>- обеспечение деятельности административных комиссий для рассмотрения дел об административных правонарушениях за счет субвенции, предоставляемой из республиканского бюджета на 2017 - 2019 годы в сумме 0,2 тыс. рублей ежегодно;</w:t>
      </w:r>
    </w:p>
    <w:p w:rsidR="00005B27" w:rsidRPr="00923309" w:rsidRDefault="00005B27" w:rsidP="00005B27">
      <w:pPr>
        <w:ind w:firstLine="708"/>
        <w:jc w:val="both"/>
        <w:outlineLvl w:val="0"/>
        <w:rPr>
          <w:bCs/>
        </w:rPr>
      </w:pPr>
      <w:r w:rsidRPr="00923309">
        <w:rPr>
          <w:bCs/>
        </w:rPr>
        <w:t>- содержание Администрации Ибресинского района</w:t>
      </w:r>
    </w:p>
    <w:p w:rsidR="00005B27" w:rsidRPr="00923309" w:rsidRDefault="00005B27" w:rsidP="00005B27">
      <w:pPr>
        <w:tabs>
          <w:tab w:val="left" w:pos="709"/>
        </w:tabs>
        <w:ind w:firstLine="851"/>
        <w:jc w:val="both"/>
      </w:pPr>
      <w:r w:rsidRPr="00923309">
        <w:t>на 2017 год в сумме 13 222,0 тыс. рублей;</w:t>
      </w:r>
    </w:p>
    <w:p w:rsidR="00005B27" w:rsidRPr="00923309" w:rsidRDefault="00005B27" w:rsidP="00005B27">
      <w:pPr>
        <w:tabs>
          <w:tab w:val="left" w:pos="709"/>
        </w:tabs>
        <w:ind w:firstLine="851"/>
        <w:jc w:val="both"/>
      </w:pPr>
      <w:r w:rsidRPr="00923309">
        <w:t xml:space="preserve"> на 2018 год в сумме 10 400,0 тыс. рублей;</w:t>
      </w:r>
    </w:p>
    <w:p w:rsidR="00005B27" w:rsidRPr="00923309" w:rsidRDefault="00005B27" w:rsidP="00005B27">
      <w:pPr>
        <w:tabs>
          <w:tab w:val="left" w:pos="709"/>
        </w:tabs>
        <w:ind w:firstLine="851"/>
        <w:jc w:val="both"/>
      </w:pPr>
      <w:r w:rsidRPr="00923309">
        <w:t xml:space="preserve"> на 2019 год в сумме 9 765,00 тыс. рублей.</w:t>
      </w:r>
    </w:p>
    <w:p w:rsidR="00005B27" w:rsidRPr="00923309" w:rsidRDefault="00005B27" w:rsidP="00005B27">
      <w:pPr>
        <w:pStyle w:val="2f2"/>
        <w:ind w:firstLine="0"/>
        <w:jc w:val="center"/>
        <w:outlineLvl w:val="0"/>
        <w:rPr>
          <w:b/>
        </w:rPr>
      </w:pPr>
      <w:r w:rsidRPr="00923309">
        <w:rPr>
          <w:b/>
          <w:bCs/>
        </w:rPr>
        <w:t>П</w:t>
      </w:r>
      <w:r w:rsidRPr="00923309">
        <w:rPr>
          <w:b/>
        </w:rPr>
        <w:t xml:space="preserve">одраздел «Обеспечение деятельности </w:t>
      </w:r>
      <w:proofErr w:type="gramStart"/>
      <w:r w:rsidRPr="00923309">
        <w:rPr>
          <w:b/>
        </w:rPr>
        <w:t>финансовых</w:t>
      </w:r>
      <w:proofErr w:type="gramEnd"/>
      <w:r w:rsidRPr="00923309">
        <w:rPr>
          <w:b/>
        </w:rPr>
        <w:t>,</w:t>
      </w:r>
    </w:p>
    <w:p w:rsidR="00005B27" w:rsidRPr="00923309" w:rsidRDefault="00005B27" w:rsidP="00005B27">
      <w:pPr>
        <w:pStyle w:val="2f2"/>
        <w:ind w:firstLine="0"/>
        <w:jc w:val="center"/>
        <w:rPr>
          <w:b/>
        </w:rPr>
      </w:pPr>
      <w:r w:rsidRPr="00923309">
        <w:rPr>
          <w:b/>
        </w:rPr>
        <w:t>налоговых и таможенных органов и органов финансового (финансово-бюджетного) надзора»</w:t>
      </w:r>
    </w:p>
    <w:p w:rsidR="00005B27" w:rsidRPr="00923309" w:rsidRDefault="00005B27" w:rsidP="00E05BCA">
      <w:pPr>
        <w:pStyle w:val="2f2"/>
        <w:ind w:firstLine="0"/>
        <w:rPr>
          <w:bCs/>
        </w:rPr>
      </w:pPr>
      <w:r w:rsidRPr="00923309">
        <w:rPr>
          <w:bCs/>
        </w:rPr>
        <w:tab/>
        <w:t>Расходные обязательства Чувашской Республики по обеспечению деятельности контрольно-счетного органа и финансового отдела администрации Ибресинского района определяются:</w:t>
      </w:r>
    </w:p>
    <w:p w:rsidR="00005B27" w:rsidRPr="00923309" w:rsidRDefault="00005B27" w:rsidP="00005B27">
      <w:pPr>
        <w:pStyle w:val="2f2"/>
        <w:ind w:firstLine="567"/>
        <w:rPr>
          <w:bCs/>
        </w:rPr>
      </w:pPr>
      <w:r w:rsidRPr="00923309">
        <w:rPr>
          <w:bCs/>
        </w:rPr>
        <w:t xml:space="preserve"> </w:t>
      </w:r>
      <w:r w:rsidRPr="00923309">
        <w:t xml:space="preserve">законом </w:t>
      </w:r>
      <w:r w:rsidRPr="00923309">
        <w:rPr>
          <w:bCs/>
        </w:rPr>
        <w:t xml:space="preserve">Чувашской Республики от 30 ноября </w:t>
      </w:r>
      <w:smartTag w:uri="urn:schemas-microsoft-com:office:smarttags" w:element="metricconverter">
        <w:smartTagPr>
          <w:attr w:name="ProductID" w:val="2006 г"/>
        </w:smartTagPr>
        <w:r w:rsidRPr="00923309">
          <w:rPr>
            <w:bCs/>
          </w:rPr>
          <w:t>2006 г</w:t>
        </w:r>
      </w:smartTag>
      <w:r w:rsidRPr="00923309">
        <w:rPr>
          <w:bCs/>
        </w:rPr>
        <w:t>. N 55 "О наделении органов местного самоуправления в Чувашской Республике отдельными государственными полномочиями";</w:t>
      </w:r>
    </w:p>
    <w:p w:rsidR="00005B27" w:rsidRPr="00923309" w:rsidRDefault="00005B27" w:rsidP="00005B27">
      <w:pPr>
        <w:pStyle w:val="2f2"/>
        <w:ind w:firstLine="0"/>
      </w:pPr>
      <w:r w:rsidRPr="00923309">
        <w:rPr>
          <w:bCs/>
        </w:rPr>
        <w:t xml:space="preserve">         положением о финансовом отделе администрации Ибресинского района, утвержденным Решением Собрания депутатов 22 августа </w:t>
      </w:r>
      <w:smartTag w:uri="urn:schemas-microsoft-com:office:smarttags" w:element="metricconverter">
        <w:smartTagPr>
          <w:attr w:name="ProductID" w:val="2014 г"/>
        </w:smartTagPr>
        <w:r w:rsidRPr="00923309">
          <w:rPr>
            <w:bCs/>
          </w:rPr>
          <w:t>2014 г</w:t>
        </w:r>
      </w:smartTag>
      <w:r w:rsidRPr="00923309">
        <w:rPr>
          <w:bCs/>
        </w:rPr>
        <w:t>. № 41/3</w:t>
      </w:r>
      <w:r w:rsidRPr="00923309">
        <w:t>;</w:t>
      </w:r>
    </w:p>
    <w:p w:rsidR="00005B27" w:rsidRPr="00923309" w:rsidRDefault="00005B27" w:rsidP="00005B27">
      <w:pPr>
        <w:pStyle w:val="2f2"/>
        <w:ind w:firstLine="567"/>
        <w:rPr>
          <w:bCs/>
        </w:rPr>
      </w:pPr>
      <w:r w:rsidRPr="00923309">
        <w:t>положением о контрольно – счетном органе Ибресинского района, утвержденным Решением Собрания депутатов 17 октября 2012 года №23/3.</w:t>
      </w:r>
    </w:p>
    <w:p w:rsidR="00005B27" w:rsidRPr="00923309" w:rsidRDefault="00005B27" w:rsidP="00005B27">
      <w:pPr>
        <w:jc w:val="both"/>
        <w:rPr>
          <w:bCs/>
        </w:rPr>
      </w:pPr>
      <w:r w:rsidRPr="00923309">
        <w:tab/>
      </w:r>
      <w:r w:rsidRPr="00923309">
        <w:rPr>
          <w:bCs/>
        </w:rPr>
        <w:t>Бюджетные ассигнования по данному подразделу предусмотрены на обеспечение реализации муниципальной программы Ибресинского района Чувашской Республики "Управление муниципальными финансами и муниципальным долгом" на 2014-2020 годы на обеспечение деятельности финансового отдела администрации Ибресинского района</w:t>
      </w:r>
    </w:p>
    <w:p w:rsidR="00005B27" w:rsidRPr="00923309" w:rsidRDefault="00005B27" w:rsidP="00005B27">
      <w:pPr>
        <w:tabs>
          <w:tab w:val="left" w:pos="709"/>
        </w:tabs>
        <w:ind w:firstLine="851"/>
        <w:jc w:val="both"/>
      </w:pPr>
      <w:r w:rsidRPr="00923309">
        <w:rPr>
          <w:bCs/>
        </w:rPr>
        <w:t xml:space="preserve"> </w:t>
      </w:r>
      <w:r w:rsidRPr="00923309">
        <w:t>на 2017 год в сумме 4 100,0 тыс. рублей;</w:t>
      </w:r>
    </w:p>
    <w:p w:rsidR="00005B27" w:rsidRPr="00923309" w:rsidRDefault="00005B27" w:rsidP="00005B27">
      <w:pPr>
        <w:tabs>
          <w:tab w:val="left" w:pos="709"/>
        </w:tabs>
        <w:ind w:firstLine="851"/>
        <w:jc w:val="both"/>
      </w:pPr>
      <w:r w:rsidRPr="00923309">
        <w:t xml:space="preserve"> на 2018 год в сумме 4 100,0 тыс. рублей;</w:t>
      </w:r>
    </w:p>
    <w:p w:rsidR="00005B27" w:rsidRPr="00923309" w:rsidRDefault="00005B27" w:rsidP="00005B27">
      <w:pPr>
        <w:tabs>
          <w:tab w:val="left" w:pos="709"/>
        </w:tabs>
        <w:ind w:firstLine="851"/>
        <w:jc w:val="both"/>
      </w:pPr>
      <w:r w:rsidRPr="00923309">
        <w:t xml:space="preserve"> на 2019 год в сумме 4 100,0 тыс. рублей.</w:t>
      </w:r>
    </w:p>
    <w:p w:rsidR="00005B27" w:rsidRPr="00923309" w:rsidRDefault="00005B27" w:rsidP="00005B27">
      <w:pPr>
        <w:jc w:val="both"/>
        <w:rPr>
          <w:bCs/>
        </w:rPr>
      </w:pPr>
      <w:r w:rsidRPr="00923309">
        <w:rPr>
          <w:bCs/>
        </w:rPr>
        <w:t>На обеспечение реализации муниципальной программы Ибресинского района Чувашской Республики "Развитие потенциала муниципального управления" на 2014-2020 годы предусмотрены расходы на содержание Контрольно-счетного органа администрации Ибресинского района</w:t>
      </w:r>
    </w:p>
    <w:p w:rsidR="00005B27" w:rsidRPr="00923309" w:rsidRDefault="00005B27" w:rsidP="00005B27">
      <w:pPr>
        <w:tabs>
          <w:tab w:val="left" w:pos="709"/>
        </w:tabs>
        <w:ind w:firstLine="851"/>
        <w:jc w:val="both"/>
      </w:pPr>
      <w:r w:rsidRPr="00923309">
        <w:rPr>
          <w:bCs/>
        </w:rPr>
        <w:t xml:space="preserve"> </w:t>
      </w:r>
      <w:r w:rsidRPr="00923309">
        <w:t>на 2017 год в сумме 450,0 тыс. рублей;</w:t>
      </w:r>
    </w:p>
    <w:p w:rsidR="00005B27" w:rsidRPr="00923309" w:rsidRDefault="00005B27" w:rsidP="00005B27">
      <w:pPr>
        <w:tabs>
          <w:tab w:val="left" w:pos="709"/>
        </w:tabs>
        <w:ind w:firstLine="851"/>
        <w:jc w:val="both"/>
      </w:pPr>
      <w:r w:rsidRPr="00923309">
        <w:t xml:space="preserve"> на 2018 год в сумме 445,0 тыс. рублей;</w:t>
      </w:r>
    </w:p>
    <w:p w:rsidR="00005B27" w:rsidRPr="00923309" w:rsidRDefault="00005B27" w:rsidP="00005B27">
      <w:pPr>
        <w:tabs>
          <w:tab w:val="left" w:pos="709"/>
        </w:tabs>
        <w:ind w:firstLine="851"/>
        <w:jc w:val="both"/>
      </w:pPr>
      <w:r w:rsidRPr="00923309">
        <w:t xml:space="preserve"> на 2019 год в сумме 390,0 тыс. рублей.</w:t>
      </w:r>
    </w:p>
    <w:p w:rsidR="00005B27" w:rsidRPr="00923309" w:rsidRDefault="00005B27" w:rsidP="00005B27">
      <w:pPr>
        <w:ind w:firstLine="567"/>
        <w:jc w:val="both"/>
        <w:rPr>
          <w:bCs/>
        </w:rPr>
      </w:pPr>
      <w:r w:rsidRPr="00923309">
        <w:rPr>
          <w:bCs/>
        </w:rPr>
        <w:t xml:space="preserve">В рамках подпрограммы "Совершенствование бюджетной политики и эффективное использование бюджетного потенциала" муниципальной программы Ибресинского района "Управление муниципальными финансами и муниципальным долгом" на 2014-2020 годы </w:t>
      </w:r>
      <w:proofErr w:type="gramStart"/>
      <w:r w:rsidRPr="00923309">
        <w:rPr>
          <w:bCs/>
        </w:rPr>
        <w:t>на</w:t>
      </w:r>
      <w:proofErr w:type="gramEnd"/>
      <w:r w:rsidRPr="00923309">
        <w:rPr>
          <w:bCs/>
        </w:rPr>
        <w:t>:</w:t>
      </w:r>
    </w:p>
    <w:p w:rsidR="00005B27" w:rsidRPr="00923309" w:rsidRDefault="00005B27" w:rsidP="00005B27">
      <w:pPr>
        <w:ind w:firstLine="567"/>
        <w:jc w:val="both"/>
        <w:rPr>
          <w:bCs/>
        </w:rPr>
      </w:pPr>
      <w:r w:rsidRPr="00923309">
        <w:rPr>
          <w:bCs/>
        </w:rPr>
        <w:t>- осуществление переданных Чувашской Республикой полномочий по расчету и предоставлению дотаций поселениям на выравнивание бюджетной обеспеченности поселений</w:t>
      </w:r>
    </w:p>
    <w:p w:rsidR="00005B27" w:rsidRPr="00923309" w:rsidRDefault="00005B27" w:rsidP="00005B27">
      <w:pPr>
        <w:tabs>
          <w:tab w:val="left" w:pos="709"/>
        </w:tabs>
        <w:ind w:firstLine="851"/>
        <w:jc w:val="both"/>
      </w:pPr>
      <w:r w:rsidRPr="00923309">
        <w:rPr>
          <w:bCs/>
        </w:rPr>
        <w:t xml:space="preserve"> </w:t>
      </w:r>
      <w:r w:rsidRPr="00923309">
        <w:t>на 2017 год в сумме 125,0 тыс. рублей;</w:t>
      </w:r>
    </w:p>
    <w:p w:rsidR="00005B27" w:rsidRPr="00923309" w:rsidRDefault="00005B27" w:rsidP="00005B27">
      <w:pPr>
        <w:tabs>
          <w:tab w:val="left" w:pos="709"/>
        </w:tabs>
        <w:ind w:firstLine="851"/>
        <w:jc w:val="both"/>
      </w:pPr>
      <w:r w:rsidRPr="00923309">
        <w:t xml:space="preserve"> на 2018 год в сумме 125,0 тыс. рублей;</w:t>
      </w:r>
    </w:p>
    <w:p w:rsidR="00005B27" w:rsidRPr="00923309" w:rsidRDefault="00005B27" w:rsidP="00005B27">
      <w:pPr>
        <w:tabs>
          <w:tab w:val="left" w:pos="709"/>
        </w:tabs>
        <w:ind w:firstLine="851"/>
        <w:jc w:val="both"/>
      </w:pPr>
      <w:r w:rsidRPr="00923309">
        <w:t xml:space="preserve"> на 2019 год в сумме 125,00 тыс. рублей.</w:t>
      </w:r>
    </w:p>
    <w:p w:rsidR="00005B27" w:rsidRPr="00923309" w:rsidRDefault="00005B27" w:rsidP="00005B27">
      <w:pPr>
        <w:ind w:firstLine="567"/>
        <w:jc w:val="both"/>
        <w:rPr>
          <w:bCs/>
        </w:rPr>
      </w:pPr>
    </w:p>
    <w:p w:rsidR="00005B27" w:rsidRPr="00923309" w:rsidRDefault="00005B27" w:rsidP="00005B27">
      <w:pPr>
        <w:pStyle w:val="2f2"/>
        <w:spacing w:line="228" w:lineRule="auto"/>
        <w:ind w:firstLine="0"/>
        <w:jc w:val="center"/>
        <w:outlineLvl w:val="0"/>
        <w:rPr>
          <w:b/>
          <w:bCs/>
        </w:rPr>
      </w:pPr>
      <w:r w:rsidRPr="00923309">
        <w:rPr>
          <w:b/>
          <w:bCs/>
        </w:rPr>
        <w:t>Подраздел «Резервные фонды»</w:t>
      </w:r>
    </w:p>
    <w:p w:rsidR="00005B27" w:rsidRPr="00923309" w:rsidRDefault="00005B27" w:rsidP="00005B27">
      <w:pPr>
        <w:ind w:firstLine="567"/>
        <w:jc w:val="both"/>
      </w:pPr>
      <w:r w:rsidRPr="00923309">
        <w:t>В данном подразделе предусмотрены расходы в рамках подпрограммы "Совершенствование бюджетной политики и эффективное использование бюджетного потенциала " муниципальной программы Ибресинского района Чувашской Республики "Управление муниципальными финансами и государственным долгом" на 2014–2020 годы на реализацию полномочий органов местного самоуправления Ибресинского района Чувашской Республики по формированию резервного фонда органов местного самоуправления Ибресинского района.</w:t>
      </w:r>
    </w:p>
    <w:p w:rsidR="00005B27" w:rsidRPr="00923309" w:rsidRDefault="00005B27" w:rsidP="00005B27">
      <w:pPr>
        <w:jc w:val="both"/>
      </w:pPr>
      <w:r w:rsidRPr="00923309">
        <w:t xml:space="preserve">     </w:t>
      </w:r>
      <w:proofErr w:type="gramStart"/>
      <w:r w:rsidRPr="00923309">
        <w:t xml:space="preserve">Расходные обязательства Ибресинского района по формированию резервного фонда органов местного самоуправления Ибресинского района определяются Бюджетным кодексом </w:t>
      </w:r>
      <w:r w:rsidRPr="00923309">
        <w:lastRenderedPageBreak/>
        <w:t>Российской Федерации,    Положением «О регулировании бюджетных правоотношений в Ибресинском районе», утвержденным Решением Собрания депутатов Ибресинского района от 28 августа 2015 года № 50/1,  постановлением администрации Ибресинского района от  20 сентября 2013 года № 491 "Об утверждении Положения о порядке расходования средств резервного фонда администрации Ибресинского</w:t>
      </w:r>
      <w:proofErr w:type="gramEnd"/>
      <w:r w:rsidRPr="00923309">
        <w:t xml:space="preserve"> района Чувашской Республики для предупреждения и ликвидации чрезвычайных ситуаций".</w:t>
      </w:r>
    </w:p>
    <w:p w:rsidR="00005B27" w:rsidRPr="00923309" w:rsidRDefault="00005B27" w:rsidP="00005B27">
      <w:pPr>
        <w:pStyle w:val="a6"/>
        <w:spacing w:line="228" w:lineRule="auto"/>
      </w:pPr>
      <w:r w:rsidRPr="00923309">
        <w:t xml:space="preserve">Согласно статье 81 Бюджетного кодекса Российской Федерации </w:t>
      </w:r>
      <w:bookmarkStart w:id="44" w:name="sub_812"/>
      <w:r w:rsidRPr="00923309">
        <w:t>размер резервных фондов местных администраций  не может превышать 3 процента общего объема расходов бюджета.</w:t>
      </w:r>
    </w:p>
    <w:bookmarkEnd w:id="44"/>
    <w:p w:rsidR="00005B27" w:rsidRPr="00923309" w:rsidRDefault="00005B27" w:rsidP="00005B27">
      <w:pPr>
        <w:pStyle w:val="2f2"/>
        <w:tabs>
          <w:tab w:val="left" w:pos="856"/>
        </w:tabs>
        <w:ind w:firstLine="0"/>
        <w:outlineLvl w:val="0"/>
        <w:rPr>
          <w:bCs/>
        </w:rPr>
      </w:pPr>
      <w:r w:rsidRPr="00923309">
        <w:rPr>
          <w:bCs/>
        </w:rPr>
        <w:tab/>
        <w:t>В проекте Решения резервный фонд администрации Ибресинского района предусмотрен в 2017 - 2019 годах в размере 100,0 тыс. рублей ежегодно.</w:t>
      </w:r>
    </w:p>
    <w:p w:rsidR="00005B27" w:rsidRPr="00923309" w:rsidRDefault="00005B27" w:rsidP="00005B27">
      <w:pPr>
        <w:pStyle w:val="2f2"/>
        <w:ind w:firstLine="0"/>
        <w:outlineLvl w:val="0"/>
        <w:rPr>
          <w:bCs/>
        </w:rPr>
      </w:pPr>
    </w:p>
    <w:p w:rsidR="00005B27" w:rsidRPr="00923309" w:rsidRDefault="00005B27" w:rsidP="00005B27">
      <w:pPr>
        <w:pStyle w:val="2f2"/>
        <w:ind w:firstLine="0"/>
        <w:jc w:val="center"/>
        <w:outlineLvl w:val="0"/>
        <w:rPr>
          <w:b/>
        </w:rPr>
      </w:pPr>
      <w:r w:rsidRPr="00923309">
        <w:rPr>
          <w:b/>
        </w:rPr>
        <w:t>Подраздел «Другие общегосударственные вопросы»</w:t>
      </w:r>
    </w:p>
    <w:p w:rsidR="00005B27" w:rsidRPr="00923309" w:rsidRDefault="00005B27" w:rsidP="00005B27">
      <w:pPr>
        <w:pStyle w:val="2f2"/>
        <w:ind w:firstLine="0"/>
        <w:rPr>
          <w:bCs/>
        </w:rPr>
      </w:pPr>
      <w:r w:rsidRPr="00923309">
        <w:rPr>
          <w:b/>
          <w:bCs/>
        </w:rPr>
        <w:tab/>
      </w:r>
      <w:r w:rsidRPr="00923309">
        <w:rPr>
          <w:bCs/>
        </w:rPr>
        <w:t xml:space="preserve">В данном подразделе предусмотрены расходы в рамках: </w:t>
      </w:r>
    </w:p>
    <w:p w:rsidR="00005B27" w:rsidRPr="00923309" w:rsidRDefault="00005B27" w:rsidP="00005B27">
      <w:pPr>
        <w:tabs>
          <w:tab w:val="left" w:pos="709"/>
        </w:tabs>
        <w:ind w:firstLine="851"/>
        <w:jc w:val="both"/>
        <w:rPr>
          <w:bCs/>
        </w:rPr>
      </w:pPr>
      <w:r w:rsidRPr="00923309">
        <w:rPr>
          <w:bCs/>
        </w:rPr>
        <w:t xml:space="preserve">-  подпрограммы "Снижение административных барьеров, оптимизация и повышение качества предоставления муниципальных услуг" муниципальной программы Ибресинского района Чувашской Республики "Экономическое развитие и инновационная экономика" на 2014-2020 годы на предоставление субсидии автономному учреждению МФЦ «Ибресинский»: </w:t>
      </w:r>
    </w:p>
    <w:p w:rsidR="00005B27" w:rsidRPr="00923309" w:rsidRDefault="00005B27" w:rsidP="00005B27">
      <w:pPr>
        <w:tabs>
          <w:tab w:val="left" w:pos="709"/>
        </w:tabs>
        <w:ind w:firstLine="851"/>
        <w:jc w:val="both"/>
      </w:pPr>
      <w:r w:rsidRPr="00923309">
        <w:t xml:space="preserve"> на 2017 год в сумме 1 550,0 тыс. рублей;</w:t>
      </w:r>
    </w:p>
    <w:p w:rsidR="00005B27" w:rsidRPr="00923309" w:rsidRDefault="00005B27" w:rsidP="00005B27">
      <w:pPr>
        <w:tabs>
          <w:tab w:val="left" w:pos="709"/>
        </w:tabs>
        <w:ind w:firstLine="851"/>
        <w:jc w:val="both"/>
      </w:pPr>
      <w:r w:rsidRPr="00923309">
        <w:t xml:space="preserve"> на 2018 год в сумме 1 550,0 тыс. рублей;</w:t>
      </w:r>
    </w:p>
    <w:p w:rsidR="00005B27" w:rsidRPr="00923309" w:rsidRDefault="00005B27" w:rsidP="00005B27">
      <w:pPr>
        <w:tabs>
          <w:tab w:val="left" w:pos="709"/>
        </w:tabs>
        <w:ind w:firstLine="851"/>
        <w:jc w:val="both"/>
      </w:pPr>
      <w:r w:rsidRPr="00923309">
        <w:t xml:space="preserve"> на 2019 год в сумме 1 200,0 тыс. рублей.</w:t>
      </w:r>
    </w:p>
    <w:p w:rsidR="00005B27" w:rsidRPr="00923309" w:rsidRDefault="00005B27" w:rsidP="00005B27">
      <w:pPr>
        <w:ind w:firstLine="567"/>
        <w:jc w:val="both"/>
        <w:rPr>
          <w:bCs/>
        </w:rPr>
      </w:pPr>
      <w:proofErr w:type="gramStart"/>
      <w:r w:rsidRPr="00923309">
        <w:rPr>
          <w:bCs/>
        </w:rPr>
        <w:t>- подпрограммы "Управление муниципальным имуществом" муниципальной программы Ибресинского района Чувашской Республики "Управление муниципальными финансами и муниципальным долгом " на 2014–2020 годы на создание единой системы учета муниципального имущества и создание условий для максимального вовлечения в оборот имущества, в том числе земельных участков и эффективного управления муниципальным имуществом на 2017 год в сумме 1 437,0 тыс. рублей;</w:t>
      </w:r>
      <w:proofErr w:type="gramEnd"/>
    </w:p>
    <w:p w:rsidR="00005B27" w:rsidRPr="00923309" w:rsidRDefault="00005B27" w:rsidP="00005B27">
      <w:pPr>
        <w:ind w:firstLine="567"/>
        <w:jc w:val="both"/>
      </w:pPr>
      <w:r w:rsidRPr="00923309">
        <w:rPr>
          <w:bCs/>
        </w:rPr>
        <w:t xml:space="preserve">- подпрограммы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на 2014- 2020 годы на внедрение аппаратно - программного  </w:t>
      </w:r>
      <w:r w:rsidRPr="00923309">
        <w:t>на 2017 год в сумме 63,0 тыс. рублей;</w:t>
      </w:r>
    </w:p>
    <w:p w:rsidR="00005B27" w:rsidRPr="00923309" w:rsidRDefault="00005B27" w:rsidP="00005B27">
      <w:pPr>
        <w:ind w:firstLine="567"/>
        <w:jc w:val="both"/>
      </w:pPr>
      <w:proofErr w:type="gramStart"/>
      <w:r w:rsidRPr="00923309">
        <w:rPr>
          <w:bCs/>
        </w:rPr>
        <w:t xml:space="preserve">- подпрограммы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на 2014- 2020 годы на внедрение аппаратно – программного комплекса «Безопасное муниципальное образование» и на организацию работы по добровольной сдаче предметов вооружения </w:t>
      </w:r>
      <w:r w:rsidRPr="00923309">
        <w:t>на 2017 год в сумме 310,0 тыс. рублей;</w:t>
      </w:r>
      <w:proofErr w:type="gramEnd"/>
    </w:p>
    <w:p w:rsidR="00005B27" w:rsidRPr="00923309" w:rsidRDefault="00005B27" w:rsidP="00005B27">
      <w:pPr>
        <w:ind w:firstLine="708"/>
        <w:jc w:val="both"/>
        <w:outlineLvl w:val="0"/>
        <w:rPr>
          <w:bCs/>
        </w:rPr>
      </w:pPr>
      <w:r w:rsidRPr="00923309">
        <w:rPr>
          <w:bCs/>
        </w:rPr>
        <w:t xml:space="preserve">По данному подразделу предусмотрены также расходы на обеспечение реализации муниципальной программы Ибресинского района Чувашской Республики «Развитие потенциала муниципального управления» на 2014-2020 годы </w:t>
      </w:r>
      <w:proofErr w:type="gramStart"/>
      <w:r w:rsidRPr="00923309">
        <w:rPr>
          <w:bCs/>
        </w:rPr>
        <w:t>на</w:t>
      </w:r>
      <w:proofErr w:type="gramEnd"/>
      <w:r w:rsidRPr="00923309">
        <w:rPr>
          <w:bCs/>
        </w:rPr>
        <w:t>:</w:t>
      </w:r>
    </w:p>
    <w:p w:rsidR="00005B27" w:rsidRPr="00923309" w:rsidRDefault="00005B27" w:rsidP="00005B27">
      <w:pPr>
        <w:ind w:firstLine="708"/>
        <w:jc w:val="both"/>
        <w:outlineLvl w:val="0"/>
        <w:rPr>
          <w:bCs/>
        </w:rPr>
      </w:pPr>
      <w:r w:rsidRPr="00923309">
        <w:rPr>
          <w:bCs/>
        </w:rPr>
        <w:t>- содержание централизованной бухгалтерии администрации Ибресинского района</w:t>
      </w:r>
    </w:p>
    <w:p w:rsidR="00005B27" w:rsidRPr="00923309" w:rsidRDefault="00005B27" w:rsidP="00005B27">
      <w:pPr>
        <w:tabs>
          <w:tab w:val="left" w:pos="709"/>
        </w:tabs>
        <w:ind w:firstLine="851"/>
        <w:jc w:val="both"/>
      </w:pPr>
      <w:r w:rsidRPr="00923309">
        <w:t>на 2017 год в сумме 3 200,0 тыс. рублей;</w:t>
      </w:r>
    </w:p>
    <w:p w:rsidR="00005B27" w:rsidRPr="00923309" w:rsidRDefault="00005B27" w:rsidP="00005B27">
      <w:pPr>
        <w:tabs>
          <w:tab w:val="left" w:pos="709"/>
        </w:tabs>
        <w:ind w:firstLine="851"/>
        <w:jc w:val="both"/>
      </w:pPr>
      <w:r w:rsidRPr="00923309">
        <w:t>на 2018 год в сумме 3 200,0 тыс. рублей;</w:t>
      </w:r>
    </w:p>
    <w:p w:rsidR="00005B27" w:rsidRPr="00923309" w:rsidRDefault="00005B27" w:rsidP="00005B27">
      <w:pPr>
        <w:tabs>
          <w:tab w:val="left" w:pos="709"/>
        </w:tabs>
        <w:ind w:firstLine="851"/>
        <w:jc w:val="both"/>
      </w:pPr>
      <w:r w:rsidRPr="00923309">
        <w:t>на 2019 год в сумме 3 200,0 тыс. рублей.</w:t>
      </w:r>
    </w:p>
    <w:p w:rsidR="00005B27" w:rsidRPr="00923309" w:rsidRDefault="00005B27" w:rsidP="00005B27">
      <w:pPr>
        <w:ind w:firstLine="708"/>
        <w:jc w:val="both"/>
        <w:outlineLvl w:val="0"/>
        <w:rPr>
          <w:bCs/>
        </w:rPr>
      </w:pPr>
      <w:r w:rsidRPr="00923309">
        <w:rPr>
          <w:bCs/>
        </w:rPr>
        <w:t>- содержание административно – хозяйственной службы администрации Ибресинского района</w:t>
      </w:r>
    </w:p>
    <w:p w:rsidR="00005B27" w:rsidRPr="00923309" w:rsidRDefault="00005B27" w:rsidP="00005B27">
      <w:pPr>
        <w:tabs>
          <w:tab w:val="left" w:pos="709"/>
        </w:tabs>
        <w:ind w:firstLine="851"/>
        <w:jc w:val="both"/>
      </w:pPr>
      <w:r w:rsidRPr="00923309">
        <w:t>на 2017 год в сумме 2 478,0 тыс. рублей;</w:t>
      </w:r>
    </w:p>
    <w:p w:rsidR="00005B27" w:rsidRPr="00923309" w:rsidRDefault="00005B27" w:rsidP="00005B27">
      <w:pPr>
        <w:tabs>
          <w:tab w:val="left" w:pos="709"/>
        </w:tabs>
        <w:ind w:firstLine="851"/>
        <w:jc w:val="both"/>
      </w:pPr>
      <w:r w:rsidRPr="00923309">
        <w:t>на 2018 год в сумме 1 529,0 тыс. рублей;</w:t>
      </w:r>
    </w:p>
    <w:p w:rsidR="00005B27" w:rsidRPr="00923309" w:rsidRDefault="00005B27" w:rsidP="00005B27">
      <w:pPr>
        <w:tabs>
          <w:tab w:val="left" w:pos="709"/>
        </w:tabs>
        <w:ind w:firstLine="851"/>
        <w:jc w:val="both"/>
      </w:pPr>
      <w:r w:rsidRPr="00923309">
        <w:t>на 2019 год в сумме 1 170,0 тыс. рублей.</w:t>
      </w:r>
    </w:p>
    <w:p w:rsidR="00005B27" w:rsidRPr="00923309" w:rsidRDefault="00005B27" w:rsidP="00005B27">
      <w:pPr>
        <w:pStyle w:val="aff"/>
        <w:jc w:val="both"/>
        <w:rPr>
          <w:b w:val="0"/>
          <w:bCs w:val="0"/>
        </w:rPr>
      </w:pPr>
      <w:r w:rsidRPr="00923309">
        <w:rPr>
          <w:b w:val="0"/>
          <w:bCs w:val="0"/>
        </w:rPr>
        <w:tab/>
      </w:r>
    </w:p>
    <w:p w:rsidR="00005B27" w:rsidRPr="00923309" w:rsidRDefault="00005B27" w:rsidP="00005B27">
      <w:pPr>
        <w:pStyle w:val="aff"/>
        <w:jc w:val="both"/>
      </w:pPr>
    </w:p>
    <w:p w:rsidR="00005B27" w:rsidRPr="00E05BCA" w:rsidRDefault="00005B27" w:rsidP="00E05BCA">
      <w:pPr>
        <w:pStyle w:val="33"/>
        <w:jc w:val="center"/>
        <w:rPr>
          <w:rFonts w:ascii="Times New Roman" w:hAnsi="Times New Roman"/>
          <w:bCs/>
          <w:snapToGrid w:val="0"/>
          <w:sz w:val="24"/>
          <w:szCs w:val="24"/>
        </w:rPr>
      </w:pPr>
      <w:r w:rsidRPr="00E05BCA">
        <w:rPr>
          <w:rFonts w:ascii="Times New Roman" w:hAnsi="Times New Roman"/>
          <w:bCs/>
          <w:snapToGrid w:val="0"/>
          <w:sz w:val="24"/>
          <w:szCs w:val="24"/>
        </w:rPr>
        <w:t>Раздел «НАЦИОНАЛЬНАЯ ОБОРОНА»</w:t>
      </w:r>
    </w:p>
    <w:p w:rsidR="00005B27" w:rsidRPr="00E05BCA" w:rsidRDefault="00005B27" w:rsidP="00E05BCA">
      <w:pPr>
        <w:pStyle w:val="24"/>
        <w:spacing w:line="240" w:lineRule="auto"/>
        <w:ind w:firstLine="851"/>
        <w:jc w:val="both"/>
      </w:pPr>
      <w:r w:rsidRPr="00E05BCA">
        <w:lastRenderedPageBreak/>
        <w:t xml:space="preserve">В данном разделе предусмотрены расходы по расчету и предоставлению субвенций поселениям, органы местного самоуправления которых осуществляют полномочия по первичному воинскому учету. Расходы на финансовое обеспечение делегированных полномочий по организации первичного воинского учета на территориях, где отсутствуют военные комиссариаты, предусмотрены в соответствии с Федеральным законом от 28 марта </w:t>
      </w:r>
      <w:smartTag w:uri="urn:schemas-microsoft-com:office:smarttags" w:element="metricconverter">
        <w:smartTagPr>
          <w:attr w:name="ProductID" w:val="1998 г"/>
        </w:smartTagPr>
        <w:r w:rsidRPr="00E05BCA">
          <w:t>1998 г</w:t>
        </w:r>
      </w:smartTag>
      <w:r w:rsidRPr="00E05BCA">
        <w:t>. № 53-ФЗ «О воинской обязанности и военной службе» за счет средств федерального бюджета. Указанные средства направляются на выплату заработной платы военно-учетным работникам и материально-технические затраты на их содержание.</w:t>
      </w:r>
    </w:p>
    <w:p w:rsidR="00005B27" w:rsidRPr="00923309" w:rsidRDefault="00005B27" w:rsidP="00E05BCA">
      <w:pPr>
        <w:ind w:firstLine="567"/>
        <w:jc w:val="both"/>
      </w:pPr>
      <w:r w:rsidRPr="00E05BCA">
        <w:t xml:space="preserve">Бюджетные ассигнования бюджета Ибресинского района Чувашской </w:t>
      </w:r>
      <w:r w:rsidRPr="00E05BCA">
        <w:rPr>
          <w:color w:val="000000"/>
        </w:rPr>
        <w:t>Республики по разделу «Национальная оборона» предусмотрены в рамках</w:t>
      </w:r>
      <w:r w:rsidRPr="00923309">
        <w:rPr>
          <w:color w:val="000000"/>
        </w:rPr>
        <w:t xml:space="preserve"> подпрограммы "Совершенствование бюджетной политики и эффективное использование бюджетного потенциала" муниципальной программы Ибресинского района "Управление муниципальными финансами и муниципальным долгом" на 2014-2020 годы </w:t>
      </w:r>
      <w:r w:rsidRPr="00923309">
        <w:t>в 2017 - 2019 годах в сумме 1 169,0 тыс. рублей ежегодно.</w:t>
      </w:r>
    </w:p>
    <w:p w:rsidR="00005B27" w:rsidRPr="00923309" w:rsidRDefault="00005B27" w:rsidP="00005B27">
      <w:pPr>
        <w:pStyle w:val="13"/>
        <w:ind w:right="-2"/>
        <w:jc w:val="both"/>
        <w:rPr>
          <w:b/>
          <w:bCs/>
          <w:snapToGrid w:val="0"/>
          <w:sz w:val="24"/>
          <w:szCs w:val="24"/>
        </w:rPr>
      </w:pPr>
    </w:p>
    <w:p w:rsidR="00005B27" w:rsidRPr="00923309" w:rsidRDefault="00005B27" w:rsidP="00005B27">
      <w:pPr>
        <w:pStyle w:val="13"/>
        <w:ind w:right="-2"/>
        <w:jc w:val="center"/>
        <w:rPr>
          <w:b/>
          <w:bCs/>
          <w:snapToGrid w:val="0"/>
          <w:sz w:val="24"/>
          <w:szCs w:val="24"/>
        </w:rPr>
      </w:pPr>
      <w:r w:rsidRPr="00923309">
        <w:rPr>
          <w:b/>
          <w:bCs/>
          <w:snapToGrid w:val="0"/>
          <w:sz w:val="24"/>
          <w:szCs w:val="24"/>
        </w:rPr>
        <w:t>Раздел «НАЦИОНАЛЬНАЯ БЕЗОПАСНОСТЬ И ПРАВООХРАНИТЕЛЬНАЯ ДЕЯТЕЛЬНОСТЬ»</w:t>
      </w:r>
    </w:p>
    <w:p w:rsidR="00005B27" w:rsidRPr="00923309" w:rsidRDefault="00005B27" w:rsidP="00005B27">
      <w:pPr>
        <w:ind w:firstLine="709"/>
        <w:jc w:val="both"/>
      </w:pPr>
      <w:r w:rsidRPr="00923309">
        <w:t xml:space="preserve">В данном разделе предусмотрены </w:t>
      </w:r>
      <w:r w:rsidRPr="00923309">
        <w:rPr>
          <w:bCs/>
        </w:rPr>
        <w:t>на</w:t>
      </w:r>
      <w:r w:rsidRPr="00923309">
        <w:t xml:space="preserve"> реализацию полномочий Российской Федерации в области государственной регистрации актов гражданского состояния, на защиту населения и территории от чрезвычайных ситуаций природного и техногенного характера.</w:t>
      </w:r>
    </w:p>
    <w:p w:rsidR="00005B27" w:rsidRPr="00923309" w:rsidRDefault="00005B27" w:rsidP="00005B27">
      <w:pPr>
        <w:pStyle w:val="a6"/>
        <w:ind w:firstLine="0"/>
        <w:jc w:val="center"/>
        <w:rPr>
          <w:b/>
          <w:bCs/>
        </w:rPr>
      </w:pPr>
    </w:p>
    <w:p w:rsidR="00005B27" w:rsidRPr="00E05BCA" w:rsidRDefault="00005B27" w:rsidP="00E05BCA">
      <w:pPr>
        <w:pStyle w:val="a6"/>
        <w:ind w:firstLine="0"/>
        <w:jc w:val="center"/>
        <w:rPr>
          <w:b/>
          <w:bCs/>
          <w:sz w:val="24"/>
        </w:rPr>
      </w:pPr>
      <w:r w:rsidRPr="00E05BCA">
        <w:rPr>
          <w:b/>
          <w:bCs/>
          <w:sz w:val="24"/>
        </w:rPr>
        <w:t>Подраздел «Органы юстиции»</w:t>
      </w:r>
    </w:p>
    <w:p w:rsidR="00005B27" w:rsidRPr="00E05BCA" w:rsidRDefault="00005B27" w:rsidP="00E05BCA">
      <w:pPr>
        <w:pStyle w:val="24"/>
        <w:spacing w:line="240" w:lineRule="auto"/>
        <w:ind w:firstLine="567"/>
        <w:jc w:val="both"/>
      </w:pPr>
      <w:r w:rsidRPr="00E05BCA">
        <w:t>По данному подразделу предусмотрены бюджетные обязательства в рамках подпрограммы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на 2014–2020 годы на</w:t>
      </w:r>
      <w:r w:rsidRPr="00E05BCA">
        <w:rPr>
          <w:snapToGrid w:val="0"/>
          <w:lang w:eastAsia="ja-JP"/>
        </w:rPr>
        <w:t xml:space="preserve"> </w:t>
      </w:r>
      <w:r w:rsidRPr="00E05BCA">
        <w:t>реализацию полномочий Российской Федерации в области государственной регистрации актов гражданского состояния.</w:t>
      </w:r>
    </w:p>
    <w:p w:rsidR="00005B27" w:rsidRPr="00E05BCA" w:rsidRDefault="00005B27" w:rsidP="00E05BCA">
      <w:pPr>
        <w:ind w:firstLine="709"/>
        <w:jc w:val="both"/>
      </w:pPr>
      <w:r w:rsidRPr="00E05BCA">
        <w:rPr>
          <w:bCs/>
        </w:rPr>
        <w:t>Расходные обязательства Ибресинского района Чувашской Республики данного подраздела</w:t>
      </w:r>
      <w:r w:rsidRPr="00E05BCA">
        <w:rPr>
          <w:bCs/>
          <w:i/>
        </w:rPr>
        <w:t xml:space="preserve"> </w:t>
      </w:r>
      <w:r w:rsidRPr="00E05BCA">
        <w:rPr>
          <w:bCs/>
        </w:rPr>
        <w:t xml:space="preserve">определяются Законом Чувашской Республики от 30 ноября </w:t>
      </w:r>
      <w:smartTag w:uri="urn:schemas-microsoft-com:office:smarttags" w:element="metricconverter">
        <w:smartTagPr>
          <w:attr w:name="ProductID" w:val="2006 г"/>
        </w:smartTagPr>
        <w:r w:rsidRPr="00E05BCA">
          <w:rPr>
            <w:bCs/>
          </w:rPr>
          <w:t>2006 г</w:t>
        </w:r>
      </w:smartTag>
      <w:r w:rsidRPr="00E05BCA">
        <w:rPr>
          <w:bCs/>
        </w:rPr>
        <w:t>. № 55 «О наделении органов местного самоуправления в Чувашской Республике отдельными государственными полномочиями»</w:t>
      </w:r>
      <w:r w:rsidRPr="00E05BCA">
        <w:t>.</w:t>
      </w:r>
    </w:p>
    <w:p w:rsidR="00005B27" w:rsidRPr="00923309" w:rsidRDefault="00005B27" w:rsidP="00005B27">
      <w:pPr>
        <w:pStyle w:val="2f2"/>
        <w:tabs>
          <w:tab w:val="left" w:pos="0"/>
        </w:tabs>
        <w:ind w:firstLine="709"/>
      </w:pPr>
      <w:r w:rsidRPr="00923309">
        <w:rPr>
          <w:bCs/>
        </w:rPr>
        <w:t xml:space="preserve">Общий объем бюджетных ассигнований на исполнение указанных обязательств по подразделу составляет </w:t>
      </w:r>
      <w:r w:rsidRPr="00923309">
        <w:t>в 2017 - 2019 годах в сумме 996,3 тыс. рублей ежегодно.</w:t>
      </w:r>
    </w:p>
    <w:p w:rsidR="00005B27" w:rsidRPr="00923309" w:rsidRDefault="00005B27" w:rsidP="00005B27">
      <w:pPr>
        <w:pStyle w:val="2f2"/>
        <w:tabs>
          <w:tab w:val="left" w:pos="0"/>
        </w:tabs>
        <w:ind w:firstLine="709"/>
      </w:pPr>
      <w:r w:rsidRPr="00923309">
        <w:t xml:space="preserve">   </w:t>
      </w:r>
    </w:p>
    <w:p w:rsidR="00005B27" w:rsidRPr="00923309" w:rsidRDefault="00005B27" w:rsidP="00005B27">
      <w:pPr>
        <w:pStyle w:val="a6"/>
        <w:ind w:firstLine="0"/>
        <w:jc w:val="center"/>
        <w:rPr>
          <w:b/>
          <w:bCs/>
        </w:rPr>
      </w:pPr>
      <w:r w:rsidRPr="00923309">
        <w:rPr>
          <w:b/>
          <w:bCs/>
        </w:rPr>
        <w:t>Подраздел «Защита населения и территорий от последствий чрезвычайных ситуаций природного и техногенного характера, гражданская оборона»</w:t>
      </w:r>
    </w:p>
    <w:p w:rsidR="00005B27" w:rsidRPr="00E05BCA" w:rsidRDefault="00005B27" w:rsidP="00E05BCA">
      <w:pPr>
        <w:pStyle w:val="24"/>
        <w:spacing w:line="240" w:lineRule="auto"/>
        <w:ind w:firstLine="709"/>
        <w:jc w:val="both"/>
      </w:pPr>
      <w:r w:rsidRPr="00E05BCA">
        <w:t xml:space="preserve">Расходные обязательства Ибресинского района Чувашской Республики по предупреждению чрезвычайных ситуаций межмуниципального характера. </w:t>
      </w:r>
    </w:p>
    <w:p w:rsidR="00005B27" w:rsidRPr="00E05BCA" w:rsidRDefault="00005B27" w:rsidP="00E05BCA">
      <w:pPr>
        <w:pStyle w:val="24"/>
        <w:spacing w:line="240" w:lineRule="auto"/>
        <w:ind w:firstLine="709"/>
        <w:jc w:val="both"/>
        <w:rPr>
          <w:snapToGrid w:val="0"/>
          <w:lang w:eastAsia="ja-JP"/>
        </w:rPr>
      </w:pPr>
      <w:r w:rsidRPr="00E05BCA">
        <w:t>Бюджетные ассигнования по данному подразделу предусмотрены в рамках  обеспечения реализации  муниципальной программы Ибресинского района Чувашской Республики "Повышение безопасности жизнедеятельности населения и территорий"  на 2014-2020 годы на содержание оперативных дежурных, осуществляющих</w:t>
      </w:r>
      <w:r w:rsidRPr="00E05BCA">
        <w:rPr>
          <w:snapToGrid w:val="0"/>
          <w:lang w:eastAsia="ja-JP"/>
        </w:rPr>
        <w:t xml:space="preserve"> функции в области предупреждения и ликвидации чрезвычайных ситуаций и стихийных бедствий, гражданской обороны</w:t>
      </w:r>
    </w:p>
    <w:p w:rsidR="00005B27" w:rsidRPr="00E05BCA" w:rsidRDefault="00005B27" w:rsidP="00E05BCA">
      <w:pPr>
        <w:tabs>
          <w:tab w:val="left" w:pos="709"/>
        </w:tabs>
        <w:ind w:firstLine="567"/>
        <w:jc w:val="both"/>
      </w:pPr>
      <w:r w:rsidRPr="00E05BCA">
        <w:t>на 2017 год в сумме 554,0 тыс. рублей;</w:t>
      </w:r>
    </w:p>
    <w:p w:rsidR="00005B27" w:rsidRPr="00923309" w:rsidRDefault="00005B27" w:rsidP="00005B27">
      <w:pPr>
        <w:tabs>
          <w:tab w:val="left" w:pos="709"/>
        </w:tabs>
        <w:ind w:firstLine="567"/>
        <w:jc w:val="both"/>
      </w:pPr>
      <w:r w:rsidRPr="00923309">
        <w:t>на 2018 год в сумме 539,0 тыс. рублей;</w:t>
      </w:r>
    </w:p>
    <w:p w:rsidR="00005B27" w:rsidRPr="00923309" w:rsidRDefault="00005B27" w:rsidP="00005B27">
      <w:pPr>
        <w:pStyle w:val="24"/>
        <w:ind w:firstLine="567"/>
        <w:rPr>
          <w:snapToGrid w:val="0"/>
          <w:lang w:eastAsia="ja-JP"/>
        </w:rPr>
      </w:pPr>
      <w:r w:rsidRPr="00923309">
        <w:t>на 2019 год в сумме 455,0 тыс. рублей</w:t>
      </w:r>
    </w:p>
    <w:p w:rsidR="00005B27" w:rsidRPr="00923309" w:rsidRDefault="00005B27" w:rsidP="00E05BCA">
      <w:pPr>
        <w:pStyle w:val="24"/>
        <w:spacing w:line="240" w:lineRule="auto"/>
        <w:jc w:val="center"/>
        <w:rPr>
          <w:b/>
        </w:rPr>
      </w:pPr>
      <w:r w:rsidRPr="00923309">
        <w:rPr>
          <w:b/>
        </w:rPr>
        <w:t>Раздел «НАЦИОНАЛЬНАЯ ЭКОНОМИКА»</w:t>
      </w:r>
    </w:p>
    <w:p w:rsidR="00005B27" w:rsidRPr="00923309" w:rsidRDefault="00005B27" w:rsidP="00E05BCA">
      <w:pPr>
        <w:pStyle w:val="NormalANX"/>
        <w:spacing w:before="0" w:after="0" w:line="240" w:lineRule="auto"/>
        <w:ind w:firstLine="709"/>
        <w:rPr>
          <w:b/>
          <w:sz w:val="24"/>
          <w:szCs w:val="24"/>
        </w:rPr>
      </w:pPr>
      <w:r w:rsidRPr="00923309">
        <w:rPr>
          <w:sz w:val="24"/>
          <w:szCs w:val="24"/>
        </w:rPr>
        <w:lastRenderedPageBreak/>
        <w:t>В данном разделе предусмотрены расходы по поддержке и развитию сельского хозяйства и рыболовства, дорожного хозяйства и другим вопросам в области национальной экономики.</w:t>
      </w:r>
    </w:p>
    <w:p w:rsidR="00005B27" w:rsidRPr="00923309" w:rsidRDefault="00005B27" w:rsidP="00E05BCA">
      <w:pPr>
        <w:shd w:val="clear" w:color="auto" w:fill="FFFFFF"/>
        <w:tabs>
          <w:tab w:val="left" w:pos="6602"/>
        </w:tabs>
        <w:ind w:left="7" w:firstLine="702"/>
        <w:jc w:val="both"/>
      </w:pPr>
    </w:p>
    <w:p w:rsidR="00005B27" w:rsidRPr="00923309" w:rsidRDefault="00005B27" w:rsidP="00005B27">
      <w:pPr>
        <w:pStyle w:val="aff"/>
        <w:ind w:firstLine="709"/>
      </w:pPr>
      <w:r w:rsidRPr="00923309">
        <w:t>Подраздел «Сельское хозяйство и рыболовство»</w:t>
      </w:r>
    </w:p>
    <w:p w:rsidR="00005B27" w:rsidRPr="00923309" w:rsidRDefault="00005B27" w:rsidP="00005B27">
      <w:pPr>
        <w:pStyle w:val="NormalANX"/>
        <w:spacing w:before="0" w:after="0" w:line="240" w:lineRule="auto"/>
        <w:ind w:firstLine="709"/>
        <w:rPr>
          <w:sz w:val="24"/>
          <w:szCs w:val="24"/>
        </w:rPr>
      </w:pPr>
      <w:r w:rsidRPr="00923309">
        <w:rPr>
          <w:sz w:val="24"/>
          <w:szCs w:val="24"/>
        </w:rPr>
        <w:t>По данному подразделу предусмотрены бюджетные обязательства в рамках:</w:t>
      </w:r>
    </w:p>
    <w:p w:rsidR="00005B27" w:rsidRPr="00923309" w:rsidRDefault="00005B27" w:rsidP="00005B27">
      <w:pPr>
        <w:pStyle w:val="NormalANX"/>
        <w:spacing w:before="0" w:after="0" w:line="240" w:lineRule="auto"/>
        <w:ind w:firstLine="709"/>
        <w:rPr>
          <w:sz w:val="24"/>
          <w:szCs w:val="24"/>
        </w:rPr>
      </w:pPr>
      <w:r w:rsidRPr="00923309">
        <w:rPr>
          <w:sz w:val="24"/>
          <w:szCs w:val="24"/>
        </w:rPr>
        <w:t>- подпрограммы "Организация научного и информационного обслуживания агропромышленного комплекса"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 на организацию конкурсов, выставок и ярморок с участием агропромышленного комплекса в 2017 году в сумме 110,0 тыс. рублей;</w:t>
      </w:r>
    </w:p>
    <w:p w:rsidR="00005B27" w:rsidRPr="00923309" w:rsidRDefault="00005B27" w:rsidP="00005B27">
      <w:pPr>
        <w:pStyle w:val="212"/>
        <w:shd w:val="clear" w:color="auto" w:fill="FFFFFF"/>
        <w:ind w:firstLine="851"/>
        <w:rPr>
          <w:sz w:val="24"/>
          <w:szCs w:val="24"/>
        </w:rPr>
      </w:pPr>
      <w:r w:rsidRPr="00923309">
        <w:rPr>
          <w:sz w:val="24"/>
          <w:szCs w:val="24"/>
        </w:rPr>
        <w:t xml:space="preserve">- подпрограммы «Развитие ветеринарии»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 на 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счет субвенции, предоставляемой из республиканского бюджета Чувашской Республики </w:t>
      </w:r>
    </w:p>
    <w:p w:rsidR="00005B27" w:rsidRPr="00923309" w:rsidRDefault="00005B27" w:rsidP="00005B27">
      <w:pPr>
        <w:tabs>
          <w:tab w:val="left" w:pos="709"/>
        </w:tabs>
        <w:ind w:firstLine="567"/>
        <w:jc w:val="both"/>
      </w:pPr>
      <w:r w:rsidRPr="00923309">
        <w:t>на 2017 год в сумме 23,5 тыс. рублей;</w:t>
      </w:r>
    </w:p>
    <w:p w:rsidR="00005B27" w:rsidRPr="00923309" w:rsidRDefault="00005B27" w:rsidP="00005B27">
      <w:pPr>
        <w:tabs>
          <w:tab w:val="left" w:pos="709"/>
        </w:tabs>
        <w:ind w:firstLine="567"/>
        <w:jc w:val="both"/>
      </w:pPr>
      <w:r w:rsidRPr="00923309">
        <w:t>на 2018 год в сумме 18,1 тыс. рублей;</w:t>
      </w:r>
    </w:p>
    <w:p w:rsidR="00005B27" w:rsidRPr="00923309" w:rsidRDefault="00005B27" w:rsidP="00E05BCA">
      <w:pPr>
        <w:pStyle w:val="24"/>
        <w:spacing w:line="240" w:lineRule="auto"/>
        <w:ind w:firstLine="567"/>
      </w:pPr>
      <w:r w:rsidRPr="00923309">
        <w:t>на 2019 год в сумме 18,1 тыс. рублей</w:t>
      </w:r>
    </w:p>
    <w:p w:rsidR="00005B27" w:rsidRPr="00923309" w:rsidRDefault="00005B27" w:rsidP="00E05BCA">
      <w:pPr>
        <w:pStyle w:val="24"/>
        <w:spacing w:line="240" w:lineRule="auto"/>
        <w:ind w:firstLine="567"/>
        <w:rPr>
          <w:snapToGrid w:val="0"/>
          <w:lang w:eastAsia="ja-JP"/>
        </w:rPr>
      </w:pPr>
      <w:r w:rsidRPr="00923309">
        <w:t>и за счет средств бюджета Ибресинского района на регулирование численности лис в 2017 году в сумме 15,0 тыс. рублей.</w:t>
      </w:r>
    </w:p>
    <w:p w:rsidR="00005B27" w:rsidRPr="00923309" w:rsidRDefault="00005B27" w:rsidP="00005B27">
      <w:pPr>
        <w:pStyle w:val="212"/>
        <w:shd w:val="clear" w:color="auto" w:fill="FFFFFF"/>
        <w:ind w:firstLine="851"/>
        <w:rPr>
          <w:sz w:val="24"/>
          <w:szCs w:val="24"/>
        </w:rPr>
      </w:pPr>
    </w:p>
    <w:p w:rsidR="00005B27" w:rsidRPr="00923309" w:rsidRDefault="00005B27" w:rsidP="00005B27">
      <w:pPr>
        <w:pStyle w:val="aff"/>
        <w:ind w:firstLine="709"/>
      </w:pPr>
      <w:r w:rsidRPr="00923309">
        <w:t>Подраздел «Дорожное хозяйство (дорожные фонды)»</w:t>
      </w:r>
    </w:p>
    <w:p w:rsidR="00005B27" w:rsidRPr="00E05BCA" w:rsidRDefault="00005B27" w:rsidP="00005B27">
      <w:pPr>
        <w:jc w:val="both"/>
      </w:pPr>
      <w:r w:rsidRPr="00923309">
        <w:tab/>
      </w:r>
      <w:r w:rsidRPr="00E05BCA">
        <w:t>По данному подразделу предусмотрены средства:</w:t>
      </w:r>
    </w:p>
    <w:p w:rsidR="00005B27" w:rsidRPr="00E05BCA" w:rsidRDefault="00005B27" w:rsidP="00E05BCA">
      <w:pPr>
        <w:ind w:firstLine="709"/>
        <w:jc w:val="both"/>
        <w:rPr>
          <w:snapToGrid w:val="0"/>
        </w:rPr>
      </w:pPr>
      <w:r w:rsidRPr="00E05BCA">
        <w:rPr>
          <w:snapToGrid w:val="0"/>
        </w:rPr>
        <w:t xml:space="preserve">по осуществлению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w:t>
      </w:r>
    </w:p>
    <w:p w:rsidR="00005B27" w:rsidRPr="00E05BCA" w:rsidRDefault="00E05BCA" w:rsidP="00E05BCA">
      <w:pPr>
        <w:pStyle w:val="33"/>
        <w:shd w:val="clear" w:color="auto" w:fill="FFFFFF"/>
        <w:rPr>
          <w:rFonts w:ascii="Times New Roman" w:hAnsi="Times New Roman"/>
          <w:bCs/>
          <w:sz w:val="24"/>
          <w:szCs w:val="24"/>
        </w:rPr>
      </w:pPr>
      <w:r>
        <w:rPr>
          <w:rFonts w:ascii="Times New Roman" w:hAnsi="Times New Roman"/>
          <w:bCs/>
          <w:sz w:val="24"/>
          <w:szCs w:val="24"/>
        </w:rPr>
        <w:t xml:space="preserve">       </w:t>
      </w:r>
      <w:r w:rsidR="00005B27" w:rsidRPr="00E05BCA">
        <w:rPr>
          <w:rFonts w:ascii="Times New Roman" w:hAnsi="Times New Roman"/>
          <w:bCs/>
          <w:sz w:val="24"/>
          <w:szCs w:val="24"/>
        </w:rPr>
        <w:t>на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p w:rsidR="00005B27" w:rsidRPr="00923309" w:rsidRDefault="00005B27" w:rsidP="00E05BCA">
      <w:pPr>
        <w:pStyle w:val="aff"/>
        <w:ind w:firstLine="709"/>
        <w:jc w:val="both"/>
        <w:rPr>
          <w:b w:val="0"/>
          <w:bCs w:val="0"/>
        </w:rPr>
      </w:pPr>
      <w:r w:rsidRPr="00E05BCA">
        <w:rPr>
          <w:b w:val="0"/>
          <w:bCs w:val="0"/>
          <w:iCs/>
        </w:rPr>
        <w:t>Расходные обязательства Ибресинского</w:t>
      </w:r>
      <w:r w:rsidRPr="00923309">
        <w:rPr>
          <w:b w:val="0"/>
          <w:bCs w:val="0"/>
          <w:iCs/>
        </w:rPr>
        <w:t xml:space="preserve"> района Чувашской Республики по развитию дорожного хозяйства</w:t>
      </w:r>
      <w:r w:rsidRPr="00923309">
        <w:rPr>
          <w:b w:val="0"/>
          <w:bCs w:val="0"/>
        </w:rPr>
        <w:t xml:space="preserve"> определяются:</w:t>
      </w:r>
    </w:p>
    <w:p w:rsidR="00005B27" w:rsidRPr="00923309" w:rsidRDefault="00005B27" w:rsidP="00005B27">
      <w:pPr>
        <w:pStyle w:val="aff"/>
        <w:ind w:firstLine="709"/>
        <w:jc w:val="both"/>
        <w:rPr>
          <w:b w:val="0"/>
          <w:bCs w:val="0"/>
        </w:rPr>
      </w:pPr>
      <w:r w:rsidRPr="00923309">
        <w:rPr>
          <w:b w:val="0"/>
          <w:bCs w:val="0"/>
        </w:rPr>
        <w:t>Бюджетным кодексом Российской Федерации;</w:t>
      </w:r>
    </w:p>
    <w:p w:rsidR="00005B27" w:rsidRPr="00923309" w:rsidRDefault="00005B27" w:rsidP="00005B27">
      <w:pPr>
        <w:pStyle w:val="aff"/>
        <w:ind w:firstLine="709"/>
        <w:jc w:val="both"/>
        <w:rPr>
          <w:b w:val="0"/>
          <w:bCs w:val="0"/>
        </w:rPr>
      </w:pPr>
      <w:r w:rsidRPr="00923309">
        <w:rPr>
          <w:b w:val="0"/>
          <w:bCs w:val="0"/>
        </w:rPr>
        <w:t xml:space="preserve">Федеральным законом от 6 октября </w:t>
      </w:r>
      <w:smartTag w:uri="urn:schemas-microsoft-com:office:smarttags" w:element="metricconverter">
        <w:smartTagPr>
          <w:attr w:name="ProductID" w:val="2003 г"/>
        </w:smartTagPr>
        <w:r w:rsidRPr="00923309">
          <w:rPr>
            <w:b w:val="0"/>
            <w:bCs w:val="0"/>
          </w:rPr>
          <w:t>2003 г</w:t>
        </w:r>
      </w:smartTag>
      <w:r w:rsidRPr="00923309">
        <w:rPr>
          <w:b w:val="0"/>
          <w:bCs w:val="0"/>
        </w:rPr>
        <w:t>. № 131-ФЗ «Об общих принципах организации местного самоуправления в Россий</w:t>
      </w:r>
      <w:proofErr w:type="gramStart"/>
      <w:r w:rsidRPr="00923309">
        <w:rPr>
          <w:b w:val="0"/>
          <w:bCs w:val="0"/>
          <w:lang w:val="en-US"/>
        </w:rPr>
        <w:t>c</w:t>
      </w:r>
      <w:proofErr w:type="gramEnd"/>
      <w:r w:rsidRPr="00923309">
        <w:rPr>
          <w:b w:val="0"/>
          <w:bCs w:val="0"/>
        </w:rPr>
        <w:t xml:space="preserve">кой Федерации»; </w:t>
      </w:r>
    </w:p>
    <w:p w:rsidR="00005B27" w:rsidRPr="00923309" w:rsidRDefault="00005B27" w:rsidP="00005B27">
      <w:pPr>
        <w:pStyle w:val="aff"/>
        <w:ind w:firstLine="709"/>
        <w:jc w:val="both"/>
        <w:rPr>
          <w:b w:val="0"/>
          <w:bCs w:val="0"/>
          <w:iCs/>
        </w:rPr>
      </w:pPr>
      <w:r w:rsidRPr="00923309">
        <w:rPr>
          <w:b w:val="0"/>
          <w:bCs w:val="0"/>
          <w:iCs/>
        </w:rPr>
        <w:t xml:space="preserve">Законом Чувашской Республики от 25 ноября </w:t>
      </w:r>
      <w:smartTag w:uri="urn:schemas-microsoft-com:office:smarttags" w:element="metricconverter">
        <w:smartTagPr>
          <w:attr w:name="ProductID" w:val="2011 г"/>
        </w:smartTagPr>
        <w:r w:rsidRPr="00923309">
          <w:rPr>
            <w:b w:val="0"/>
            <w:bCs w:val="0"/>
            <w:iCs/>
          </w:rPr>
          <w:t>2011 г</w:t>
        </w:r>
      </w:smartTag>
      <w:r w:rsidRPr="00923309">
        <w:rPr>
          <w:b w:val="0"/>
          <w:bCs w:val="0"/>
          <w:iCs/>
        </w:rPr>
        <w:t>. № 71 «О Дорожном фонде Чувашской Республики».</w:t>
      </w:r>
    </w:p>
    <w:p w:rsidR="00005B27" w:rsidRPr="00923309" w:rsidRDefault="00005B27" w:rsidP="00005B27">
      <w:pPr>
        <w:pStyle w:val="aff"/>
        <w:ind w:firstLine="709"/>
        <w:jc w:val="both"/>
        <w:rPr>
          <w:b w:val="0"/>
          <w:bCs w:val="0"/>
          <w:iCs/>
        </w:rPr>
      </w:pPr>
      <w:r w:rsidRPr="00923309">
        <w:rPr>
          <w:b w:val="0"/>
        </w:rPr>
        <w:t xml:space="preserve">Бюджетные ассигнования по данному подразделу предусмотрены в рамках </w:t>
      </w:r>
      <w:r w:rsidRPr="00923309">
        <w:rPr>
          <w:b w:val="0"/>
          <w:bCs w:val="0"/>
          <w:iCs/>
        </w:rPr>
        <w:t xml:space="preserve">подпрограммы "Автомобильные дороги" муниципальной программы Ибресинского района Чувашской Республики "Развитие транспортной системы" на 2014–2020 годы </w:t>
      </w:r>
      <w:proofErr w:type="gramStart"/>
      <w:r w:rsidRPr="00923309">
        <w:rPr>
          <w:b w:val="0"/>
          <w:bCs w:val="0"/>
          <w:iCs/>
        </w:rPr>
        <w:t>на</w:t>
      </w:r>
      <w:proofErr w:type="gramEnd"/>
      <w:r w:rsidRPr="00923309">
        <w:rPr>
          <w:b w:val="0"/>
          <w:bCs w:val="0"/>
          <w:iCs/>
        </w:rPr>
        <w:t>:</w:t>
      </w:r>
    </w:p>
    <w:p w:rsidR="00005B27" w:rsidRPr="00923309" w:rsidRDefault="00005B27" w:rsidP="00005B27">
      <w:pPr>
        <w:pStyle w:val="aff"/>
        <w:ind w:firstLine="709"/>
        <w:jc w:val="both"/>
        <w:rPr>
          <w:b w:val="0"/>
          <w:bCs w:val="0"/>
          <w:iCs/>
        </w:rPr>
      </w:pPr>
      <w:r w:rsidRPr="00923309">
        <w:rPr>
          <w:b w:val="0"/>
          <w:bCs w:val="0"/>
          <w:iCs/>
        </w:rPr>
        <w:t>-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Чувашской Республики</w:t>
      </w:r>
    </w:p>
    <w:p w:rsidR="00005B27" w:rsidRPr="00923309" w:rsidRDefault="00005B27" w:rsidP="00005B27">
      <w:pPr>
        <w:tabs>
          <w:tab w:val="left" w:pos="709"/>
        </w:tabs>
        <w:ind w:firstLine="567"/>
        <w:jc w:val="both"/>
      </w:pPr>
      <w:r w:rsidRPr="00923309">
        <w:t>на 2017 год в сумме 19 575,50 тыс. рублей;</w:t>
      </w:r>
    </w:p>
    <w:p w:rsidR="00005B27" w:rsidRPr="00923309" w:rsidRDefault="00005B27" w:rsidP="00005B27">
      <w:pPr>
        <w:tabs>
          <w:tab w:val="left" w:pos="709"/>
        </w:tabs>
        <w:ind w:firstLine="567"/>
        <w:jc w:val="both"/>
      </w:pPr>
      <w:r w:rsidRPr="00923309">
        <w:t>на 2018 год в сумме 15 660,40 тыс. рублей;</w:t>
      </w:r>
    </w:p>
    <w:p w:rsidR="00005B27" w:rsidRPr="00923309" w:rsidRDefault="00005B27" w:rsidP="00005B27">
      <w:pPr>
        <w:pStyle w:val="24"/>
        <w:ind w:firstLine="567"/>
      </w:pPr>
      <w:r w:rsidRPr="00923309">
        <w:t>на 2019 год в сумме 15 660,40 тыс. рублей</w:t>
      </w:r>
    </w:p>
    <w:p w:rsidR="00005B27" w:rsidRPr="00923309" w:rsidRDefault="00005B27" w:rsidP="00005B27">
      <w:pPr>
        <w:pStyle w:val="aff"/>
        <w:ind w:firstLine="709"/>
        <w:jc w:val="both"/>
        <w:rPr>
          <w:b w:val="0"/>
          <w:bCs w:val="0"/>
          <w:iCs/>
        </w:rPr>
      </w:pPr>
      <w:r w:rsidRPr="00923309">
        <w:rPr>
          <w:b w:val="0"/>
          <w:bCs w:val="0"/>
          <w:iCs/>
        </w:rPr>
        <w:t xml:space="preserve">-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w:t>
      </w:r>
      <w:r w:rsidRPr="00923309">
        <w:rPr>
          <w:b w:val="0"/>
          <w:bCs w:val="0"/>
          <w:iCs/>
        </w:rPr>
        <w:lastRenderedPageBreak/>
        <w:t>границах муниципального района (в рамках софинансирования за счет средств бюджета Ибресинского района)</w:t>
      </w:r>
    </w:p>
    <w:p w:rsidR="00005B27" w:rsidRPr="00923309" w:rsidRDefault="00005B27" w:rsidP="00005B27">
      <w:pPr>
        <w:tabs>
          <w:tab w:val="left" w:pos="709"/>
        </w:tabs>
        <w:ind w:firstLine="567"/>
        <w:jc w:val="both"/>
      </w:pPr>
      <w:r w:rsidRPr="00923309">
        <w:t>на 2017 год в сумме 1 957,60 тыс. рублей;</w:t>
      </w:r>
    </w:p>
    <w:p w:rsidR="00005B27" w:rsidRPr="00923309" w:rsidRDefault="00005B27" w:rsidP="00005B27">
      <w:pPr>
        <w:tabs>
          <w:tab w:val="left" w:pos="709"/>
        </w:tabs>
        <w:ind w:firstLine="567"/>
        <w:jc w:val="both"/>
      </w:pPr>
      <w:r w:rsidRPr="00923309">
        <w:t>на 2018 год в сумме 1 566,00 тыс. рублей;</w:t>
      </w:r>
    </w:p>
    <w:p w:rsidR="00005B27" w:rsidRPr="00923309" w:rsidRDefault="00005B27" w:rsidP="00005B27">
      <w:pPr>
        <w:pStyle w:val="24"/>
        <w:ind w:firstLine="567"/>
      </w:pPr>
      <w:r w:rsidRPr="00923309">
        <w:t>на 2019 год в сумме 1 566,00 тыс. рублей</w:t>
      </w:r>
    </w:p>
    <w:p w:rsidR="00005B27" w:rsidRPr="00923309" w:rsidRDefault="00005B27" w:rsidP="00005B27">
      <w:pPr>
        <w:ind w:firstLine="540"/>
        <w:jc w:val="both"/>
        <w:rPr>
          <w:bCs/>
          <w:iCs/>
        </w:rPr>
      </w:pPr>
      <w:r w:rsidRPr="00923309">
        <w:rPr>
          <w:bCs/>
          <w:iCs/>
        </w:rPr>
        <w:t>- содержание автомобильных дорог общего пользования местного значения в границах населенных пунктов поселений за счет субсидии, предоставляемой из республиканского бюджета Чувашской Республики</w:t>
      </w:r>
    </w:p>
    <w:p w:rsidR="00005B27" w:rsidRPr="00923309" w:rsidRDefault="00005B27" w:rsidP="00005B27">
      <w:pPr>
        <w:tabs>
          <w:tab w:val="left" w:pos="709"/>
        </w:tabs>
        <w:ind w:firstLine="567"/>
        <w:jc w:val="both"/>
      </w:pPr>
      <w:r w:rsidRPr="00923309">
        <w:t>на 2017 год в сумме 2 193,20 тыс. рублей;</w:t>
      </w:r>
    </w:p>
    <w:p w:rsidR="00005B27" w:rsidRPr="00923309" w:rsidRDefault="00005B27" w:rsidP="00005B27">
      <w:pPr>
        <w:tabs>
          <w:tab w:val="left" w:pos="709"/>
        </w:tabs>
        <w:ind w:firstLine="567"/>
        <w:jc w:val="both"/>
      </w:pPr>
      <w:r w:rsidRPr="00923309">
        <w:t>на 2018 год в сумме 2 193,20 тыс. рублей;</w:t>
      </w:r>
    </w:p>
    <w:p w:rsidR="00005B27" w:rsidRPr="00923309" w:rsidRDefault="00005B27" w:rsidP="00005B27">
      <w:pPr>
        <w:pStyle w:val="24"/>
        <w:ind w:firstLine="567"/>
      </w:pPr>
      <w:r w:rsidRPr="00923309">
        <w:t>на 2019 год в сумме 2 193,20 тыс. рублей</w:t>
      </w:r>
    </w:p>
    <w:p w:rsidR="00005B27" w:rsidRPr="00923309" w:rsidRDefault="00005B27" w:rsidP="00005B27">
      <w:pPr>
        <w:pStyle w:val="aff"/>
        <w:ind w:firstLine="709"/>
        <w:jc w:val="both"/>
        <w:rPr>
          <w:b w:val="0"/>
          <w:bCs w:val="0"/>
          <w:iCs/>
        </w:rPr>
      </w:pPr>
      <w:r w:rsidRPr="00923309">
        <w:t xml:space="preserve">- </w:t>
      </w:r>
      <w:r w:rsidRPr="00923309">
        <w:rPr>
          <w:b w:val="0"/>
          <w:bCs w:val="0"/>
          <w:iCs/>
        </w:rPr>
        <w:t>осуществление дорожной деятельности, кроме деятельности по строительству, в отношении автомобильных дорог в границах муниципального района (за счет средств бюджета Ибресинского района)</w:t>
      </w:r>
    </w:p>
    <w:p w:rsidR="00005B27" w:rsidRPr="00923309" w:rsidRDefault="00005B27" w:rsidP="00005B27">
      <w:pPr>
        <w:tabs>
          <w:tab w:val="left" w:pos="709"/>
        </w:tabs>
        <w:ind w:firstLine="567"/>
        <w:jc w:val="both"/>
      </w:pPr>
      <w:r w:rsidRPr="00923309">
        <w:t>на 2017 год в сумме 2 533,80 тыс. рублей;</w:t>
      </w:r>
    </w:p>
    <w:p w:rsidR="00005B27" w:rsidRPr="00923309" w:rsidRDefault="00005B27" w:rsidP="00005B27">
      <w:pPr>
        <w:tabs>
          <w:tab w:val="left" w:pos="709"/>
        </w:tabs>
        <w:ind w:firstLine="567"/>
        <w:jc w:val="both"/>
      </w:pPr>
      <w:r w:rsidRPr="00923309">
        <w:t>на 2018 год в сумме 2 925,30 тыс. рублей;</w:t>
      </w:r>
    </w:p>
    <w:p w:rsidR="00005B27" w:rsidRPr="00923309" w:rsidRDefault="00005B27" w:rsidP="00005B27">
      <w:pPr>
        <w:pStyle w:val="24"/>
        <w:ind w:firstLine="567"/>
      </w:pPr>
      <w:r w:rsidRPr="00923309">
        <w:t>на 2019 год в сумме 2 925,30 тыс. рублей</w:t>
      </w:r>
    </w:p>
    <w:p w:rsidR="00005B27" w:rsidRPr="00923309" w:rsidRDefault="00005B27" w:rsidP="00005B27">
      <w:pPr>
        <w:pStyle w:val="24"/>
        <w:ind w:firstLine="567"/>
      </w:pPr>
    </w:p>
    <w:p w:rsidR="00005B27" w:rsidRPr="00923309" w:rsidRDefault="00005B27" w:rsidP="00005B27">
      <w:pPr>
        <w:pStyle w:val="a6"/>
        <w:ind w:firstLine="0"/>
        <w:jc w:val="center"/>
        <w:rPr>
          <w:b/>
          <w:bCs/>
        </w:rPr>
      </w:pPr>
      <w:r w:rsidRPr="00923309">
        <w:rPr>
          <w:b/>
          <w:bCs/>
        </w:rPr>
        <w:t>Подраздел «Другие вопросы в области национальной экономики»</w:t>
      </w:r>
    </w:p>
    <w:p w:rsidR="00005B27" w:rsidRPr="00923309" w:rsidRDefault="00005B27" w:rsidP="00005B27">
      <w:pPr>
        <w:ind w:firstLine="709"/>
        <w:jc w:val="both"/>
      </w:pPr>
      <w:r w:rsidRPr="00923309">
        <w:t>По данному подразделу отражаются расходы бюджета Ибресинского района, связанные с реализацией мероприятий по землеустройству и землепользованию.</w:t>
      </w:r>
    </w:p>
    <w:p w:rsidR="00005B27" w:rsidRPr="00923309" w:rsidRDefault="00005B27" w:rsidP="00005B27">
      <w:pPr>
        <w:ind w:firstLine="709"/>
        <w:jc w:val="both"/>
      </w:pPr>
      <w:r w:rsidRPr="00923309">
        <w:t>Расходные обязательства в сфере землеустройства определяются:</w:t>
      </w:r>
    </w:p>
    <w:p w:rsidR="00005B27" w:rsidRPr="00923309" w:rsidRDefault="00E05BCA" w:rsidP="00005B27">
      <w:pPr>
        <w:ind w:firstLine="540"/>
        <w:jc w:val="both"/>
      </w:pPr>
      <w:r>
        <w:t xml:space="preserve">   </w:t>
      </w:r>
      <w:r w:rsidR="00005B27" w:rsidRPr="00923309">
        <w:t xml:space="preserve">Федеральным законом от 6 октября </w:t>
      </w:r>
      <w:smartTag w:uri="urn:schemas-microsoft-com:office:smarttags" w:element="metricconverter">
        <w:smartTagPr>
          <w:attr w:name="ProductID" w:val="1999 г"/>
        </w:smartTagPr>
        <w:r w:rsidR="00005B27" w:rsidRPr="00923309">
          <w:t>1999 г</w:t>
        </w:r>
      </w:smartTag>
      <w:r w:rsidR="00005B27" w:rsidRPr="00923309">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5B27" w:rsidRPr="00923309" w:rsidRDefault="00005B27" w:rsidP="00005B27">
      <w:pPr>
        <w:ind w:firstLine="709"/>
        <w:jc w:val="both"/>
      </w:pPr>
      <w:r w:rsidRPr="00923309">
        <w:t>Общий объем бюджетных ассигнований на исполнение мероприятий по землеустройству и землепользованию предусматривается в рамках подпрограммы "Управление муниципальным имуществом" муниципальной программы Ибресинского района Чувашской Республики "Управление муниципальными финансами и муниципальным долгом" на 2014-2020 годы в 2017 году в сумме 100,0 тыс. рублей.</w:t>
      </w:r>
    </w:p>
    <w:p w:rsidR="00005B27" w:rsidRPr="00923309" w:rsidRDefault="00005B27" w:rsidP="00005B27">
      <w:pPr>
        <w:ind w:firstLine="709"/>
        <w:jc w:val="both"/>
      </w:pPr>
    </w:p>
    <w:p w:rsidR="00005B27" w:rsidRPr="00923309" w:rsidRDefault="00005B27" w:rsidP="00005B27">
      <w:pPr>
        <w:pStyle w:val="a6"/>
        <w:ind w:firstLine="0"/>
        <w:jc w:val="center"/>
        <w:rPr>
          <w:b/>
          <w:bCs/>
        </w:rPr>
      </w:pPr>
      <w:r w:rsidRPr="00923309">
        <w:rPr>
          <w:b/>
          <w:bCs/>
        </w:rPr>
        <w:t>Раздел «ЖИЛИЩНО-КОММУНАЛЬНОЕ ХОЗЯЙСТВО»</w:t>
      </w:r>
    </w:p>
    <w:p w:rsidR="00005B27" w:rsidRPr="00923309" w:rsidRDefault="00005B27" w:rsidP="00005B27">
      <w:pPr>
        <w:pStyle w:val="NormalANX"/>
        <w:spacing w:before="0" w:after="0" w:line="240" w:lineRule="auto"/>
        <w:ind w:firstLine="709"/>
        <w:rPr>
          <w:sz w:val="24"/>
          <w:szCs w:val="24"/>
        </w:rPr>
      </w:pPr>
      <w:r w:rsidRPr="00923309">
        <w:rPr>
          <w:sz w:val="24"/>
          <w:szCs w:val="24"/>
        </w:rPr>
        <w:t>По данному разделу предусмотрены расходы на развитие жилищного и коммунального хозяйства и благоустройство.</w:t>
      </w:r>
    </w:p>
    <w:p w:rsidR="00005B27" w:rsidRPr="00923309" w:rsidRDefault="00005B27" w:rsidP="00005B27">
      <w:pPr>
        <w:pStyle w:val="aff"/>
        <w:jc w:val="both"/>
      </w:pPr>
    </w:p>
    <w:p w:rsidR="00005B27" w:rsidRPr="00923309" w:rsidRDefault="00005B27" w:rsidP="00005B27">
      <w:pPr>
        <w:pStyle w:val="aff"/>
      </w:pPr>
      <w:r w:rsidRPr="00923309">
        <w:t>Подраздел «Жилищное хозяйство»</w:t>
      </w:r>
    </w:p>
    <w:p w:rsidR="00005B27" w:rsidRPr="00923309" w:rsidRDefault="00005B27" w:rsidP="00005B27">
      <w:pPr>
        <w:pStyle w:val="aff"/>
        <w:ind w:firstLine="567"/>
        <w:jc w:val="both"/>
        <w:rPr>
          <w:b w:val="0"/>
        </w:rPr>
      </w:pPr>
      <w:proofErr w:type="gramStart"/>
      <w:r w:rsidRPr="00923309">
        <w:rPr>
          <w:b w:val="0"/>
        </w:rPr>
        <w:t>По данному подразделу предусмотрены бюджетные ассигнования на реализацию подпрограммы  «Государственная поддержка строительства жилья в Чувашской Республике» муниципальной программы Ибресинского района Чувашской Республики «Развитие жилищного строительства и сферы ЖКХ» в 2017 году в сумме 2 421,4 тыс. рублей на обеспечение жильем многодетных семей за счет субвенции, предоставляемой из республиканского бюджета Чувашской Республики.</w:t>
      </w:r>
      <w:proofErr w:type="gramEnd"/>
    </w:p>
    <w:p w:rsidR="00005B27" w:rsidRPr="00923309" w:rsidRDefault="00005B27" w:rsidP="00005B27">
      <w:pPr>
        <w:pStyle w:val="aff"/>
      </w:pPr>
    </w:p>
    <w:p w:rsidR="00005B27" w:rsidRPr="00E05BCA" w:rsidRDefault="00005B27" w:rsidP="00005B27">
      <w:pPr>
        <w:pStyle w:val="aff"/>
      </w:pPr>
      <w:r w:rsidRPr="00E05BCA">
        <w:t>Подраздел «Коммунальное хозяйство»</w:t>
      </w:r>
    </w:p>
    <w:p w:rsidR="00005B27" w:rsidRPr="00E05BCA" w:rsidRDefault="00E05BCA" w:rsidP="00E05BCA">
      <w:pPr>
        <w:pStyle w:val="33"/>
        <w:shd w:val="clear" w:color="auto" w:fill="FFFFFF"/>
        <w:ind w:left="0"/>
        <w:rPr>
          <w:rFonts w:ascii="Times New Roman" w:hAnsi="Times New Roman"/>
          <w:sz w:val="24"/>
          <w:szCs w:val="24"/>
        </w:rPr>
      </w:pPr>
      <w:r>
        <w:rPr>
          <w:rFonts w:ascii="Times New Roman" w:hAnsi="Times New Roman"/>
          <w:bCs/>
          <w:sz w:val="24"/>
          <w:szCs w:val="24"/>
        </w:rPr>
        <w:t xml:space="preserve">           </w:t>
      </w:r>
      <w:r w:rsidR="00005B27" w:rsidRPr="00E05BCA">
        <w:rPr>
          <w:rFonts w:ascii="Times New Roman" w:hAnsi="Times New Roman"/>
          <w:bCs/>
          <w:sz w:val="24"/>
          <w:szCs w:val="24"/>
        </w:rPr>
        <w:t>По данному подразделу предусмотрены бюджетные ассигнования на предоставление субсидии МУП «Водоканал» Ибресинского района на возмещение убытков. Возникающих в связи с регулированием тарифов на услуги водоснабжения на терр</w:t>
      </w:r>
      <w:r>
        <w:rPr>
          <w:rFonts w:ascii="Times New Roman" w:hAnsi="Times New Roman"/>
          <w:bCs/>
          <w:sz w:val="24"/>
          <w:szCs w:val="24"/>
        </w:rPr>
        <w:t xml:space="preserve">итории Ибресинского </w:t>
      </w:r>
      <w:r>
        <w:rPr>
          <w:rFonts w:ascii="Times New Roman" w:hAnsi="Times New Roman"/>
          <w:bCs/>
          <w:sz w:val="24"/>
          <w:szCs w:val="24"/>
        </w:rPr>
        <w:lastRenderedPageBreak/>
        <w:t xml:space="preserve">района и на </w:t>
      </w:r>
      <w:r w:rsidR="00005B27" w:rsidRPr="00E05BCA">
        <w:rPr>
          <w:rFonts w:ascii="Times New Roman" w:hAnsi="Times New Roman"/>
          <w:sz w:val="24"/>
          <w:szCs w:val="24"/>
        </w:rPr>
        <w:t xml:space="preserve">строительство объектов инженерной инфраструктуры для модульных фельдшерско – акушерских пунктов. </w:t>
      </w:r>
    </w:p>
    <w:p w:rsidR="00005B27" w:rsidRPr="00E05BCA" w:rsidRDefault="00E05BCA" w:rsidP="00005B27">
      <w:pPr>
        <w:ind w:firstLine="540"/>
        <w:jc w:val="both"/>
        <w:rPr>
          <w:bCs/>
        </w:rPr>
      </w:pPr>
      <w:r>
        <w:rPr>
          <w:bCs/>
        </w:rPr>
        <w:t xml:space="preserve"> </w:t>
      </w:r>
      <w:r w:rsidR="00005B27" w:rsidRPr="00E05BCA">
        <w:rPr>
          <w:bCs/>
        </w:rPr>
        <w:t>Бюджетные ассигнования предусмотрены в рамках:</w:t>
      </w:r>
    </w:p>
    <w:p w:rsidR="00005B27" w:rsidRPr="00923309" w:rsidRDefault="00005B27" w:rsidP="00005B27">
      <w:pPr>
        <w:ind w:firstLine="540"/>
        <w:jc w:val="both"/>
        <w:rPr>
          <w:bCs/>
        </w:rPr>
      </w:pPr>
      <w:r w:rsidRPr="00E05BCA">
        <w:rPr>
          <w:bCs/>
        </w:rPr>
        <w:t>- подпрограммы "Обеспечение комфортных условий проживания граждан в Чувашской Республике" муниципальной программы Ибресинского района Чувашской Республики "Развитие жилищного строительства и сферы жилищно – коммунального хозяйства</w:t>
      </w:r>
      <w:r w:rsidRPr="00923309">
        <w:rPr>
          <w:bCs/>
        </w:rPr>
        <w:t>" на предоставление субсидии МУП «Водоканал» Ибресинского района в 2017 году в сумме 200,0 тыс. рублей;</w:t>
      </w:r>
    </w:p>
    <w:p w:rsidR="00005B27" w:rsidRPr="00923309" w:rsidRDefault="00005B27" w:rsidP="00005B27">
      <w:pPr>
        <w:ind w:firstLine="540"/>
        <w:jc w:val="both"/>
        <w:rPr>
          <w:bCs/>
        </w:rPr>
      </w:pPr>
      <w:r w:rsidRPr="00923309">
        <w:rPr>
          <w:bCs/>
        </w:rPr>
        <w:t xml:space="preserve">- подпрограммы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на строительство </w:t>
      </w:r>
      <w:r w:rsidRPr="00923309">
        <w:t xml:space="preserve">объектов инженерной инфраструктуры для </w:t>
      </w:r>
      <w:r w:rsidRPr="00923309">
        <w:rPr>
          <w:bCs/>
        </w:rPr>
        <w:t>модульных фельдшерско – акушерских пунктов в 2017 году в сумме 81,9 тыс. рублей.</w:t>
      </w:r>
    </w:p>
    <w:p w:rsidR="00005B27" w:rsidRPr="00E05BCA" w:rsidRDefault="00005B27" w:rsidP="00E05BCA">
      <w:pPr>
        <w:pStyle w:val="3"/>
        <w:ind w:firstLine="709"/>
        <w:jc w:val="center"/>
        <w:rPr>
          <w:color w:val="000000" w:themeColor="text1"/>
        </w:rPr>
      </w:pPr>
      <w:r w:rsidRPr="00E05BCA">
        <w:rPr>
          <w:color w:val="000000" w:themeColor="text1"/>
        </w:rPr>
        <w:t>Подраздел «Благоустройство»</w:t>
      </w:r>
    </w:p>
    <w:p w:rsidR="00005B27" w:rsidRPr="00923309" w:rsidRDefault="00005B27" w:rsidP="00005B27">
      <w:pPr>
        <w:ind w:firstLine="540"/>
        <w:jc w:val="both"/>
        <w:rPr>
          <w:bCs/>
        </w:rPr>
      </w:pPr>
      <w:proofErr w:type="gramStart"/>
      <w:r w:rsidRPr="00923309">
        <w:rPr>
          <w:bCs/>
        </w:rPr>
        <w:t>В данном подразделе на 2017 год предусмотрены расходы на поощрение победителей смотра-конкурса на лучшее озеленение и благоустройство среди сельских поселений Ибресинского района в рамках подпрограммы "Обеспечение комфортных условий проживания граждан" муниципальной  программы Ибресинского района Чувашской Республики "Развитие жилищного строительства и сферы жилищно-коммунального хозяйства" на 2014–2020 годы в  сумме 30,0 тыс. рублей.</w:t>
      </w:r>
      <w:proofErr w:type="gramEnd"/>
    </w:p>
    <w:p w:rsidR="00005B27" w:rsidRPr="00923309" w:rsidRDefault="00005B27" w:rsidP="00005B27">
      <w:pPr>
        <w:pStyle w:val="a6"/>
        <w:ind w:firstLine="0"/>
        <w:jc w:val="center"/>
        <w:rPr>
          <w:b/>
          <w:bCs/>
        </w:rPr>
      </w:pPr>
    </w:p>
    <w:p w:rsidR="00005B27" w:rsidRPr="00E05BCA" w:rsidRDefault="00005B27" w:rsidP="00E05BCA">
      <w:pPr>
        <w:pStyle w:val="20"/>
        <w:contextualSpacing/>
        <w:jc w:val="center"/>
        <w:rPr>
          <w:bCs w:val="0"/>
          <w:iCs/>
          <w:sz w:val="24"/>
          <w:szCs w:val="24"/>
        </w:rPr>
      </w:pPr>
      <w:r w:rsidRPr="00E05BCA">
        <w:rPr>
          <w:bCs w:val="0"/>
          <w:iCs/>
          <w:sz w:val="24"/>
          <w:szCs w:val="24"/>
        </w:rPr>
        <w:t>Раздел «ОБРАЗОВАНИЕ»</w:t>
      </w:r>
    </w:p>
    <w:p w:rsidR="00005B27" w:rsidRPr="00923309" w:rsidRDefault="00005B27" w:rsidP="00E05BCA">
      <w:pPr>
        <w:ind w:firstLine="709"/>
        <w:contextualSpacing/>
        <w:jc w:val="both"/>
      </w:pPr>
      <w:r w:rsidRPr="00923309">
        <w:t>В данном разделе предусмотрены расходы на обеспечение функционирования образовательных учреждений дошкольного, общего и дополнительного образования, на организацию оздоровительной кампании для детей и подростков,  на содержание органов местного самоуправления, осуществляющих выработку и реализацию государственной политики в области образования, и на другие цели в области образования.</w:t>
      </w:r>
    </w:p>
    <w:p w:rsidR="00005B27" w:rsidRPr="00923309" w:rsidRDefault="00005B27" w:rsidP="00E05BCA">
      <w:pPr>
        <w:pStyle w:val="24"/>
        <w:spacing w:line="240" w:lineRule="auto"/>
        <w:ind w:firstLine="708"/>
      </w:pPr>
      <w:r w:rsidRPr="00923309">
        <w:t>Общий объем бюджетных ассигнований по разделу «Образование» предусмотрен</w:t>
      </w:r>
    </w:p>
    <w:p w:rsidR="00005B27" w:rsidRPr="00923309" w:rsidRDefault="00005B27" w:rsidP="00E05BCA">
      <w:pPr>
        <w:tabs>
          <w:tab w:val="left" w:pos="709"/>
        </w:tabs>
        <w:ind w:firstLine="567"/>
        <w:jc w:val="both"/>
      </w:pPr>
      <w:r w:rsidRPr="00923309">
        <w:t>на 2017 год в сумме 211 368,80 тыс. рублей;</w:t>
      </w:r>
    </w:p>
    <w:p w:rsidR="00005B27" w:rsidRPr="00923309" w:rsidRDefault="00005B27" w:rsidP="00E05BCA">
      <w:pPr>
        <w:tabs>
          <w:tab w:val="left" w:pos="709"/>
        </w:tabs>
        <w:ind w:firstLine="567"/>
        <w:jc w:val="both"/>
      </w:pPr>
      <w:r w:rsidRPr="00923309">
        <w:t>на 2018 год в сумме 211 603,40 тыс. рублей;</w:t>
      </w:r>
    </w:p>
    <w:p w:rsidR="00005B27" w:rsidRPr="00923309" w:rsidRDefault="00005B27" w:rsidP="00E05BCA">
      <w:pPr>
        <w:pStyle w:val="24"/>
        <w:spacing w:line="240" w:lineRule="auto"/>
        <w:ind w:firstLine="567"/>
      </w:pPr>
      <w:r w:rsidRPr="00923309">
        <w:t>на 2019 год в сумме 212 403,40 тыс. рублей.</w:t>
      </w:r>
    </w:p>
    <w:p w:rsidR="00E05BCA" w:rsidRDefault="00E05BCA" w:rsidP="00005B27">
      <w:pPr>
        <w:pStyle w:val="af0"/>
        <w:jc w:val="center"/>
        <w:outlineLvl w:val="0"/>
        <w:rPr>
          <w:b/>
          <w:bCs/>
          <w:sz w:val="24"/>
        </w:rPr>
      </w:pPr>
    </w:p>
    <w:p w:rsidR="00005B27" w:rsidRPr="00E05BCA" w:rsidRDefault="00005B27" w:rsidP="00E05BCA">
      <w:pPr>
        <w:pStyle w:val="af0"/>
        <w:jc w:val="center"/>
        <w:outlineLvl w:val="0"/>
        <w:rPr>
          <w:sz w:val="24"/>
        </w:rPr>
      </w:pPr>
      <w:r w:rsidRPr="00E05BCA">
        <w:rPr>
          <w:bCs/>
          <w:sz w:val="24"/>
        </w:rPr>
        <w:t>Подраздел «Дошкольное образование»</w:t>
      </w:r>
    </w:p>
    <w:p w:rsidR="00005B27" w:rsidRPr="00E05BCA" w:rsidRDefault="00005B27" w:rsidP="00E05BCA">
      <w:pPr>
        <w:pStyle w:val="24"/>
        <w:spacing w:line="240" w:lineRule="auto"/>
        <w:ind w:firstLine="708"/>
        <w:jc w:val="both"/>
      </w:pPr>
      <w:r w:rsidRPr="00E05BCA">
        <w:t>Расходные обязательства Ибресинского района Чувашской Республики в сфере дошкольного образования определяются:</w:t>
      </w:r>
    </w:p>
    <w:p w:rsidR="00005B27" w:rsidRPr="00E05BCA" w:rsidRDefault="00005B27" w:rsidP="00E05BCA">
      <w:pPr>
        <w:pStyle w:val="24"/>
        <w:spacing w:line="240" w:lineRule="auto"/>
        <w:ind w:firstLine="708"/>
        <w:jc w:val="both"/>
      </w:pPr>
      <w:r w:rsidRPr="00E05BCA">
        <w:t xml:space="preserve"> Законами Российской Федерации от 6 октября </w:t>
      </w:r>
      <w:smartTag w:uri="urn:schemas-microsoft-com:office:smarttags" w:element="metricconverter">
        <w:smartTagPr>
          <w:attr w:name="ProductID" w:val="2003 г"/>
        </w:smartTagPr>
        <w:r w:rsidRPr="00E05BCA">
          <w:t>2003 г</w:t>
        </w:r>
      </w:smartTag>
      <w:r w:rsidRPr="00E05BCA">
        <w:t xml:space="preserve">. № 131-ФЗ «Об общих принципах организации местного самоуправления в Российской Федерации», </w:t>
      </w:r>
    </w:p>
    <w:p w:rsidR="00005B27" w:rsidRPr="00E05BCA" w:rsidRDefault="00005B27" w:rsidP="00E05BCA">
      <w:pPr>
        <w:pStyle w:val="24"/>
        <w:spacing w:line="240" w:lineRule="auto"/>
        <w:ind w:firstLine="708"/>
        <w:jc w:val="both"/>
      </w:pPr>
      <w:proofErr w:type="gramStart"/>
      <w:r w:rsidRPr="00E05BCA">
        <w:t xml:space="preserve">Федеральным законом от 6 октября </w:t>
      </w:r>
      <w:smartTag w:uri="urn:schemas-microsoft-com:office:smarttags" w:element="metricconverter">
        <w:smartTagPr>
          <w:attr w:name="ProductID" w:val="1999 г"/>
        </w:smartTagPr>
        <w:r w:rsidRPr="00E05BCA">
          <w:t>1999 г</w:t>
        </w:r>
      </w:smartTag>
      <w:r w:rsidRPr="00E05BCA">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в части обеспечения государственных гарантий</w:t>
      </w:r>
      <w:proofErr w:type="gramEnd"/>
      <w:r w:rsidRPr="00E05BCA">
        <w:t xml:space="preserve"> </w:t>
      </w:r>
      <w:proofErr w:type="gramStart"/>
      <w:r w:rsidRPr="00E05BCA">
        <w:t xml:space="preserve">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w:t>
      </w:r>
      <w:r w:rsidRPr="00E05BCA">
        <w:lastRenderedPageBreak/>
        <w:t>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roofErr w:type="gramEnd"/>
    </w:p>
    <w:p w:rsidR="00005B27" w:rsidRPr="00E05BCA" w:rsidRDefault="00005B27" w:rsidP="00E05BCA">
      <w:pPr>
        <w:pStyle w:val="24"/>
        <w:spacing w:line="240" w:lineRule="auto"/>
        <w:ind w:firstLine="708"/>
        <w:jc w:val="both"/>
      </w:pPr>
      <w:r w:rsidRPr="00E05BCA">
        <w:t xml:space="preserve">Федеральным законом от 29 декабря </w:t>
      </w:r>
      <w:smartTag w:uri="urn:schemas-microsoft-com:office:smarttags" w:element="metricconverter">
        <w:smartTagPr>
          <w:attr w:name="ProductID" w:val="2012 г"/>
        </w:smartTagPr>
        <w:r w:rsidRPr="00E05BCA">
          <w:t>2012 г</w:t>
        </w:r>
      </w:smartTag>
      <w:r w:rsidRPr="00E05BCA">
        <w:t>. № 273-ФЗ «Об образовании в Российской Федерации»;</w:t>
      </w:r>
    </w:p>
    <w:p w:rsidR="00005B27" w:rsidRPr="00E05BCA" w:rsidRDefault="00005B27" w:rsidP="00E05BCA">
      <w:pPr>
        <w:pStyle w:val="24"/>
        <w:spacing w:line="240" w:lineRule="auto"/>
        <w:ind w:firstLine="708"/>
        <w:jc w:val="both"/>
      </w:pPr>
      <w:r w:rsidRPr="00E05BCA">
        <w:t xml:space="preserve">Законом Чувашской Республики от 30 июля </w:t>
      </w:r>
      <w:smartTag w:uri="urn:schemas-microsoft-com:office:smarttags" w:element="metricconverter">
        <w:smartTagPr>
          <w:attr w:name="ProductID" w:val="2013 г"/>
        </w:smartTagPr>
        <w:r w:rsidRPr="00E05BCA">
          <w:t>2013 г</w:t>
        </w:r>
      </w:smartTag>
      <w:r w:rsidRPr="00E05BCA">
        <w:t>. № 50 «Об образовании в Чувашской Республике».</w:t>
      </w:r>
    </w:p>
    <w:p w:rsidR="00005B27" w:rsidRPr="00E05BCA" w:rsidRDefault="00005B27" w:rsidP="00E05BCA">
      <w:pPr>
        <w:ind w:firstLine="709"/>
        <w:jc w:val="both"/>
        <w:rPr>
          <w:color w:val="000000"/>
        </w:rPr>
      </w:pPr>
      <w:r w:rsidRPr="00E05BCA">
        <w:rPr>
          <w:color w:val="000000"/>
        </w:rPr>
        <w:t>Бюджетные ассигнования по данному подразделу предусмотрены в рамках:</w:t>
      </w:r>
    </w:p>
    <w:p w:rsidR="00005B27" w:rsidRPr="00E05BCA" w:rsidRDefault="00005B27" w:rsidP="00E05BCA">
      <w:pPr>
        <w:ind w:firstLine="540"/>
        <w:jc w:val="both"/>
        <w:rPr>
          <w:color w:val="000000"/>
        </w:rPr>
      </w:pPr>
      <w:r w:rsidRPr="00E05BCA">
        <w:rPr>
          <w:color w:val="000000"/>
        </w:rPr>
        <w:t xml:space="preserve">- </w:t>
      </w:r>
      <w:r w:rsidRPr="00E05BCA">
        <w:t>п</w:t>
      </w:r>
      <w:r w:rsidRPr="00E05BCA">
        <w:rPr>
          <w:color w:val="000000"/>
        </w:rPr>
        <w:t>одпрограмм</w:t>
      </w:r>
      <w:r w:rsidRPr="00E05BCA">
        <w:t>ы</w:t>
      </w:r>
      <w:r w:rsidRPr="00E05BCA">
        <w:rPr>
          <w:color w:val="000000"/>
        </w:rPr>
        <w:t xml:space="preserve"> "Поддержка развития образования" муниципальной  программы Ибресинского района Чувашской Республики "Развитие образования" на 2014–2020 годы</w:t>
      </w:r>
      <w:r w:rsidRPr="00E05BCA">
        <w:t xml:space="preserve"> на </w:t>
      </w:r>
      <w:r w:rsidRPr="00E05BCA">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p w:rsidR="00005B27" w:rsidRPr="00E05BCA" w:rsidRDefault="00005B27" w:rsidP="00E05BCA">
      <w:pPr>
        <w:tabs>
          <w:tab w:val="left" w:pos="709"/>
        </w:tabs>
        <w:ind w:firstLine="567"/>
        <w:jc w:val="both"/>
      </w:pPr>
      <w:r w:rsidRPr="00E05BCA">
        <w:t>на 2017 год в сумме 42 960,90 тыс. рублей;</w:t>
      </w:r>
    </w:p>
    <w:p w:rsidR="00005B27" w:rsidRPr="00E05BCA" w:rsidRDefault="00005B27" w:rsidP="00E05BCA">
      <w:pPr>
        <w:tabs>
          <w:tab w:val="left" w:pos="709"/>
        </w:tabs>
        <w:ind w:firstLine="567"/>
        <w:jc w:val="both"/>
      </w:pPr>
      <w:r w:rsidRPr="00E05BCA">
        <w:t>на 2018 год в сумме 42 960,90 тыс. рублей;</w:t>
      </w:r>
    </w:p>
    <w:p w:rsidR="00005B27" w:rsidRPr="00E05BCA" w:rsidRDefault="00005B27" w:rsidP="00E05BCA">
      <w:pPr>
        <w:pStyle w:val="24"/>
        <w:spacing w:line="240" w:lineRule="auto"/>
        <w:ind w:firstLine="567"/>
      </w:pPr>
      <w:r w:rsidRPr="00E05BCA">
        <w:t>на 2019 год в сумме 42 960,90 тыс. рублей.</w:t>
      </w:r>
    </w:p>
    <w:p w:rsidR="00005B27" w:rsidRPr="00923309" w:rsidRDefault="00005B27" w:rsidP="00005B27">
      <w:pPr>
        <w:ind w:firstLine="540"/>
        <w:jc w:val="both"/>
      </w:pPr>
      <w:r w:rsidRPr="00923309">
        <w:t>- п</w:t>
      </w:r>
      <w:r w:rsidRPr="00923309">
        <w:rPr>
          <w:color w:val="000000"/>
        </w:rPr>
        <w:t>одпрограмм</w:t>
      </w:r>
      <w:r w:rsidRPr="00923309">
        <w:t>ы</w:t>
      </w:r>
      <w:r w:rsidRPr="00923309">
        <w:rPr>
          <w:color w:val="000000"/>
        </w:rPr>
        <w:t xml:space="preserve"> "Поддержка развития образования" муниципальной  программы Ибресинского района Чувашской Республики "Развитие образования" на 2014–2020 годы</w:t>
      </w:r>
      <w:r w:rsidRPr="00923309">
        <w:t xml:space="preserve"> на обеспечение деятельности организаций в сфере образования за счет средств бюджета района</w:t>
      </w:r>
    </w:p>
    <w:p w:rsidR="00005B27" w:rsidRPr="00923309" w:rsidRDefault="00005B27" w:rsidP="00005B27">
      <w:pPr>
        <w:tabs>
          <w:tab w:val="left" w:pos="709"/>
        </w:tabs>
        <w:ind w:firstLine="567"/>
        <w:jc w:val="both"/>
      </w:pPr>
      <w:r w:rsidRPr="00923309">
        <w:t>на 2017 год в сумме 6 539,70 тыс. рублей;</w:t>
      </w:r>
    </w:p>
    <w:p w:rsidR="00005B27" w:rsidRPr="00923309" w:rsidRDefault="00005B27" w:rsidP="00005B27">
      <w:pPr>
        <w:tabs>
          <w:tab w:val="left" w:pos="709"/>
        </w:tabs>
        <w:ind w:firstLine="567"/>
        <w:jc w:val="both"/>
      </w:pPr>
      <w:r w:rsidRPr="00923309">
        <w:t>на 2018 год в сумме 6 609,70 тыс. рублей;</w:t>
      </w:r>
    </w:p>
    <w:p w:rsidR="00005B27" w:rsidRPr="00923309" w:rsidRDefault="00005B27" w:rsidP="00005B27">
      <w:pPr>
        <w:pStyle w:val="24"/>
        <w:ind w:firstLine="567"/>
      </w:pPr>
      <w:r w:rsidRPr="00923309">
        <w:t>на 2019 год в сумме 6 848,90 тыс. рублей.</w:t>
      </w:r>
    </w:p>
    <w:p w:rsidR="00005B27" w:rsidRPr="00923309" w:rsidRDefault="00005B27" w:rsidP="00005B27">
      <w:pPr>
        <w:ind w:firstLine="540"/>
        <w:jc w:val="both"/>
      </w:pPr>
      <w:r w:rsidRPr="00923309">
        <w:t>- п</w:t>
      </w:r>
      <w:r w:rsidRPr="00923309">
        <w:rPr>
          <w:color w:val="000000"/>
        </w:rPr>
        <w:t>одпрограмм</w:t>
      </w:r>
      <w:r w:rsidRPr="00923309">
        <w:t>ы</w:t>
      </w:r>
      <w:r w:rsidRPr="00923309">
        <w:rPr>
          <w:color w:val="000000"/>
        </w:rPr>
        <w:t xml:space="preserve"> "Поддержка развития образования" муниципальной  программы Ибресинского района Чувашской Республики "Развитие образования" на 2014–2020 годы</w:t>
      </w:r>
      <w:r w:rsidRPr="00923309">
        <w:t xml:space="preserve"> на обеспечение капитального (текущего) ремонта объектов образования за счет средств бюджета района</w:t>
      </w:r>
    </w:p>
    <w:p w:rsidR="00005B27" w:rsidRPr="00923309" w:rsidRDefault="00005B27" w:rsidP="00005B27">
      <w:pPr>
        <w:tabs>
          <w:tab w:val="left" w:pos="709"/>
        </w:tabs>
        <w:ind w:firstLine="567"/>
        <w:jc w:val="both"/>
      </w:pPr>
      <w:r w:rsidRPr="00923309">
        <w:t>на 2017 год в сумме 717,30 тыс. рублей;</w:t>
      </w:r>
    </w:p>
    <w:p w:rsidR="00005B27" w:rsidRPr="00923309" w:rsidRDefault="00005B27" w:rsidP="00005B27">
      <w:pPr>
        <w:tabs>
          <w:tab w:val="left" w:pos="709"/>
        </w:tabs>
        <w:ind w:firstLine="567"/>
        <w:jc w:val="both"/>
      </w:pPr>
      <w:r w:rsidRPr="00923309">
        <w:t>на 2018 год в сумме 717,30 тыс. рублей;</w:t>
      </w:r>
    </w:p>
    <w:p w:rsidR="00005B27" w:rsidRPr="00923309" w:rsidRDefault="00005B27" w:rsidP="00005B27">
      <w:pPr>
        <w:pStyle w:val="24"/>
        <w:ind w:firstLine="567"/>
      </w:pPr>
      <w:r w:rsidRPr="00923309">
        <w:t>на 2019 год в сумме 717,30 тыс. рублей.</w:t>
      </w:r>
    </w:p>
    <w:p w:rsidR="00005B27" w:rsidRPr="00923309" w:rsidRDefault="00005B27" w:rsidP="00005B27">
      <w:pPr>
        <w:ind w:firstLine="540"/>
        <w:jc w:val="both"/>
      </w:pPr>
      <w:r w:rsidRPr="00923309">
        <w:t>- п</w:t>
      </w:r>
      <w:r w:rsidRPr="00923309">
        <w:rPr>
          <w:color w:val="000000"/>
        </w:rPr>
        <w:t>одпрограмм</w:t>
      </w:r>
      <w:r w:rsidRPr="00923309">
        <w:t>ы</w:t>
      </w:r>
      <w:r w:rsidRPr="00923309">
        <w:rPr>
          <w:color w:val="000000"/>
        </w:rPr>
        <w:t xml:space="preserve"> "Профилактика правонарушений и противодействие преступности" муниципальной  программы Ибресинского района Чувашской Республики "Повышение безопасности и жизнедеятельности населения и территорий" на 2014–2020 годы</w:t>
      </w:r>
      <w:r w:rsidRPr="00923309">
        <w:t xml:space="preserve"> на создание безопасной обстановки на улицах и других общественных местах за счет средств бюджета района</w:t>
      </w:r>
    </w:p>
    <w:p w:rsidR="00005B27" w:rsidRPr="00923309" w:rsidRDefault="00005B27" w:rsidP="00005B27">
      <w:pPr>
        <w:tabs>
          <w:tab w:val="left" w:pos="709"/>
        </w:tabs>
        <w:ind w:firstLine="567"/>
        <w:jc w:val="both"/>
      </w:pPr>
      <w:r w:rsidRPr="00923309">
        <w:t>на 2017 год в сумме 104,60 тыс. рублей;</w:t>
      </w:r>
    </w:p>
    <w:p w:rsidR="00005B27" w:rsidRPr="00923309" w:rsidRDefault="00005B27" w:rsidP="00005B27">
      <w:pPr>
        <w:tabs>
          <w:tab w:val="left" w:pos="709"/>
        </w:tabs>
        <w:ind w:firstLine="567"/>
        <w:jc w:val="both"/>
      </w:pPr>
      <w:r w:rsidRPr="00923309">
        <w:t>на 2018 год в сумме 104,60 тыс. рублей;</w:t>
      </w:r>
    </w:p>
    <w:p w:rsidR="00005B27" w:rsidRPr="00923309" w:rsidRDefault="00005B27" w:rsidP="00005B27">
      <w:pPr>
        <w:pStyle w:val="24"/>
        <w:ind w:firstLine="567"/>
      </w:pPr>
      <w:r w:rsidRPr="00923309">
        <w:t>на 2019 год в сумме 104,60 тыс. рублей.</w:t>
      </w:r>
    </w:p>
    <w:p w:rsidR="00005B27" w:rsidRPr="00923309" w:rsidRDefault="00005B27" w:rsidP="00005B27">
      <w:pPr>
        <w:pStyle w:val="af0"/>
        <w:jc w:val="center"/>
        <w:outlineLvl w:val="0"/>
        <w:rPr>
          <w:b/>
          <w:bCs/>
          <w:sz w:val="24"/>
        </w:rPr>
      </w:pPr>
      <w:r w:rsidRPr="00923309">
        <w:rPr>
          <w:b/>
          <w:bCs/>
          <w:sz w:val="24"/>
        </w:rPr>
        <w:t>Подраздел  «Общее образование»</w:t>
      </w:r>
    </w:p>
    <w:p w:rsidR="00005B27" w:rsidRPr="00E05BCA" w:rsidRDefault="00005B27" w:rsidP="00E05BCA">
      <w:pPr>
        <w:pStyle w:val="24"/>
        <w:spacing w:line="240" w:lineRule="auto"/>
        <w:ind w:firstLine="708"/>
        <w:jc w:val="both"/>
      </w:pPr>
      <w:r w:rsidRPr="00E05BCA">
        <w:t>Расходные обязательства Ибресинского района Чувашской Республики в сфере общего образования определяются:</w:t>
      </w:r>
    </w:p>
    <w:p w:rsidR="00005B27" w:rsidRPr="00E05BCA" w:rsidRDefault="00005B27" w:rsidP="00E05BCA">
      <w:pPr>
        <w:pStyle w:val="24"/>
        <w:spacing w:line="240" w:lineRule="auto"/>
        <w:ind w:firstLine="708"/>
        <w:jc w:val="both"/>
      </w:pPr>
      <w:r w:rsidRPr="00E05BCA">
        <w:t xml:space="preserve">Федеральным законом от 6 октября </w:t>
      </w:r>
      <w:smartTag w:uri="urn:schemas-microsoft-com:office:smarttags" w:element="metricconverter">
        <w:smartTagPr>
          <w:attr w:name="ProductID" w:val="2003 г"/>
        </w:smartTagPr>
        <w:r w:rsidRPr="00E05BCA">
          <w:t>2003 г</w:t>
        </w:r>
      </w:smartTag>
      <w:r w:rsidRPr="00E05BCA">
        <w:t xml:space="preserve">. № 131-ФЗ «Об общих принципах организации местного самоуправления в Российской Федерации»; </w:t>
      </w:r>
    </w:p>
    <w:p w:rsidR="00005B27" w:rsidRPr="00E05BCA" w:rsidRDefault="00005B27" w:rsidP="00E05BCA">
      <w:pPr>
        <w:pStyle w:val="24"/>
        <w:spacing w:line="240" w:lineRule="auto"/>
        <w:ind w:firstLine="708"/>
        <w:jc w:val="both"/>
      </w:pPr>
      <w:proofErr w:type="gramStart"/>
      <w:r w:rsidRPr="00E05BCA">
        <w:t xml:space="preserve">Федеральным законом от 6 октября </w:t>
      </w:r>
      <w:smartTag w:uri="urn:schemas-microsoft-com:office:smarttags" w:element="metricconverter">
        <w:smartTagPr>
          <w:attr w:name="ProductID" w:val="1999 г"/>
        </w:smartTagPr>
        <w:r w:rsidRPr="00E05BCA">
          <w:t>1999 г</w:t>
        </w:r>
      </w:smartTag>
      <w:r w:rsidRPr="00E05BCA">
        <w:t xml:space="preserve">. № 184 – 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w:t>
      </w:r>
      <w:r w:rsidRPr="00E05BCA">
        <w:lastRenderedPageBreak/>
        <w:t>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w:t>
      </w:r>
      <w:proofErr w:type="gramEnd"/>
      <w:r w:rsidRPr="00E05BCA">
        <w:t xml:space="preserve"> предоставления общедоступного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учреждениях, находящихся в соответствии с федеральным законом в ведении субъекта Российской Федерации;</w:t>
      </w:r>
    </w:p>
    <w:p w:rsidR="00E05BCA" w:rsidRDefault="00005B27" w:rsidP="00E05BCA">
      <w:pPr>
        <w:pStyle w:val="24"/>
        <w:spacing w:line="240" w:lineRule="auto"/>
        <w:ind w:firstLine="708"/>
        <w:jc w:val="both"/>
      </w:pPr>
      <w:r w:rsidRPr="00E05BCA">
        <w:t xml:space="preserve">Законом Чувашской Республики от 30 июля </w:t>
      </w:r>
      <w:smartTag w:uri="urn:schemas-microsoft-com:office:smarttags" w:element="metricconverter">
        <w:smartTagPr>
          <w:attr w:name="ProductID" w:val="2013 г"/>
        </w:smartTagPr>
        <w:r w:rsidRPr="00E05BCA">
          <w:t>2013 г</w:t>
        </w:r>
      </w:smartTag>
      <w:r w:rsidRPr="00E05BCA">
        <w:t>. № 50 «Об образовании в Чувашской Республике»;</w:t>
      </w:r>
    </w:p>
    <w:p w:rsidR="00005B27" w:rsidRPr="00E05BCA" w:rsidRDefault="00005B27" w:rsidP="00E05BCA">
      <w:pPr>
        <w:pStyle w:val="24"/>
        <w:spacing w:line="240" w:lineRule="auto"/>
        <w:ind w:firstLine="708"/>
        <w:jc w:val="both"/>
        <w:rPr>
          <w:color w:val="000000" w:themeColor="text1"/>
        </w:rPr>
      </w:pPr>
      <w:r w:rsidRPr="00E05BCA">
        <w:rPr>
          <w:color w:val="000000" w:themeColor="text1"/>
        </w:rPr>
        <w:t xml:space="preserve">Законами Чувашской Республики от 24 ноября </w:t>
      </w:r>
      <w:smartTag w:uri="urn:schemas-microsoft-com:office:smarttags" w:element="metricconverter">
        <w:smartTagPr>
          <w:attr w:name="ProductID" w:val="2004 г"/>
        </w:smartTagPr>
        <w:r w:rsidRPr="00E05BCA">
          <w:rPr>
            <w:color w:val="000000" w:themeColor="text1"/>
          </w:rPr>
          <w:t>2004 г</w:t>
        </w:r>
      </w:smartTag>
      <w:r w:rsidRPr="00E05BCA">
        <w:rPr>
          <w:color w:val="000000" w:themeColor="text1"/>
        </w:rPr>
        <w:t xml:space="preserve">. № 48 «О социальной поддержке детей в Чувашской Республике». </w:t>
      </w:r>
    </w:p>
    <w:p w:rsidR="00005B27" w:rsidRPr="00E05BCA" w:rsidRDefault="00005B27" w:rsidP="00E05BCA">
      <w:pPr>
        <w:pStyle w:val="24"/>
        <w:tabs>
          <w:tab w:val="left" w:pos="720"/>
        </w:tabs>
        <w:spacing w:line="240" w:lineRule="auto"/>
        <w:ind w:firstLine="708"/>
        <w:jc w:val="both"/>
      </w:pPr>
      <w:r w:rsidRPr="00E05BCA">
        <w:rPr>
          <w:bCs/>
        </w:rPr>
        <w:tab/>
      </w:r>
      <w:r w:rsidRPr="00E05BCA">
        <w:t>Бюджетные ассигнования по данному подразделу предусматриваются в рамках:</w:t>
      </w:r>
    </w:p>
    <w:p w:rsidR="00005B27" w:rsidRPr="00E05BCA" w:rsidRDefault="00005B27" w:rsidP="00E05BCA">
      <w:pPr>
        <w:pStyle w:val="24"/>
        <w:tabs>
          <w:tab w:val="left" w:pos="720"/>
        </w:tabs>
        <w:spacing w:line="240" w:lineRule="auto"/>
        <w:ind w:firstLine="708"/>
        <w:jc w:val="both"/>
      </w:pPr>
      <w:r w:rsidRPr="00E05BCA">
        <w:t xml:space="preserve">- подпрограммы "Поддержка развития образования" муниципальной программы Ибресинского района Чувашской Республики "Развитие образования" на 2014–2020 годы </w:t>
      </w:r>
      <w:proofErr w:type="gramStart"/>
      <w:r w:rsidRPr="00E05BCA">
        <w:t>на</w:t>
      </w:r>
      <w:proofErr w:type="gramEnd"/>
      <w:r w:rsidRPr="00E05BCA">
        <w:t>:</w:t>
      </w:r>
    </w:p>
    <w:p w:rsidR="00005B27" w:rsidRPr="00E05BCA" w:rsidRDefault="00005B27" w:rsidP="00E05BCA">
      <w:pPr>
        <w:ind w:firstLine="540"/>
        <w:jc w:val="both"/>
      </w:pPr>
      <w:r w:rsidRPr="00E05BCA">
        <w:t xml:space="preserve">-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 </w:t>
      </w:r>
    </w:p>
    <w:p w:rsidR="00005B27" w:rsidRPr="00E05BCA" w:rsidRDefault="00005B27" w:rsidP="00E05BCA">
      <w:pPr>
        <w:tabs>
          <w:tab w:val="left" w:pos="709"/>
        </w:tabs>
        <w:ind w:firstLine="567"/>
        <w:jc w:val="both"/>
      </w:pPr>
      <w:r w:rsidRPr="00E05BCA">
        <w:t>на 2017 год в сумме 117 793,30 тыс. рублей;</w:t>
      </w:r>
    </w:p>
    <w:p w:rsidR="00005B27" w:rsidRPr="00E05BCA" w:rsidRDefault="00005B27" w:rsidP="00E05BCA">
      <w:pPr>
        <w:tabs>
          <w:tab w:val="left" w:pos="709"/>
        </w:tabs>
        <w:ind w:firstLine="567"/>
        <w:jc w:val="both"/>
      </w:pPr>
      <w:r w:rsidRPr="00E05BCA">
        <w:t>на 2018 год в сумме 117 793,30 тыс. рублей;</w:t>
      </w:r>
    </w:p>
    <w:p w:rsidR="00005B27" w:rsidRPr="00E05BCA" w:rsidRDefault="00005B27" w:rsidP="00E05BCA">
      <w:pPr>
        <w:pStyle w:val="24"/>
        <w:spacing w:line="240" w:lineRule="auto"/>
        <w:ind w:firstLine="567"/>
      </w:pPr>
      <w:r w:rsidRPr="00E05BCA">
        <w:t>на 2019 год в сумме 117 793,30 тыс. рублей.</w:t>
      </w:r>
    </w:p>
    <w:p w:rsidR="00005B27" w:rsidRPr="00E05BCA" w:rsidRDefault="00005B27" w:rsidP="00E05BCA">
      <w:pPr>
        <w:ind w:firstLine="540"/>
        <w:jc w:val="both"/>
      </w:pPr>
      <w:r w:rsidRPr="00E05BCA">
        <w:t>- обеспечение деятельности начальных, неполных средних и средних школ за счет средств бюджета Ибресинского района</w:t>
      </w:r>
    </w:p>
    <w:p w:rsidR="00005B27" w:rsidRPr="00E05BCA" w:rsidRDefault="00005B27" w:rsidP="00E05BCA">
      <w:pPr>
        <w:tabs>
          <w:tab w:val="left" w:pos="709"/>
        </w:tabs>
        <w:ind w:firstLine="567"/>
        <w:jc w:val="both"/>
      </w:pPr>
      <w:r w:rsidRPr="00E05BCA">
        <w:t>на 2017 год в сумме 15 333,0 тыс. рублей;</w:t>
      </w:r>
    </w:p>
    <w:p w:rsidR="00005B27" w:rsidRPr="00E05BCA" w:rsidRDefault="00005B27" w:rsidP="00E05BCA">
      <w:pPr>
        <w:tabs>
          <w:tab w:val="left" w:pos="709"/>
        </w:tabs>
        <w:ind w:firstLine="567"/>
        <w:jc w:val="both"/>
      </w:pPr>
      <w:r w:rsidRPr="00E05BCA">
        <w:t>на 2018 год в сумме 15 497,60 тыс. рублей;</w:t>
      </w:r>
    </w:p>
    <w:p w:rsidR="00005B27" w:rsidRPr="00E05BCA" w:rsidRDefault="00005B27" w:rsidP="00E05BCA">
      <w:pPr>
        <w:ind w:firstLine="540"/>
        <w:jc w:val="both"/>
      </w:pPr>
      <w:r w:rsidRPr="00E05BCA">
        <w:t>на 2019 год в сумме 16 058,40 тыс. рублей</w:t>
      </w:r>
    </w:p>
    <w:p w:rsidR="00005B27" w:rsidRPr="00E05BCA" w:rsidRDefault="00005B27" w:rsidP="00E05BCA">
      <w:pPr>
        <w:ind w:firstLine="540"/>
        <w:jc w:val="both"/>
        <w:rPr>
          <w:color w:val="000000"/>
        </w:rPr>
      </w:pPr>
      <w:r w:rsidRPr="00E05BCA">
        <w:t xml:space="preserve">- </w:t>
      </w:r>
      <w:r w:rsidRPr="00E05BCA">
        <w:rPr>
          <w:color w:val="000000"/>
        </w:rPr>
        <w:t>на осуществление ремонта начальных, неполных средних и средних школ за счет средств бюджета Ибресинского района предусмотрены средства</w:t>
      </w:r>
    </w:p>
    <w:p w:rsidR="00005B27" w:rsidRPr="00E05BCA" w:rsidRDefault="00005B27" w:rsidP="00E05BCA">
      <w:pPr>
        <w:tabs>
          <w:tab w:val="left" w:pos="709"/>
        </w:tabs>
        <w:ind w:firstLine="567"/>
        <w:jc w:val="both"/>
      </w:pPr>
      <w:r w:rsidRPr="00E05BCA">
        <w:t>на 2017 год в сумме 2 430,20 тыс. рублей;</w:t>
      </w:r>
    </w:p>
    <w:p w:rsidR="00005B27" w:rsidRPr="00E05BCA" w:rsidRDefault="00005B27" w:rsidP="00E05BCA">
      <w:pPr>
        <w:tabs>
          <w:tab w:val="left" w:pos="709"/>
        </w:tabs>
        <w:ind w:firstLine="567"/>
        <w:jc w:val="both"/>
      </w:pPr>
      <w:r w:rsidRPr="00E05BCA">
        <w:t>на 2018 год в сумме 2 430,20 тыс. рублей;</w:t>
      </w:r>
    </w:p>
    <w:p w:rsidR="00005B27" w:rsidRPr="00E05BCA" w:rsidRDefault="00005B27" w:rsidP="00E05BCA">
      <w:pPr>
        <w:ind w:firstLine="540"/>
        <w:jc w:val="both"/>
      </w:pPr>
      <w:r w:rsidRPr="00E05BCA">
        <w:t>на 2019 год в сумме 2 430,20 тыс. рублей</w:t>
      </w:r>
    </w:p>
    <w:p w:rsidR="00005B27" w:rsidRPr="00923309" w:rsidRDefault="00005B27" w:rsidP="00E05BCA">
      <w:pPr>
        <w:ind w:firstLine="540"/>
        <w:jc w:val="both"/>
      </w:pPr>
      <w:r w:rsidRPr="00E05BCA">
        <w:t>- п</w:t>
      </w:r>
      <w:r w:rsidRPr="00E05BCA">
        <w:rPr>
          <w:color w:val="000000"/>
        </w:rPr>
        <w:t>одпрограмм</w:t>
      </w:r>
      <w:r w:rsidRPr="00E05BCA">
        <w:t>ы</w:t>
      </w:r>
      <w:r w:rsidRPr="00E05BCA">
        <w:rPr>
          <w:color w:val="000000"/>
        </w:rPr>
        <w:t xml:space="preserve"> "Профилактика правонарушений и противодействие преступности</w:t>
      </w:r>
      <w:r w:rsidRPr="00923309">
        <w:rPr>
          <w:color w:val="000000"/>
        </w:rPr>
        <w:t>" муниципальной  программы Ибресинского района Чувашской Республики "Повышение безопасности и жизнедеятельности населения и территорий" на 2014–2020 годы</w:t>
      </w:r>
      <w:r w:rsidRPr="00923309">
        <w:t xml:space="preserve"> на создание безопасной обстановки на улицах и других общественных местах за счет средств бюджета района</w:t>
      </w:r>
    </w:p>
    <w:p w:rsidR="00005B27" w:rsidRPr="00923309" w:rsidRDefault="00005B27" w:rsidP="00005B27">
      <w:pPr>
        <w:tabs>
          <w:tab w:val="left" w:pos="709"/>
        </w:tabs>
        <w:ind w:firstLine="567"/>
        <w:jc w:val="both"/>
      </w:pPr>
      <w:r w:rsidRPr="00923309">
        <w:t>на 2017 год в сумме 147,6 тыс. рублей;</w:t>
      </w:r>
    </w:p>
    <w:p w:rsidR="00005B27" w:rsidRPr="00923309" w:rsidRDefault="00005B27" w:rsidP="00005B27">
      <w:pPr>
        <w:tabs>
          <w:tab w:val="left" w:pos="709"/>
        </w:tabs>
        <w:ind w:firstLine="567"/>
        <w:jc w:val="both"/>
      </w:pPr>
      <w:r w:rsidRPr="00923309">
        <w:t>на 2018 год в сумме 147,6 тыс. рублей;</w:t>
      </w:r>
    </w:p>
    <w:p w:rsidR="00005B27" w:rsidRPr="00923309" w:rsidRDefault="00005B27" w:rsidP="00005B27">
      <w:pPr>
        <w:pStyle w:val="24"/>
        <w:ind w:firstLine="567"/>
      </w:pPr>
      <w:r w:rsidRPr="00923309">
        <w:t>на 2019 год в сумме 147,6 тыс. рублей.</w:t>
      </w:r>
    </w:p>
    <w:p w:rsidR="00005B27" w:rsidRPr="00E05BCA" w:rsidRDefault="00005B27" w:rsidP="00E05BCA">
      <w:pPr>
        <w:pStyle w:val="a6"/>
        <w:ind w:firstLine="720"/>
        <w:jc w:val="center"/>
        <w:outlineLvl w:val="0"/>
        <w:rPr>
          <w:b/>
          <w:sz w:val="24"/>
        </w:rPr>
      </w:pPr>
      <w:r w:rsidRPr="00E05BCA">
        <w:rPr>
          <w:b/>
          <w:sz w:val="24"/>
        </w:rPr>
        <w:t>Подраздел «Дополнительное образование детей»</w:t>
      </w:r>
    </w:p>
    <w:p w:rsidR="00005B27" w:rsidRPr="00E05BCA" w:rsidRDefault="00005B27" w:rsidP="00E05BCA">
      <w:pPr>
        <w:pStyle w:val="a6"/>
        <w:ind w:firstLine="720"/>
        <w:jc w:val="center"/>
        <w:outlineLvl w:val="0"/>
        <w:rPr>
          <w:b/>
          <w:sz w:val="24"/>
        </w:rPr>
      </w:pPr>
    </w:p>
    <w:p w:rsidR="00005B27" w:rsidRPr="00E05BCA" w:rsidRDefault="00005B27" w:rsidP="00E05BCA">
      <w:pPr>
        <w:pStyle w:val="24"/>
        <w:spacing w:line="240" w:lineRule="auto"/>
        <w:ind w:firstLine="708"/>
        <w:jc w:val="both"/>
      </w:pPr>
      <w:r w:rsidRPr="00E05BCA">
        <w:t>Расходные обязательства в сфере дополнительного образования определяются:</w:t>
      </w:r>
    </w:p>
    <w:p w:rsidR="00005B27" w:rsidRPr="00E05BCA" w:rsidRDefault="00005B27" w:rsidP="00E05BCA">
      <w:pPr>
        <w:pStyle w:val="24"/>
        <w:spacing w:line="240" w:lineRule="auto"/>
        <w:ind w:firstLine="708"/>
        <w:jc w:val="both"/>
      </w:pPr>
      <w:r w:rsidRPr="00E05BCA">
        <w:t xml:space="preserve">Федеральным законом от 29 декабря </w:t>
      </w:r>
      <w:smartTag w:uri="urn:schemas-microsoft-com:office:smarttags" w:element="metricconverter">
        <w:smartTagPr>
          <w:attr w:name="ProductID" w:val="2012 г"/>
        </w:smartTagPr>
        <w:r w:rsidRPr="00E05BCA">
          <w:t>2012 г</w:t>
        </w:r>
      </w:smartTag>
      <w:r w:rsidRPr="00E05BCA">
        <w:t>. № 273-ФЗ «Об образовании в Российской Федерации»;</w:t>
      </w:r>
    </w:p>
    <w:p w:rsidR="00005B27" w:rsidRPr="00E05BCA" w:rsidRDefault="00005B27" w:rsidP="00E05BCA">
      <w:pPr>
        <w:pStyle w:val="24"/>
        <w:spacing w:line="240" w:lineRule="auto"/>
        <w:ind w:firstLine="708"/>
        <w:jc w:val="both"/>
      </w:pPr>
      <w:r w:rsidRPr="00E05BCA">
        <w:lastRenderedPageBreak/>
        <w:t xml:space="preserve">Законом Чувашской Республики от 30 июля </w:t>
      </w:r>
      <w:smartTag w:uri="urn:schemas-microsoft-com:office:smarttags" w:element="metricconverter">
        <w:smartTagPr>
          <w:attr w:name="ProductID" w:val="2013 г"/>
        </w:smartTagPr>
        <w:r w:rsidRPr="00E05BCA">
          <w:t>2013 г</w:t>
        </w:r>
      </w:smartTag>
      <w:r w:rsidRPr="00E05BCA">
        <w:t>. № 50 «Об образовании в Чувашской Республике»;</w:t>
      </w:r>
    </w:p>
    <w:p w:rsidR="00005B27" w:rsidRPr="00923309" w:rsidRDefault="00005B27" w:rsidP="00E05BCA">
      <w:pPr>
        <w:pStyle w:val="24"/>
        <w:tabs>
          <w:tab w:val="left" w:pos="720"/>
        </w:tabs>
        <w:spacing w:line="240" w:lineRule="auto"/>
        <w:ind w:firstLine="708"/>
        <w:jc w:val="both"/>
        <w:rPr>
          <w:b/>
        </w:rPr>
      </w:pPr>
      <w:r w:rsidRPr="00E05BCA">
        <w:rPr>
          <w:bCs/>
        </w:rPr>
        <w:tab/>
      </w:r>
      <w:r w:rsidRPr="00E05BCA">
        <w:t>Бюджетные ассигнования по данному подразделу предусматриваются</w:t>
      </w:r>
      <w:r w:rsidRPr="00923309">
        <w:rPr>
          <w:b/>
        </w:rPr>
        <w:t xml:space="preserve"> в рамках:</w:t>
      </w:r>
    </w:p>
    <w:p w:rsidR="00005B27" w:rsidRPr="00923309" w:rsidRDefault="00005B27" w:rsidP="00005B27">
      <w:pPr>
        <w:ind w:firstLine="540"/>
        <w:jc w:val="both"/>
      </w:pPr>
      <w:r w:rsidRPr="00923309">
        <w:t xml:space="preserve">-  подпрограммы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на 2014-2020 годы на предоставление субсидии автономному учреждению АУ ДОД «ДЮСШ-ФОК «Патвар» </w:t>
      </w:r>
    </w:p>
    <w:p w:rsidR="00005B27" w:rsidRPr="00923309" w:rsidRDefault="00005B27" w:rsidP="00005B27">
      <w:pPr>
        <w:tabs>
          <w:tab w:val="left" w:pos="709"/>
        </w:tabs>
        <w:ind w:firstLine="567"/>
        <w:jc w:val="both"/>
      </w:pPr>
      <w:r w:rsidRPr="00923309">
        <w:t>на 2017 год в сумме 7 172,30 тыс. рублей;</w:t>
      </w:r>
    </w:p>
    <w:p w:rsidR="00005B27" w:rsidRPr="00923309" w:rsidRDefault="00005B27" w:rsidP="00E05BCA">
      <w:pPr>
        <w:tabs>
          <w:tab w:val="left" w:pos="709"/>
        </w:tabs>
        <w:ind w:firstLine="567"/>
        <w:jc w:val="both"/>
      </w:pPr>
      <w:r w:rsidRPr="00923309">
        <w:t>на 2018 год в сумме 7 172,30 тыс. рублей;</w:t>
      </w:r>
    </w:p>
    <w:p w:rsidR="00005B27" w:rsidRPr="00923309" w:rsidRDefault="00005B27" w:rsidP="00E05BCA">
      <w:pPr>
        <w:pStyle w:val="24"/>
        <w:spacing w:line="240" w:lineRule="auto"/>
        <w:ind w:firstLine="567"/>
      </w:pPr>
      <w:r w:rsidRPr="00923309">
        <w:t>на 2019 год в сумме 7 172,30 тыс. рублей.</w:t>
      </w:r>
    </w:p>
    <w:p w:rsidR="00005B27" w:rsidRPr="00923309" w:rsidRDefault="00005B27" w:rsidP="00E05BCA">
      <w:pPr>
        <w:ind w:firstLine="540"/>
        <w:jc w:val="both"/>
      </w:pPr>
      <w:r w:rsidRPr="00923309">
        <w:t>- подпрограммы "Поддержка развития образования" муниципальной программы Ибресинского района Чувашской Республики "Развитие образования" на 2014–2020 годы на обеспечение деятельности муниципальных организаций дополнительного образования (ДШИ и ДДТ)</w:t>
      </w:r>
    </w:p>
    <w:p w:rsidR="00005B27" w:rsidRPr="00923309" w:rsidRDefault="00005B27" w:rsidP="00005B27">
      <w:pPr>
        <w:tabs>
          <w:tab w:val="left" w:pos="709"/>
        </w:tabs>
        <w:ind w:firstLine="567"/>
        <w:jc w:val="both"/>
      </w:pPr>
      <w:r w:rsidRPr="00923309">
        <w:t>на 2017 год в сумме 6 191,30 тыс. рублей;</w:t>
      </w:r>
    </w:p>
    <w:p w:rsidR="00005B27" w:rsidRPr="00923309" w:rsidRDefault="00005B27" w:rsidP="00005B27">
      <w:pPr>
        <w:tabs>
          <w:tab w:val="left" w:pos="709"/>
        </w:tabs>
        <w:ind w:firstLine="567"/>
        <w:jc w:val="both"/>
      </w:pPr>
      <w:r w:rsidRPr="00923309">
        <w:t>на 2018 год в сумме 6 191,30 тыс. рублей;</w:t>
      </w:r>
    </w:p>
    <w:p w:rsidR="00005B27" w:rsidRPr="00923309" w:rsidRDefault="00005B27" w:rsidP="00005B27">
      <w:pPr>
        <w:ind w:firstLine="540"/>
        <w:jc w:val="both"/>
      </w:pPr>
      <w:r w:rsidRPr="00923309">
        <w:t>на 2019 год в сумме 6 191,30 тыс. рублей</w:t>
      </w:r>
    </w:p>
    <w:p w:rsidR="00005B27" w:rsidRPr="00923309" w:rsidRDefault="00005B27" w:rsidP="00005B27">
      <w:pPr>
        <w:ind w:firstLine="540"/>
        <w:jc w:val="both"/>
      </w:pPr>
    </w:p>
    <w:p w:rsidR="00005B27" w:rsidRPr="00923309" w:rsidRDefault="00005B27" w:rsidP="00005B27">
      <w:pPr>
        <w:pStyle w:val="a6"/>
        <w:ind w:firstLine="720"/>
        <w:jc w:val="center"/>
        <w:outlineLvl w:val="0"/>
        <w:rPr>
          <w:b/>
        </w:rPr>
      </w:pPr>
      <w:r w:rsidRPr="00923309">
        <w:rPr>
          <w:b/>
        </w:rPr>
        <w:t>Подраздел «Молодежная политика»</w:t>
      </w:r>
    </w:p>
    <w:p w:rsidR="00005B27" w:rsidRPr="00923309" w:rsidRDefault="00005B27" w:rsidP="00005B27">
      <w:pPr>
        <w:pStyle w:val="NormalANX"/>
        <w:spacing w:before="0" w:after="0" w:line="240" w:lineRule="auto"/>
        <w:rPr>
          <w:sz w:val="24"/>
          <w:szCs w:val="24"/>
        </w:rPr>
      </w:pPr>
      <w:r w:rsidRPr="00923309">
        <w:rPr>
          <w:sz w:val="24"/>
          <w:szCs w:val="24"/>
        </w:rPr>
        <w:t>Расходные обязательства Ибресинского района Чувашской Республики в сфере молодежной политики и оздоровления детей определяются:</w:t>
      </w:r>
    </w:p>
    <w:p w:rsidR="00005B27" w:rsidRPr="00923309" w:rsidRDefault="00005B27" w:rsidP="00005B27">
      <w:pPr>
        <w:ind w:firstLine="708"/>
        <w:jc w:val="both"/>
      </w:pPr>
      <w:r w:rsidRPr="00923309">
        <w:t>Федеральным законом от 6 октября 2003 года № 131-ФЗ «Об общих принципах организации местного самоуправления в Российской Федерации», в соответствии с которым к вопросам местного значения муниципальных районов относится организация и осуществление мероприятий межпоселенческого характера по работе с детьми и молодежью, а также организация отдыха детей в каникулярное время;</w:t>
      </w:r>
    </w:p>
    <w:p w:rsidR="00005B27" w:rsidRPr="00923309" w:rsidRDefault="00005B27" w:rsidP="00E05BCA">
      <w:pPr>
        <w:pStyle w:val="24"/>
        <w:spacing w:line="240" w:lineRule="auto"/>
        <w:ind w:firstLine="708"/>
      </w:pPr>
      <w:r w:rsidRPr="00923309">
        <w:t xml:space="preserve">Федеральным законом от 29 декабря </w:t>
      </w:r>
      <w:smartTag w:uri="urn:schemas-microsoft-com:office:smarttags" w:element="metricconverter">
        <w:smartTagPr>
          <w:attr w:name="ProductID" w:val="2012 г"/>
        </w:smartTagPr>
        <w:r w:rsidRPr="00923309">
          <w:t>2012 г</w:t>
        </w:r>
      </w:smartTag>
      <w:r w:rsidRPr="00923309">
        <w:t>. № 273-ФЗ «Об образовании в Российской Федерации»;</w:t>
      </w:r>
    </w:p>
    <w:p w:rsidR="00005B27" w:rsidRPr="00923309" w:rsidRDefault="00005B27" w:rsidP="00E05BCA">
      <w:pPr>
        <w:ind w:firstLine="720"/>
        <w:jc w:val="both"/>
      </w:pPr>
      <w:r w:rsidRPr="00923309">
        <w:t xml:space="preserve">Законом Чувашской Республики от 30 июля </w:t>
      </w:r>
      <w:smartTag w:uri="urn:schemas-microsoft-com:office:smarttags" w:element="metricconverter">
        <w:smartTagPr>
          <w:attr w:name="ProductID" w:val="2013 г"/>
        </w:smartTagPr>
        <w:r w:rsidRPr="00923309">
          <w:t>2013 г</w:t>
        </w:r>
      </w:smartTag>
      <w:r w:rsidRPr="00923309">
        <w:t xml:space="preserve">. № 50 «Об образовании в Чувашской Республике», от 24 ноября </w:t>
      </w:r>
      <w:smartTag w:uri="urn:schemas-microsoft-com:office:smarttags" w:element="metricconverter">
        <w:smartTagPr>
          <w:attr w:name="ProductID" w:val="2004 г"/>
        </w:smartTagPr>
        <w:r w:rsidRPr="00923309">
          <w:t>2004 г</w:t>
        </w:r>
      </w:smartTag>
      <w:r w:rsidRPr="00923309">
        <w:t xml:space="preserve">. № 48 «О социальной поддержке детей в Чувашской Республике», от 15 ноября </w:t>
      </w:r>
      <w:smartTag w:uri="urn:schemas-microsoft-com:office:smarttags" w:element="metricconverter">
        <w:smartTagPr>
          <w:attr w:name="ProductID" w:val="2007 г"/>
        </w:smartTagPr>
        <w:r w:rsidRPr="00923309">
          <w:t>2007 г</w:t>
        </w:r>
      </w:smartTag>
      <w:r w:rsidRPr="00923309">
        <w:t>. № 70 «О государственной молодежной политике»;</w:t>
      </w:r>
    </w:p>
    <w:p w:rsidR="00005B27" w:rsidRPr="00923309" w:rsidRDefault="00005B27" w:rsidP="00E05BCA">
      <w:pPr>
        <w:ind w:firstLine="540"/>
        <w:jc w:val="both"/>
      </w:pPr>
      <w:r w:rsidRPr="00923309">
        <w:t xml:space="preserve">Бюджетные ассигнования по данному подразделу предусмотрены в рамках:    </w:t>
      </w:r>
    </w:p>
    <w:p w:rsidR="00005B27" w:rsidRPr="00923309" w:rsidRDefault="00005B27" w:rsidP="00005B27">
      <w:pPr>
        <w:ind w:firstLine="540"/>
        <w:jc w:val="both"/>
      </w:pPr>
      <w:r w:rsidRPr="00923309">
        <w:t>- подпрограммы "Поддержка развития образования" муниципальной программы Ибресинского районов Чувашской Республики "Развитие образования" на 2014–2020 годы на проведение мероприятий в области образования для детей и молодежи</w:t>
      </w:r>
    </w:p>
    <w:p w:rsidR="00005B27" w:rsidRPr="00923309" w:rsidRDefault="00005B27" w:rsidP="00005B27">
      <w:pPr>
        <w:tabs>
          <w:tab w:val="left" w:pos="709"/>
        </w:tabs>
        <w:ind w:firstLine="993"/>
        <w:jc w:val="both"/>
      </w:pPr>
      <w:r w:rsidRPr="00923309">
        <w:t>на 2017 год в сумме 11,40 тыс. рублей;</w:t>
      </w:r>
    </w:p>
    <w:p w:rsidR="00005B27" w:rsidRPr="00923309" w:rsidRDefault="00005B27" w:rsidP="00005B27">
      <w:pPr>
        <w:tabs>
          <w:tab w:val="left" w:pos="709"/>
        </w:tabs>
        <w:ind w:firstLine="993"/>
        <w:jc w:val="both"/>
      </w:pPr>
      <w:r w:rsidRPr="00923309">
        <w:t>на 2018 год в сумме 11,40 тыс. рублей;</w:t>
      </w:r>
    </w:p>
    <w:p w:rsidR="00005B27" w:rsidRPr="00923309" w:rsidRDefault="00005B27" w:rsidP="00005B27">
      <w:pPr>
        <w:ind w:firstLine="993"/>
        <w:jc w:val="both"/>
      </w:pPr>
      <w:r w:rsidRPr="00923309">
        <w:t>на 2019 год в сумме 11,40 тыс. рублей</w:t>
      </w:r>
    </w:p>
    <w:p w:rsidR="00005B27" w:rsidRPr="00923309" w:rsidRDefault="00005B27" w:rsidP="00005B27">
      <w:pPr>
        <w:ind w:firstLine="540"/>
        <w:jc w:val="both"/>
      </w:pPr>
      <w:r w:rsidRPr="00923309">
        <w:t>- подпрограммы "Поддержка развития образования" муниципальной программы Ибресинского районов Чувашской Республики "Развитие образования" на 2014–2020 годы на поддержку талантливой и одаренной молодежи</w:t>
      </w:r>
    </w:p>
    <w:p w:rsidR="00005B27" w:rsidRPr="00923309" w:rsidRDefault="00005B27" w:rsidP="00005B27">
      <w:pPr>
        <w:tabs>
          <w:tab w:val="left" w:pos="709"/>
        </w:tabs>
        <w:ind w:firstLine="851"/>
        <w:jc w:val="both"/>
      </w:pPr>
      <w:r w:rsidRPr="00923309">
        <w:t>на 2017 год в сумме 109,20 тыс. рублей;</w:t>
      </w:r>
    </w:p>
    <w:p w:rsidR="00005B27" w:rsidRPr="00923309" w:rsidRDefault="00005B27" w:rsidP="00005B27">
      <w:pPr>
        <w:tabs>
          <w:tab w:val="left" w:pos="709"/>
        </w:tabs>
        <w:ind w:firstLine="851"/>
        <w:jc w:val="both"/>
      </w:pPr>
      <w:r w:rsidRPr="00923309">
        <w:t>на 2018 год в сумме 109,20 тыс. рублей;</w:t>
      </w:r>
    </w:p>
    <w:p w:rsidR="00005B27" w:rsidRPr="00923309" w:rsidRDefault="00005B27" w:rsidP="00005B27">
      <w:pPr>
        <w:ind w:firstLine="851"/>
        <w:jc w:val="both"/>
      </w:pPr>
      <w:r w:rsidRPr="00923309">
        <w:t>на 2019 год в сумме 109,20 тыс. рублей</w:t>
      </w:r>
    </w:p>
    <w:p w:rsidR="00005B27" w:rsidRPr="00923309" w:rsidRDefault="00005B27" w:rsidP="00005B27">
      <w:pPr>
        <w:ind w:firstLine="567"/>
        <w:jc w:val="both"/>
      </w:pPr>
      <w:r w:rsidRPr="00923309">
        <w:t>- подпрограммы "Молодежь" муниципальной  программы Ибресинского района Чувашской Республики "Развитие образования" на 2014–2020 годы</w:t>
      </w:r>
    </w:p>
    <w:p w:rsidR="00005B27" w:rsidRPr="00923309" w:rsidRDefault="00005B27" w:rsidP="00005B27">
      <w:pPr>
        <w:ind w:firstLine="540"/>
        <w:jc w:val="both"/>
      </w:pPr>
      <w:r w:rsidRPr="00923309">
        <w:t>на допризывную подготовку молодежи</w:t>
      </w:r>
    </w:p>
    <w:p w:rsidR="00005B27" w:rsidRPr="00923309" w:rsidRDefault="00005B27" w:rsidP="00005B27">
      <w:pPr>
        <w:tabs>
          <w:tab w:val="left" w:pos="709"/>
        </w:tabs>
        <w:ind w:firstLine="1134"/>
        <w:jc w:val="both"/>
      </w:pPr>
      <w:r w:rsidRPr="00923309">
        <w:t>на 2017 год в сумме 106,60 тыс. рублей;</w:t>
      </w:r>
    </w:p>
    <w:p w:rsidR="00005B27" w:rsidRPr="00923309" w:rsidRDefault="00005B27" w:rsidP="00005B27">
      <w:pPr>
        <w:tabs>
          <w:tab w:val="left" w:pos="709"/>
        </w:tabs>
        <w:ind w:firstLine="1134"/>
        <w:jc w:val="both"/>
      </w:pPr>
      <w:r w:rsidRPr="00923309">
        <w:t>на 2018 год в сумме 106,60 тыс. рублей;</w:t>
      </w:r>
    </w:p>
    <w:p w:rsidR="00005B27" w:rsidRPr="00923309" w:rsidRDefault="00005B27" w:rsidP="00005B27">
      <w:pPr>
        <w:ind w:firstLine="1134"/>
        <w:jc w:val="both"/>
      </w:pPr>
      <w:r w:rsidRPr="00923309">
        <w:t>на 2019 год в сумме 106,60 тыс. рублей</w:t>
      </w:r>
    </w:p>
    <w:p w:rsidR="00005B27" w:rsidRPr="00923309" w:rsidRDefault="00005B27" w:rsidP="00005B27">
      <w:pPr>
        <w:ind w:firstLine="540"/>
        <w:jc w:val="both"/>
      </w:pPr>
      <w:r w:rsidRPr="00923309">
        <w:lastRenderedPageBreak/>
        <w:t>на организацию отдыха детей в загородных, пришкольных и других лагерях</w:t>
      </w:r>
    </w:p>
    <w:p w:rsidR="00005B27" w:rsidRPr="00923309" w:rsidRDefault="00005B27" w:rsidP="00005B27">
      <w:pPr>
        <w:tabs>
          <w:tab w:val="left" w:pos="709"/>
        </w:tabs>
        <w:ind w:firstLine="1134"/>
        <w:jc w:val="both"/>
      </w:pPr>
      <w:r w:rsidRPr="00923309">
        <w:t>на 2017 год в сумме 700,0 тыс. рублей;</w:t>
      </w:r>
    </w:p>
    <w:p w:rsidR="00005B27" w:rsidRPr="00923309" w:rsidRDefault="00005B27" w:rsidP="00005B27">
      <w:pPr>
        <w:tabs>
          <w:tab w:val="left" w:pos="709"/>
        </w:tabs>
        <w:ind w:firstLine="1134"/>
        <w:jc w:val="both"/>
      </w:pPr>
      <w:r w:rsidRPr="00923309">
        <w:t>на 2018 год в сумме 700,0 тыс. рублей;</w:t>
      </w:r>
    </w:p>
    <w:p w:rsidR="00005B27" w:rsidRPr="00923309" w:rsidRDefault="00005B27" w:rsidP="00005B27">
      <w:pPr>
        <w:ind w:firstLine="1134"/>
        <w:jc w:val="both"/>
      </w:pPr>
      <w:r w:rsidRPr="00923309">
        <w:t>на 2019 год в сумме 700,0 тыс. рублей</w:t>
      </w:r>
    </w:p>
    <w:p w:rsidR="00005B27" w:rsidRPr="00923309" w:rsidRDefault="00005B27" w:rsidP="00005B27">
      <w:pPr>
        <w:ind w:firstLine="540"/>
        <w:jc w:val="both"/>
      </w:pPr>
      <w:r w:rsidRPr="00923309">
        <w:t>на приобретение путевок в детские оздоровительные лагеря</w:t>
      </w:r>
    </w:p>
    <w:p w:rsidR="00005B27" w:rsidRPr="00923309" w:rsidRDefault="00005B27" w:rsidP="00005B27">
      <w:pPr>
        <w:tabs>
          <w:tab w:val="left" w:pos="709"/>
        </w:tabs>
        <w:ind w:firstLine="1134"/>
        <w:jc w:val="both"/>
      </w:pPr>
      <w:r w:rsidRPr="00923309">
        <w:t>на 2017 год в сумме 800,0 тыс. рублей;</w:t>
      </w:r>
    </w:p>
    <w:p w:rsidR="00005B27" w:rsidRPr="00923309" w:rsidRDefault="00005B27" w:rsidP="00005B27">
      <w:pPr>
        <w:tabs>
          <w:tab w:val="left" w:pos="709"/>
        </w:tabs>
        <w:ind w:firstLine="1134"/>
        <w:jc w:val="both"/>
      </w:pPr>
      <w:r w:rsidRPr="00923309">
        <w:t>на 2018 год в сумме 800,0 тыс. рублей;</w:t>
      </w:r>
    </w:p>
    <w:p w:rsidR="00005B27" w:rsidRPr="00923309" w:rsidRDefault="00005B27" w:rsidP="00005B27">
      <w:pPr>
        <w:ind w:firstLine="1134"/>
        <w:jc w:val="both"/>
      </w:pPr>
      <w:r w:rsidRPr="00923309">
        <w:t>на 2019 год в сумме 800,0 тыс. рублей</w:t>
      </w:r>
    </w:p>
    <w:p w:rsidR="00005B27" w:rsidRPr="00923309" w:rsidRDefault="00005B27" w:rsidP="00005B27">
      <w:pPr>
        <w:ind w:firstLine="540"/>
        <w:jc w:val="both"/>
        <w:rPr>
          <w:b/>
        </w:rPr>
      </w:pPr>
    </w:p>
    <w:p w:rsidR="00005B27" w:rsidRPr="00923309" w:rsidRDefault="00005B27" w:rsidP="00005B27">
      <w:pPr>
        <w:pStyle w:val="a6"/>
        <w:ind w:firstLine="720"/>
        <w:jc w:val="center"/>
        <w:outlineLvl w:val="0"/>
        <w:rPr>
          <w:b/>
        </w:rPr>
      </w:pPr>
      <w:r w:rsidRPr="00923309">
        <w:rPr>
          <w:b/>
        </w:rPr>
        <w:t>Подраздел  «Другие вопросы в области образования»</w:t>
      </w:r>
    </w:p>
    <w:p w:rsidR="00005B27" w:rsidRPr="00923309" w:rsidRDefault="00005B27" w:rsidP="00005B27">
      <w:pPr>
        <w:pStyle w:val="a6"/>
        <w:ind w:firstLine="720"/>
        <w:rPr>
          <w:iCs/>
        </w:rPr>
      </w:pPr>
      <w:r w:rsidRPr="00923309">
        <w:rPr>
          <w:bCs/>
          <w:iCs/>
        </w:rPr>
        <w:t>Расходные обязательства Ибресинского района в сфере других вопросов в области образования</w:t>
      </w:r>
      <w:r w:rsidRPr="00923309">
        <w:rPr>
          <w:iCs/>
        </w:rPr>
        <w:t xml:space="preserve"> определяются:</w:t>
      </w:r>
    </w:p>
    <w:p w:rsidR="00005B27" w:rsidRPr="00923309" w:rsidRDefault="00005B27" w:rsidP="00005B27">
      <w:pPr>
        <w:pStyle w:val="a6"/>
        <w:ind w:firstLine="0"/>
        <w:rPr>
          <w:bCs/>
          <w:highlight w:val="yellow"/>
        </w:rPr>
      </w:pPr>
      <w:r w:rsidRPr="00923309">
        <w:rPr>
          <w:bCs/>
        </w:rPr>
        <w:t xml:space="preserve">           </w:t>
      </w:r>
      <w:r w:rsidRPr="00923309">
        <w:t>Федеральным законом от 6 октября 2003 года № 131-ФЗ «Об общих принципах организации местного самоуправления в Российской Федерации</w:t>
      </w:r>
    </w:p>
    <w:p w:rsidR="00005B27" w:rsidRPr="00923309" w:rsidRDefault="00005B27" w:rsidP="00005B27">
      <w:pPr>
        <w:pStyle w:val="a6"/>
        <w:ind w:firstLine="851"/>
      </w:pPr>
      <w:r w:rsidRPr="00923309">
        <w:t xml:space="preserve">Федеральным законом от 29 декабря </w:t>
      </w:r>
      <w:smartTag w:uri="urn:schemas-microsoft-com:office:smarttags" w:element="metricconverter">
        <w:smartTagPr>
          <w:attr w:name="ProductID" w:val="2012 г"/>
        </w:smartTagPr>
        <w:r w:rsidRPr="00923309">
          <w:t>2012 г</w:t>
        </w:r>
      </w:smartTag>
      <w:r w:rsidRPr="00923309">
        <w:t>. № 273-ФЗ «Об образовании в Российской Федерации»;</w:t>
      </w:r>
    </w:p>
    <w:p w:rsidR="00005B27" w:rsidRPr="00923309" w:rsidRDefault="00005B27" w:rsidP="00005B27">
      <w:pPr>
        <w:pStyle w:val="a6"/>
        <w:ind w:firstLine="851"/>
        <w:rPr>
          <w:bCs/>
          <w:highlight w:val="yellow"/>
        </w:rPr>
      </w:pPr>
      <w:r w:rsidRPr="00923309">
        <w:t xml:space="preserve">Законом Чувашской Республики от 30 июля </w:t>
      </w:r>
      <w:smartTag w:uri="urn:schemas-microsoft-com:office:smarttags" w:element="metricconverter">
        <w:smartTagPr>
          <w:attr w:name="ProductID" w:val="2013 г"/>
        </w:smartTagPr>
        <w:r w:rsidRPr="00923309">
          <w:t>2013 г</w:t>
        </w:r>
      </w:smartTag>
      <w:r w:rsidRPr="00923309">
        <w:t xml:space="preserve">. № 50 «Об образовании в Чувашской Республике», от 24 ноября </w:t>
      </w:r>
      <w:smartTag w:uri="urn:schemas-microsoft-com:office:smarttags" w:element="metricconverter">
        <w:smartTagPr>
          <w:attr w:name="ProductID" w:val="2004 г"/>
        </w:smartTagPr>
        <w:r w:rsidRPr="00923309">
          <w:t>2004 г</w:t>
        </w:r>
      </w:smartTag>
      <w:r w:rsidRPr="00923309">
        <w:t>. № 48 «О социальной поддержке детей в Чувашской Республике»</w:t>
      </w:r>
    </w:p>
    <w:p w:rsidR="00005B27" w:rsidRPr="00923309" w:rsidRDefault="00005B27" w:rsidP="00005B27">
      <w:pPr>
        <w:jc w:val="both"/>
      </w:pPr>
      <w:r w:rsidRPr="00923309">
        <w:t xml:space="preserve">            Законом Чувашской Республики от 30 ноября </w:t>
      </w:r>
      <w:smartTag w:uri="urn:schemas-microsoft-com:office:smarttags" w:element="metricconverter">
        <w:smartTagPr>
          <w:attr w:name="ProductID" w:val="2006 г"/>
        </w:smartTagPr>
        <w:r w:rsidRPr="00923309">
          <w:t>2006 г</w:t>
        </w:r>
      </w:smartTag>
      <w:r w:rsidRPr="00923309">
        <w:t>. № 55 «О наделении органов местного самоуправления в Чувашской Республике отдельными государственными полномочиями»</w:t>
      </w:r>
    </w:p>
    <w:p w:rsidR="00005B27" w:rsidRPr="00923309" w:rsidRDefault="00005B27" w:rsidP="00005B27">
      <w:pPr>
        <w:jc w:val="both"/>
      </w:pPr>
      <w:r w:rsidRPr="00923309">
        <w:tab/>
        <w:t>Бюджетные ассигнования по данному подразделу предусмотрены:</w:t>
      </w:r>
    </w:p>
    <w:p w:rsidR="00005B27" w:rsidRPr="00923309" w:rsidRDefault="00005B27" w:rsidP="00005B27">
      <w:pPr>
        <w:ind w:firstLine="540"/>
        <w:jc w:val="both"/>
      </w:pPr>
      <w:r w:rsidRPr="00923309">
        <w:t xml:space="preserve">- в рамках муниципальной программы Ибресинского района Чувашской Республики "Развитие образования" на 2014–2020 годы </w:t>
      </w:r>
      <w:proofErr w:type="gramStart"/>
      <w:r w:rsidRPr="00923309">
        <w:t>на</w:t>
      </w:r>
      <w:proofErr w:type="gramEnd"/>
      <w:r w:rsidRPr="00923309">
        <w:t>:</w:t>
      </w:r>
    </w:p>
    <w:p w:rsidR="00005B27" w:rsidRPr="00923309" w:rsidRDefault="00005B27" w:rsidP="00005B27">
      <w:pPr>
        <w:ind w:firstLine="540"/>
        <w:jc w:val="both"/>
      </w:pPr>
      <w:r w:rsidRPr="00923309">
        <w:t>- 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p w:rsidR="00005B27" w:rsidRPr="00923309" w:rsidRDefault="00005B27" w:rsidP="00005B27">
      <w:pPr>
        <w:tabs>
          <w:tab w:val="left" w:pos="709"/>
        </w:tabs>
        <w:ind w:firstLine="1134"/>
        <w:jc w:val="both"/>
      </w:pPr>
      <w:r w:rsidRPr="00923309">
        <w:t>на 2017 год в сумме 549,20 тыс. рублей;</w:t>
      </w:r>
    </w:p>
    <w:p w:rsidR="00005B27" w:rsidRPr="00923309" w:rsidRDefault="00005B27" w:rsidP="00005B27">
      <w:pPr>
        <w:tabs>
          <w:tab w:val="left" w:pos="709"/>
        </w:tabs>
        <w:ind w:firstLine="1134"/>
        <w:jc w:val="both"/>
      </w:pPr>
      <w:r w:rsidRPr="00923309">
        <w:t>на 2018 год в сумме 549,20 тыс. рублей;</w:t>
      </w:r>
    </w:p>
    <w:p w:rsidR="00005B27" w:rsidRPr="00923309" w:rsidRDefault="00005B27" w:rsidP="00005B27">
      <w:pPr>
        <w:ind w:firstLine="1134"/>
        <w:jc w:val="both"/>
      </w:pPr>
      <w:r w:rsidRPr="00923309">
        <w:t>на 2019 год в сумме 549,20 тыс. рублей</w:t>
      </w:r>
    </w:p>
    <w:p w:rsidR="00005B27" w:rsidRPr="00923309" w:rsidRDefault="00005B27" w:rsidP="00005B27">
      <w:pPr>
        <w:ind w:firstLine="540"/>
        <w:jc w:val="both"/>
      </w:pPr>
      <w:r w:rsidRPr="00923309">
        <w:t>- содержание аппарата отдела образования</w:t>
      </w:r>
    </w:p>
    <w:p w:rsidR="00005B27" w:rsidRPr="00923309" w:rsidRDefault="00005B27" w:rsidP="00005B27">
      <w:pPr>
        <w:tabs>
          <w:tab w:val="left" w:pos="709"/>
        </w:tabs>
        <w:ind w:firstLine="1134"/>
        <w:jc w:val="both"/>
      </w:pPr>
      <w:r w:rsidRPr="00923309">
        <w:t>на 2017 год в сумме 1 607,50 тыс. рублей;</w:t>
      </w:r>
    </w:p>
    <w:p w:rsidR="00005B27" w:rsidRPr="00923309" w:rsidRDefault="00005B27" w:rsidP="00005B27">
      <w:pPr>
        <w:tabs>
          <w:tab w:val="left" w:pos="709"/>
        </w:tabs>
        <w:ind w:firstLine="1134"/>
        <w:jc w:val="both"/>
      </w:pPr>
      <w:r w:rsidRPr="00923309">
        <w:t>на 2018 год в сумме 1 607,50 тыс. рублей;</w:t>
      </w:r>
    </w:p>
    <w:p w:rsidR="00005B27" w:rsidRPr="00923309" w:rsidRDefault="00005B27" w:rsidP="00005B27">
      <w:pPr>
        <w:ind w:firstLine="1134"/>
        <w:jc w:val="both"/>
      </w:pPr>
      <w:r w:rsidRPr="00923309">
        <w:t>на 2019 год в сумме 1 607,50 тыс. рублей</w:t>
      </w:r>
    </w:p>
    <w:p w:rsidR="00005B27" w:rsidRPr="00923309" w:rsidRDefault="00005B27" w:rsidP="00005B27">
      <w:pPr>
        <w:ind w:firstLine="540"/>
        <w:jc w:val="both"/>
      </w:pPr>
      <w:r w:rsidRPr="00923309">
        <w:t xml:space="preserve">  - содержание централизованной бухгалтерии отдела образования, хозгруппы, логопункта </w:t>
      </w:r>
    </w:p>
    <w:p w:rsidR="00005B27" w:rsidRPr="00923309" w:rsidRDefault="00005B27" w:rsidP="00005B27">
      <w:pPr>
        <w:tabs>
          <w:tab w:val="left" w:pos="709"/>
        </w:tabs>
        <w:ind w:firstLine="1134"/>
        <w:jc w:val="both"/>
      </w:pPr>
      <w:r w:rsidRPr="00923309">
        <w:t>на 2017 год в сумме 8 643,90 тыс. рублей;</w:t>
      </w:r>
    </w:p>
    <w:p w:rsidR="00005B27" w:rsidRPr="00923309" w:rsidRDefault="00005B27" w:rsidP="00005B27">
      <w:pPr>
        <w:tabs>
          <w:tab w:val="left" w:pos="709"/>
        </w:tabs>
        <w:ind w:firstLine="1134"/>
        <w:jc w:val="both"/>
      </w:pPr>
      <w:r w:rsidRPr="00923309">
        <w:t>на 2018 год в сумме 8 643,90 тыс. рублей;</w:t>
      </w:r>
    </w:p>
    <w:p w:rsidR="00005B27" w:rsidRPr="00923309" w:rsidRDefault="00005B27" w:rsidP="00005B27">
      <w:pPr>
        <w:ind w:firstLine="1134"/>
        <w:jc w:val="both"/>
      </w:pPr>
      <w:r w:rsidRPr="00923309">
        <w:t>на 2019 год в сумме 8 643,90 тыс. рублей</w:t>
      </w:r>
    </w:p>
    <w:p w:rsidR="00005B27" w:rsidRPr="00923309" w:rsidRDefault="00005B27" w:rsidP="00005B27">
      <w:pPr>
        <w:ind w:firstLine="540"/>
        <w:jc w:val="both"/>
      </w:pPr>
    </w:p>
    <w:p w:rsidR="00005B27" w:rsidRPr="00923309" w:rsidRDefault="00005B27" w:rsidP="00005B27">
      <w:pPr>
        <w:jc w:val="center"/>
        <w:rPr>
          <w:b/>
        </w:rPr>
      </w:pPr>
      <w:r w:rsidRPr="00923309">
        <w:rPr>
          <w:b/>
        </w:rPr>
        <w:t>Раздел «КУЛЬТУРА, КИНЕМАТОГРАФИЯ»</w:t>
      </w:r>
    </w:p>
    <w:p w:rsidR="00005B27" w:rsidRPr="00923309" w:rsidRDefault="00005B27" w:rsidP="00005B27">
      <w:pPr>
        <w:pStyle w:val="232"/>
        <w:spacing w:line="240" w:lineRule="auto"/>
        <w:rPr>
          <w:rFonts w:ascii="Times New Roman" w:hAnsi="Times New Roman"/>
          <w:szCs w:val="24"/>
          <w:lang w:val="ru-RU"/>
        </w:rPr>
      </w:pPr>
      <w:r w:rsidRPr="00923309">
        <w:rPr>
          <w:rFonts w:ascii="Times New Roman" w:hAnsi="Times New Roman"/>
          <w:szCs w:val="24"/>
          <w:lang w:val="ru-RU"/>
        </w:rPr>
        <w:t>В данном разделе предусмотрены расходы на обеспечение функционирования учреждений культуры и искусства, а также расходы на мероприятия в сфере культуры и кинематографии.</w:t>
      </w:r>
    </w:p>
    <w:p w:rsidR="00005B27" w:rsidRPr="00923309" w:rsidRDefault="00005B27" w:rsidP="00005B27">
      <w:pPr>
        <w:pStyle w:val="232"/>
        <w:shd w:val="clear" w:color="auto" w:fill="FFFFFF"/>
        <w:spacing w:line="240" w:lineRule="auto"/>
        <w:rPr>
          <w:rFonts w:ascii="Times New Roman" w:hAnsi="Times New Roman"/>
          <w:szCs w:val="24"/>
          <w:lang w:val="ru-RU"/>
        </w:rPr>
      </w:pPr>
      <w:r w:rsidRPr="00923309">
        <w:rPr>
          <w:rFonts w:ascii="Times New Roman" w:hAnsi="Times New Roman"/>
          <w:szCs w:val="24"/>
          <w:lang w:val="ru-RU"/>
        </w:rPr>
        <w:t xml:space="preserve">Общий объем бюджетных ассигнований по разделу «Культура и кинематография» </w:t>
      </w:r>
    </w:p>
    <w:p w:rsidR="00005B27" w:rsidRPr="00923309" w:rsidRDefault="00005B27" w:rsidP="00005B27">
      <w:pPr>
        <w:tabs>
          <w:tab w:val="left" w:pos="709"/>
        </w:tabs>
        <w:ind w:firstLine="1134"/>
        <w:jc w:val="both"/>
      </w:pPr>
      <w:r w:rsidRPr="00923309">
        <w:t>на 2017 год в сумме 18 176,0 тыс. рублей;</w:t>
      </w:r>
    </w:p>
    <w:p w:rsidR="00005B27" w:rsidRPr="00923309" w:rsidRDefault="00005B27" w:rsidP="00005B27">
      <w:pPr>
        <w:tabs>
          <w:tab w:val="left" w:pos="709"/>
        </w:tabs>
        <w:ind w:firstLine="1134"/>
        <w:jc w:val="both"/>
      </w:pPr>
      <w:r w:rsidRPr="00923309">
        <w:t>на 2018 год в сумме 16 209,80 тыс. рублей;</w:t>
      </w:r>
    </w:p>
    <w:p w:rsidR="00005B27" w:rsidRPr="00923309" w:rsidRDefault="00005B27" w:rsidP="00005B27">
      <w:pPr>
        <w:pStyle w:val="232"/>
        <w:shd w:val="clear" w:color="auto" w:fill="FFFFFF"/>
        <w:spacing w:line="240" w:lineRule="auto"/>
        <w:ind w:firstLine="1134"/>
        <w:rPr>
          <w:rFonts w:ascii="Times New Roman" w:hAnsi="Times New Roman"/>
          <w:szCs w:val="24"/>
          <w:lang w:val="ru-RU"/>
        </w:rPr>
      </w:pPr>
      <w:r w:rsidRPr="00923309">
        <w:rPr>
          <w:rFonts w:ascii="Times New Roman" w:hAnsi="Times New Roman"/>
          <w:szCs w:val="24"/>
          <w:lang w:val="ru-RU"/>
        </w:rPr>
        <w:t>на 2019 год в сумме 14 461,30 тыс. рублей</w:t>
      </w:r>
    </w:p>
    <w:p w:rsidR="00005B27" w:rsidRPr="00923309" w:rsidRDefault="00005B27" w:rsidP="00005B27">
      <w:pPr>
        <w:pStyle w:val="232"/>
        <w:shd w:val="clear" w:color="auto" w:fill="FFFFFF"/>
        <w:spacing w:line="240" w:lineRule="auto"/>
        <w:ind w:firstLine="1134"/>
        <w:rPr>
          <w:rFonts w:ascii="Times New Roman" w:hAnsi="Times New Roman"/>
          <w:szCs w:val="24"/>
          <w:highlight w:val="yellow"/>
          <w:lang w:val="ru-RU"/>
        </w:rPr>
      </w:pPr>
    </w:p>
    <w:p w:rsidR="00005B27" w:rsidRPr="00923309" w:rsidRDefault="00005B27" w:rsidP="00005B27">
      <w:pPr>
        <w:pStyle w:val="af0"/>
        <w:jc w:val="center"/>
        <w:outlineLvl w:val="0"/>
        <w:rPr>
          <w:b/>
          <w:sz w:val="24"/>
        </w:rPr>
      </w:pPr>
      <w:r w:rsidRPr="00923309">
        <w:rPr>
          <w:b/>
          <w:sz w:val="24"/>
        </w:rPr>
        <w:t>Подраздел «Культура»</w:t>
      </w:r>
    </w:p>
    <w:p w:rsidR="00005B27" w:rsidRPr="00923309" w:rsidRDefault="00005B27" w:rsidP="00005B27">
      <w:pPr>
        <w:pStyle w:val="a6"/>
        <w:ind w:right="-2" w:firstLine="720"/>
        <w:rPr>
          <w:bCs/>
          <w:iCs/>
        </w:rPr>
      </w:pPr>
      <w:r w:rsidRPr="00923309">
        <w:rPr>
          <w:bCs/>
          <w:iCs/>
        </w:rPr>
        <w:lastRenderedPageBreak/>
        <w:t>Расходные обязательства Ибресинского района Чувашской Республики в сфере культуры определяются:</w:t>
      </w:r>
    </w:p>
    <w:p w:rsidR="00005B27" w:rsidRPr="00923309" w:rsidRDefault="00005B27" w:rsidP="00005B27">
      <w:pPr>
        <w:ind w:firstLine="720"/>
        <w:jc w:val="both"/>
      </w:pPr>
      <w:proofErr w:type="gramStart"/>
      <w:r w:rsidRPr="00923309">
        <w:t xml:space="preserve">Федеральным законом от 6 октября </w:t>
      </w:r>
      <w:smartTag w:uri="urn:schemas-microsoft-com:office:smarttags" w:element="metricconverter">
        <w:smartTagPr>
          <w:attr w:name="ProductID" w:val="2003 г"/>
        </w:smartTagPr>
        <w:r w:rsidRPr="00923309">
          <w:t>2003 г</w:t>
        </w:r>
      </w:smartTag>
      <w:r w:rsidRPr="00923309">
        <w:t>. № 131- ФЗ «Об общих принципах организации местного самоуправления в Российской Федерации», в соответствии с которым к вопросам местного значения муниципальных районов относится решение вопросов организации библиотечного обслуживания населения межпоселенческими библиотеками, комплектование и обеспечение сохранности  их библиотечных фондов, создание условий для обеспечения поселений, входящих в состав муниципального района, услугами по организации досуга и услугами</w:t>
      </w:r>
      <w:proofErr w:type="gramEnd"/>
      <w:r w:rsidRPr="00923309">
        <w:t xml:space="preserve"> организаций культуры и в </w:t>
      </w:r>
      <w:proofErr w:type="gramStart"/>
      <w:r w:rsidRPr="00923309">
        <w:t>соответствии</w:t>
      </w:r>
      <w:proofErr w:type="gramEnd"/>
      <w:r w:rsidRPr="00923309">
        <w:t xml:space="preserve"> с которым органы местного самоуправления муниципального района имеют право на создание музеев.</w:t>
      </w:r>
    </w:p>
    <w:p w:rsidR="00005B27" w:rsidRPr="00923309" w:rsidRDefault="00005B27" w:rsidP="00005B27">
      <w:pPr>
        <w:pStyle w:val="2f2"/>
        <w:ind w:firstLine="0"/>
      </w:pPr>
      <w:r w:rsidRPr="00923309">
        <w:tab/>
        <w:t>Бюджетные ассигнования по данному подразделу предусмотрены в рамках:</w:t>
      </w:r>
    </w:p>
    <w:p w:rsidR="00005B27" w:rsidRPr="00923309" w:rsidRDefault="00005B27" w:rsidP="00005B27">
      <w:pPr>
        <w:ind w:firstLine="540"/>
        <w:jc w:val="both"/>
      </w:pPr>
      <w:r w:rsidRPr="00923309">
        <w:t xml:space="preserve"> </w:t>
      </w:r>
      <w:proofErr w:type="gramStart"/>
      <w:r w:rsidRPr="00923309">
        <w:t>- подпрограммы "Социальная защита населения" муниципальной программы Ибресинского района Чувашской Республики "Социальная поддержка граждан" на 2014–2020 годы на проведение мероприятий, связанных с празднованием Победы в Великой Отечественной войне на 2017 год в сумме 17,0 тыс. рублей, мероприятий, приуроченные к проведению Международного Дня инвалидов в сумме 6,0 тыс. рублей, осуществление мероприятий, связанных с проведением Дня пожилых людей в сумме 10,0 тыс. рублей;</w:t>
      </w:r>
      <w:proofErr w:type="gramEnd"/>
    </w:p>
    <w:p w:rsidR="00005B27" w:rsidRPr="00923309" w:rsidRDefault="00005B27" w:rsidP="00005B27">
      <w:pPr>
        <w:ind w:firstLine="540"/>
        <w:jc w:val="both"/>
      </w:pPr>
      <w:proofErr w:type="gramStart"/>
      <w:r w:rsidRPr="00923309">
        <w:t>- подпрограммы "Совершенствование социальной поддержки семьи и детей" муниципальной программы Ибресинского района Чувашской Республики "Социальная поддержка граждан" на 2014–2020 годы на проведение мероприятий  по награждению орденом «За любовь и верность» супружеских пар, состоящих в зарегистрированном браке 50 и более лет, воспитывающих детей – достойных граждан РФ на 2017 год в сумме 35,0 тыс. рублей;</w:t>
      </w:r>
      <w:proofErr w:type="gramEnd"/>
    </w:p>
    <w:p w:rsidR="00005B27" w:rsidRPr="00923309" w:rsidRDefault="00005B27" w:rsidP="00005B27">
      <w:pPr>
        <w:ind w:firstLine="540"/>
        <w:jc w:val="both"/>
      </w:pPr>
      <w:r w:rsidRPr="00923309">
        <w:t xml:space="preserve">- подпрограммы "Развитие культуры в Ибресинском районе" муниципальной программы Ибресинского района Чувашской Республики "Развитие культуры и туризма" на 2014–2020 годы </w:t>
      </w:r>
    </w:p>
    <w:p w:rsidR="00005B27" w:rsidRPr="00923309" w:rsidRDefault="00005B27" w:rsidP="00005B27">
      <w:pPr>
        <w:ind w:firstLine="540"/>
        <w:jc w:val="both"/>
      </w:pPr>
      <w:r w:rsidRPr="00923309">
        <w:t>- на обеспечение деятельности учреждений в сфере культурно – досугового обслуживания населения</w:t>
      </w:r>
    </w:p>
    <w:p w:rsidR="00005B27" w:rsidRPr="00923309" w:rsidRDefault="00005B27" w:rsidP="00005B27">
      <w:pPr>
        <w:tabs>
          <w:tab w:val="left" w:pos="709"/>
        </w:tabs>
        <w:ind w:firstLine="1134"/>
        <w:jc w:val="both"/>
      </w:pPr>
      <w:r w:rsidRPr="00923309">
        <w:t>на 2017 год в сумме 10 436,20 тыс. рублей;</w:t>
      </w:r>
    </w:p>
    <w:p w:rsidR="00005B27" w:rsidRPr="00923309" w:rsidRDefault="00005B27" w:rsidP="00005B27">
      <w:pPr>
        <w:tabs>
          <w:tab w:val="left" w:pos="709"/>
        </w:tabs>
        <w:ind w:firstLine="1134"/>
        <w:jc w:val="both"/>
      </w:pPr>
      <w:r w:rsidRPr="00923309">
        <w:t>на 2018 год в сумме 9 269,80 тыс. рублей;</w:t>
      </w:r>
    </w:p>
    <w:p w:rsidR="00005B27" w:rsidRPr="00923309" w:rsidRDefault="00005B27" w:rsidP="00005B27">
      <w:pPr>
        <w:pStyle w:val="232"/>
        <w:shd w:val="clear" w:color="auto" w:fill="FFFFFF"/>
        <w:spacing w:line="240" w:lineRule="auto"/>
        <w:ind w:firstLine="1134"/>
        <w:rPr>
          <w:rFonts w:ascii="Times New Roman" w:hAnsi="Times New Roman"/>
          <w:szCs w:val="24"/>
          <w:lang w:val="ru-RU"/>
        </w:rPr>
      </w:pPr>
      <w:r w:rsidRPr="00923309">
        <w:rPr>
          <w:rFonts w:ascii="Times New Roman" w:hAnsi="Times New Roman"/>
          <w:szCs w:val="24"/>
          <w:lang w:val="ru-RU"/>
        </w:rPr>
        <w:t>на 2019 год в сумме 8 261,30 тыс. рублей</w:t>
      </w:r>
    </w:p>
    <w:p w:rsidR="00005B27" w:rsidRPr="00923309" w:rsidRDefault="00005B27" w:rsidP="00005B27">
      <w:pPr>
        <w:ind w:firstLine="540"/>
        <w:jc w:val="both"/>
      </w:pPr>
      <w:r w:rsidRPr="00923309">
        <w:t>- на обеспечение деятельности музеев</w:t>
      </w:r>
    </w:p>
    <w:p w:rsidR="00005B27" w:rsidRPr="00923309" w:rsidRDefault="00005B27" w:rsidP="00005B27">
      <w:pPr>
        <w:tabs>
          <w:tab w:val="left" w:pos="709"/>
        </w:tabs>
        <w:ind w:firstLine="1134"/>
        <w:jc w:val="both"/>
      </w:pPr>
      <w:r w:rsidRPr="00923309">
        <w:t>на 2017 год в сумме 740,0 тыс. рублей;</w:t>
      </w:r>
    </w:p>
    <w:p w:rsidR="00005B27" w:rsidRPr="00923309" w:rsidRDefault="00005B27" w:rsidP="00005B27">
      <w:pPr>
        <w:tabs>
          <w:tab w:val="left" w:pos="709"/>
        </w:tabs>
        <w:ind w:firstLine="1134"/>
        <w:jc w:val="both"/>
      </w:pPr>
      <w:r w:rsidRPr="00923309">
        <w:t>на 2018 год в сумме 740,0 тыс. рублей;</w:t>
      </w:r>
    </w:p>
    <w:p w:rsidR="00005B27" w:rsidRPr="00923309" w:rsidRDefault="00005B27" w:rsidP="00005B27">
      <w:pPr>
        <w:pStyle w:val="232"/>
        <w:shd w:val="clear" w:color="auto" w:fill="FFFFFF"/>
        <w:spacing w:line="240" w:lineRule="auto"/>
        <w:ind w:firstLine="1134"/>
        <w:rPr>
          <w:rFonts w:ascii="Times New Roman" w:hAnsi="Times New Roman"/>
          <w:szCs w:val="24"/>
          <w:lang w:val="ru-RU"/>
        </w:rPr>
      </w:pPr>
      <w:r w:rsidRPr="00923309">
        <w:rPr>
          <w:rFonts w:ascii="Times New Roman" w:hAnsi="Times New Roman"/>
          <w:szCs w:val="24"/>
          <w:lang w:val="ru-RU"/>
        </w:rPr>
        <w:t>на 2019 год в сумме 700,0 тыс. рублей</w:t>
      </w:r>
    </w:p>
    <w:p w:rsidR="00005B27" w:rsidRPr="00923309" w:rsidRDefault="00005B27" w:rsidP="00005B27">
      <w:pPr>
        <w:ind w:firstLine="540"/>
        <w:jc w:val="both"/>
      </w:pPr>
      <w:r w:rsidRPr="00923309">
        <w:t>- на обеспечение деятельности библиотек</w:t>
      </w:r>
    </w:p>
    <w:p w:rsidR="00005B27" w:rsidRPr="00923309" w:rsidRDefault="00005B27" w:rsidP="00005B27">
      <w:pPr>
        <w:tabs>
          <w:tab w:val="left" w:pos="709"/>
        </w:tabs>
        <w:ind w:firstLine="1134"/>
        <w:jc w:val="both"/>
      </w:pPr>
      <w:r w:rsidRPr="00923309">
        <w:t>на 2017 год в сумме 6 665,0 тыс. рублей;</w:t>
      </w:r>
    </w:p>
    <w:p w:rsidR="00005B27" w:rsidRPr="00923309" w:rsidRDefault="00005B27" w:rsidP="00005B27">
      <w:pPr>
        <w:tabs>
          <w:tab w:val="left" w:pos="709"/>
        </w:tabs>
        <w:ind w:firstLine="1134"/>
        <w:jc w:val="both"/>
      </w:pPr>
      <w:r w:rsidRPr="00923309">
        <w:t>на 2018 год в сумме 6 200,0 тыс. рублей;</w:t>
      </w:r>
    </w:p>
    <w:p w:rsidR="00005B27" w:rsidRPr="00923309" w:rsidRDefault="00005B27" w:rsidP="00005B27">
      <w:pPr>
        <w:pStyle w:val="232"/>
        <w:shd w:val="clear" w:color="auto" w:fill="FFFFFF"/>
        <w:spacing w:line="240" w:lineRule="auto"/>
        <w:ind w:firstLine="1134"/>
        <w:rPr>
          <w:rFonts w:ascii="Times New Roman" w:hAnsi="Times New Roman"/>
          <w:szCs w:val="24"/>
          <w:lang w:val="ru-RU"/>
        </w:rPr>
      </w:pPr>
      <w:r w:rsidRPr="00923309">
        <w:rPr>
          <w:rFonts w:ascii="Times New Roman" w:hAnsi="Times New Roman"/>
          <w:szCs w:val="24"/>
          <w:lang w:val="ru-RU"/>
        </w:rPr>
        <w:t>на 2019 год в сумме 5 500,0 тыс. рублей</w:t>
      </w:r>
    </w:p>
    <w:p w:rsidR="00005B27" w:rsidRPr="002946DE" w:rsidRDefault="00005B27" w:rsidP="002946DE">
      <w:pPr>
        <w:ind w:firstLine="540"/>
        <w:jc w:val="both"/>
      </w:pPr>
      <w:r w:rsidRPr="00923309">
        <w:t xml:space="preserve">- на организацию и проведение мероприятий, связанных с празднованием юбилейных дат муниципального образования, выполнением других обязательств муниципального </w:t>
      </w:r>
      <w:r w:rsidRPr="002946DE">
        <w:t>образования на 2017 год в сумме 100,0 тыс. рублей;</w:t>
      </w:r>
    </w:p>
    <w:p w:rsidR="00005B27" w:rsidRPr="002946DE" w:rsidRDefault="00005B27" w:rsidP="002946DE">
      <w:pPr>
        <w:pStyle w:val="24"/>
        <w:spacing w:line="240" w:lineRule="auto"/>
        <w:ind w:firstLine="708"/>
        <w:jc w:val="both"/>
      </w:pPr>
      <w:r w:rsidRPr="002946DE">
        <w:t>- на комплектование книжных фондов библиотек муниципальных образований за счет иных межбюджетных трансфертов, предоставляемых из федерального бюджета на 2017 год в сумме 6,8 тыс. рублей;</w:t>
      </w:r>
    </w:p>
    <w:p w:rsidR="00005B27" w:rsidRPr="002946DE" w:rsidRDefault="00005B27" w:rsidP="002946DE">
      <w:pPr>
        <w:pStyle w:val="24"/>
        <w:spacing w:line="240" w:lineRule="auto"/>
        <w:ind w:firstLine="708"/>
        <w:jc w:val="both"/>
      </w:pPr>
      <w:r w:rsidRPr="002946DE">
        <w:t>- подпрограммы «Организация научного и информационного обслуживания агропромышленного комплекса» муниципальной программы Ибресинского района «Развитие сельского хозяйства и регулирование рынка сельскохозяйственной продукции, сырья и продовольствия» на 2014-2020 годы на организацию конкурсов, выставок и ярмарок с участием организаций агропромышленного комплекса на 2017 год в сумме 160,0 тыс. рублей.</w:t>
      </w:r>
    </w:p>
    <w:p w:rsidR="00005B27" w:rsidRPr="00923309" w:rsidRDefault="00005B27" w:rsidP="00005B27">
      <w:pPr>
        <w:pStyle w:val="aff"/>
      </w:pPr>
    </w:p>
    <w:p w:rsidR="00005B27" w:rsidRPr="00923309" w:rsidRDefault="00005B27" w:rsidP="00005B27">
      <w:pPr>
        <w:pStyle w:val="aff"/>
      </w:pPr>
      <w:r w:rsidRPr="00923309">
        <w:t>Раздел «СОЦИАЛЬНАЯ ПОЛИТИКА»</w:t>
      </w:r>
    </w:p>
    <w:p w:rsidR="00005B27" w:rsidRPr="00923309" w:rsidRDefault="00005B27" w:rsidP="002946DE">
      <w:pPr>
        <w:pStyle w:val="22"/>
        <w:spacing w:line="240" w:lineRule="auto"/>
        <w:ind w:firstLine="720"/>
      </w:pPr>
      <w:r w:rsidRPr="00923309">
        <w:lastRenderedPageBreak/>
        <w:t>По данному разделу предусмотрены расходы на пенсионное обеспечение, социальное обслуживание и обеспечение населения, охрану семьи и детства.</w:t>
      </w:r>
    </w:p>
    <w:p w:rsidR="00005B27" w:rsidRPr="00923309" w:rsidRDefault="00005B27" w:rsidP="00005B27">
      <w:pPr>
        <w:pStyle w:val="af0"/>
        <w:ind w:firstLine="720"/>
        <w:outlineLvl w:val="0"/>
        <w:rPr>
          <w:b/>
          <w:sz w:val="24"/>
        </w:rPr>
      </w:pPr>
      <w:r w:rsidRPr="00923309">
        <w:rPr>
          <w:b/>
          <w:sz w:val="24"/>
        </w:rPr>
        <w:t xml:space="preserve"> </w:t>
      </w:r>
    </w:p>
    <w:p w:rsidR="00005B27" w:rsidRPr="00923309" w:rsidRDefault="00005B27" w:rsidP="00005B27">
      <w:pPr>
        <w:pStyle w:val="af0"/>
        <w:ind w:firstLine="720"/>
        <w:jc w:val="center"/>
        <w:outlineLvl w:val="0"/>
        <w:rPr>
          <w:b/>
          <w:sz w:val="24"/>
        </w:rPr>
      </w:pPr>
      <w:r w:rsidRPr="00923309">
        <w:rPr>
          <w:b/>
          <w:sz w:val="24"/>
        </w:rPr>
        <w:t>Подраздел  «Пенсионное обеспечение»</w:t>
      </w:r>
    </w:p>
    <w:p w:rsidR="00005B27" w:rsidRPr="00923309" w:rsidRDefault="00005B27" w:rsidP="00005B27">
      <w:pPr>
        <w:ind w:firstLine="720"/>
        <w:jc w:val="both"/>
        <w:rPr>
          <w:bCs/>
          <w:iCs/>
        </w:rPr>
      </w:pPr>
      <w:r w:rsidRPr="00923309">
        <w:rPr>
          <w:bCs/>
          <w:iCs/>
        </w:rPr>
        <w:t>Расходные обязательства Ибресинского района Чувашской Республики в сфере пенсионного обеспечения определяются:</w:t>
      </w:r>
    </w:p>
    <w:p w:rsidR="00005B27" w:rsidRPr="00923309" w:rsidRDefault="00005B27" w:rsidP="00005B27">
      <w:pPr>
        <w:ind w:firstLine="720"/>
        <w:jc w:val="both"/>
        <w:rPr>
          <w:bCs/>
          <w:iCs/>
        </w:rPr>
      </w:pPr>
      <w:r w:rsidRPr="00923309">
        <w:rPr>
          <w:bCs/>
          <w:iCs/>
        </w:rPr>
        <w:t xml:space="preserve">Решение Собрания депутатов Ибресинского района Чувашской Республики от 17 марта </w:t>
      </w:r>
      <w:smartTag w:uri="urn:schemas-microsoft-com:office:smarttags" w:element="metricconverter">
        <w:smartTagPr>
          <w:attr w:name="ProductID" w:val="2016 г"/>
        </w:smartTagPr>
        <w:r w:rsidRPr="00923309">
          <w:rPr>
            <w:bCs/>
            <w:iCs/>
          </w:rPr>
          <w:t>2016 г</w:t>
        </w:r>
      </w:smartTag>
      <w:r w:rsidRPr="00923309">
        <w:rPr>
          <w:bCs/>
          <w:iCs/>
        </w:rPr>
        <w:t>. N 6/11"Об утверждении Положения об условиях предоставления права на пенсию за выслугу лет муниципальным служащим администрации Ибресинского района Чувашской Республики, порядка её назначения, перерасчета и выплаты".</w:t>
      </w:r>
    </w:p>
    <w:p w:rsidR="00005B27" w:rsidRPr="00923309" w:rsidRDefault="00005B27" w:rsidP="00005B27">
      <w:pPr>
        <w:ind w:firstLine="540"/>
        <w:jc w:val="both"/>
      </w:pPr>
      <w:r w:rsidRPr="00923309">
        <w:rPr>
          <w:snapToGrid w:val="0"/>
        </w:rPr>
        <w:t xml:space="preserve">Бюджетные ассигнования по данному подразделу предусмотрены в рамках подпрограммы "Социальная защита населения" муниципальной программы Ибресинского района Чувашской Республики "Социальная поддержка граждан" на 2014–2020 годы на доплаты к пенсиям муниципальных служащих Ибресинского района Чувашской Республики </w:t>
      </w:r>
      <w:r w:rsidRPr="00923309">
        <w:t>на 2017 год в сумме 303,0 тыс. рублей;</w:t>
      </w:r>
    </w:p>
    <w:p w:rsidR="002946DE" w:rsidRDefault="002946DE" w:rsidP="00005B27">
      <w:pPr>
        <w:pStyle w:val="22"/>
        <w:ind w:firstLine="720"/>
        <w:jc w:val="center"/>
        <w:rPr>
          <w:b/>
        </w:rPr>
      </w:pPr>
    </w:p>
    <w:p w:rsidR="00005B27" w:rsidRPr="00923309" w:rsidRDefault="00005B27" w:rsidP="00005B27">
      <w:pPr>
        <w:pStyle w:val="22"/>
        <w:ind w:firstLine="720"/>
        <w:jc w:val="center"/>
        <w:rPr>
          <w:b/>
        </w:rPr>
      </w:pPr>
      <w:r w:rsidRPr="00923309">
        <w:rPr>
          <w:b/>
        </w:rPr>
        <w:t>Подраздел «Социальное обеспечение населения»</w:t>
      </w:r>
    </w:p>
    <w:p w:rsidR="00005B27" w:rsidRPr="00923309" w:rsidRDefault="00005B27" w:rsidP="00005B27">
      <w:pPr>
        <w:ind w:firstLine="540"/>
        <w:jc w:val="both"/>
        <w:rPr>
          <w:bCs/>
          <w:iCs/>
        </w:rPr>
      </w:pPr>
      <w:r w:rsidRPr="00923309">
        <w:rPr>
          <w:snapToGrid w:val="0"/>
        </w:rPr>
        <w:t>Б</w:t>
      </w:r>
      <w:r w:rsidRPr="00923309">
        <w:rPr>
          <w:bCs/>
          <w:iCs/>
        </w:rPr>
        <w:t>юджетные ассигнования по данному подразделу предусмотрены в рамках:</w:t>
      </w:r>
    </w:p>
    <w:p w:rsidR="00005B27" w:rsidRPr="00923309" w:rsidRDefault="00005B27" w:rsidP="00005B27">
      <w:pPr>
        <w:ind w:firstLine="540"/>
        <w:jc w:val="both"/>
        <w:rPr>
          <w:snapToGrid w:val="0"/>
        </w:rPr>
      </w:pPr>
      <w:r w:rsidRPr="00923309">
        <w:rPr>
          <w:bCs/>
          <w:iCs/>
        </w:rPr>
        <w:t xml:space="preserve">- </w:t>
      </w:r>
      <w:r w:rsidRPr="00923309">
        <w:rPr>
          <w:snapToGrid w:val="0"/>
        </w:rPr>
        <w:t xml:space="preserve">подпрограммы "Государственная поддержка молодых семей в решении жилищной проблемы" муниципальной программы Ибресинского района Чувашской Республики "Развитие жилищного строительства и сферы жилищно-коммунального хозяйства" на 2014-2020 </w:t>
      </w:r>
    </w:p>
    <w:p w:rsidR="00005B27" w:rsidRPr="00923309" w:rsidRDefault="00005B27" w:rsidP="00005B27">
      <w:pPr>
        <w:ind w:firstLine="540"/>
        <w:jc w:val="both"/>
        <w:rPr>
          <w:bCs/>
          <w:iCs/>
        </w:rPr>
      </w:pPr>
      <w:r w:rsidRPr="00923309">
        <w:rPr>
          <w:snapToGrid w:val="0"/>
        </w:rPr>
        <w:t xml:space="preserve">на </w:t>
      </w:r>
      <w:r w:rsidRPr="00923309">
        <w:rPr>
          <w:bCs/>
          <w:iCs/>
        </w:rPr>
        <w:t>обеспечение жильем молодых семей за счет субсидии, предоставляемой из республиканского бюджета Чувашской Республики</w:t>
      </w:r>
    </w:p>
    <w:p w:rsidR="00005B27" w:rsidRPr="00923309" w:rsidRDefault="00005B27" w:rsidP="00005B27">
      <w:pPr>
        <w:tabs>
          <w:tab w:val="left" w:pos="709"/>
        </w:tabs>
        <w:ind w:firstLine="1134"/>
        <w:jc w:val="both"/>
      </w:pPr>
      <w:r w:rsidRPr="00923309">
        <w:t>на 2017 год в сумме 5 040,0 тыс. рублей;</w:t>
      </w:r>
    </w:p>
    <w:p w:rsidR="00005B27" w:rsidRPr="00923309" w:rsidRDefault="00005B27" w:rsidP="00005B27">
      <w:pPr>
        <w:tabs>
          <w:tab w:val="left" w:pos="709"/>
        </w:tabs>
        <w:ind w:firstLine="1134"/>
        <w:jc w:val="both"/>
      </w:pPr>
      <w:r w:rsidRPr="00923309">
        <w:t>на 2018 год в сумме 4 200,0 тыс. рублей;</w:t>
      </w:r>
    </w:p>
    <w:p w:rsidR="00005B27" w:rsidRPr="00923309" w:rsidRDefault="00005B27" w:rsidP="00005B27">
      <w:pPr>
        <w:ind w:firstLine="1134"/>
        <w:jc w:val="both"/>
      </w:pPr>
      <w:r w:rsidRPr="00923309">
        <w:t xml:space="preserve">на 2019 год в сумме 4 200,0 тыс. рублей </w:t>
      </w:r>
    </w:p>
    <w:p w:rsidR="00005B27" w:rsidRPr="00923309" w:rsidRDefault="00005B27" w:rsidP="00005B27">
      <w:pPr>
        <w:ind w:firstLine="540"/>
        <w:jc w:val="both"/>
      </w:pPr>
      <w:r w:rsidRPr="00923309">
        <w:t>на обеспечение жильем молодых семей за счет бюджета Ибресинского района (в рамках софинансирования)</w:t>
      </w:r>
    </w:p>
    <w:p w:rsidR="00005B27" w:rsidRPr="00923309" w:rsidRDefault="00005B27" w:rsidP="00005B27">
      <w:pPr>
        <w:tabs>
          <w:tab w:val="left" w:pos="709"/>
        </w:tabs>
        <w:ind w:firstLine="1134"/>
        <w:jc w:val="both"/>
      </w:pPr>
      <w:r w:rsidRPr="00923309">
        <w:t>на 2017 год в сумме 900,0 тыс. рублей;</w:t>
      </w:r>
    </w:p>
    <w:p w:rsidR="00005B27" w:rsidRPr="00923309" w:rsidRDefault="00005B27" w:rsidP="00005B27">
      <w:pPr>
        <w:tabs>
          <w:tab w:val="left" w:pos="709"/>
        </w:tabs>
        <w:ind w:firstLine="1134"/>
        <w:jc w:val="both"/>
      </w:pPr>
      <w:r w:rsidRPr="00923309">
        <w:t>на 2018 год в сумме 1 100,0 тыс. рублей;</w:t>
      </w:r>
    </w:p>
    <w:p w:rsidR="00005B27" w:rsidRPr="00923309" w:rsidRDefault="00005B27" w:rsidP="00005B27">
      <w:pPr>
        <w:ind w:firstLine="1134"/>
        <w:jc w:val="both"/>
      </w:pPr>
      <w:r w:rsidRPr="00923309">
        <w:t xml:space="preserve">на 2019 год в сумме 1 100,0 тыс. рублей </w:t>
      </w:r>
    </w:p>
    <w:p w:rsidR="00005B27" w:rsidRPr="002946DE" w:rsidRDefault="00005B27" w:rsidP="002946DE">
      <w:pPr>
        <w:ind w:firstLine="540"/>
        <w:jc w:val="both"/>
        <w:rPr>
          <w:snapToGrid w:val="0"/>
        </w:rPr>
      </w:pPr>
      <w:r w:rsidRPr="00923309">
        <w:rPr>
          <w:snapToGrid w:val="0"/>
        </w:rPr>
        <w:t xml:space="preserve">- подпрограммы "Социальная защита населения" муниципальной программы </w:t>
      </w:r>
      <w:r w:rsidRPr="002946DE">
        <w:rPr>
          <w:snapToGrid w:val="0"/>
        </w:rPr>
        <w:t>Ибресинского района Чувашской Республики "Социальная поддержка граждан" на 2014–2020 годы на обеспечение мер социальной поддержки отдельных категорий граждан по оплате жилищно – коммунальных услуг</w:t>
      </w:r>
    </w:p>
    <w:p w:rsidR="00005B27" w:rsidRPr="002946DE" w:rsidRDefault="00005B27" w:rsidP="002946DE">
      <w:pPr>
        <w:tabs>
          <w:tab w:val="left" w:pos="709"/>
        </w:tabs>
        <w:ind w:firstLine="1134"/>
        <w:jc w:val="both"/>
      </w:pPr>
      <w:r w:rsidRPr="002946DE">
        <w:t>на 2017 год в сумме 6 843,0 тыс. рублей;</w:t>
      </w:r>
    </w:p>
    <w:p w:rsidR="00005B27" w:rsidRPr="002946DE" w:rsidRDefault="00005B27" w:rsidP="002946DE">
      <w:pPr>
        <w:tabs>
          <w:tab w:val="left" w:pos="709"/>
        </w:tabs>
        <w:ind w:firstLine="1134"/>
        <w:jc w:val="both"/>
      </w:pPr>
      <w:r w:rsidRPr="002946DE">
        <w:t>на 2018 год в сумме 6 843,0 тыс. рублей;</w:t>
      </w:r>
    </w:p>
    <w:p w:rsidR="00005B27" w:rsidRPr="002946DE" w:rsidRDefault="00005B27" w:rsidP="002946DE">
      <w:pPr>
        <w:ind w:firstLine="1134"/>
        <w:jc w:val="both"/>
      </w:pPr>
      <w:r w:rsidRPr="002946DE">
        <w:t xml:space="preserve">на 2019 год в сумме 6 843,0 тыс. рублей </w:t>
      </w:r>
    </w:p>
    <w:p w:rsidR="00005B27" w:rsidRPr="002946DE" w:rsidRDefault="00005B27" w:rsidP="002946DE">
      <w:pPr>
        <w:ind w:firstLine="540"/>
        <w:jc w:val="both"/>
      </w:pPr>
      <w:r w:rsidRPr="002946DE">
        <w:rPr>
          <w:snapToGrid w:val="0"/>
        </w:rPr>
        <w:t xml:space="preserve">- подпрограммы "Социальная защита населения" муниципальной программы Ибресинского района Чувашской Республики "Социальная поддержка граждан" на 2014–2020 годы на оказание материальной помощи гражданам, находящимся в трудной жизненной ситуации </w:t>
      </w:r>
      <w:r w:rsidRPr="002946DE">
        <w:t>на 2017 год в сумме 100,0 тыс. рублей;</w:t>
      </w:r>
    </w:p>
    <w:p w:rsidR="00005B27" w:rsidRPr="002946DE" w:rsidRDefault="00005B27" w:rsidP="002946DE">
      <w:pPr>
        <w:pStyle w:val="24"/>
        <w:spacing w:line="240" w:lineRule="auto"/>
        <w:ind w:firstLine="708"/>
      </w:pPr>
      <w:r w:rsidRPr="002946DE">
        <w:t xml:space="preserve">- подпрограммы "Поддержка развития образования" муниципальной программы Ибресинского района Чувашской Республики "Развитие образования" на 2014–2020 годы: </w:t>
      </w:r>
    </w:p>
    <w:p w:rsidR="00005B27" w:rsidRPr="002946DE" w:rsidRDefault="00005B27" w:rsidP="002946DE">
      <w:pPr>
        <w:pStyle w:val="24"/>
        <w:spacing w:line="240" w:lineRule="auto"/>
        <w:ind w:firstLine="708"/>
      </w:pPr>
      <w:r w:rsidRPr="002946DE">
        <w:t xml:space="preserve">на приобретение проездных билетов на транспорте городского и пригородного сообщения на территории Чувашской Республики за счет средств республиканского бюджета </w:t>
      </w:r>
    </w:p>
    <w:p w:rsidR="00005B27" w:rsidRPr="002946DE" w:rsidRDefault="00005B27" w:rsidP="002946DE">
      <w:pPr>
        <w:tabs>
          <w:tab w:val="left" w:pos="709"/>
        </w:tabs>
        <w:ind w:firstLine="1134"/>
        <w:jc w:val="both"/>
      </w:pPr>
      <w:r w:rsidRPr="002946DE">
        <w:t>на 2017 год в сумме 10,6 тыс. рублей;</w:t>
      </w:r>
    </w:p>
    <w:p w:rsidR="00005B27" w:rsidRPr="002946DE" w:rsidRDefault="00005B27" w:rsidP="002946DE">
      <w:pPr>
        <w:tabs>
          <w:tab w:val="left" w:pos="709"/>
        </w:tabs>
        <w:ind w:firstLine="1134"/>
        <w:jc w:val="both"/>
      </w:pPr>
      <w:r w:rsidRPr="002946DE">
        <w:lastRenderedPageBreak/>
        <w:t>на 2018 год в сумме 10,6 тыс. рублей;</w:t>
      </w:r>
    </w:p>
    <w:p w:rsidR="00005B27" w:rsidRPr="002946DE" w:rsidRDefault="00005B27" w:rsidP="002946DE">
      <w:pPr>
        <w:pStyle w:val="24"/>
        <w:spacing w:line="240" w:lineRule="auto"/>
        <w:ind w:firstLine="1134"/>
      </w:pPr>
      <w:r w:rsidRPr="002946DE">
        <w:t xml:space="preserve">на 2019 год в сумме 10,6 тыс. рублей </w:t>
      </w:r>
    </w:p>
    <w:p w:rsidR="00005B27" w:rsidRPr="002946DE" w:rsidRDefault="00005B27" w:rsidP="002946DE">
      <w:pPr>
        <w:pStyle w:val="33"/>
        <w:ind w:firstLine="720"/>
        <w:outlineLvl w:val="0"/>
        <w:rPr>
          <w:rFonts w:ascii="Times New Roman" w:hAnsi="Times New Roman"/>
          <w:color w:val="000000"/>
          <w:sz w:val="24"/>
          <w:szCs w:val="24"/>
        </w:rPr>
      </w:pPr>
      <w:proofErr w:type="gramStart"/>
      <w:r w:rsidRPr="002946DE">
        <w:rPr>
          <w:rFonts w:ascii="Times New Roman" w:hAnsi="Times New Roman"/>
          <w:sz w:val="24"/>
          <w:szCs w:val="24"/>
        </w:rPr>
        <w:t xml:space="preserve">- </w:t>
      </w:r>
      <w:r w:rsidRPr="002946DE">
        <w:rPr>
          <w:rFonts w:ascii="Times New Roman" w:hAnsi="Times New Roman"/>
          <w:color w:val="000000"/>
          <w:sz w:val="24"/>
          <w:szCs w:val="24"/>
        </w:rPr>
        <w:t>подпрограммы "Устойчивое развитие сельских территорий Чувашской Республики"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улучшение жилищных условий граждан, проживающих и работающих в сельской местности, в том числе молодых семей и молодых специалистов за счет субсидии, предоставляемой из республиканского бюджета Чувашской Республики:</w:t>
      </w:r>
      <w:proofErr w:type="gramEnd"/>
    </w:p>
    <w:p w:rsidR="00005B27" w:rsidRPr="002946DE" w:rsidRDefault="00005B27" w:rsidP="002946DE">
      <w:pPr>
        <w:tabs>
          <w:tab w:val="left" w:pos="709"/>
        </w:tabs>
        <w:ind w:firstLine="1134"/>
        <w:jc w:val="both"/>
      </w:pPr>
      <w:r w:rsidRPr="002946DE">
        <w:t>на 2017 год в сумме 1 724,0 тыс. рублей;</w:t>
      </w:r>
    </w:p>
    <w:p w:rsidR="00005B27" w:rsidRPr="002946DE" w:rsidRDefault="00005B27" w:rsidP="002946DE">
      <w:pPr>
        <w:tabs>
          <w:tab w:val="left" w:pos="709"/>
        </w:tabs>
        <w:ind w:firstLine="1134"/>
        <w:jc w:val="both"/>
      </w:pPr>
      <w:r w:rsidRPr="002946DE">
        <w:t>на 2018 год в сумме 1 724,0 тыс. рублей;</w:t>
      </w:r>
    </w:p>
    <w:p w:rsidR="00005B27" w:rsidRPr="002946DE" w:rsidRDefault="00005B27" w:rsidP="002946DE">
      <w:pPr>
        <w:pStyle w:val="24"/>
        <w:spacing w:line="240" w:lineRule="auto"/>
        <w:ind w:firstLine="1134"/>
      </w:pPr>
      <w:r w:rsidRPr="002946DE">
        <w:t xml:space="preserve">на 2019 год в сумме 1 724,0 тыс. рублей. </w:t>
      </w:r>
    </w:p>
    <w:p w:rsidR="00005B27" w:rsidRPr="00923309" w:rsidRDefault="00005B27" w:rsidP="00005B27">
      <w:pPr>
        <w:pStyle w:val="33"/>
        <w:ind w:firstLine="720"/>
        <w:outlineLvl w:val="0"/>
        <w:rPr>
          <w:rFonts w:ascii="Times New Roman" w:hAnsi="Times New Roman"/>
          <w:color w:val="000000"/>
          <w:szCs w:val="24"/>
        </w:rPr>
      </w:pPr>
    </w:p>
    <w:p w:rsidR="00005B27" w:rsidRPr="002946DE" w:rsidRDefault="00005B27" w:rsidP="00005B27">
      <w:pPr>
        <w:pStyle w:val="33"/>
        <w:ind w:firstLine="720"/>
        <w:jc w:val="center"/>
        <w:outlineLvl w:val="0"/>
        <w:rPr>
          <w:rFonts w:ascii="Times New Roman" w:hAnsi="Times New Roman"/>
          <w:b/>
          <w:sz w:val="24"/>
          <w:szCs w:val="24"/>
        </w:rPr>
      </w:pPr>
      <w:r w:rsidRPr="002946DE">
        <w:rPr>
          <w:rFonts w:ascii="Times New Roman" w:hAnsi="Times New Roman"/>
          <w:b/>
          <w:sz w:val="24"/>
          <w:szCs w:val="24"/>
        </w:rPr>
        <w:t>Подраздел  «Охрана семьи, материнства и детства»</w:t>
      </w:r>
    </w:p>
    <w:p w:rsidR="00005B27" w:rsidRPr="002946DE" w:rsidRDefault="00005B27" w:rsidP="00005B27">
      <w:pPr>
        <w:pStyle w:val="afffffffff6"/>
        <w:ind w:right="0" w:firstLine="720"/>
        <w:rPr>
          <w:bCs/>
          <w:iCs/>
          <w:sz w:val="24"/>
          <w:szCs w:val="24"/>
        </w:rPr>
      </w:pPr>
      <w:r w:rsidRPr="002946DE">
        <w:rPr>
          <w:bCs/>
          <w:iCs/>
          <w:sz w:val="24"/>
          <w:szCs w:val="24"/>
        </w:rPr>
        <w:t>Расходные обязательства Ибресинского района в указанной сфере определяются:</w:t>
      </w:r>
    </w:p>
    <w:p w:rsidR="00005B27" w:rsidRPr="002946DE" w:rsidRDefault="00005B27" w:rsidP="00005B27">
      <w:pPr>
        <w:pStyle w:val="afffffffff6"/>
        <w:ind w:right="0" w:firstLine="720"/>
        <w:rPr>
          <w:bCs/>
          <w:iCs/>
          <w:sz w:val="24"/>
          <w:szCs w:val="24"/>
        </w:rPr>
      </w:pPr>
      <w:r w:rsidRPr="002946DE">
        <w:rPr>
          <w:bCs/>
          <w:iCs/>
          <w:sz w:val="24"/>
          <w:szCs w:val="24"/>
        </w:rPr>
        <w:t xml:space="preserve">Законом Чувашской Республики от 30 ноября </w:t>
      </w:r>
      <w:smartTag w:uri="urn:schemas-microsoft-com:office:smarttags" w:element="metricconverter">
        <w:smartTagPr>
          <w:attr w:name="ProductID" w:val="2006 г"/>
        </w:smartTagPr>
        <w:r w:rsidRPr="002946DE">
          <w:rPr>
            <w:bCs/>
            <w:iCs/>
            <w:sz w:val="24"/>
            <w:szCs w:val="24"/>
          </w:rPr>
          <w:t>2006 г</w:t>
        </w:r>
      </w:smartTag>
      <w:r w:rsidRPr="002946DE">
        <w:rPr>
          <w:bCs/>
          <w:iCs/>
          <w:sz w:val="24"/>
          <w:szCs w:val="24"/>
        </w:rPr>
        <w:t>. N 55 "О наделении органов местного самоуправления в Чувашской Республике отдельными государственными полномочиями".</w:t>
      </w:r>
    </w:p>
    <w:p w:rsidR="00005B27" w:rsidRPr="00923309" w:rsidRDefault="00005B27" w:rsidP="00005B27">
      <w:pPr>
        <w:pStyle w:val="afffffffff6"/>
        <w:ind w:right="0" w:firstLine="720"/>
        <w:rPr>
          <w:bCs/>
          <w:iCs/>
          <w:sz w:val="24"/>
          <w:szCs w:val="24"/>
        </w:rPr>
      </w:pPr>
      <w:r w:rsidRPr="00923309">
        <w:rPr>
          <w:snapToGrid w:val="0"/>
          <w:sz w:val="24"/>
          <w:szCs w:val="24"/>
        </w:rPr>
        <w:t>Б</w:t>
      </w:r>
      <w:r w:rsidRPr="00923309">
        <w:rPr>
          <w:bCs/>
          <w:iCs/>
          <w:sz w:val="24"/>
          <w:szCs w:val="24"/>
        </w:rPr>
        <w:t xml:space="preserve">юджетные ассигнования по данному подразделу предусмотрены в рамках: </w:t>
      </w:r>
    </w:p>
    <w:p w:rsidR="00005B27" w:rsidRPr="00923309" w:rsidRDefault="00005B27" w:rsidP="00005B27">
      <w:pPr>
        <w:pStyle w:val="afffffffff6"/>
        <w:ind w:right="0" w:firstLine="720"/>
        <w:rPr>
          <w:sz w:val="24"/>
          <w:szCs w:val="24"/>
        </w:rPr>
      </w:pPr>
      <w:r w:rsidRPr="00923309">
        <w:rPr>
          <w:bCs/>
          <w:iCs/>
          <w:sz w:val="24"/>
          <w:szCs w:val="24"/>
        </w:rPr>
        <w:t xml:space="preserve">-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Ибресинского района Чувашской Республики "Развитие жилищного строительства и сферы жилищно-коммунального хозяйства" на 2014–2020 годы </w:t>
      </w:r>
      <w:r w:rsidRPr="00923309">
        <w:rPr>
          <w:sz w:val="24"/>
          <w:szCs w:val="24"/>
        </w:rPr>
        <w:t>на 2016 год за счет средств республиканского бюджета</w:t>
      </w:r>
    </w:p>
    <w:p w:rsidR="00005B27" w:rsidRPr="00923309" w:rsidRDefault="00005B27" w:rsidP="00005B27">
      <w:pPr>
        <w:tabs>
          <w:tab w:val="left" w:pos="709"/>
        </w:tabs>
        <w:ind w:firstLine="1134"/>
        <w:jc w:val="both"/>
      </w:pPr>
      <w:r w:rsidRPr="00923309">
        <w:t>на 2017 год в сумме 1 997,80 тыс. рублей;</w:t>
      </w:r>
    </w:p>
    <w:p w:rsidR="00005B27" w:rsidRPr="00923309" w:rsidRDefault="00005B27" w:rsidP="00005B27">
      <w:pPr>
        <w:tabs>
          <w:tab w:val="left" w:pos="709"/>
        </w:tabs>
        <w:ind w:firstLine="1134"/>
        <w:jc w:val="both"/>
      </w:pPr>
      <w:r w:rsidRPr="00923309">
        <w:t>на 2018 год в сумме 2 117,30 тыс. рублей;</w:t>
      </w:r>
    </w:p>
    <w:p w:rsidR="00005B27" w:rsidRPr="00923309" w:rsidRDefault="00005B27" w:rsidP="00005B27">
      <w:pPr>
        <w:pStyle w:val="24"/>
        <w:ind w:firstLine="1134"/>
      </w:pPr>
      <w:r w:rsidRPr="00923309">
        <w:t xml:space="preserve">на 2019 год в сумме 2 244,00 тыс. рублей </w:t>
      </w:r>
    </w:p>
    <w:p w:rsidR="00005B27" w:rsidRPr="00923309" w:rsidRDefault="00005B27" w:rsidP="00005B27">
      <w:pPr>
        <w:ind w:firstLine="540"/>
        <w:jc w:val="both"/>
        <w:rPr>
          <w:bCs/>
          <w:iCs/>
          <w:kern w:val="28"/>
        </w:rPr>
      </w:pPr>
      <w:r w:rsidRPr="00923309">
        <w:rPr>
          <w:bCs/>
          <w:iCs/>
          <w:kern w:val="28"/>
        </w:rPr>
        <w:t xml:space="preserve">  - подпрограммы "Поддержка развития образования" муниципальной программы Ибресинского района Чувашской Республики "Развитие образования" на 2014–2020 годы </w:t>
      </w:r>
    </w:p>
    <w:p w:rsidR="00005B27" w:rsidRPr="00923309" w:rsidRDefault="00005B27" w:rsidP="00005B27">
      <w:pPr>
        <w:ind w:firstLine="540"/>
        <w:jc w:val="both"/>
        <w:rPr>
          <w:bCs/>
          <w:iCs/>
          <w:kern w:val="28"/>
        </w:rPr>
      </w:pPr>
      <w:r w:rsidRPr="00923309">
        <w:rPr>
          <w:bCs/>
          <w:iCs/>
          <w:kern w:val="28"/>
        </w:rPr>
        <w:t>на выплату единовременного пособия при всех формах устройства детей, лишенных родительского попечения, в семью</w:t>
      </w:r>
    </w:p>
    <w:p w:rsidR="00005B27" w:rsidRPr="00923309" w:rsidRDefault="00005B27" w:rsidP="00005B27">
      <w:pPr>
        <w:tabs>
          <w:tab w:val="left" w:pos="709"/>
        </w:tabs>
        <w:ind w:firstLine="1134"/>
        <w:jc w:val="both"/>
      </w:pPr>
      <w:r w:rsidRPr="00923309">
        <w:t>на 2017 год в сумме 131,40 тыс. рублей;</w:t>
      </w:r>
    </w:p>
    <w:p w:rsidR="00005B27" w:rsidRPr="00923309" w:rsidRDefault="00005B27" w:rsidP="00005B27">
      <w:pPr>
        <w:tabs>
          <w:tab w:val="left" w:pos="709"/>
        </w:tabs>
        <w:ind w:firstLine="1134"/>
        <w:jc w:val="both"/>
      </w:pPr>
      <w:r w:rsidRPr="00923309">
        <w:t>на 2018 год в сумме 131,40 тыс. рублей;</w:t>
      </w:r>
    </w:p>
    <w:p w:rsidR="00005B27" w:rsidRPr="00923309" w:rsidRDefault="00005B27" w:rsidP="00005B27">
      <w:pPr>
        <w:pStyle w:val="24"/>
        <w:ind w:firstLine="1134"/>
      </w:pPr>
      <w:r w:rsidRPr="00923309">
        <w:t xml:space="preserve">на 2019 год в сумме 131,40 тыс. рублей </w:t>
      </w:r>
    </w:p>
    <w:p w:rsidR="00005B27" w:rsidRPr="00923309" w:rsidRDefault="00005B27" w:rsidP="00005B27">
      <w:pPr>
        <w:jc w:val="both"/>
        <w:rPr>
          <w:bCs/>
          <w:iCs/>
          <w:kern w:val="28"/>
        </w:rPr>
      </w:pPr>
      <w:r w:rsidRPr="00923309">
        <w:rPr>
          <w:bCs/>
          <w:iCs/>
          <w:kern w:val="28"/>
        </w:rPr>
        <w:t xml:space="preserve">          на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Чувашской Республики</w:t>
      </w:r>
    </w:p>
    <w:p w:rsidR="00005B27" w:rsidRPr="00923309" w:rsidRDefault="00005B27" w:rsidP="00005B27">
      <w:pPr>
        <w:tabs>
          <w:tab w:val="left" w:pos="709"/>
        </w:tabs>
        <w:ind w:firstLine="1134"/>
        <w:jc w:val="both"/>
      </w:pPr>
      <w:r w:rsidRPr="00923309">
        <w:t>на 2017 год в сумме 1 251,10 тыс. рублей;</w:t>
      </w:r>
    </w:p>
    <w:p w:rsidR="00005B27" w:rsidRPr="00923309" w:rsidRDefault="00005B27" w:rsidP="00005B27">
      <w:pPr>
        <w:tabs>
          <w:tab w:val="left" w:pos="709"/>
        </w:tabs>
        <w:ind w:firstLine="1134"/>
        <w:jc w:val="both"/>
      </w:pPr>
      <w:r w:rsidRPr="00923309">
        <w:t>на 2018 год в сумме 1 251,10 тыс. рублей;</w:t>
      </w:r>
    </w:p>
    <w:p w:rsidR="00005B27" w:rsidRPr="00923309" w:rsidRDefault="00005B27" w:rsidP="00005B27">
      <w:pPr>
        <w:pStyle w:val="24"/>
        <w:ind w:firstLine="1134"/>
      </w:pPr>
      <w:r w:rsidRPr="00923309">
        <w:t>на 2019 год в сумме 1 251,10 тыс. рублей.</w:t>
      </w:r>
    </w:p>
    <w:p w:rsidR="00005B27" w:rsidRPr="002946DE" w:rsidRDefault="00005B27" w:rsidP="00005B27">
      <w:pPr>
        <w:pStyle w:val="a6"/>
        <w:ind w:firstLine="720"/>
        <w:jc w:val="center"/>
        <w:rPr>
          <w:b/>
          <w:sz w:val="24"/>
        </w:rPr>
      </w:pPr>
      <w:r w:rsidRPr="002946DE">
        <w:rPr>
          <w:b/>
          <w:sz w:val="24"/>
        </w:rPr>
        <w:t>Раздел «ФИЗИЧЕСКАЯ КУЛЬТУРА И СПОРТ»</w:t>
      </w:r>
    </w:p>
    <w:p w:rsidR="00005B27" w:rsidRPr="002946DE" w:rsidRDefault="00005B27" w:rsidP="002946DE">
      <w:pPr>
        <w:pStyle w:val="24"/>
        <w:spacing w:line="240" w:lineRule="auto"/>
        <w:ind w:firstLine="1134"/>
        <w:jc w:val="both"/>
      </w:pPr>
      <w:r w:rsidRPr="002946DE">
        <w:t>В данном разделе предусмотрены расходы на мероприятия в области физической культуры и спорта.</w:t>
      </w:r>
    </w:p>
    <w:p w:rsidR="00005B27" w:rsidRPr="002946DE" w:rsidRDefault="00005B27" w:rsidP="002946DE">
      <w:pPr>
        <w:pStyle w:val="a6"/>
        <w:ind w:firstLine="720"/>
        <w:rPr>
          <w:bCs/>
          <w:iCs/>
          <w:sz w:val="24"/>
        </w:rPr>
      </w:pPr>
      <w:r w:rsidRPr="002946DE">
        <w:rPr>
          <w:bCs/>
          <w:iCs/>
          <w:sz w:val="24"/>
        </w:rPr>
        <w:t>Расходные обязательства Ибресинского района Чувашской Республики в сфере физической культуры и спорта определяются:</w:t>
      </w:r>
    </w:p>
    <w:p w:rsidR="00005B27" w:rsidRPr="002946DE" w:rsidRDefault="00005B27" w:rsidP="002946DE">
      <w:pPr>
        <w:pStyle w:val="24"/>
        <w:spacing w:line="240" w:lineRule="auto"/>
        <w:ind w:firstLine="708"/>
        <w:jc w:val="both"/>
        <w:rPr>
          <w:bCs/>
          <w:iCs/>
        </w:rPr>
      </w:pPr>
      <w:r w:rsidRPr="002946DE">
        <w:rPr>
          <w:bCs/>
          <w:iCs/>
        </w:rPr>
        <w:lastRenderedPageBreak/>
        <w:t xml:space="preserve">Федеральным законом от 4 декабря </w:t>
      </w:r>
      <w:smartTag w:uri="urn:schemas-microsoft-com:office:smarttags" w:element="metricconverter">
        <w:smartTagPr>
          <w:attr w:name="ProductID" w:val="2007 г"/>
        </w:smartTagPr>
        <w:r w:rsidRPr="002946DE">
          <w:rPr>
            <w:bCs/>
            <w:iCs/>
          </w:rPr>
          <w:t>2007 г</w:t>
        </w:r>
      </w:smartTag>
      <w:r w:rsidRPr="002946DE">
        <w:rPr>
          <w:bCs/>
          <w:iCs/>
        </w:rPr>
        <w:t>. № 329-ФЗ «О физической культуре и спорте»;</w:t>
      </w:r>
    </w:p>
    <w:p w:rsidR="00005B27" w:rsidRPr="002946DE" w:rsidRDefault="00005B27" w:rsidP="002946DE">
      <w:pPr>
        <w:pStyle w:val="24"/>
        <w:spacing w:line="240" w:lineRule="auto"/>
        <w:ind w:firstLine="708"/>
        <w:jc w:val="both"/>
        <w:rPr>
          <w:bCs/>
          <w:iCs/>
        </w:rPr>
      </w:pPr>
      <w:r w:rsidRPr="002946DE">
        <w:rPr>
          <w:bCs/>
          <w:iCs/>
        </w:rPr>
        <w:t xml:space="preserve">Законом Чувашской Республики от 27 июня </w:t>
      </w:r>
      <w:smartTag w:uri="urn:schemas-microsoft-com:office:smarttags" w:element="metricconverter">
        <w:smartTagPr>
          <w:attr w:name="ProductID" w:val="2008 г"/>
        </w:smartTagPr>
        <w:r w:rsidRPr="002946DE">
          <w:rPr>
            <w:bCs/>
            <w:iCs/>
          </w:rPr>
          <w:t>2008 г</w:t>
        </w:r>
      </w:smartTag>
      <w:r w:rsidRPr="002946DE">
        <w:rPr>
          <w:bCs/>
          <w:iCs/>
        </w:rPr>
        <w:t>. № 31 «О физической культуре и спорте»</w:t>
      </w:r>
    </w:p>
    <w:p w:rsidR="00005B27" w:rsidRPr="002946DE" w:rsidRDefault="00005B27" w:rsidP="002946DE">
      <w:pPr>
        <w:pStyle w:val="a6"/>
        <w:ind w:firstLine="720"/>
        <w:rPr>
          <w:sz w:val="24"/>
        </w:rPr>
      </w:pPr>
      <w:r w:rsidRPr="002946DE">
        <w:rPr>
          <w:bCs/>
          <w:iCs/>
          <w:sz w:val="24"/>
        </w:rPr>
        <w:t xml:space="preserve">Бюджетные ассигнования по данному подразделу предусмотрены в рамках подпрограммы "Развитие физической культуры и массового спорта" муниципальной программы Ибресинского района  Чувашской Республики "Развитие физической культуры и спорта" на 2014-2020 годы на пропаганду физической культуры и спорта </w:t>
      </w:r>
      <w:r w:rsidRPr="002946DE">
        <w:rPr>
          <w:sz w:val="24"/>
        </w:rPr>
        <w:t>на 2017 год в сумме 370,0 тыс. рублей.</w:t>
      </w:r>
    </w:p>
    <w:p w:rsidR="00005B27" w:rsidRPr="002946DE" w:rsidRDefault="00005B27" w:rsidP="00005B27">
      <w:pPr>
        <w:ind w:firstLine="540"/>
        <w:jc w:val="both"/>
        <w:rPr>
          <w:bCs/>
          <w:iCs/>
          <w:kern w:val="28"/>
        </w:rPr>
      </w:pPr>
    </w:p>
    <w:p w:rsidR="00005B27" w:rsidRPr="002946DE" w:rsidRDefault="00005B27" w:rsidP="00005B27">
      <w:pPr>
        <w:pStyle w:val="a6"/>
        <w:ind w:firstLine="720"/>
        <w:jc w:val="center"/>
        <w:rPr>
          <w:b/>
          <w:sz w:val="24"/>
        </w:rPr>
      </w:pPr>
      <w:r w:rsidRPr="002946DE">
        <w:rPr>
          <w:b/>
          <w:sz w:val="24"/>
        </w:rPr>
        <w:t>Раздел «СРЕДСТВА МАССОВОЙ ИНФОРМАЦИИ»</w:t>
      </w:r>
    </w:p>
    <w:p w:rsidR="00005B27" w:rsidRPr="00923309" w:rsidRDefault="00005B27" w:rsidP="00005B27">
      <w:pPr>
        <w:ind w:firstLine="720"/>
        <w:jc w:val="both"/>
        <w:rPr>
          <w:color w:val="000000"/>
        </w:rPr>
      </w:pPr>
      <w:r w:rsidRPr="00923309">
        <w:t xml:space="preserve">В данном разделе предусмотрены расходы на </w:t>
      </w:r>
      <w:r w:rsidRPr="00923309">
        <w:rPr>
          <w:color w:val="000000"/>
        </w:rPr>
        <w:t>мероприятия по поддержке и развитию средств массовой информации.</w:t>
      </w:r>
    </w:p>
    <w:p w:rsidR="00005B27" w:rsidRPr="00923309" w:rsidRDefault="00005B27" w:rsidP="00005B27">
      <w:pPr>
        <w:pStyle w:val="af0"/>
        <w:outlineLvl w:val="0"/>
        <w:rPr>
          <w:b/>
          <w:color w:val="FF0000"/>
          <w:sz w:val="24"/>
        </w:rPr>
      </w:pPr>
    </w:p>
    <w:p w:rsidR="00005B27" w:rsidRPr="00923309" w:rsidRDefault="00005B27" w:rsidP="00005B27">
      <w:pPr>
        <w:pStyle w:val="af0"/>
        <w:ind w:firstLine="720"/>
        <w:jc w:val="center"/>
        <w:outlineLvl w:val="0"/>
        <w:rPr>
          <w:b/>
          <w:sz w:val="24"/>
        </w:rPr>
      </w:pPr>
      <w:r w:rsidRPr="00923309">
        <w:rPr>
          <w:b/>
          <w:sz w:val="24"/>
        </w:rPr>
        <w:t>Подраздел «Периодическая печать и издательства»</w:t>
      </w:r>
    </w:p>
    <w:p w:rsidR="00005B27" w:rsidRPr="00923309" w:rsidRDefault="00005B27" w:rsidP="00005B27">
      <w:pPr>
        <w:pStyle w:val="a6"/>
        <w:ind w:firstLine="720"/>
        <w:rPr>
          <w:bCs/>
          <w:iCs/>
        </w:rPr>
      </w:pPr>
      <w:r w:rsidRPr="00923309">
        <w:rPr>
          <w:bCs/>
          <w:iCs/>
        </w:rPr>
        <w:t>Расходные обязательства Ибресинского района Чувашской Республики в сфере средств массовой информации определяются:</w:t>
      </w:r>
    </w:p>
    <w:p w:rsidR="00005B27" w:rsidRPr="00923309" w:rsidRDefault="00005B27" w:rsidP="00005B27">
      <w:pPr>
        <w:pStyle w:val="a6"/>
        <w:ind w:firstLine="720"/>
        <w:rPr>
          <w:bCs/>
          <w:iCs/>
        </w:rPr>
      </w:pPr>
      <w:r w:rsidRPr="00923309">
        <w:rPr>
          <w:bCs/>
          <w:iCs/>
        </w:rPr>
        <w:t xml:space="preserve">Федеральным законом от 6 октября </w:t>
      </w:r>
      <w:smartTag w:uri="urn:schemas-microsoft-com:office:smarttags" w:element="metricconverter">
        <w:smartTagPr>
          <w:attr w:name="ProductID" w:val="1999 г"/>
        </w:smartTagPr>
        <w:r w:rsidRPr="00923309">
          <w:rPr>
            <w:bCs/>
            <w:iCs/>
          </w:rPr>
          <w:t>1999 г</w:t>
        </w:r>
      </w:smartTag>
      <w:r w:rsidRPr="00923309">
        <w:rPr>
          <w:bCs/>
          <w:iCs/>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5B27" w:rsidRPr="00923309" w:rsidRDefault="00005B27" w:rsidP="00005B27">
      <w:pPr>
        <w:pStyle w:val="a6"/>
        <w:ind w:firstLine="720"/>
        <w:rPr>
          <w:bCs/>
          <w:iCs/>
        </w:rPr>
      </w:pPr>
      <w:r w:rsidRPr="00923309">
        <w:rPr>
          <w:bCs/>
          <w:iCs/>
        </w:rPr>
        <w:t>Бюджетные ассигнования по данному подразделу предусмотрены в рамках подпрограммы "Информационная среда" муниципальной программы Ибресинского района  Чувашской Республики "Информационное общество" на 2014-2020 годы на поддержку печатных средств массовой информации в 2017 году в сумме 100,0 тыс. рублей.</w:t>
      </w:r>
    </w:p>
    <w:p w:rsidR="002946DE" w:rsidRDefault="002946DE" w:rsidP="00005B27">
      <w:pPr>
        <w:pStyle w:val="22"/>
        <w:jc w:val="center"/>
        <w:rPr>
          <w:b/>
          <w:bCs/>
        </w:rPr>
      </w:pPr>
    </w:p>
    <w:p w:rsidR="00005B27" w:rsidRPr="00923309" w:rsidRDefault="00005B27" w:rsidP="002946DE">
      <w:pPr>
        <w:pStyle w:val="22"/>
        <w:spacing w:line="240" w:lineRule="auto"/>
        <w:jc w:val="center"/>
        <w:rPr>
          <w:b/>
          <w:bCs/>
        </w:rPr>
      </w:pPr>
      <w:r w:rsidRPr="00923309">
        <w:rPr>
          <w:b/>
          <w:bCs/>
        </w:rPr>
        <w:t>РАЗДЕЛ «МЕЖБЮДЖЕТНЫЕ ТРАНСФЕРТЫ ОБЩЕГО ХАРАКТЕРА БЮДЖЕТАМ СУБЪЕКТОВ РОССИЙСКОЙ ФЕДЕРАЦИИ И МУНИЦИПАЛЬНЫХ ОБРАЗОВАНИЙ»</w:t>
      </w:r>
    </w:p>
    <w:p w:rsidR="00005B27" w:rsidRPr="00923309" w:rsidRDefault="00005B27" w:rsidP="002946DE">
      <w:pPr>
        <w:ind w:firstLine="851"/>
        <w:jc w:val="both"/>
        <w:rPr>
          <w:color w:val="000000"/>
        </w:rPr>
      </w:pPr>
      <w:proofErr w:type="gramStart"/>
      <w:r w:rsidRPr="00923309">
        <w:rPr>
          <w:color w:val="000000"/>
        </w:rPr>
        <w:t>Общий объем межбюджетных трансфертов, направляемых из бюджета Ибресинского района Чувашской Республики бюджетам поселений района  запланирован на 2017 год и на плановый период 2018 и 2019 годов исходя из необходимости средств органам местного самоуправления поселений для финансового обеспечения выполнения расходных обязательств по реализации возложенных законодательством Российской Федерации и законодательством Чувашской Республики функций и задач.</w:t>
      </w:r>
      <w:proofErr w:type="gramEnd"/>
    </w:p>
    <w:p w:rsidR="00005B27" w:rsidRPr="002946DE" w:rsidRDefault="00005B27" w:rsidP="002946DE">
      <w:pPr>
        <w:pStyle w:val="24"/>
        <w:spacing w:line="240" w:lineRule="auto"/>
        <w:ind w:firstLine="709"/>
        <w:jc w:val="both"/>
      </w:pPr>
      <w:proofErr w:type="gramStart"/>
      <w:r w:rsidRPr="002946DE">
        <w:t>Межбюджетные трансферты из бюджета Ибресинского района Чувашской Республики предоставляются в форме дотаций на выравнивание бюджетной обеспеченности и дотаций на поддержку мер по обеспечению сбалансированности бюджетов, которые учитываются в расходах бюджета Ибресинского района Чувашской Республики по соответствующим разделам подразделам классификации расходов бюджета Ибресинского района Чувашской Республики, а также иных межбюджетных трансфертов, имеющих целевое назначение.</w:t>
      </w:r>
      <w:proofErr w:type="gramEnd"/>
    </w:p>
    <w:p w:rsidR="00005B27" w:rsidRPr="002946DE" w:rsidRDefault="00005B27" w:rsidP="002946DE">
      <w:pPr>
        <w:pStyle w:val="24"/>
        <w:spacing w:line="240" w:lineRule="auto"/>
        <w:ind w:firstLine="709"/>
        <w:jc w:val="both"/>
      </w:pPr>
      <w:r w:rsidRPr="002946DE">
        <w:t xml:space="preserve">Общий объем </w:t>
      </w:r>
      <w:proofErr w:type="gramStart"/>
      <w:r w:rsidRPr="002946DE">
        <w:t>межбюджетных трансфертов, предоставляемых из бюджета Ибресинского района Чувашской Республики бюджетам поселений района  планируется</w:t>
      </w:r>
      <w:proofErr w:type="gramEnd"/>
      <w:r w:rsidRPr="002946DE">
        <w:t xml:space="preserve"> в 2017 году в сумме 22 479,10 тыс. рублей, в 2018 году  в сумме 18 151,20 тыс. рублей, в 2019 году в сумме 18 018,20 тыс. рублей. </w:t>
      </w:r>
    </w:p>
    <w:p w:rsidR="00005B27" w:rsidRPr="002946DE" w:rsidRDefault="00005B27" w:rsidP="002946DE">
      <w:pPr>
        <w:jc w:val="both"/>
        <w:rPr>
          <w:color w:val="000000"/>
        </w:rPr>
      </w:pPr>
      <w:r w:rsidRPr="002946DE">
        <w:rPr>
          <w:color w:val="000000"/>
        </w:rPr>
        <w:tab/>
      </w:r>
    </w:p>
    <w:p w:rsidR="00005B27" w:rsidRPr="002946DE" w:rsidRDefault="00005B27" w:rsidP="002946DE">
      <w:pPr>
        <w:pStyle w:val="24"/>
        <w:spacing w:line="240" w:lineRule="auto"/>
        <w:ind w:firstLine="709"/>
        <w:jc w:val="center"/>
        <w:rPr>
          <w:b/>
          <w:bCs/>
        </w:rPr>
      </w:pPr>
      <w:r w:rsidRPr="002946DE">
        <w:rPr>
          <w:b/>
          <w:bCs/>
        </w:rPr>
        <w:t>Подраздел «Дотации на выравнивание бюджетной обеспеченности субъектов РФ и муниципальных образований»</w:t>
      </w:r>
    </w:p>
    <w:p w:rsidR="00005B27" w:rsidRPr="002946DE" w:rsidRDefault="00005B27" w:rsidP="002946DE">
      <w:pPr>
        <w:pStyle w:val="24"/>
        <w:spacing w:line="240" w:lineRule="auto"/>
        <w:ind w:firstLine="709"/>
        <w:jc w:val="both"/>
      </w:pPr>
      <w:r w:rsidRPr="002946DE">
        <w:lastRenderedPageBreak/>
        <w:t xml:space="preserve">Дотации на выравнивание бюджетной обеспеченности поселений предусматриваются в бюджете Ибресинского района Чувашской Республики в целях выравнивания бюджетной обеспеченности поселений. </w:t>
      </w:r>
    </w:p>
    <w:p w:rsidR="00005B27" w:rsidRPr="002946DE" w:rsidRDefault="00005B27" w:rsidP="002946DE">
      <w:pPr>
        <w:pStyle w:val="24"/>
        <w:spacing w:line="240" w:lineRule="auto"/>
        <w:ind w:firstLine="709"/>
        <w:jc w:val="both"/>
      </w:pPr>
      <w:r w:rsidRPr="002946DE">
        <w:t>Расчет дотаций местным бюджетам на выравнивание бюджетной обеспеченности произведен в соответствии со статьей 16 Положения о регулировании бюджетных правоотношений в Ибресинском районе по единым для всех поселений правилам определения налогового потенциала и расходных потребностей для предоставления одинакового объема бюджетных услуг в расчете на душу населения.</w:t>
      </w:r>
    </w:p>
    <w:p w:rsidR="00005B27" w:rsidRPr="00923309" w:rsidRDefault="00005B27" w:rsidP="002946DE">
      <w:pPr>
        <w:ind w:firstLine="540"/>
        <w:jc w:val="both"/>
      </w:pPr>
      <w:r w:rsidRPr="002946DE">
        <w:rPr>
          <w:color w:val="000000"/>
        </w:rPr>
        <w:t>Проектом Решения предусмотрены дотации бюджетам поселений в рамках подпрограммы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w:t>
      </w:r>
      <w:r w:rsidRPr="00923309">
        <w:rPr>
          <w:color w:val="000000"/>
        </w:rPr>
        <w:t xml:space="preserve"> долгом" на 2014–2020 годы </w:t>
      </w:r>
      <w:r w:rsidRPr="00923309">
        <w:t xml:space="preserve"> на предоставление дотации на выравнивание бюджетной обеспеченности сельских поселений Ибресинского района</w:t>
      </w:r>
    </w:p>
    <w:p w:rsidR="00005B27" w:rsidRPr="00923309" w:rsidRDefault="00005B27" w:rsidP="00005B27">
      <w:pPr>
        <w:tabs>
          <w:tab w:val="left" w:pos="709"/>
        </w:tabs>
        <w:ind w:firstLine="1134"/>
        <w:jc w:val="both"/>
      </w:pPr>
      <w:r w:rsidRPr="00923309">
        <w:t>на 2017 год в сумме 19 029,10 тыс. рублей;</w:t>
      </w:r>
    </w:p>
    <w:p w:rsidR="00005B27" w:rsidRPr="00923309" w:rsidRDefault="00005B27" w:rsidP="00005B27">
      <w:pPr>
        <w:tabs>
          <w:tab w:val="left" w:pos="709"/>
        </w:tabs>
        <w:ind w:firstLine="1134"/>
        <w:jc w:val="both"/>
      </w:pPr>
      <w:r w:rsidRPr="00923309">
        <w:t>на 2018 год в сумме 15 151,20 тыс. рублей;</w:t>
      </w:r>
    </w:p>
    <w:p w:rsidR="00005B27" w:rsidRPr="00923309" w:rsidRDefault="00005B27" w:rsidP="00005B27">
      <w:pPr>
        <w:pStyle w:val="24"/>
        <w:ind w:firstLine="1134"/>
      </w:pPr>
      <w:r w:rsidRPr="00923309">
        <w:t>на 2019 год в сумме 15 018,20 тыс. рублей.</w:t>
      </w:r>
    </w:p>
    <w:p w:rsidR="00005B27" w:rsidRPr="00923309" w:rsidRDefault="00005B27" w:rsidP="002946DE">
      <w:pPr>
        <w:pStyle w:val="24"/>
        <w:spacing w:line="240" w:lineRule="auto"/>
        <w:ind w:firstLine="709"/>
        <w:jc w:val="center"/>
        <w:rPr>
          <w:b/>
          <w:bCs/>
        </w:rPr>
      </w:pPr>
      <w:r w:rsidRPr="00923309">
        <w:rPr>
          <w:b/>
          <w:bCs/>
        </w:rPr>
        <w:t>Подраздел «Иные дотации»</w:t>
      </w:r>
    </w:p>
    <w:p w:rsidR="00005B27" w:rsidRPr="002946DE" w:rsidRDefault="00005B27" w:rsidP="002946DE">
      <w:pPr>
        <w:pStyle w:val="24"/>
        <w:spacing w:line="240" w:lineRule="auto"/>
        <w:ind w:firstLine="709"/>
        <w:jc w:val="both"/>
      </w:pPr>
      <w:r w:rsidRPr="002946DE">
        <w:t xml:space="preserve">В целях обеспечения финансовых возможностей органов местного самоуправления по осуществлению своих полномочий по вопросам местного значения в бюджете Ибресинского района  предусматриваются ежегодно дотации на поддержку мер по обеспечению сбалансированности бюджетов поселений. </w:t>
      </w:r>
    </w:p>
    <w:p w:rsidR="00005B27" w:rsidRPr="00923309" w:rsidRDefault="00005B27" w:rsidP="002946DE">
      <w:pPr>
        <w:ind w:firstLine="540"/>
        <w:jc w:val="both"/>
      </w:pPr>
      <w:r w:rsidRPr="002946DE">
        <w:rPr>
          <w:color w:val="000000"/>
        </w:rPr>
        <w:t>Проектом Решения предусмотрены дотации бюджетам по</w:t>
      </w:r>
      <w:r w:rsidRPr="00923309">
        <w:rPr>
          <w:color w:val="000000"/>
        </w:rPr>
        <w:t xml:space="preserve">селений в рамках подпрограммы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 на 2014–2020 годы </w:t>
      </w:r>
      <w:r w:rsidRPr="00923309">
        <w:t xml:space="preserve"> на предоставлении дотации на поддержку мер по обеспечению сбалансированности бюджетов поселений Ибресинского района</w:t>
      </w:r>
    </w:p>
    <w:p w:rsidR="00005B27" w:rsidRPr="00923309" w:rsidRDefault="00005B27" w:rsidP="002946DE">
      <w:pPr>
        <w:tabs>
          <w:tab w:val="left" w:pos="709"/>
        </w:tabs>
        <w:ind w:firstLine="1134"/>
        <w:jc w:val="both"/>
      </w:pPr>
      <w:r w:rsidRPr="00923309">
        <w:t>на 2017 год в сумме 3 000,0 тыс. рублей;</w:t>
      </w:r>
    </w:p>
    <w:p w:rsidR="00005B27" w:rsidRPr="00923309" w:rsidRDefault="00005B27" w:rsidP="002946DE">
      <w:pPr>
        <w:tabs>
          <w:tab w:val="left" w:pos="709"/>
        </w:tabs>
        <w:ind w:firstLine="1134"/>
        <w:jc w:val="both"/>
      </w:pPr>
      <w:r w:rsidRPr="00923309">
        <w:t>на 2018 год в сумме 3 000,0 тыс. рублей;</w:t>
      </w:r>
    </w:p>
    <w:p w:rsidR="00005B27" w:rsidRPr="00923309" w:rsidRDefault="00005B27" w:rsidP="002946DE">
      <w:pPr>
        <w:pStyle w:val="24"/>
        <w:spacing w:line="240" w:lineRule="auto"/>
        <w:ind w:firstLine="1134"/>
      </w:pPr>
      <w:r w:rsidRPr="00923309">
        <w:t>на 2019 год в сумме 3 000,0 тыс. рублей.</w:t>
      </w:r>
    </w:p>
    <w:p w:rsidR="002946DE" w:rsidRDefault="002946DE" w:rsidP="002946DE">
      <w:pPr>
        <w:pStyle w:val="24"/>
        <w:spacing w:line="240" w:lineRule="auto"/>
        <w:ind w:firstLine="709"/>
        <w:jc w:val="center"/>
        <w:rPr>
          <w:b/>
          <w:bCs/>
        </w:rPr>
      </w:pPr>
    </w:p>
    <w:p w:rsidR="00005B27" w:rsidRPr="00923309" w:rsidRDefault="00005B27" w:rsidP="002946DE">
      <w:pPr>
        <w:pStyle w:val="24"/>
        <w:spacing w:line="240" w:lineRule="auto"/>
        <w:ind w:firstLine="709"/>
        <w:jc w:val="center"/>
        <w:rPr>
          <w:b/>
          <w:bCs/>
        </w:rPr>
      </w:pPr>
      <w:r w:rsidRPr="00923309">
        <w:rPr>
          <w:b/>
          <w:bCs/>
        </w:rPr>
        <w:t>Подраздел «Прочие межбюджетные трансферты общего характера»</w:t>
      </w:r>
    </w:p>
    <w:p w:rsidR="00005B27" w:rsidRPr="00923309" w:rsidRDefault="00005B27" w:rsidP="002946DE">
      <w:pPr>
        <w:ind w:firstLine="709"/>
        <w:jc w:val="both"/>
        <w:rPr>
          <w:color w:val="000000"/>
        </w:rPr>
      </w:pPr>
      <w:r w:rsidRPr="00923309">
        <w:rPr>
          <w:color w:val="000000"/>
        </w:rPr>
        <w:t>По данному подразделу подлежат отражению расходы на предоставление межбюджетных трансфертов бюджетам поселений района, имеющих целевое назначение, отнесение которых на соответствующие разделы и подразделы классификации расходов не представляется возможным.</w:t>
      </w:r>
    </w:p>
    <w:p w:rsidR="00005B27" w:rsidRPr="00923309" w:rsidRDefault="00005B27" w:rsidP="002946DE">
      <w:pPr>
        <w:ind w:firstLine="540"/>
        <w:jc w:val="both"/>
      </w:pPr>
      <w:proofErr w:type="gramStart"/>
      <w:r w:rsidRPr="00923309">
        <w:rPr>
          <w:color w:val="000000"/>
        </w:rPr>
        <w:t xml:space="preserve">Проектом Решения предусмотрены прочие межбюджетные трансферты бюджетам поселений в рамках подпрограммы "Развитие водохозяйственного комплекса Чувашской Республики" муниципальной программы Ибресинского района Чувашской Республики "Развитие потенциала природно – сырьевых ресурсов и повышение экологической безопасности" на годы </w:t>
      </w:r>
      <w:r w:rsidRPr="00923309">
        <w:t xml:space="preserve"> на разработку проектной документации на осуществление капитального ремонта гидротехнических сооружений, находящихся в муниципальной собственности (для Малокармалинского сельского поселения) на 2017 год в сумме 450,0 тыс. рублей.</w:t>
      </w:r>
      <w:proofErr w:type="gramEnd"/>
    </w:p>
    <w:p w:rsidR="00005B27" w:rsidRPr="00923309" w:rsidRDefault="00005B27" w:rsidP="00005B27">
      <w:pPr>
        <w:pStyle w:val="24"/>
        <w:ind w:firstLine="709"/>
        <w:jc w:val="center"/>
      </w:pPr>
    </w:p>
    <w:p w:rsidR="00005B27" w:rsidRPr="002946DE" w:rsidRDefault="00005B27" w:rsidP="002946DE">
      <w:pPr>
        <w:pStyle w:val="24"/>
        <w:spacing w:line="240" w:lineRule="auto"/>
        <w:ind w:firstLine="709"/>
        <w:jc w:val="center"/>
        <w:rPr>
          <w:b/>
          <w:bCs/>
        </w:rPr>
      </w:pPr>
      <w:r w:rsidRPr="002946DE">
        <w:rPr>
          <w:b/>
          <w:bCs/>
        </w:rPr>
        <w:t>Раздел «УСЛОВНО УТВЕРЖДЕННЫЕ РАСХОДЫ»</w:t>
      </w:r>
    </w:p>
    <w:p w:rsidR="00005B27" w:rsidRPr="002946DE" w:rsidRDefault="00005B27" w:rsidP="002946DE">
      <w:pPr>
        <w:pStyle w:val="24"/>
        <w:spacing w:line="240" w:lineRule="auto"/>
        <w:ind w:firstLine="709"/>
        <w:jc w:val="both"/>
      </w:pPr>
      <w:proofErr w:type="gramStart"/>
      <w:r w:rsidRPr="002946DE">
        <w:lastRenderedPageBreak/>
        <w:t>Согласно статье 184.1 Бюджетного кодекса Российской Федерации и нормативно правовым актом о бюджете устанавливается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общего объема расходов бюджета, на второй год планового периода в объеме не менее 5% общего объема расходов бюджета.</w:t>
      </w:r>
      <w:proofErr w:type="gramEnd"/>
    </w:p>
    <w:p w:rsidR="00005B27" w:rsidRPr="00923309" w:rsidRDefault="00005B27" w:rsidP="002946DE">
      <w:pPr>
        <w:pStyle w:val="24"/>
        <w:spacing w:line="240" w:lineRule="auto"/>
        <w:ind w:firstLine="709"/>
        <w:jc w:val="both"/>
        <w:rPr>
          <w:b/>
        </w:rPr>
      </w:pPr>
      <w:r w:rsidRPr="002946DE">
        <w:t xml:space="preserve">Проектом </w:t>
      </w:r>
      <w:proofErr w:type="gramStart"/>
      <w:r w:rsidRPr="002946DE">
        <w:t>решения</w:t>
      </w:r>
      <w:proofErr w:type="gramEnd"/>
      <w:r w:rsidRPr="002946DE">
        <w:t xml:space="preserve"> условно утверждаемые расходы предусмотрены в 2018 году в сумме 2 302,6 тыс. рублей (2,5% общего объема собственных расходов бюджета Ибресинского района Чувашской Республики), в 2019 году – </w:t>
      </w:r>
      <w:r w:rsidRPr="00923309">
        <w:rPr>
          <w:b/>
        </w:rPr>
        <w:t>4 611,0  тыс. рублей (5,0%).</w:t>
      </w:r>
      <w:r w:rsidRPr="00923309">
        <w:rPr>
          <w:b/>
        </w:rPr>
        <w:tab/>
      </w:r>
    </w:p>
    <w:p w:rsidR="002946DE" w:rsidRDefault="002946DE" w:rsidP="00005B27">
      <w:pPr>
        <w:pStyle w:val="24"/>
        <w:ind w:firstLine="709"/>
        <w:jc w:val="center"/>
        <w:rPr>
          <w:b/>
        </w:rPr>
      </w:pPr>
    </w:p>
    <w:p w:rsidR="00005B27" w:rsidRPr="00923309" w:rsidRDefault="00005B27" w:rsidP="002946DE">
      <w:pPr>
        <w:pStyle w:val="24"/>
        <w:spacing w:line="240" w:lineRule="auto"/>
        <w:ind w:firstLine="709"/>
        <w:jc w:val="center"/>
        <w:rPr>
          <w:b/>
        </w:rPr>
      </w:pPr>
      <w:r w:rsidRPr="00923309">
        <w:rPr>
          <w:b/>
        </w:rPr>
        <w:t>ИСТОЧНИКИ ФИНАНСИРОВАНИЯ ДЕФИЦИТА</w:t>
      </w:r>
    </w:p>
    <w:p w:rsidR="00005B27" w:rsidRPr="00923309" w:rsidRDefault="00005B27" w:rsidP="002946DE">
      <w:pPr>
        <w:pStyle w:val="24"/>
        <w:spacing w:line="240" w:lineRule="auto"/>
        <w:ind w:firstLine="709"/>
        <w:jc w:val="center"/>
        <w:rPr>
          <w:b/>
        </w:rPr>
      </w:pPr>
      <w:r w:rsidRPr="00923309">
        <w:rPr>
          <w:b/>
        </w:rPr>
        <w:t>БЮДЖЕТА ИБРЕСИНСКОГО РАЙОНА</w:t>
      </w:r>
    </w:p>
    <w:p w:rsidR="00005B27" w:rsidRPr="00923309" w:rsidRDefault="00005B27" w:rsidP="002946DE">
      <w:pPr>
        <w:pStyle w:val="24"/>
        <w:spacing w:line="240" w:lineRule="auto"/>
        <w:ind w:firstLine="709"/>
        <w:jc w:val="center"/>
        <w:rPr>
          <w:b/>
        </w:rPr>
      </w:pPr>
      <w:r w:rsidRPr="00923309">
        <w:rPr>
          <w:b/>
        </w:rPr>
        <w:t xml:space="preserve">ЧУВАШСКОЙ РЕСПУБЛИКИ </w:t>
      </w:r>
    </w:p>
    <w:p w:rsidR="00005B27" w:rsidRPr="00923309" w:rsidRDefault="00005B27" w:rsidP="002946DE">
      <w:pPr>
        <w:pStyle w:val="24"/>
        <w:spacing w:line="240" w:lineRule="auto"/>
        <w:ind w:firstLine="709"/>
        <w:jc w:val="center"/>
        <w:rPr>
          <w:b/>
        </w:rPr>
      </w:pPr>
      <w:r w:rsidRPr="00923309">
        <w:rPr>
          <w:b/>
        </w:rPr>
        <w:t>на 2017 год и на плановый период 2018 и 2019 годов</w:t>
      </w:r>
    </w:p>
    <w:p w:rsidR="00005B27" w:rsidRPr="00923309" w:rsidRDefault="00005B27" w:rsidP="00005B27">
      <w:pPr>
        <w:jc w:val="both"/>
      </w:pPr>
      <w:r w:rsidRPr="00923309">
        <w:t xml:space="preserve">   </w:t>
      </w:r>
      <w:r w:rsidR="002946DE">
        <w:t xml:space="preserve">          </w:t>
      </w:r>
      <w:r w:rsidRPr="00923309">
        <w:t>В проекте Решения о бюджете на 2017 год и на плановый период 2018 и 2019 годов  дефицит бюджета не прогнозируется.</w:t>
      </w:r>
    </w:p>
    <w:p w:rsidR="00005B27" w:rsidRPr="00923309" w:rsidRDefault="00005B27" w:rsidP="00005B27"/>
    <w:p w:rsidR="00005B27" w:rsidRPr="00F67699" w:rsidRDefault="00005B27" w:rsidP="00005B27">
      <w:pPr>
        <w:rPr>
          <w:sz w:val="28"/>
          <w:szCs w:val="28"/>
        </w:rPr>
      </w:pPr>
    </w:p>
    <w:p w:rsidR="00005B27" w:rsidRDefault="00005B27" w:rsidP="00005B27">
      <w:pPr>
        <w:ind w:firstLine="709"/>
        <w:rPr>
          <w:sz w:val="28"/>
          <w:szCs w:val="28"/>
        </w:rPr>
      </w:pPr>
    </w:p>
    <w:p w:rsidR="00005B27" w:rsidRPr="00694F3B" w:rsidRDefault="00005B27" w:rsidP="00005B27">
      <w:pPr>
        <w:ind w:firstLine="709"/>
        <w:rPr>
          <w:sz w:val="28"/>
          <w:szCs w:val="28"/>
        </w:rPr>
      </w:pPr>
    </w:p>
    <w:tbl>
      <w:tblPr>
        <w:tblW w:w="10021" w:type="dxa"/>
        <w:tblInd w:w="93" w:type="dxa"/>
        <w:tblLook w:val="04A0"/>
      </w:tblPr>
      <w:tblGrid>
        <w:gridCol w:w="2760"/>
        <w:gridCol w:w="4480"/>
        <w:gridCol w:w="1647"/>
        <w:gridCol w:w="1320"/>
      </w:tblGrid>
      <w:tr w:rsidR="00005B27" w:rsidTr="00005B27">
        <w:trPr>
          <w:trHeight w:val="300"/>
        </w:trPr>
        <w:tc>
          <w:tcPr>
            <w:tcW w:w="2760" w:type="dxa"/>
            <w:tcBorders>
              <w:top w:val="nil"/>
              <w:left w:val="nil"/>
              <w:bottom w:val="nil"/>
              <w:right w:val="nil"/>
            </w:tcBorders>
            <w:shd w:val="clear" w:color="auto" w:fill="auto"/>
            <w:noWrap/>
            <w:vAlign w:val="bottom"/>
            <w:hideMark/>
          </w:tcPr>
          <w:p w:rsidR="00005B27" w:rsidRDefault="00005B27" w:rsidP="00005B27">
            <w:pPr>
              <w:jc w:val="center"/>
              <w:rPr>
                <w:rFonts w:ascii="Calibri" w:hAnsi="Calibri"/>
                <w:color w:val="000000"/>
              </w:rPr>
            </w:pPr>
          </w:p>
        </w:tc>
        <w:tc>
          <w:tcPr>
            <w:tcW w:w="4480" w:type="dxa"/>
            <w:tcBorders>
              <w:top w:val="nil"/>
              <w:left w:val="nil"/>
              <w:bottom w:val="nil"/>
              <w:right w:val="nil"/>
            </w:tcBorders>
            <w:shd w:val="clear" w:color="auto" w:fill="auto"/>
            <w:noWrap/>
            <w:vAlign w:val="bottom"/>
            <w:hideMark/>
          </w:tcPr>
          <w:p w:rsidR="00005B27" w:rsidRPr="002946DE" w:rsidRDefault="00005B27" w:rsidP="002946DE">
            <w:pPr>
              <w:jc w:val="right"/>
              <w:rPr>
                <w:color w:val="000000"/>
              </w:rPr>
            </w:pPr>
            <w:r w:rsidRPr="002946DE">
              <w:rPr>
                <w:color w:val="000000"/>
              </w:rPr>
              <w:t>Приложение №1</w:t>
            </w:r>
          </w:p>
        </w:tc>
        <w:tc>
          <w:tcPr>
            <w:tcW w:w="1461" w:type="dxa"/>
            <w:tcBorders>
              <w:top w:val="nil"/>
              <w:left w:val="nil"/>
              <w:bottom w:val="nil"/>
              <w:right w:val="nil"/>
            </w:tcBorders>
            <w:shd w:val="clear" w:color="auto" w:fill="auto"/>
            <w:noWrap/>
            <w:vAlign w:val="bottom"/>
            <w:hideMark/>
          </w:tcPr>
          <w:p w:rsidR="00005B27" w:rsidRPr="002946DE" w:rsidRDefault="00005B27" w:rsidP="002946DE">
            <w:pPr>
              <w:jc w:val="right"/>
              <w:rPr>
                <w:color w:val="000000"/>
              </w:rPr>
            </w:pPr>
          </w:p>
        </w:tc>
        <w:tc>
          <w:tcPr>
            <w:tcW w:w="13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2760" w:type="dxa"/>
            <w:tcBorders>
              <w:top w:val="nil"/>
              <w:left w:val="nil"/>
              <w:bottom w:val="nil"/>
              <w:right w:val="nil"/>
            </w:tcBorders>
            <w:shd w:val="clear" w:color="auto" w:fill="auto"/>
            <w:noWrap/>
            <w:vAlign w:val="bottom"/>
            <w:hideMark/>
          </w:tcPr>
          <w:p w:rsidR="00005B27" w:rsidRDefault="00005B27" w:rsidP="00005B27">
            <w:pPr>
              <w:jc w:val="center"/>
              <w:rPr>
                <w:rFonts w:ascii="Calibri" w:hAnsi="Calibri"/>
                <w:color w:val="000000"/>
              </w:rPr>
            </w:pPr>
          </w:p>
        </w:tc>
        <w:tc>
          <w:tcPr>
            <w:tcW w:w="4480" w:type="dxa"/>
            <w:tcBorders>
              <w:top w:val="nil"/>
              <w:left w:val="nil"/>
              <w:bottom w:val="nil"/>
              <w:right w:val="nil"/>
            </w:tcBorders>
            <w:shd w:val="clear" w:color="auto" w:fill="auto"/>
            <w:noWrap/>
            <w:vAlign w:val="bottom"/>
            <w:hideMark/>
          </w:tcPr>
          <w:p w:rsidR="00005B27" w:rsidRPr="002946DE" w:rsidRDefault="00005B27" w:rsidP="002946DE">
            <w:pPr>
              <w:jc w:val="right"/>
              <w:rPr>
                <w:color w:val="000000"/>
              </w:rPr>
            </w:pPr>
            <w:r w:rsidRPr="002946DE">
              <w:rPr>
                <w:color w:val="000000"/>
              </w:rPr>
              <w:t xml:space="preserve">                           к решению Собрания депутатов</w:t>
            </w:r>
          </w:p>
        </w:tc>
        <w:tc>
          <w:tcPr>
            <w:tcW w:w="1461" w:type="dxa"/>
            <w:tcBorders>
              <w:top w:val="nil"/>
              <w:left w:val="nil"/>
              <w:bottom w:val="nil"/>
              <w:right w:val="nil"/>
            </w:tcBorders>
            <w:shd w:val="clear" w:color="auto" w:fill="auto"/>
            <w:noWrap/>
            <w:vAlign w:val="bottom"/>
            <w:hideMark/>
          </w:tcPr>
          <w:p w:rsidR="00005B27" w:rsidRPr="002946DE" w:rsidRDefault="00005B27" w:rsidP="002946DE">
            <w:pPr>
              <w:jc w:val="right"/>
              <w:rPr>
                <w:color w:val="000000"/>
              </w:rPr>
            </w:pPr>
          </w:p>
        </w:tc>
        <w:tc>
          <w:tcPr>
            <w:tcW w:w="13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2760" w:type="dxa"/>
            <w:tcBorders>
              <w:top w:val="nil"/>
              <w:left w:val="nil"/>
              <w:bottom w:val="nil"/>
              <w:right w:val="nil"/>
            </w:tcBorders>
            <w:shd w:val="clear" w:color="auto" w:fill="auto"/>
            <w:noWrap/>
            <w:vAlign w:val="bottom"/>
            <w:hideMark/>
          </w:tcPr>
          <w:p w:rsidR="00005B27" w:rsidRDefault="00005B27" w:rsidP="00005B27">
            <w:pPr>
              <w:jc w:val="center"/>
              <w:rPr>
                <w:rFonts w:ascii="Calibri" w:hAnsi="Calibri"/>
                <w:color w:val="000000"/>
              </w:rPr>
            </w:pPr>
          </w:p>
        </w:tc>
        <w:tc>
          <w:tcPr>
            <w:tcW w:w="5941" w:type="dxa"/>
            <w:gridSpan w:val="2"/>
            <w:tcBorders>
              <w:top w:val="nil"/>
              <w:left w:val="nil"/>
              <w:bottom w:val="nil"/>
              <w:right w:val="nil"/>
            </w:tcBorders>
            <w:shd w:val="clear" w:color="auto" w:fill="auto"/>
            <w:noWrap/>
            <w:vAlign w:val="bottom"/>
            <w:hideMark/>
          </w:tcPr>
          <w:p w:rsidR="00005B27" w:rsidRPr="002946DE" w:rsidRDefault="00005B27" w:rsidP="002946DE">
            <w:pPr>
              <w:jc w:val="right"/>
              <w:rPr>
                <w:color w:val="000000"/>
              </w:rPr>
            </w:pPr>
            <w:r w:rsidRPr="002946DE">
              <w:rPr>
                <w:color w:val="000000"/>
              </w:rPr>
              <w:t xml:space="preserve">                   Ибресинского района от 16.12.2016 г. №14/1</w:t>
            </w:r>
          </w:p>
        </w:tc>
        <w:tc>
          <w:tcPr>
            <w:tcW w:w="13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945"/>
        </w:trPr>
        <w:tc>
          <w:tcPr>
            <w:tcW w:w="2760" w:type="dxa"/>
            <w:tcBorders>
              <w:top w:val="nil"/>
              <w:left w:val="nil"/>
              <w:bottom w:val="nil"/>
              <w:right w:val="nil"/>
            </w:tcBorders>
            <w:shd w:val="clear" w:color="auto" w:fill="auto"/>
            <w:noWrap/>
            <w:vAlign w:val="bottom"/>
            <w:hideMark/>
          </w:tcPr>
          <w:p w:rsidR="00005B27" w:rsidRDefault="00005B27" w:rsidP="00005B27">
            <w:pPr>
              <w:jc w:val="center"/>
              <w:rPr>
                <w:rFonts w:ascii="Calibri" w:hAnsi="Calibri"/>
                <w:color w:val="000000"/>
              </w:rPr>
            </w:pPr>
          </w:p>
        </w:tc>
        <w:tc>
          <w:tcPr>
            <w:tcW w:w="4480" w:type="dxa"/>
            <w:tcBorders>
              <w:top w:val="nil"/>
              <w:left w:val="nil"/>
              <w:bottom w:val="nil"/>
              <w:right w:val="nil"/>
            </w:tcBorders>
            <w:shd w:val="clear" w:color="auto" w:fill="auto"/>
            <w:vAlign w:val="bottom"/>
            <w:hideMark/>
          </w:tcPr>
          <w:p w:rsidR="00005B27" w:rsidRPr="002946DE" w:rsidRDefault="00005B27" w:rsidP="002946DE">
            <w:pPr>
              <w:jc w:val="right"/>
            </w:pPr>
            <w:r w:rsidRPr="002946DE">
              <w:t>"О бюджете Ибресинского района Чувашской Республики на 2017 год и на плановый период 2018 и 2019 годов "</w:t>
            </w:r>
          </w:p>
        </w:tc>
        <w:tc>
          <w:tcPr>
            <w:tcW w:w="1461" w:type="dxa"/>
            <w:tcBorders>
              <w:top w:val="nil"/>
              <w:left w:val="nil"/>
              <w:bottom w:val="nil"/>
              <w:right w:val="nil"/>
            </w:tcBorders>
            <w:shd w:val="clear" w:color="auto" w:fill="auto"/>
            <w:noWrap/>
            <w:vAlign w:val="bottom"/>
            <w:hideMark/>
          </w:tcPr>
          <w:p w:rsidR="00005B27" w:rsidRPr="002946DE" w:rsidRDefault="00005B27" w:rsidP="002946DE">
            <w:pPr>
              <w:jc w:val="right"/>
            </w:pPr>
          </w:p>
        </w:tc>
        <w:tc>
          <w:tcPr>
            <w:tcW w:w="1320" w:type="dxa"/>
            <w:tcBorders>
              <w:top w:val="nil"/>
              <w:left w:val="nil"/>
              <w:bottom w:val="nil"/>
              <w:right w:val="nil"/>
            </w:tcBorders>
            <w:shd w:val="clear" w:color="auto" w:fill="auto"/>
            <w:noWrap/>
            <w:vAlign w:val="bottom"/>
            <w:hideMark/>
          </w:tcPr>
          <w:p w:rsidR="00005B27" w:rsidRDefault="00005B27" w:rsidP="00005B27">
            <w:pPr>
              <w:rPr>
                <w:rFonts w:ascii="Arial CYR" w:hAnsi="Arial CYR" w:cs="Arial CYR"/>
                <w:sz w:val="18"/>
                <w:szCs w:val="18"/>
              </w:rPr>
            </w:pPr>
          </w:p>
        </w:tc>
      </w:tr>
      <w:tr w:rsidR="00005B27" w:rsidTr="00005B27">
        <w:trPr>
          <w:trHeight w:val="276"/>
        </w:trPr>
        <w:tc>
          <w:tcPr>
            <w:tcW w:w="10021" w:type="dxa"/>
            <w:gridSpan w:val="4"/>
            <w:vMerge w:val="restart"/>
            <w:tcBorders>
              <w:top w:val="nil"/>
              <w:left w:val="nil"/>
              <w:bottom w:val="nil"/>
              <w:right w:val="nil"/>
            </w:tcBorders>
            <w:shd w:val="clear" w:color="auto" w:fill="auto"/>
            <w:vAlign w:val="center"/>
            <w:hideMark/>
          </w:tcPr>
          <w:p w:rsidR="00005B27" w:rsidRPr="002946DE" w:rsidRDefault="00005B27" w:rsidP="00005B27">
            <w:pPr>
              <w:jc w:val="center"/>
              <w:rPr>
                <w:b/>
                <w:bCs/>
              </w:rPr>
            </w:pPr>
            <w:r w:rsidRPr="002946DE">
              <w:rPr>
                <w:b/>
                <w:bCs/>
              </w:rPr>
              <w:t>НОРМАТИВЫ</w:t>
            </w:r>
            <w:r w:rsidRPr="002946DE">
              <w:rPr>
                <w:b/>
                <w:bCs/>
              </w:rPr>
              <w:br/>
              <w:t>распределения доходов между бюджетом Ибресинского района Чувашской Республики</w:t>
            </w:r>
            <w:r w:rsidRPr="002946DE">
              <w:rPr>
                <w:b/>
                <w:bCs/>
              </w:rPr>
              <w:br/>
              <w:t xml:space="preserve"> и бюджетами поселений Ибресинского района Чувашской Республики на 2017 год и на плановый период 2018 и 2019 годов </w:t>
            </w:r>
          </w:p>
        </w:tc>
      </w:tr>
      <w:tr w:rsidR="00005B27" w:rsidTr="00005B27">
        <w:trPr>
          <w:trHeight w:val="300"/>
        </w:trPr>
        <w:tc>
          <w:tcPr>
            <w:tcW w:w="10021" w:type="dxa"/>
            <w:gridSpan w:val="4"/>
            <w:vMerge/>
            <w:tcBorders>
              <w:top w:val="nil"/>
              <w:left w:val="nil"/>
              <w:bottom w:val="nil"/>
              <w:right w:val="nil"/>
            </w:tcBorders>
            <w:vAlign w:val="center"/>
            <w:hideMark/>
          </w:tcPr>
          <w:p w:rsidR="00005B27" w:rsidRPr="002946DE" w:rsidRDefault="00005B27" w:rsidP="00005B27">
            <w:pPr>
              <w:rPr>
                <w:b/>
                <w:bCs/>
              </w:rPr>
            </w:pPr>
          </w:p>
        </w:tc>
      </w:tr>
      <w:tr w:rsidR="00005B27" w:rsidTr="00005B27">
        <w:trPr>
          <w:trHeight w:val="1080"/>
        </w:trPr>
        <w:tc>
          <w:tcPr>
            <w:tcW w:w="10021" w:type="dxa"/>
            <w:gridSpan w:val="4"/>
            <w:vMerge/>
            <w:tcBorders>
              <w:top w:val="nil"/>
              <w:left w:val="nil"/>
              <w:bottom w:val="nil"/>
              <w:right w:val="nil"/>
            </w:tcBorders>
            <w:vAlign w:val="center"/>
            <w:hideMark/>
          </w:tcPr>
          <w:p w:rsidR="00005B27" w:rsidRPr="002946DE" w:rsidRDefault="00005B27" w:rsidP="00005B27">
            <w:pPr>
              <w:rPr>
                <w:b/>
                <w:bCs/>
              </w:rPr>
            </w:pPr>
          </w:p>
        </w:tc>
      </w:tr>
      <w:tr w:rsidR="00005B27" w:rsidTr="00005B27">
        <w:trPr>
          <w:trHeight w:val="300"/>
        </w:trPr>
        <w:tc>
          <w:tcPr>
            <w:tcW w:w="2760" w:type="dxa"/>
            <w:tcBorders>
              <w:top w:val="nil"/>
              <w:left w:val="nil"/>
              <w:bottom w:val="nil"/>
              <w:right w:val="nil"/>
            </w:tcBorders>
            <w:shd w:val="clear" w:color="auto" w:fill="auto"/>
            <w:noWrap/>
            <w:vAlign w:val="bottom"/>
            <w:hideMark/>
          </w:tcPr>
          <w:p w:rsidR="00005B27" w:rsidRDefault="00005B27" w:rsidP="00005B27">
            <w:pPr>
              <w:jc w:val="center"/>
              <w:rPr>
                <w:sz w:val="20"/>
                <w:szCs w:val="20"/>
              </w:rPr>
            </w:pPr>
          </w:p>
        </w:tc>
        <w:tc>
          <w:tcPr>
            <w:tcW w:w="4480" w:type="dxa"/>
            <w:tcBorders>
              <w:top w:val="nil"/>
              <w:left w:val="nil"/>
              <w:bottom w:val="nil"/>
              <w:right w:val="nil"/>
            </w:tcBorders>
            <w:shd w:val="clear" w:color="auto" w:fill="auto"/>
            <w:noWrap/>
            <w:vAlign w:val="bottom"/>
            <w:hideMark/>
          </w:tcPr>
          <w:p w:rsidR="00005B27" w:rsidRDefault="00005B27" w:rsidP="00005B27">
            <w:pPr>
              <w:rPr>
                <w:sz w:val="20"/>
                <w:szCs w:val="20"/>
              </w:rPr>
            </w:pPr>
          </w:p>
        </w:tc>
        <w:tc>
          <w:tcPr>
            <w:tcW w:w="1461" w:type="dxa"/>
            <w:tcBorders>
              <w:top w:val="nil"/>
              <w:left w:val="nil"/>
              <w:bottom w:val="single" w:sz="4" w:space="0" w:color="auto"/>
              <w:right w:val="nil"/>
            </w:tcBorders>
            <w:shd w:val="clear" w:color="auto" w:fill="auto"/>
            <w:noWrap/>
            <w:vAlign w:val="bottom"/>
            <w:hideMark/>
          </w:tcPr>
          <w:p w:rsidR="00005B27" w:rsidRPr="002946DE" w:rsidRDefault="00005B27" w:rsidP="00005B27">
            <w:pPr>
              <w:jc w:val="center"/>
            </w:pPr>
            <w:r w:rsidRPr="002946DE">
              <w:t>(в процентах)</w:t>
            </w:r>
          </w:p>
        </w:tc>
        <w:tc>
          <w:tcPr>
            <w:tcW w:w="1320" w:type="dxa"/>
            <w:tcBorders>
              <w:top w:val="nil"/>
              <w:left w:val="nil"/>
              <w:bottom w:val="single" w:sz="4" w:space="0" w:color="auto"/>
              <w:right w:val="nil"/>
            </w:tcBorders>
            <w:shd w:val="clear" w:color="auto" w:fill="auto"/>
            <w:noWrap/>
            <w:vAlign w:val="bottom"/>
            <w:hideMark/>
          </w:tcPr>
          <w:p w:rsidR="00005B27" w:rsidRPr="002946DE" w:rsidRDefault="00005B27" w:rsidP="00005B27">
            <w:pPr>
              <w:jc w:val="center"/>
            </w:pPr>
            <w:r w:rsidRPr="002946DE">
              <w:t> </w:t>
            </w:r>
          </w:p>
        </w:tc>
      </w:tr>
      <w:tr w:rsidR="00005B27" w:rsidTr="00005B27">
        <w:trPr>
          <w:trHeight w:val="765"/>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sz w:val="20"/>
                <w:szCs w:val="20"/>
              </w:rPr>
            </w:pPr>
            <w:r>
              <w:rPr>
                <w:sz w:val="20"/>
                <w:szCs w:val="20"/>
              </w:rPr>
              <w:t>Код бюджетной классификации Российской Федерации</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005B27" w:rsidRDefault="00005B27" w:rsidP="00005B27">
            <w:pPr>
              <w:jc w:val="center"/>
              <w:rPr>
                <w:sz w:val="20"/>
                <w:szCs w:val="20"/>
              </w:rPr>
            </w:pPr>
            <w:r>
              <w:rPr>
                <w:sz w:val="20"/>
                <w:szCs w:val="20"/>
              </w:rPr>
              <w:t>Наименование дохода</w:t>
            </w:r>
          </w:p>
        </w:tc>
        <w:tc>
          <w:tcPr>
            <w:tcW w:w="1461" w:type="dxa"/>
            <w:tcBorders>
              <w:top w:val="nil"/>
              <w:left w:val="nil"/>
              <w:bottom w:val="single" w:sz="4" w:space="0" w:color="auto"/>
              <w:right w:val="single" w:sz="4" w:space="0" w:color="auto"/>
            </w:tcBorders>
            <w:shd w:val="clear" w:color="auto" w:fill="auto"/>
            <w:vAlign w:val="center"/>
            <w:hideMark/>
          </w:tcPr>
          <w:p w:rsidR="00005B27" w:rsidRDefault="00005B27" w:rsidP="00005B27">
            <w:pPr>
              <w:jc w:val="center"/>
              <w:rPr>
                <w:sz w:val="20"/>
                <w:szCs w:val="20"/>
              </w:rPr>
            </w:pPr>
            <w:r>
              <w:rPr>
                <w:sz w:val="20"/>
                <w:szCs w:val="20"/>
              </w:rPr>
              <w:t>Бюджет муниципального района</w:t>
            </w:r>
          </w:p>
        </w:tc>
        <w:tc>
          <w:tcPr>
            <w:tcW w:w="1320" w:type="dxa"/>
            <w:tcBorders>
              <w:top w:val="nil"/>
              <w:left w:val="nil"/>
              <w:bottom w:val="single" w:sz="4" w:space="0" w:color="auto"/>
              <w:right w:val="single" w:sz="4" w:space="0" w:color="auto"/>
            </w:tcBorders>
            <w:shd w:val="clear" w:color="auto" w:fill="auto"/>
            <w:vAlign w:val="center"/>
            <w:hideMark/>
          </w:tcPr>
          <w:p w:rsidR="00005B27" w:rsidRDefault="00005B27" w:rsidP="00005B27">
            <w:pPr>
              <w:jc w:val="center"/>
              <w:rPr>
                <w:sz w:val="20"/>
                <w:szCs w:val="20"/>
              </w:rPr>
            </w:pPr>
            <w:r>
              <w:rPr>
                <w:sz w:val="20"/>
                <w:szCs w:val="20"/>
              </w:rPr>
              <w:t>бюджеты поселений</w:t>
            </w:r>
          </w:p>
        </w:tc>
      </w:tr>
      <w:tr w:rsidR="00005B27" w:rsidTr="00005B27">
        <w:trPr>
          <w:trHeight w:val="78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1 09 00000 00 0000 000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b/>
                <w:bCs/>
                <w:sz w:val="20"/>
                <w:szCs w:val="20"/>
              </w:rPr>
            </w:pPr>
            <w:r>
              <w:rPr>
                <w:b/>
                <w:bCs/>
                <w:sz w:val="20"/>
                <w:szCs w:val="20"/>
              </w:rPr>
              <w:t>ЗАДОЛЖЕННОСТЬ И ПЕРЕРАСЧЕТЫ ПО ОТМЕНЕННЫМ НАЛОГАМ, СБОРАМ  И ИНЫМ ОБЯЗАТЕЛЬНЫМ ПЛАТЕЖАМ</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r>
      <w:tr w:rsidR="00005B27" w:rsidTr="00005B27">
        <w:trPr>
          <w:trHeight w:val="78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1 09 04053 10 0000 110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Земельный налог (по обязательствам, возникшим до 1 января 2006 года), мобилизуемый на территориях сельских поселений</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r>
      <w:tr w:rsidR="00005B27" w:rsidTr="00005B27">
        <w:trPr>
          <w:trHeight w:val="78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1 09 04053 13 0000 110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Земельный налог (по обязательствам, возникшим до 1 января 2006 года), мобилизуемый на территориях городских поселений</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r>
      <w:tr w:rsidR="00005B27" w:rsidTr="00005B27">
        <w:trPr>
          <w:trHeight w:val="5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1 09 07013 05 0000 110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Налог на рекламу, мобилизуемый на территориях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lastRenderedPageBreak/>
              <w:t>1 09 07033 05 0000 110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78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1 09 07043 05 0000 110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Лицензионный сбор за право торговли спиртными напитками, мобилизуемый на территориях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5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1 09 07053 05 0000 110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местные налоги и сборы, мобилизуемые на территориях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78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1 11 00000 00 0000 000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r>
      <w:tr w:rsidR="00005B27" w:rsidTr="00005B27">
        <w:trPr>
          <w:trHeight w:val="17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1 11 05013 10 0000 120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8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1 11 05013 13 0000 120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50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50</w:t>
            </w:r>
          </w:p>
        </w:tc>
      </w:tr>
      <w:tr w:rsidR="00005B27" w:rsidTr="00005B27">
        <w:trPr>
          <w:trHeight w:val="18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1 11 05025 05 0000 120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proofErr w:type="gramStart"/>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1 11 05035 05 0000 120</w:t>
            </w:r>
          </w:p>
        </w:tc>
        <w:tc>
          <w:tcPr>
            <w:tcW w:w="4480" w:type="dxa"/>
            <w:tcBorders>
              <w:top w:val="nil"/>
              <w:left w:val="nil"/>
              <w:bottom w:val="single" w:sz="4" w:space="0" w:color="auto"/>
              <w:right w:val="nil"/>
            </w:tcBorders>
            <w:shd w:val="clear" w:color="auto" w:fill="auto"/>
            <w:vAlign w:val="bottom"/>
            <w:hideMark/>
          </w:tcPr>
          <w:p w:rsidR="00005B27" w:rsidRDefault="00005B27" w:rsidP="00005B27">
            <w:pPr>
              <w:rPr>
                <w:sz w:val="20"/>
                <w:szCs w:val="20"/>
              </w:rPr>
            </w:pPr>
            <w:r>
              <w:rPr>
                <w:sz w:val="20"/>
                <w:szCs w:val="20"/>
              </w:rPr>
              <w:t xml:space="preserve">Доходы от </w:t>
            </w:r>
            <w:proofErr w:type="gramStart"/>
            <w:r>
              <w:rPr>
                <w:sz w:val="20"/>
                <w:szCs w:val="20"/>
              </w:rPr>
              <w:t>сдачи</w:t>
            </w:r>
            <w:proofErr w:type="gramEnd"/>
            <w:r>
              <w:rPr>
                <w:sz w:val="20"/>
                <w:szCs w:val="20"/>
              </w:rPr>
              <w:t xml:space="preserve"> а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1 11 07015 05 0000 120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районоами</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8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111 08050 05 0000 120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8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lastRenderedPageBreak/>
              <w:t xml:space="preserve"> 111 09045 05 0000 120 </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поступления от использования имущества, находящегося в  собственности муниципальных районо</w:t>
            </w:r>
            <w:proofErr w:type="gramStart"/>
            <w:r>
              <w:rPr>
                <w:sz w:val="20"/>
                <w:szCs w:val="20"/>
              </w:rPr>
              <w:t>в(</w:t>
            </w:r>
            <w:proofErr w:type="gramEnd"/>
            <w:r>
              <w:rPr>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5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113 00000 00 0000 000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b/>
                <w:bCs/>
                <w:sz w:val="20"/>
                <w:szCs w:val="20"/>
              </w:rPr>
            </w:pPr>
            <w:r>
              <w:rPr>
                <w:b/>
                <w:bCs/>
                <w:sz w:val="20"/>
                <w:szCs w:val="20"/>
              </w:rPr>
              <w:t>Доходы от оказания платных услуг и компенсации затрат государства</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r>
      <w:tr w:rsidR="00005B27" w:rsidTr="00005B27">
        <w:trPr>
          <w:trHeight w:val="78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113 01995 05 0000 130 </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 xml:space="preserve">Прочие доходы  от оказания платных услуг получателями средств бюджетов муниципальных районов </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78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113 02065 05 0000 130 </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5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113 02995 05 0000 130 </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доходы от компенсации затрат бюджетов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5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114 00000 00 0000 000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b/>
                <w:bCs/>
                <w:sz w:val="20"/>
                <w:szCs w:val="20"/>
              </w:rPr>
            </w:pPr>
            <w:r>
              <w:rPr>
                <w:b/>
                <w:bCs/>
                <w:sz w:val="20"/>
                <w:szCs w:val="20"/>
              </w:rPr>
              <w:t>Доходы от продажи материальных и нематериальных активов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r>
      <w:tr w:rsidR="00005B27" w:rsidTr="00005B27">
        <w:trPr>
          <w:trHeight w:val="18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114 02052 05 0000 410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реализации имущества, находящихся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8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114 02052 05 0000 440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реализации имущества, находящихся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20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114 02053 05 0000 410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20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114 02053 05 0000 440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реализации иного имущества,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06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114 03050 05 0000 410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44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lastRenderedPageBreak/>
              <w:t xml:space="preserve"> 114 03050 05 0000 440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03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114 06013 10 0000 430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03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114 06013 13 0000 430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50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50</w:t>
            </w:r>
          </w:p>
        </w:tc>
      </w:tr>
      <w:tr w:rsidR="00005B27" w:rsidTr="00005B27">
        <w:trPr>
          <w:trHeight w:val="1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114 06025 05 0000 430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115 00000 00 0000 000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b/>
                <w:bCs/>
                <w:sz w:val="20"/>
                <w:szCs w:val="20"/>
              </w:rPr>
            </w:pPr>
            <w:r>
              <w:rPr>
                <w:b/>
                <w:bCs/>
                <w:sz w:val="20"/>
                <w:szCs w:val="20"/>
              </w:rPr>
              <w:t>Административные платежи и сборы</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r>
      <w:tr w:rsidR="00005B27" w:rsidTr="00005B27">
        <w:trPr>
          <w:trHeight w:val="78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115 02050 05 0000 140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 xml:space="preserve">Платежи, взимаемые органами местного управления </w:t>
            </w:r>
            <w:proofErr w:type="gramStart"/>
            <w:r>
              <w:rPr>
                <w:sz w:val="20"/>
                <w:szCs w:val="20"/>
              </w:rPr>
              <w:t xml:space="preserve">( </w:t>
            </w:r>
            <w:proofErr w:type="gramEnd"/>
            <w:r>
              <w:rPr>
                <w:sz w:val="20"/>
                <w:szCs w:val="20"/>
              </w:rPr>
              <w:t xml:space="preserve">организациями) муниципальных районов  за выполнение определенных функций </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5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116 00000 00 0000 000</w:t>
            </w:r>
          </w:p>
        </w:tc>
        <w:tc>
          <w:tcPr>
            <w:tcW w:w="4480" w:type="dxa"/>
            <w:tcBorders>
              <w:top w:val="nil"/>
              <w:left w:val="nil"/>
              <w:bottom w:val="single" w:sz="4" w:space="0" w:color="auto"/>
              <w:right w:val="nil"/>
            </w:tcBorders>
            <w:shd w:val="clear" w:color="auto" w:fill="auto"/>
            <w:vAlign w:val="bottom"/>
            <w:hideMark/>
          </w:tcPr>
          <w:p w:rsidR="00005B27" w:rsidRDefault="00005B27" w:rsidP="00005B27">
            <w:pPr>
              <w:rPr>
                <w:b/>
                <w:bCs/>
                <w:sz w:val="20"/>
                <w:szCs w:val="20"/>
              </w:rPr>
            </w:pPr>
            <w:r>
              <w:rPr>
                <w:b/>
                <w:bCs/>
                <w:sz w:val="20"/>
                <w:szCs w:val="20"/>
              </w:rPr>
              <w:t>ШТРАФНЫЕ САНКЦИИ, ВОЗМЕЩЕНИЕ УЩЕРБА</w:t>
            </w:r>
          </w:p>
        </w:tc>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r>
      <w:tr w:rsidR="00005B27" w:rsidTr="00005B27">
        <w:trPr>
          <w:trHeight w:val="78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116 18050 05 0000 140 </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Денежные взыскания (штрафы) за нарушение бюджетного законодательства (в части бюджетов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54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116 23051 05 0000 140 </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03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116 23052 05 0000 140 </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возмещения ущерба при возникновении  иных страховых случаев</w:t>
            </w:r>
            <w:proofErr w:type="gramStart"/>
            <w:r>
              <w:rPr>
                <w:sz w:val="20"/>
                <w:szCs w:val="20"/>
              </w:rPr>
              <w:t xml:space="preserve"> ,</w:t>
            </w:r>
            <w:proofErr w:type="gramEnd"/>
            <w:r>
              <w:rPr>
                <w:sz w:val="20"/>
                <w:szCs w:val="20"/>
              </w:rPr>
              <w:t xml:space="preserve"> когда выгодоприобретателями  выступают получатели средств бюджетов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03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116 32000 05 0000 140 </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1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116 33050 05 0000 140 </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78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116 90050 05 0000 140 </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1 17 00000 00 0000 000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b/>
                <w:bCs/>
                <w:sz w:val="20"/>
                <w:szCs w:val="20"/>
              </w:rPr>
            </w:pPr>
            <w:r>
              <w:rPr>
                <w:b/>
                <w:bCs/>
                <w:sz w:val="20"/>
                <w:szCs w:val="20"/>
              </w:rPr>
              <w:t xml:space="preserve">Прочие неналоговые доходы </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w:t>
            </w:r>
          </w:p>
        </w:tc>
      </w:tr>
      <w:tr w:rsidR="00005B27" w:rsidTr="00005B27">
        <w:trPr>
          <w:trHeight w:val="5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117 01050 05 0000 180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Невыясненные поступления</w:t>
            </w:r>
            <w:proofErr w:type="gramStart"/>
            <w:r>
              <w:rPr>
                <w:sz w:val="20"/>
                <w:szCs w:val="20"/>
              </w:rPr>
              <w:t xml:space="preserve"> ,</w:t>
            </w:r>
            <w:proofErr w:type="gramEnd"/>
            <w:r>
              <w:rPr>
                <w:sz w:val="20"/>
                <w:szCs w:val="20"/>
              </w:rPr>
              <w:t xml:space="preserve"> зачисляемые в бюджеты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r w:rsidR="00005B27" w:rsidTr="00005B27">
        <w:trPr>
          <w:trHeight w:val="5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xml:space="preserve"> 117 05050 05 0000 180</w:t>
            </w:r>
          </w:p>
        </w:tc>
        <w:tc>
          <w:tcPr>
            <w:tcW w:w="448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неналоговые доходы бюджетов муниципальных районов</w:t>
            </w:r>
          </w:p>
        </w:tc>
        <w:tc>
          <w:tcPr>
            <w:tcW w:w="1461"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pPr>
            <w:r>
              <w:rPr>
                <w:sz w:val="22"/>
                <w:szCs w:val="22"/>
              </w:rPr>
              <w:t> </w:t>
            </w:r>
          </w:p>
        </w:tc>
      </w:tr>
    </w:tbl>
    <w:p w:rsidR="00005B27" w:rsidRDefault="00005B27" w:rsidP="00005B27">
      <w:pPr>
        <w:jc w:val="both"/>
      </w:pPr>
    </w:p>
    <w:tbl>
      <w:tblPr>
        <w:tblW w:w="10270" w:type="dxa"/>
        <w:tblInd w:w="93" w:type="dxa"/>
        <w:tblLook w:val="04A0"/>
      </w:tblPr>
      <w:tblGrid>
        <w:gridCol w:w="1596"/>
        <w:gridCol w:w="2900"/>
        <w:gridCol w:w="5960"/>
      </w:tblGrid>
      <w:tr w:rsidR="00005B27" w:rsidTr="00005B27">
        <w:trPr>
          <w:trHeight w:val="300"/>
        </w:trPr>
        <w:tc>
          <w:tcPr>
            <w:tcW w:w="141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900" w:type="dxa"/>
            <w:tcBorders>
              <w:top w:val="nil"/>
              <w:left w:val="nil"/>
              <w:bottom w:val="nil"/>
              <w:right w:val="nil"/>
            </w:tcBorders>
            <w:shd w:val="clear" w:color="auto" w:fill="auto"/>
            <w:noWrap/>
            <w:vAlign w:val="bottom"/>
            <w:hideMark/>
          </w:tcPr>
          <w:p w:rsidR="00005B27" w:rsidRDefault="00005B27" w:rsidP="00005B27">
            <w:pPr>
              <w:jc w:val="center"/>
              <w:rPr>
                <w:rFonts w:ascii="Calibri" w:hAnsi="Calibri"/>
                <w:color w:val="000000"/>
              </w:rPr>
            </w:pPr>
          </w:p>
        </w:tc>
        <w:tc>
          <w:tcPr>
            <w:tcW w:w="596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r w:rsidRPr="00CD2E50">
              <w:rPr>
                <w:color w:val="000000"/>
              </w:rPr>
              <w:t xml:space="preserve">                                         Приложение № 2</w:t>
            </w:r>
          </w:p>
        </w:tc>
      </w:tr>
      <w:tr w:rsidR="00005B27" w:rsidTr="00005B27">
        <w:trPr>
          <w:trHeight w:val="300"/>
        </w:trPr>
        <w:tc>
          <w:tcPr>
            <w:tcW w:w="141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900" w:type="dxa"/>
            <w:tcBorders>
              <w:top w:val="nil"/>
              <w:left w:val="nil"/>
              <w:bottom w:val="nil"/>
              <w:right w:val="nil"/>
            </w:tcBorders>
            <w:shd w:val="clear" w:color="auto" w:fill="auto"/>
            <w:noWrap/>
            <w:vAlign w:val="bottom"/>
            <w:hideMark/>
          </w:tcPr>
          <w:p w:rsidR="00005B27" w:rsidRDefault="00005B27" w:rsidP="00005B27">
            <w:pPr>
              <w:jc w:val="center"/>
              <w:rPr>
                <w:rFonts w:ascii="Calibri" w:hAnsi="Calibri"/>
                <w:color w:val="000000"/>
              </w:rPr>
            </w:pPr>
          </w:p>
        </w:tc>
        <w:tc>
          <w:tcPr>
            <w:tcW w:w="596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r w:rsidRPr="00CD2E50">
              <w:rPr>
                <w:color w:val="000000"/>
              </w:rPr>
              <w:t xml:space="preserve">                                      к решению Собрания депутатов</w:t>
            </w:r>
          </w:p>
        </w:tc>
      </w:tr>
      <w:tr w:rsidR="00005B27" w:rsidTr="00005B27">
        <w:trPr>
          <w:trHeight w:val="300"/>
        </w:trPr>
        <w:tc>
          <w:tcPr>
            <w:tcW w:w="141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900" w:type="dxa"/>
            <w:tcBorders>
              <w:top w:val="nil"/>
              <w:left w:val="nil"/>
              <w:bottom w:val="nil"/>
              <w:right w:val="nil"/>
            </w:tcBorders>
            <w:shd w:val="clear" w:color="auto" w:fill="auto"/>
            <w:noWrap/>
            <w:vAlign w:val="bottom"/>
            <w:hideMark/>
          </w:tcPr>
          <w:p w:rsidR="00005B27" w:rsidRDefault="00005B27" w:rsidP="00005B27">
            <w:pPr>
              <w:jc w:val="center"/>
              <w:rPr>
                <w:rFonts w:ascii="Calibri" w:hAnsi="Calibri"/>
                <w:color w:val="000000"/>
              </w:rPr>
            </w:pPr>
          </w:p>
        </w:tc>
        <w:tc>
          <w:tcPr>
            <w:tcW w:w="596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r w:rsidRPr="00CD2E50">
              <w:rPr>
                <w:color w:val="000000"/>
              </w:rPr>
              <w:t xml:space="preserve">                             Ибресинского района от  _______2016 г. № ___</w:t>
            </w:r>
          </w:p>
        </w:tc>
      </w:tr>
      <w:tr w:rsidR="00005B27" w:rsidTr="00005B27">
        <w:trPr>
          <w:trHeight w:val="630"/>
        </w:trPr>
        <w:tc>
          <w:tcPr>
            <w:tcW w:w="141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900" w:type="dxa"/>
            <w:tcBorders>
              <w:top w:val="nil"/>
              <w:left w:val="nil"/>
              <w:bottom w:val="nil"/>
              <w:right w:val="nil"/>
            </w:tcBorders>
            <w:shd w:val="clear" w:color="auto" w:fill="auto"/>
            <w:noWrap/>
            <w:vAlign w:val="bottom"/>
            <w:hideMark/>
          </w:tcPr>
          <w:p w:rsidR="00005B27" w:rsidRDefault="00005B27" w:rsidP="00005B27">
            <w:pPr>
              <w:jc w:val="center"/>
              <w:rPr>
                <w:rFonts w:ascii="Calibri" w:hAnsi="Calibri"/>
                <w:color w:val="000000"/>
              </w:rPr>
            </w:pPr>
          </w:p>
        </w:tc>
        <w:tc>
          <w:tcPr>
            <w:tcW w:w="5960" w:type="dxa"/>
            <w:tcBorders>
              <w:top w:val="nil"/>
              <w:left w:val="nil"/>
              <w:bottom w:val="nil"/>
              <w:right w:val="nil"/>
            </w:tcBorders>
            <w:shd w:val="clear" w:color="auto" w:fill="auto"/>
            <w:vAlign w:val="bottom"/>
            <w:hideMark/>
          </w:tcPr>
          <w:p w:rsidR="00005B27" w:rsidRPr="00CD2E50" w:rsidRDefault="00005B27" w:rsidP="00005B27">
            <w:pPr>
              <w:jc w:val="center"/>
            </w:pPr>
            <w:r w:rsidRPr="00CD2E50">
              <w:t xml:space="preserve">                                      "О бюджете Ибресинского района Чувашской Республики на 2017 год и на плановый период 2018 и 2019 годов "</w:t>
            </w:r>
          </w:p>
        </w:tc>
      </w:tr>
      <w:tr w:rsidR="00005B27" w:rsidTr="00005B27">
        <w:trPr>
          <w:trHeight w:val="165"/>
        </w:trPr>
        <w:tc>
          <w:tcPr>
            <w:tcW w:w="141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900" w:type="dxa"/>
            <w:tcBorders>
              <w:top w:val="nil"/>
              <w:left w:val="nil"/>
              <w:bottom w:val="nil"/>
              <w:right w:val="nil"/>
            </w:tcBorders>
            <w:shd w:val="clear" w:color="auto" w:fill="auto"/>
            <w:noWrap/>
            <w:vAlign w:val="bottom"/>
            <w:hideMark/>
          </w:tcPr>
          <w:p w:rsidR="00005B27" w:rsidRDefault="00005B27" w:rsidP="00005B27">
            <w:pPr>
              <w:jc w:val="center"/>
              <w:rPr>
                <w:rFonts w:ascii="Calibri" w:hAnsi="Calibri"/>
                <w:color w:val="000000"/>
              </w:rPr>
            </w:pPr>
          </w:p>
        </w:tc>
        <w:tc>
          <w:tcPr>
            <w:tcW w:w="5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10270" w:type="dxa"/>
            <w:gridSpan w:val="3"/>
            <w:vMerge w:val="restart"/>
            <w:tcBorders>
              <w:top w:val="nil"/>
              <w:left w:val="nil"/>
              <w:bottom w:val="nil"/>
              <w:right w:val="nil"/>
            </w:tcBorders>
            <w:shd w:val="clear" w:color="auto" w:fill="auto"/>
            <w:vAlign w:val="bottom"/>
            <w:hideMark/>
          </w:tcPr>
          <w:p w:rsidR="00005B27" w:rsidRDefault="00005B27" w:rsidP="00005B27">
            <w:pPr>
              <w:jc w:val="center"/>
              <w:rPr>
                <w:b/>
                <w:bCs/>
              </w:rPr>
            </w:pPr>
            <w:r>
              <w:rPr>
                <w:b/>
                <w:bCs/>
              </w:rPr>
              <w:t>ПЕРЕЧЕНЬ</w:t>
            </w:r>
            <w:r>
              <w:rPr>
                <w:b/>
                <w:bCs/>
              </w:rPr>
              <w:br/>
              <w:t xml:space="preserve">главных  администраторов доходов бюджета Ибресинского района </w:t>
            </w:r>
            <w:r>
              <w:rPr>
                <w:b/>
                <w:bCs/>
              </w:rPr>
              <w:br/>
              <w:t xml:space="preserve">Чувашской Республики </w:t>
            </w:r>
          </w:p>
        </w:tc>
      </w:tr>
      <w:tr w:rsidR="00005B27" w:rsidTr="00005B27">
        <w:trPr>
          <w:trHeight w:val="615"/>
        </w:trPr>
        <w:tc>
          <w:tcPr>
            <w:tcW w:w="10270" w:type="dxa"/>
            <w:gridSpan w:val="3"/>
            <w:vMerge/>
            <w:tcBorders>
              <w:top w:val="nil"/>
              <w:left w:val="nil"/>
              <w:bottom w:val="nil"/>
              <w:right w:val="nil"/>
            </w:tcBorders>
            <w:vAlign w:val="center"/>
            <w:hideMark/>
          </w:tcPr>
          <w:p w:rsidR="00005B27" w:rsidRDefault="00005B27" w:rsidP="00005B27">
            <w:pPr>
              <w:rPr>
                <w:b/>
                <w:bCs/>
              </w:rPr>
            </w:pPr>
          </w:p>
        </w:tc>
      </w:tr>
      <w:tr w:rsidR="00005B27" w:rsidTr="00005B27">
        <w:trPr>
          <w:trHeight w:val="276"/>
        </w:trPr>
        <w:tc>
          <w:tcPr>
            <w:tcW w:w="10270" w:type="dxa"/>
            <w:gridSpan w:val="3"/>
            <w:vMerge/>
            <w:tcBorders>
              <w:top w:val="nil"/>
              <w:left w:val="nil"/>
              <w:bottom w:val="nil"/>
              <w:right w:val="nil"/>
            </w:tcBorders>
            <w:vAlign w:val="center"/>
            <w:hideMark/>
          </w:tcPr>
          <w:p w:rsidR="00005B27" w:rsidRDefault="00005B27" w:rsidP="00005B27">
            <w:pPr>
              <w:rPr>
                <w:b/>
                <w:bCs/>
              </w:rPr>
            </w:pPr>
          </w:p>
        </w:tc>
      </w:tr>
      <w:tr w:rsidR="00005B27" w:rsidTr="00005B27">
        <w:trPr>
          <w:trHeight w:val="315"/>
        </w:trPr>
        <w:tc>
          <w:tcPr>
            <w:tcW w:w="1410" w:type="dxa"/>
            <w:tcBorders>
              <w:top w:val="nil"/>
              <w:left w:val="nil"/>
              <w:bottom w:val="nil"/>
              <w:right w:val="nil"/>
            </w:tcBorders>
            <w:shd w:val="clear" w:color="auto" w:fill="auto"/>
            <w:noWrap/>
            <w:vAlign w:val="bottom"/>
            <w:hideMark/>
          </w:tcPr>
          <w:p w:rsidR="00005B27" w:rsidRDefault="00005B27" w:rsidP="00005B27">
            <w:pPr>
              <w:jc w:val="center"/>
              <w:rPr>
                <w:b/>
                <w:bCs/>
              </w:rPr>
            </w:pPr>
          </w:p>
        </w:tc>
        <w:tc>
          <w:tcPr>
            <w:tcW w:w="2900" w:type="dxa"/>
            <w:tcBorders>
              <w:top w:val="nil"/>
              <w:left w:val="nil"/>
              <w:bottom w:val="nil"/>
              <w:right w:val="nil"/>
            </w:tcBorders>
            <w:shd w:val="clear" w:color="auto" w:fill="auto"/>
            <w:noWrap/>
            <w:vAlign w:val="bottom"/>
            <w:hideMark/>
          </w:tcPr>
          <w:p w:rsidR="00005B27" w:rsidRDefault="00005B27" w:rsidP="00005B27">
            <w:pPr>
              <w:jc w:val="center"/>
              <w:rPr>
                <w:b/>
                <w:bCs/>
              </w:rPr>
            </w:pPr>
          </w:p>
        </w:tc>
        <w:tc>
          <w:tcPr>
            <w:tcW w:w="5960" w:type="dxa"/>
            <w:tcBorders>
              <w:top w:val="nil"/>
              <w:left w:val="nil"/>
              <w:bottom w:val="nil"/>
              <w:right w:val="nil"/>
            </w:tcBorders>
            <w:shd w:val="clear" w:color="auto" w:fill="auto"/>
            <w:noWrap/>
            <w:vAlign w:val="bottom"/>
            <w:hideMark/>
          </w:tcPr>
          <w:p w:rsidR="00005B27" w:rsidRDefault="00005B27" w:rsidP="00005B27">
            <w:pPr>
              <w:jc w:val="center"/>
              <w:rPr>
                <w:b/>
                <w:bCs/>
              </w:rPr>
            </w:pPr>
          </w:p>
        </w:tc>
      </w:tr>
      <w:tr w:rsidR="00005B27" w:rsidTr="00005B27">
        <w:trPr>
          <w:trHeight w:val="585"/>
        </w:trPr>
        <w:tc>
          <w:tcPr>
            <w:tcW w:w="43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05B27" w:rsidRDefault="00005B27" w:rsidP="00005B27">
            <w:pPr>
              <w:jc w:val="center"/>
              <w:rPr>
                <w:sz w:val="20"/>
                <w:szCs w:val="20"/>
              </w:rPr>
            </w:pPr>
            <w:r>
              <w:rPr>
                <w:sz w:val="20"/>
                <w:szCs w:val="20"/>
              </w:rPr>
              <w:t>Код бюджетной классификации Российской Федерации</w:t>
            </w:r>
          </w:p>
        </w:tc>
        <w:tc>
          <w:tcPr>
            <w:tcW w:w="5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05B27" w:rsidRDefault="00005B27" w:rsidP="00005B27">
            <w:pPr>
              <w:jc w:val="center"/>
              <w:rPr>
                <w:sz w:val="20"/>
                <w:szCs w:val="20"/>
              </w:rPr>
            </w:pPr>
            <w:r>
              <w:rPr>
                <w:sz w:val="20"/>
                <w:szCs w:val="20"/>
              </w:rPr>
              <w:t>Наименование главного администратора доходов бюджета Ибресинского района</w:t>
            </w:r>
          </w:p>
        </w:tc>
      </w:tr>
      <w:tr w:rsidR="00005B27" w:rsidTr="00005B27">
        <w:trPr>
          <w:trHeight w:val="765"/>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главного администратора доходов</w:t>
            </w:r>
          </w:p>
        </w:tc>
        <w:tc>
          <w:tcPr>
            <w:tcW w:w="2900" w:type="dxa"/>
            <w:tcBorders>
              <w:top w:val="nil"/>
              <w:left w:val="nil"/>
              <w:bottom w:val="single" w:sz="4" w:space="0" w:color="auto"/>
              <w:right w:val="single" w:sz="4" w:space="0" w:color="auto"/>
            </w:tcBorders>
            <w:shd w:val="clear" w:color="auto" w:fill="auto"/>
            <w:vAlign w:val="center"/>
            <w:hideMark/>
          </w:tcPr>
          <w:p w:rsidR="00005B27" w:rsidRDefault="00005B27" w:rsidP="00005B27">
            <w:pPr>
              <w:jc w:val="center"/>
              <w:rPr>
                <w:sz w:val="20"/>
                <w:szCs w:val="20"/>
              </w:rPr>
            </w:pPr>
            <w:r>
              <w:rPr>
                <w:sz w:val="20"/>
                <w:szCs w:val="20"/>
              </w:rPr>
              <w:t>доходов бюджета Ибресинского района</w:t>
            </w:r>
          </w:p>
        </w:tc>
        <w:tc>
          <w:tcPr>
            <w:tcW w:w="5960" w:type="dxa"/>
            <w:vMerge/>
            <w:tcBorders>
              <w:top w:val="single" w:sz="4" w:space="0" w:color="auto"/>
              <w:left w:val="single" w:sz="4" w:space="0" w:color="auto"/>
              <w:bottom w:val="single" w:sz="4" w:space="0" w:color="000000"/>
              <w:right w:val="single" w:sz="4" w:space="0" w:color="auto"/>
            </w:tcBorders>
            <w:vAlign w:val="center"/>
            <w:hideMark/>
          </w:tcPr>
          <w:p w:rsidR="00005B27" w:rsidRDefault="00005B27" w:rsidP="00005B27">
            <w:pPr>
              <w:rPr>
                <w:sz w:val="20"/>
                <w:szCs w:val="20"/>
              </w:rPr>
            </w:pPr>
          </w:p>
        </w:tc>
      </w:tr>
      <w:tr w:rsidR="00005B27" w:rsidTr="00005B27">
        <w:trPr>
          <w:trHeight w:val="31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b/>
                <w:bCs/>
                <w:sz w:val="20"/>
                <w:szCs w:val="20"/>
              </w:rPr>
            </w:pPr>
            <w:r>
              <w:rPr>
                <w:b/>
                <w:bCs/>
                <w:sz w:val="20"/>
                <w:szCs w:val="20"/>
              </w:rPr>
              <w:t>903</w:t>
            </w:r>
          </w:p>
        </w:tc>
        <w:tc>
          <w:tcPr>
            <w:tcW w:w="8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B27" w:rsidRDefault="00005B27" w:rsidP="00005B27">
            <w:pPr>
              <w:jc w:val="center"/>
              <w:rPr>
                <w:b/>
                <w:bCs/>
                <w:sz w:val="20"/>
                <w:szCs w:val="20"/>
              </w:rPr>
            </w:pPr>
            <w:r>
              <w:rPr>
                <w:b/>
                <w:bCs/>
                <w:sz w:val="20"/>
                <w:szCs w:val="20"/>
              </w:rPr>
              <w:t>АДМИНИСТРАЦИЯ ИБРЕСИНСКОГО РАЙОНА</w:t>
            </w:r>
          </w:p>
        </w:tc>
      </w:tr>
      <w:tr w:rsidR="00005B27" w:rsidTr="00005B27">
        <w:trPr>
          <w:trHeight w:val="31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b/>
                <w:bCs/>
                <w:sz w:val="20"/>
                <w:szCs w:val="20"/>
              </w:rPr>
            </w:pPr>
            <w:r>
              <w:rPr>
                <w:b/>
                <w:bCs/>
                <w:sz w:val="20"/>
                <w:szCs w:val="20"/>
              </w:rPr>
              <w:t> </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sz w:val="20"/>
                <w:szCs w:val="20"/>
              </w:rPr>
            </w:pPr>
            <w:r>
              <w:rPr>
                <w:b/>
                <w:bCs/>
                <w:sz w:val="20"/>
                <w:szCs w:val="20"/>
              </w:rPr>
              <w:t> </w:t>
            </w:r>
          </w:p>
        </w:tc>
        <w:tc>
          <w:tcPr>
            <w:tcW w:w="596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sz w:val="20"/>
                <w:szCs w:val="20"/>
              </w:rPr>
            </w:pPr>
            <w:r>
              <w:rPr>
                <w:b/>
                <w:bCs/>
                <w:sz w:val="20"/>
                <w:szCs w:val="20"/>
              </w:rPr>
              <w:t> </w:t>
            </w:r>
          </w:p>
        </w:tc>
      </w:tr>
      <w:tr w:rsidR="00005B27" w:rsidTr="00005B27">
        <w:trPr>
          <w:trHeight w:val="52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1 08 07150 01 0000 110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Государственная пошлина за выдачу разрешения на установку рекламной конструкции</w:t>
            </w:r>
          </w:p>
        </w:tc>
      </w:tr>
      <w:tr w:rsidR="00005B27" w:rsidTr="00005B27">
        <w:trPr>
          <w:trHeight w:val="154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1 08 07174 01 0000 110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005B27" w:rsidTr="00005B27">
        <w:trPr>
          <w:trHeight w:val="129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1 11 05025 05 0000 120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получаемые в виде арендной платы</w:t>
            </w:r>
            <w:proofErr w:type="gramStart"/>
            <w:r>
              <w:rPr>
                <w:sz w:val="20"/>
                <w:szCs w:val="20"/>
              </w:rPr>
              <w:t xml:space="preserve"> ,</w:t>
            </w:r>
            <w:proofErr w:type="gramEnd"/>
            <w:r>
              <w:rPr>
                <w:sz w:val="20"/>
                <w:szCs w:val="20"/>
              </w:rPr>
              <w:t xml:space="preserve">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05B27" w:rsidTr="00005B27">
        <w:trPr>
          <w:trHeight w:val="111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1 11 05035 05 0000 120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сдачи в аренду имущества</w:t>
            </w:r>
            <w:proofErr w:type="gramStart"/>
            <w:r>
              <w:rPr>
                <w:sz w:val="20"/>
                <w:szCs w:val="20"/>
              </w:rPr>
              <w:t>,н</w:t>
            </w:r>
            <w:proofErr w:type="gramEnd"/>
            <w:r>
              <w:rPr>
                <w:sz w:val="20"/>
                <w:szCs w:val="20"/>
              </w:rPr>
              <w:t>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05B27" w:rsidTr="00005B27">
        <w:trPr>
          <w:trHeight w:val="78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1 11 07015 05 0000 120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05B27" w:rsidTr="00005B27">
        <w:trPr>
          <w:trHeight w:val="136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1 11 08050 05 0000 120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05B27" w:rsidTr="00005B27">
        <w:trPr>
          <w:trHeight w:val="132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1 11 09045 05 0000 120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05B27" w:rsidTr="00005B27">
        <w:trPr>
          <w:trHeight w:val="136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lastRenderedPageBreak/>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1 14 02052 05 0000 410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proofErr w:type="gramStart"/>
            <w:r>
              <w:rPr>
                <w:sz w:val="20"/>
                <w:szCs w:val="20"/>
              </w:rPr>
              <w:t xml:space="preserve">( </w:t>
            </w:r>
            <w:proofErr w:type="gramEnd"/>
            <w:r>
              <w:rPr>
                <w:sz w:val="20"/>
                <w:szCs w:val="20"/>
              </w:rP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005B27" w:rsidTr="00005B27">
        <w:trPr>
          <w:trHeight w:val="136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1 14 02052 05 0000 440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05B27" w:rsidTr="00005B27">
        <w:trPr>
          <w:trHeight w:val="154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1 14 02053 05 0000 410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а также имущества муниципальных унитарных предприятий</w:t>
            </w:r>
            <w:proofErr w:type="gramStart"/>
            <w:r>
              <w:rPr>
                <w:sz w:val="20"/>
                <w:szCs w:val="20"/>
              </w:rPr>
              <w:t xml:space="preserve"> ,</w:t>
            </w:r>
            <w:proofErr w:type="gramEnd"/>
            <w:r>
              <w:rPr>
                <w:sz w:val="20"/>
                <w:szCs w:val="20"/>
              </w:rPr>
              <w:t xml:space="preserve"> в том числе казенных) в части реализации основных средств по указанному имуществу</w:t>
            </w:r>
          </w:p>
        </w:tc>
      </w:tr>
      <w:tr w:rsidR="00005B27" w:rsidTr="00005B27">
        <w:trPr>
          <w:trHeight w:val="133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1 14 02053 05 0000 440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а также имущества муниципальных унитарных предприятий</w:t>
            </w:r>
            <w:proofErr w:type="gramStart"/>
            <w:r>
              <w:rPr>
                <w:sz w:val="20"/>
                <w:szCs w:val="20"/>
              </w:rPr>
              <w:t xml:space="preserve"> ,</w:t>
            </w:r>
            <w:proofErr w:type="gramEnd"/>
            <w:r>
              <w:rPr>
                <w:sz w:val="20"/>
                <w:szCs w:val="20"/>
              </w:rPr>
              <w:t xml:space="preserve"> в том числе казенных) в части реализации материальных запасов по указанному имуществу</w:t>
            </w:r>
          </w:p>
        </w:tc>
      </w:tr>
      <w:tr w:rsidR="00005B27" w:rsidTr="00005B27">
        <w:trPr>
          <w:trHeight w:val="52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1 14 04050 05 0000 420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продажи нематериальных активов, находящихся в собственности муниципальных районов</w:t>
            </w:r>
          </w:p>
        </w:tc>
      </w:tr>
      <w:tr w:rsidR="00005B27" w:rsidTr="00005B27">
        <w:trPr>
          <w:trHeight w:val="82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1 14 06013 05 0000 430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005B27" w:rsidTr="00005B27">
        <w:trPr>
          <w:trHeight w:val="82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1 14 06025 05 0000 430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05B27" w:rsidTr="00005B27">
        <w:trPr>
          <w:trHeight w:val="78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1 15 02050 05 0000 140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005B27" w:rsidTr="00005B27">
        <w:trPr>
          <w:trHeight w:val="103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1 16 32000 05 0000 140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05B27" w:rsidTr="00005B27">
        <w:trPr>
          <w:trHeight w:val="64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b/>
                <w:bCs/>
                <w:sz w:val="20"/>
                <w:szCs w:val="20"/>
              </w:rPr>
            </w:pPr>
            <w:r>
              <w:rPr>
                <w:b/>
                <w:bCs/>
                <w:sz w:val="20"/>
                <w:szCs w:val="20"/>
              </w:rPr>
              <w:t>992</w:t>
            </w:r>
          </w:p>
        </w:tc>
        <w:tc>
          <w:tcPr>
            <w:tcW w:w="8860" w:type="dxa"/>
            <w:gridSpan w:val="2"/>
            <w:tcBorders>
              <w:top w:val="single" w:sz="4" w:space="0" w:color="auto"/>
              <w:left w:val="nil"/>
              <w:bottom w:val="single" w:sz="4" w:space="0" w:color="auto"/>
              <w:right w:val="single" w:sz="4" w:space="0" w:color="000000"/>
            </w:tcBorders>
            <w:shd w:val="clear" w:color="auto" w:fill="auto"/>
            <w:vAlign w:val="bottom"/>
            <w:hideMark/>
          </w:tcPr>
          <w:p w:rsidR="00005B27" w:rsidRDefault="00005B27" w:rsidP="00005B27">
            <w:pPr>
              <w:jc w:val="center"/>
              <w:rPr>
                <w:b/>
                <w:bCs/>
                <w:sz w:val="20"/>
                <w:szCs w:val="20"/>
              </w:rPr>
            </w:pPr>
            <w:r>
              <w:rPr>
                <w:b/>
                <w:bCs/>
                <w:sz w:val="20"/>
                <w:szCs w:val="20"/>
              </w:rPr>
              <w:t>ФИНАНСОВЫЙ ОТДЕЛ АДМИНИСТРАЦИИ ИБРЕСИНСКОГО РАЙОНА ЧУВАШСКОЙ РЕСПУБЛИКИ</w:t>
            </w:r>
          </w:p>
        </w:tc>
      </w:tr>
      <w:tr w:rsidR="00005B27" w:rsidTr="00005B27">
        <w:trPr>
          <w:trHeight w:val="57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992</w:t>
            </w:r>
          </w:p>
        </w:tc>
        <w:tc>
          <w:tcPr>
            <w:tcW w:w="2900" w:type="dxa"/>
            <w:tcBorders>
              <w:top w:val="nil"/>
              <w:left w:val="nil"/>
              <w:bottom w:val="single" w:sz="4" w:space="0" w:color="auto"/>
              <w:right w:val="nil"/>
            </w:tcBorders>
            <w:shd w:val="clear" w:color="auto" w:fill="auto"/>
            <w:noWrap/>
            <w:vAlign w:val="bottom"/>
            <w:hideMark/>
          </w:tcPr>
          <w:p w:rsidR="00005B27" w:rsidRDefault="00005B27" w:rsidP="00005B27">
            <w:pPr>
              <w:jc w:val="center"/>
              <w:rPr>
                <w:sz w:val="20"/>
                <w:szCs w:val="20"/>
              </w:rPr>
            </w:pPr>
            <w:r>
              <w:rPr>
                <w:sz w:val="20"/>
                <w:szCs w:val="20"/>
              </w:rPr>
              <w:t>1 11 02033 05 0000 120</w:t>
            </w:r>
          </w:p>
        </w:tc>
        <w:tc>
          <w:tcPr>
            <w:tcW w:w="5960" w:type="dxa"/>
            <w:tcBorders>
              <w:top w:val="nil"/>
              <w:left w:val="single" w:sz="4" w:space="0" w:color="auto"/>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от размещения временно свободных средств бюджетов муниципальных районов</w:t>
            </w:r>
          </w:p>
        </w:tc>
      </w:tr>
      <w:tr w:rsidR="00005B27" w:rsidTr="00005B27">
        <w:trPr>
          <w:trHeight w:val="54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1 11 03050 05 0000 120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005B27" w:rsidTr="00005B27">
        <w:trPr>
          <w:trHeight w:val="63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1 16 18050 05 0000 140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Денежные взыскания (штрафы) за нарушение бюджетного законодательства (в части бюджетов муниципальных районов)</w:t>
            </w:r>
          </w:p>
        </w:tc>
      </w:tr>
      <w:tr w:rsidR="00005B27" w:rsidTr="00005B27">
        <w:trPr>
          <w:trHeight w:val="108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1 16 32000 05 0000 140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05B27" w:rsidTr="00005B27">
        <w:trPr>
          <w:trHeight w:val="42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b/>
                <w:bCs/>
              </w:rPr>
            </w:pPr>
            <w:r>
              <w:rPr>
                <w:rFonts w:ascii="Arial CYR" w:hAnsi="Arial CYR" w:cs="Arial CYR"/>
                <w:b/>
                <w:bCs/>
                <w:sz w:val="22"/>
                <w:szCs w:val="22"/>
              </w:rPr>
              <w:t>000</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b/>
                <w:bCs/>
              </w:rPr>
            </w:pPr>
            <w:r>
              <w:rPr>
                <w:b/>
                <w:bCs/>
                <w:sz w:val="22"/>
                <w:szCs w:val="22"/>
              </w:rPr>
              <w:t xml:space="preserve">2 00 00000 00 0000 000 </w:t>
            </w:r>
          </w:p>
        </w:tc>
        <w:tc>
          <w:tcPr>
            <w:tcW w:w="596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b/>
                <w:bCs/>
              </w:rPr>
            </w:pPr>
            <w:r>
              <w:rPr>
                <w:rFonts w:ascii="Arial CYR" w:hAnsi="Arial CYR" w:cs="Arial CYR"/>
                <w:b/>
                <w:bCs/>
                <w:sz w:val="22"/>
                <w:szCs w:val="22"/>
              </w:rPr>
              <w:t>Безвозмездные поступления</w:t>
            </w:r>
          </w:p>
        </w:tc>
      </w:tr>
      <w:tr w:rsidR="00005B27" w:rsidTr="00005B27">
        <w:trPr>
          <w:trHeight w:val="45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b/>
                <w:bCs/>
                <w:sz w:val="20"/>
                <w:szCs w:val="20"/>
              </w:rPr>
            </w:pPr>
            <w:r>
              <w:rPr>
                <w:rFonts w:ascii="Arial CYR" w:hAnsi="Arial CYR" w:cs="Arial CYR"/>
                <w:b/>
                <w:bCs/>
                <w:sz w:val="20"/>
                <w:szCs w:val="20"/>
              </w:rPr>
              <w:t>903</w:t>
            </w:r>
          </w:p>
        </w:tc>
        <w:tc>
          <w:tcPr>
            <w:tcW w:w="8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5B27" w:rsidRDefault="00005B27" w:rsidP="00005B27">
            <w:pPr>
              <w:jc w:val="center"/>
              <w:rPr>
                <w:b/>
                <w:bCs/>
                <w:sz w:val="20"/>
                <w:szCs w:val="20"/>
              </w:rPr>
            </w:pPr>
            <w:r>
              <w:rPr>
                <w:b/>
                <w:bCs/>
                <w:sz w:val="20"/>
                <w:szCs w:val="20"/>
              </w:rPr>
              <w:t>АДМИНИСТРАЦИЯ ИБРЕСИНСКОГО РАЙОНА ЧУВАШСКОЙ РЕСПУБЛИКИ</w:t>
            </w:r>
          </w:p>
        </w:tc>
      </w:tr>
      <w:tr w:rsidR="00005B27" w:rsidTr="00005B27">
        <w:trPr>
          <w:trHeight w:val="540"/>
        </w:trPr>
        <w:tc>
          <w:tcPr>
            <w:tcW w:w="1410" w:type="dxa"/>
            <w:tcBorders>
              <w:top w:val="nil"/>
              <w:left w:val="single" w:sz="4" w:space="0" w:color="auto"/>
              <w:bottom w:val="single" w:sz="4" w:space="0" w:color="auto"/>
              <w:right w:val="nil"/>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lastRenderedPageBreak/>
              <w:t>903</w:t>
            </w:r>
          </w:p>
        </w:tc>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2 02 20051 05 0000 151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муниципальных районов на реализацию федеральных целевых программ</w:t>
            </w:r>
          </w:p>
        </w:tc>
      </w:tr>
      <w:tr w:rsidR="00005B27" w:rsidTr="00005B27">
        <w:trPr>
          <w:trHeight w:val="129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2 02 20298 05 0000 151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муниицпальных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 - коммунального хозяйства</w:t>
            </w:r>
          </w:p>
        </w:tc>
      </w:tr>
      <w:tr w:rsidR="00005B27" w:rsidTr="00005B27">
        <w:trPr>
          <w:trHeight w:val="825"/>
        </w:trPr>
        <w:tc>
          <w:tcPr>
            <w:tcW w:w="1410" w:type="dxa"/>
            <w:tcBorders>
              <w:top w:val="nil"/>
              <w:left w:val="single" w:sz="4" w:space="0" w:color="auto"/>
              <w:bottom w:val="single" w:sz="4" w:space="0" w:color="auto"/>
              <w:right w:val="nil"/>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2 02 20301 05 0000 151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005B27" w:rsidTr="00005B27">
        <w:trPr>
          <w:trHeight w:val="1290"/>
        </w:trPr>
        <w:tc>
          <w:tcPr>
            <w:tcW w:w="1410" w:type="dxa"/>
            <w:tcBorders>
              <w:top w:val="nil"/>
              <w:left w:val="single" w:sz="4" w:space="0" w:color="auto"/>
              <w:bottom w:val="single" w:sz="4" w:space="0" w:color="auto"/>
              <w:right w:val="nil"/>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2 02 20299 05 0000 151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 - коммунального хозяйства</w:t>
            </w:r>
          </w:p>
        </w:tc>
      </w:tr>
      <w:tr w:rsidR="00005B27" w:rsidTr="00005B27">
        <w:trPr>
          <w:trHeight w:val="780"/>
        </w:trPr>
        <w:tc>
          <w:tcPr>
            <w:tcW w:w="1410" w:type="dxa"/>
            <w:tcBorders>
              <w:top w:val="nil"/>
              <w:left w:val="single" w:sz="4" w:space="0" w:color="auto"/>
              <w:bottom w:val="single" w:sz="4" w:space="0" w:color="auto"/>
              <w:right w:val="nil"/>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2 02 20302 05 0000 151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005B27" w:rsidTr="00005B27">
        <w:trPr>
          <w:trHeight w:val="675"/>
        </w:trPr>
        <w:tc>
          <w:tcPr>
            <w:tcW w:w="1410" w:type="dxa"/>
            <w:tcBorders>
              <w:top w:val="nil"/>
              <w:left w:val="single" w:sz="4" w:space="0" w:color="auto"/>
              <w:bottom w:val="single" w:sz="4" w:space="0" w:color="auto"/>
              <w:right w:val="nil"/>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903</w:t>
            </w:r>
          </w:p>
        </w:tc>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2 02 20077 05 0000 151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005B27" w:rsidTr="00005B27">
        <w:trPr>
          <w:trHeight w:val="37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2 02 29999 05 0000 151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субсидии бюджетам муниципальных районов</w:t>
            </w:r>
          </w:p>
        </w:tc>
      </w:tr>
      <w:tr w:rsidR="00005B27" w:rsidTr="00005B27">
        <w:trPr>
          <w:trHeight w:val="57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2 02 35250 05 0000 151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Субвенции бюджетам муниципальных районов на оплату жилищно - коммунальных услуг отдельным категориям граждан</w:t>
            </w:r>
          </w:p>
        </w:tc>
      </w:tr>
      <w:tr w:rsidR="00005B27" w:rsidTr="00005B27">
        <w:trPr>
          <w:trHeight w:val="64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2 02 35930 05 0000 151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Субвенции бюджетам муниципальных районов на государственную регистрацию актов гражданского состояния</w:t>
            </w:r>
          </w:p>
        </w:tc>
      </w:tr>
      <w:tr w:rsidR="00005B27" w:rsidTr="00005B27">
        <w:trPr>
          <w:trHeight w:val="105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2 02 35120 05 0000 151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Субвенции бюджетам муниицпальных районов на осуществление полномочий по составлению (изменение) списков кандидатов в присяжные заседатели федеральных судов общей юрисдикции в Российской Федерации</w:t>
            </w:r>
          </w:p>
        </w:tc>
      </w:tr>
      <w:tr w:rsidR="00005B27" w:rsidTr="00005B27">
        <w:trPr>
          <w:trHeight w:val="52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2 02 30024 05 0000 151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 xml:space="preserve">Субвенции  бюджетам муниципальных районов на выполнение передаваемых полномочий субъектов Россисйкой Федерации </w:t>
            </w:r>
          </w:p>
        </w:tc>
      </w:tr>
      <w:tr w:rsidR="00005B27" w:rsidTr="00005B27">
        <w:trPr>
          <w:trHeight w:val="1035"/>
        </w:trPr>
        <w:tc>
          <w:tcPr>
            <w:tcW w:w="1410" w:type="dxa"/>
            <w:tcBorders>
              <w:top w:val="nil"/>
              <w:left w:val="single" w:sz="4" w:space="0" w:color="auto"/>
              <w:bottom w:val="single" w:sz="4" w:space="0" w:color="auto"/>
              <w:right w:val="nil"/>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903</w:t>
            </w:r>
          </w:p>
        </w:tc>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2 02 35082 05 0000 151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05B27" w:rsidTr="00005B27">
        <w:trPr>
          <w:trHeight w:val="315"/>
        </w:trPr>
        <w:tc>
          <w:tcPr>
            <w:tcW w:w="1410" w:type="dxa"/>
            <w:tcBorders>
              <w:top w:val="nil"/>
              <w:left w:val="single" w:sz="4" w:space="0" w:color="auto"/>
              <w:bottom w:val="single" w:sz="4" w:space="0" w:color="auto"/>
              <w:right w:val="nil"/>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903</w:t>
            </w:r>
          </w:p>
        </w:tc>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2 02 39998 05 0000 151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Единая субвенция муниципальных районов</w:t>
            </w:r>
          </w:p>
        </w:tc>
      </w:tr>
      <w:tr w:rsidR="00005B27" w:rsidTr="00005B27">
        <w:trPr>
          <w:trHeight w:val="39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2 02 39999 05 0000 151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субвенции бюджетам муниципальных районов</w:t>
            </w:r>
          </w:p>
        </w:tc>
      </w:tr>
      <w:tr w:rsidR="00005B27" w:rsidTr="00005B27">
        <w:trPr>
          <w:trHeight w:val="105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2 02 40014 05 0000 151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Межбюджетные трансферты, передававемые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05B27" w:rsidTr="00005B27">
        <w:trPr>
          <w:trHeight w:val="135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2 02 45146 05 0000 151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005B27" w:rsidTr="00005B27">
        <w:trPr>
          <w:trHeight w:val="105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2 02 45147 05 0000 151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005B27" w:rsidTr="00005B27">
        <w:trPr>
          <w:trHeight w:val="115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lastRenderedPageBreak/>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2 02 45148 05 0000 151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005B27" w:rsidTr="00005B27">
        <w:trPr>
          <w:trHeight w:val="85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2 02 45144 05 0000 151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Межбюджетные трансферты, передаваемые бюджетам муниицпальных районов на комплектование книжных фондов библиотек муниципальных образований</w:t>
            </w:r>
          </w:p>
        </w:tc>
      </w:tr>
      <w:tr w:rsidR="00005B27" w:rsidTr="00005B27">
        <w:trPr>
          <w:trHeight w:val="61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903</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2 02 49999 05 0000 151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межбюджетные трансферты, передаваемые бюджетам иуниципальных районов</w:t>
            </w:r>
          </w:p>
        </w:tc>
      </w:tr>
      <w:tr w:rsidR="00005B27" w:rsidTr="00005B27">
        <w:trPr>
          <w:trHeight w:val="37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 </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18"/>
                <w:szCs w:val="18"/>
              </w:rPr>
            </w:pPr>
            <w:r>
              <w:rPr>
                <w:sz w:val="18"/>
                <w:szCs w:val="18"/>
              </w:rPr>
              <w:t> </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 </w:t>
            </w:r>
          </w:p>
        </w:tc>
      </w:tr>
      <w:tr w:rsidR="00005B27" w:rsidTr="00005B27">
        <w:trPr>
          <w:trHeight w:val="63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b/>
                <w:bCs/>
                <w:sz w:val="20"/>
                <w:szCs w:val="20"/>
              </w:rPr>
            </w:pPr>
            <w:r>
              <w:rPr>
                <w:rFonts w:ascii="Arial CYR" w:hAnsi="Arial CYR" w:cs="Arial CYR"/>
                <w:b/>
                <w:bCs/>
                <w:sz w:val="20"/>
                <w:szCs w:val="20"/>
              </w:rPr>
              <w:t>974</w:t>
            </w:r>
          </w:p>
        </w:tc>
        <w:tc>
          <w:tcPr>
            <w:tcW w:w="8860" w:type="dxa"/>
            <w:gridSpan w:val="2"/>
            <w:tcBorders>
              <w:top w:val="single" w:sz="4" w:space="0" w:color="auto"/>
              <w:left w:val="nil"/>
              <w:bottom w:val="single" w:sz="4" w:space="0" w:color="auto"/>
              <w:right w:val="single" w:sz="4" w:space="0" w:color="000000"/>
            </w:tcBorders>
            <w:shd w:val="clear" w:color="auto" w:fill="auto"/>
            <w:vAlign w:val="bottom"/>
            <w:hideMark/>
          </w:tcPr>
          <w:p w:rsidR="00005B27" w:rsidRDefault="00005B27" w:rsidP="00005B27">
            <w:pPr>
              <w:jc w:val="center"/>
              <w:rPr>
                <w:b/>
                <w:bCs/>
                <w:sz w:val="18"/>
                <w:szCs w:val="18"/>
              </w:rPr>
            </w:pPr>
            <w:r>
              <w:rPr>
                <w:b/>
                <w:bCs/>
                <w:sz w:val="18"/>
                <w:szCs w:val="18"/>
              </w:rPr>
              <w:t xml:space="preserve">ОТДЕЛ ОБРАЗОВАНИЯ АДМИНИСТРАЦИИ ИБРЕСИНСКОГО РАЙОНА </w:t>
            </w:r>
            <w:r>
              <w:rPr>
                <w:b/>
                <w:bCs/>
                <w:sz w:val="18"/>
                <w:szCs w:val="18"/>
              </w:rPr>
              <w:br/>
              <w:t>ЧУВАШСКОЙ РЕСПУБЛИКИ</w:t>
            </w:r>
          </w:p>
        </w:tc>
      </w:tr>
      <w:tr w:rsidR="00005B27" w:rsidTr="00005B27">
        <w:trPr>
          <w:trHeight w:val="63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2 02 20051 05 0000 151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 xml:space="preserve"> </w:t>
            </w:r>
            <w:proofErr w:type="gramStart"/>
            <w:r>
              <w:rPr>
                <w:sz w:val="20"/>
                <w:szCs w:val="20"/>
              </w:rPr>
              <w:t>C</w:t>
            </w:r>
            <w:proofErr w:type="gramEnd"/>
            <w:r>
              <w:rPr>
                <w:sz w:val="20"/>
                <w:szCs w:val="20"/>
              </w:rPr>
              <w:t>убсидии бюджетам муниципальных районов на реализацию федеральных целевых программ</w:t>
            </w:r>
          </w:p>
        </w:tc>
      </w:tr>
      <w:tr w:rsidR="00005B27" w:rsidTr="00005B27">
        <w:trPr>
          <w:trHeight w:val="84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2 02 20077 05 0000 151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005B27" w:rsidTr="00005B27">
        <w:trPr>
          <w:trHeight w:val="84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2 02 25027 05 0000 151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005B27" w:rsidTr="00005B27">
        <w:trPr>
          <w:trHeight w:val="84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2 02 25097 05 0000 151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05B27" w:rsidTr="00005B27">
        <w:trPr>
          <w:trHeight w:val="37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2 02 29999 05 0000 151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субсидии бюджетам муниципальных районов</w:t>
            </w:r>
          </w:p>
        </w:tc>
      </w:tr>
      <w:tr w:rsidR="00005B27" w:rsidTr="00005B27">
        <w:trPr>
          <w:trHeight w:val="64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2 02 35250 05 0000 151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Субвенции бюджетам муниципальных районов на оплату жилищно - коммунальных услуг отдельным категориям граждан</w:t>
            </w:r>
          </w:p>
        </w:tc>
      </w:tr>
      <w:tr w:rsidR="00005B27" w:rsidTr="00005B27">
        <w:trPr>
          <w:trHeight w:val="91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2 02 35260 05 0000 151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005B27" w:rsidTr="00005B27">
        <w:trPr>
          <w:trHeight w:val="70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2 02 30024 05 0000 151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 xml:space="preserve">Субвенции  бюджетам муниципальных районов на выполнение передаваемых полномочий субъектов Россисйкой Федерации </w:t>
            </w:r>
          </w:p>
        </w:tc>
      </w:tr>
      <w:tr w:rsidR="00005B27" w:rsidTr="00005B27">
        <w:trPr>
          <w:trHeight w:val="138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2 02 30029 05 0000 151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05B27" w:rsidTr="00005B27">
        <w:trPr>
          <w:trHeight w:val="51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2 02 39998 05 0000 151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Единая субвенция бюджетам муниципальных районов</w:t>
            </w:r>
          </w:p>
        </w:tc>
      </w:tr>
      <w:tr w:rsidR="00005B27" w:rsidTr="00005B27">
        <w:trPr>
          <w:trHeight w:val="49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2 02 39999 05 0000 151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субвенции бюджетам муниципальных районов</w:t>
            </w:r>
          </w:p>
        </w:tc>
      </w:tr>
      <w:tr w:rsidR="00005B27" w:rsidTr="00005B27">
        <w:trPr>
          <w:trHeight w:val="103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2 02 45160 05 0000 151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05B27" w:rsidTr="00005B27">
        <w:trPr>
          <w:trHeight w:val="76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974</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2 02 49999 05 0000 151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 xml:space="preserve">Прочие межбюджетные трансферты, передаваемые бюджетам муниципальных районов </w:t>
            </w:r>
          </w:p>
        </w:tc>
      </w:tr>
      <w:tr w:rsidR="00005B27" w:rsidTr="00005B27">
        <w:trPr>
          <w:trHeight w:val="48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Arial CYR" w:hAnsi="Arial CYR" w:cs="Arial CYR"/>
                <w:b/>
                <w:bCs/>
                <w:sz w:val="20"/>
                <w:szCs w:val="20"/>
              </w:rPr>
            </w:pPr>
            <w:r>
              <w:rPr>
                <w:rFonts w:ascii="Arial CYR" w:hAnsi="Arial CYR" w:cs="Arial CYR"/>
                <w:b/>
                <w:bCs/>
                <w:sz w:val="20"/>
                <w:szCs w:val="20"/>
              </w:rPr>
              <w:t>992</w:t>
            </w:r>
          </w:p>
        </w:tc>
        <w:tc>
          <w:tcPr>
            <w:tcW w:w="8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5B27" w:rsidRDefault="00005B27" w:rsidP="00005B27">
            <w:pPr>
              <w:jc w:val="center"/>
              <w:rPr>
                <w:b/>
                <w:bCs/>
                <w:sz w:val="20"/>
                <w:szCs w:val="20"/>
              </w:rPr>
            </w:pPr>
            <w:r>
              <w:rPr>
                <w:b/>
                <w:bCs/>
                <w:sz w:val="20"/>
                <w:szCs w:val="20"/>
              </w:rPr>
              <w:t>ФИНАНСОВЫЙ ОТДЕЛ АДМИНИСТРАЦИИ ИБРЕСИНСКОГО РАЙОНА</w:t>
            </w:r>
          </w:p>
        </w:tc>
      </w:tr>
      <w:tr w:rsidR="00005B27" w:rsidTr="00005B27">
        <w:trPr>
          <w:trHeight w:val="54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lastRenderedPageBreak/>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2 02 15001 05 0000 151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Дотации бюджетам муниципальных районов на выравнивание уровня бюджетной обеспеченности</w:t>
            </w:r>
          </w:p>
        </w:tc>
      </w:tr>
      <w:tr w:rsidR="00005B27" w:rsidTr="00005B27">
        <w:trPr>
          <w:trHeight w:val="54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2 02 15002 05 0000 151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r>
      <w:tr w:rsidR="00005B27" w:rsidTr="00005B27">
        <w:trPr>
          <w:trHeight w:val="54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2 02 20051 05 0000 151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муниципальных районов на реализацию федеральных целевых программ</w:t>
            </w:r>
          </w:p>
        </w:tc>
      </w:tr>
      <w:tr w:rsidR="00005B27" w:rsidTr="00005B27">
        <w:trPr>
          <w:trHeight w:val="79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2 02 20077 05 0000 151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005B27" w:rsidTr="00005B27">
        <w:trPr>
          <w:trHeight w:val="129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2 02 20216 05 0000 151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 xml:space="preserve"> </w:t>
            </w:r>
            <w:proofErr w:type="gramStart"/>
            <w:r>
              <w:rPr>
                <w:sz w:val="20"/>
                <w:szCs w:val="20"/>
              </w:rPr>
              <w:t>C</w:t>
            </w:r>
            <w:proofErr w:type="gramEnd"/>
            <w:r>
              <w:rPr>
                <w:sz w:val="20"/>
                <w:szCs w:val="20"/>
              </w:rPr>
              <w:t>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05B27" w:rsidTr="00005B27">
        <w:trPr>
          <w:trHeight w:val="129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2 02 20298 05 0000 151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муниицпальных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 - коммунального хозяйства</w:t>
            </w:r>
          </w:p>
        </w:tc>
      </w:tr>
      <w:tr w:rsidR="00005B27" w:rsidTr="00005B27">
        <w:trPr>
          <w:trHeight w:val="78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2 02 20301 05 0000 151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005B27" w:rsidTr="00005B27">
        <w:trPr>
          <w:trHeight w:val="39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2 02 29999 05 0000 151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субсидии бюджетам муниципальных районов</w:t>
            </w:r>
          </w:p>
        </w:tc>
      </w:tr>
      <w:tr w:rsidR="00005B27" w:rsidTr="00005B27">
        <w:trPr>
          <w:trHeight w:val="78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2 02 35118 05 0000 151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005B27" w:rsidTr="00005B27">
        <w:trPr>
          <w:trHeight w:val="69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2 02 30024 05 0000 151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 xml:space="preserve">Субвенции  бюджетам муниципальных районов на выполнение передаваемых полномочий субъектов Россисйкой Федерации </w:t>
            </w:r>
          </w:p>
        </w:tc>
      </w:tr>
      <w:tr w:rsidR="00005B27" w:rsidTr="00005B27">
        <w:trPr>
          <w:trHeight w:val="39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2 02 39998 05 0000 151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Единая субвенция бюджетам муниципальных районов</w:t>
            </w:r>
          </w:p>
        </w:tc>
      </w:tr>
      <w:tr w:rsidR="00005B27" w:rsidTr="00005B27">
        <w:trPr>
          <w:trHeight w:val="40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2 02 39999 05 0000 151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субвенции бюджетам муниципальных  районов</w:t>
            </w:r>
          </w:p>
        </w:tc>
      </w:tr>
      <w:tr w:rsidR="00005B27" w:rsidTr="00005B27">
        <w:trPr>
          <w:trHeight w:val="111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2 02 45160 05 0000 151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05B27" w:rsidTr="00005B27">
        <w:trPr>
          <w:trHeight w:val="52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2 02 49999 05 0000 151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 xml:space="preserve">Прочие межбюджетные трансферты, передаваемые бюджетам муниципальных районов </w:t>
            </w:r>
          </w:p>
        </w:tc>
      </w:tr>
      <w:tr w:rsidR="00005B27" w:rsidTr="00005B27">
        <w:trPr>
          <w:trHeight w:val="85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2 18 60010 05 0000 151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05B27" w:rsidTr="00005B27">
        <w:trPr>
          <w:trHeight w:val="88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2 19 60010 05 0000 151</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05B27" w:rsidTr="00005B27">
        <w:trPr>
          <w:trHeight w:val="39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992</w:t>
            </w:r>
          </w:p>
        </w:tc>
        <w:tc>
          <w:tcPr>
            <w:tcW w:w="2900" w:type="dxa"/>
            <w:tcBorders>
              <w:top w:val="nil"/>
              <w:left w:val="nil"/>
              <w:bottom w:val="single" w:sz="4" w:space="0" w:color="auto"/>
              <w:right w:val="nil"/>
            </w:tcBorders>
            <w:shd w:val="clear" w:color="auto" w:fill="auto"/>
            <w:noWrap/>
            <w:vAlign w:val="bottom"/>
            <w:hideMark/>
          </w:tcPr>
          <w:p w:rsidR="00005B27" w:rsidRDefault="00005B27" w:rsidP="00005B27">
            <w:pPr>
              <w:jc w:val="center"/>
              <w:rPr>
                <w:sz w:val="18"/>
                <w:szCs w:val="18"/>
              </w:rPr>
            </w:pPr>
            <w:r>
              <w:rPr>
                <w:sz w:val="18"/>
                <w:szCs w:val="18"/>
              </w:rPr>
              <w:t> </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 </w:t>
            </w:r>
          </w:p>
        </w:tc>
      </w:tr>
      <w:tr w:rsidR="00005B27" w:rsidTr="00005B27">
        <w:trPr>
          <w:trHeight w:val="93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 </w:t>
            </w:r>
          </w:p>
        </w:tc>
        <w:tc>
          <w:tcPr>
            <w:tcW w:w="8860" w:type="dxa"/>
            <w:gridSpan w:val="2"/>
            <w:tcBorders>
              <w:top w:val="single" w:sz="4" w:space="0" w:color="auto"/>
              <w:left w:val="nil"/>
              <w:bottom w:val="single" w:sz="4" w:space="0" w:color="auto"/>
              <w:right w:val="single" w:sz="4" w:space="0" w:color="000000"/>
            </w:tcBorders>
            <w:shd w:val="clear" w:color="auto" w:fill="auto"/>
            <w:hideMark/>
          </w:tcPr>
          <w:p w:rsidR="00005B27" w:rsidRDefault="00005B27" w:rsidP="00005B27">
            <w:pPr>
              <w:jc w:val="center"/>
              <w:rPr>
                <w:b/>
                <w:bCs/>
                <w:sz w:val="20"/>
                <w:szCs w:val="20"/>
              </w:rPr>
            </w:pPr>
            <w:r>
              <w:rPr>
                <w:b/>
                <w:bCs/>
                <w:sz w:val="20"/>
                <w:szCs w:val="20"/>
              </w:rPr>
              <w:t>Иные доходы бюджета Ибресинского района, администрирование которых</w:t>
            </w:r>
            <w:r>
              <w:rPr>
                <w:b/>
                <w:bCs/>
                <w:sz w:val="20"/>
                <w:szCs w:val="20"/>
              </w:rPr>
              <w:br/>
              <w:t xml:space="preserve"> может осуществляться главными администраторами доходов бюджета</w:t>
            </w:r>
            <w:r>
              <w:rPr>
                <w:b/>
                <w:bCs/>
                <w:sz w:val="20"/>
                <w:szCs w:val="20"/>
              </w:rPr>
              <w:br/>
              <w:t xml:space="preserve"> Ибресинского района в пределах их компетенции</w:t>
            </w:r>
          </w:p>
        </w:tc>
      </w:tr>
      <w:tr w:rsidR="00005B27" w:rsidTr="00005B27">
        <w:trPr>
          <w:trHeight w:val="136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b/>
                <w:bCs/>
                <w:sz w:val="20"/>
                <w:szCs w:val="20"/>
              </w:rPr>
            </w:pPr>
            <w:r>
              <w:rPr>
                <w:b/>
                <w:bCs/>
                <w:sz w:val="20"/>
                <w:szCs w:val="20"/>
              </w:rPr>
              <w:lastRenderedPageBreak/>
              <w:t>000</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1 11 09045 05 0000 120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05B27" w:rsidTr="00005B27">
        <w:trPr>
          <w:trHeight w:val="88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000</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1 13 03050 05 0000 130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r>
      <w:tr w:rsidR="00005B27" w:rsidTr="00005B27">
        <w:trPr>
          <w:trHeight w:val="525"/>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005B27" w:rsidRDefault="00005B27" w:rsidP="00005B27">
            <w:pPr>
              <w:jc w:val="center"/>
              <w:rPr>
                <w:sz w:val="20"/>
                <w:szCs w:val="20"/>
              </w:rPr>
            </w:pPr>
            <w:r>
              <w:rPr>
                <w:sz w:val="20"/>
                <w:szCs w:val="20"/>
              </w:rPr>
              <w:t>000</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1 13 01995 05 0000 130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доходы от оказания платных услуг (работ) получателями средств бюджетов муниципальных районов</w:t>
            </w:r>
          </w:p>
        </w:tc>
      </w:tr>
      <w:tr w:rsidR="00005B27" w:rsidTr="00005B27">
        <w:trPr>
          <w:trHeight w:val="660"/>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005B27" w:rsidRDefault="00005B27" w:rsidP="00005B27">
            <w:pPr>
              <w:jc w:val="center"/>
              <w:rPr>
                <w:sz w:val="20"/>
                <w:szCs w:val="20"/>
              </w:rPr>
            </w:pPr>
            <w:r>
              <w:rPr>
                <w:sz w:val="20"/>
                <w:szCs w:val="20"/>
              </w:rPr>
              <w:t>000</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1 13 02995 05 0000 130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доходы от компенсации затрат бюджетов муниципальных районов</w:t>
            </w:r>
          </w:p>
        </w:tc>
      </w:tr>
      <w:tr w:rsidR="00005B27" w:rsidTr="00005B27">
        <w:trPr>
          <w:trHeight w:val="585"/>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005B27" w:rsidRDefault="00005B27" w:rsidP="00005B27">
            <w:pPr>
              <w:jc w:val="center"/>
              <w:rPr>
                <w:sz w:val="20"/>
                <w:szCs w:val="20"/>
              </w:rPr>
            </w:pPr>
            <w:r>
              <w:rPr>
                <w:sz w:val="20"/>
                <w:szCs w:val="20"/>
              </w:rPr>
              <w:t>000</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1 17 01050 05 0000 180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Невыясненные поступления, зачисляемые в бюджеты муниципальных районов</w:t>
            </w:r>
          </w:p>
        </w:tc>
      </w:tr>
      <w:tr w:rsidR="00005B27" w:rsidTr="00005B27">
        <w:trPr>
          <w:trHeight w:val="390"/>
        </w:trPr>
        <w:tc>
          <w:tcPr>
            <w:tcW w:w="1410" w:type="dxa"/>
            <w:tcBorders>
              <w:top w:val="nil"/>
              <w:left w:val="single" w:sz="4" w:space="0" w:color="auto"/>
              <w:bottom w:val="single" w:sz="4" w:space="0" w:color="auto"/>
              <w:right w:val="single" w:sz="4" w:space="0" w:color="auto"/>
            </w:tcBorders>
            <w:shd w:val="clear" w:color="auto" w:fill="auto"/>
            <w:vAlign w:val="bottom"/>
            <w:hideMark/>
          </w:tcPr>
          <w:p w:rsidR="00005B27" w:rsidRDefault="00005B27" w:rsidP="00005B27">
            <w:pPr>
              <w:jc w:val="center"/>
              <w:rPr>
                <w:sz w:val="20"/>
                <w:szCs w:val="20"/>
              </w:rPr>
            </w:pPr>
            <w:r>
              <w:rPr>
                <w:sz w:val="20"/>
                <w:szCs w:val="20"/>
              </w:rPr>
              <w:t>000</w:t>
            </w:r>
          </w:p>
        </w:tc>
        <w:tc>
          <w:tcPr>
            <w:tcW w:w="29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center"/>
              <w:rPr>
                <w:sz w:val="20"/>
                <w:szCs w:val="20"/>
              </w:rPr>
            </w:pPr>
            <w:r>
              <w:rPr>
                <w:sz w:val="20"/>
                <w:szCs w:val="20"/>
              </w:rPr>
              <w:t>1 17 05050 05 0000 180</w:t>
            </w:r>
          </w:p>
        </w:tc>
        <w:tc>
          <w:tcPr>
            <w:tcW w:w="596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0"/>
                <w:szCs w:val="20"/>
              </w:rPr>
            </w:pPr>
            <w:r>
              <w:rPr>
                <w:sz w:val="20"/>
                <w:szCs w:val="20"/>
              </w:rPr>
              <w:t>Прочие неналоговые доходы бюджетов муниципальных районов</w:t>
            </w:r>
          </w:p>
        </w:tc>
      </w:tr>
    </w:tbl>
    <w:p w:rsidR="00005B27" w:rsidRDefault="00005B27" w:rsidP="00005B27">
      <w:pPr>
        <w:jc w:val="both"/>
      </w:pPr>
    </w:p>
    <w:tbl>
      <w:tblPr>
        <w:tblW w:w="9876" w:type="dxa"/>
        <w:tblInd w:w="93" w:type="dxa"/>
        <w:tblLook w:val="04A0"/>
      </w:tblPr>
      <w:tblGrid>
        <w:gridCol w:w="1734"/>
        <w:gridCol w:w="2946"/>
        <w:gridCol w:w="5196"/>
      </w:tblGrid>
      <w:tr w:rsidR="00005B27" w:rsidTr="00CD2E50">
        <w:trPr>
          <w:trHeight w:val="300"/>
        </w:trPr>
        <w:tc>
          <w:tcPr>
            <w:tcW w:w="1734"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946"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196"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r w:rsidRPr="00CD2E50">
              <w:rPr>
                <w:color w:val="000000"/>
              </w:rPr>
              <w:t xml:space="preserve">                                         Приложение № 3</w:t>
            </w:r>
          </w:p>
        </w:tc>
      </w:tr>
      <w:tr w:rsidR="00005B27" w:rsidTr="00CD2E50">
        <w:trPr>
          <w:trHeight w:val="300"/>
        </w:trPr>
        <w:tc>
          <w:tcPr>
            <w:tcW w:w="1734"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946"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196"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r w:rsidRPr="00CD2E50">
              <w:rPr>
                <w:color w:val="000000"/>
              </w:rPr>
              <w:t xml:space="preserve">                             к решению Собрания депутатов</w:t>
            </w:r>
          </w:p>
        </w:tc>
      </w:tr>
      <w:tr w:rsidR="00005B27" w:rsidTr="00CD2E50">
        <w:trPr>
          <w:trHeight w:val="300"/>
        </w:trPr>
        <w:tc>
          <w:tcPr>
            <w:tcW w:w="1734"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946"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196"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r w:rsidRPr="00CD2E50">
              <w:rPr>
                <w:color w:val="000000"/>
              </w:rPr>
              <w:t xml:space="preserve">              Ибресинского района от  16.12.2016 г. №14/1</w:t>
            </w:r>
          </w:p>
        </w:tc>
      </w:tr>
      <w:tr w:rsidR="00005B27" w:rsidTr="00CD2E50">
        <w:trPr>
          <w:trHeight w:val="855"/>
        </w:trPr>
        <w:tc>
          <w:tcPr>
            <w:tcW w:w="1734"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946"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196" w:type="dxa"/>
            <w:tcBorders>
              <w:top w:val="nil"/>
              <w:left w:val="nil"/>
              <w:bottom w:val="nil"/>
              <w:right w:val="nil"/>
            </w:tcBorders>
            <w:shd w:val="clear" w:color="auto" w:fill="auto"/>
            <w:vAlign w:val="bottom"/>
            <w:hideMark/>
          </w:tcPr>
          <w:p w:rsidR="00005B27" w:rsidRPr="00CD2E50" w:rsidRDefault="00005B27" w:rsidP="00005B27">
            <w:r w:rsidRPr="00CD2E50">
              <w:t xml:space="preserve">                 "О бюджете Ибресинского района Чувашской Республики на 2017 год и на плановый период 2018 и 2019 годов"</w:t>
            </w:r>
          </w:p>
        </w:tc>
      </w:tr>
      <w:tr w:rsidR="00005B27" w:rsidTr="00CD2E50">
        <w:trPr>
          <w:trHeight w:val="300"/>
        </w:trPr>
        <w:tc>
          <w:tcPr>
            <w:tcW w:w="1734"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946"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196"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RPr="00923309" w:rsidTr="00CD2E50">
        <w:trPr>
          <w:trHeight w:val="255"/>
        </w:trPr>
        <w:tc>
          <w:tcPr>
            <w:tcW w:w="9876" w:type="dxa"/>
            <w:gridSpan w:val="3"/>
            <w:vMerge w:val="restart"/>
            <w:tcBorders>
              <w:top w:val="nil"/>
              <w:left w:val="nil"/>
              <w:bottom w:val="nil"/>
              <w:right w:val="nil"/>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ПЕРЕЧЕНЬ</w:t>
            </w:r>
            <w:r w:rsidRPr="00923309">
              <w:rPr>
                <w:b/>
                <w:bCs/>
                <w:sz w:val="20"/>
                <w:szCs w:val="20"/>
              </w:rPr>
              <w:br/>
              <w:t xml:space="preserve">главных </w:t>
            </w:r>
            <w:proofErr w:type="gramStart"/>
            <w:r w:rsidRPr="00923309">
              <w:rPr>
                <w:b/>
                <w:bCs/>
                <w:sz w:val="20"/>
                <w:szCs w:val="20"/>
              </w:rPr>
              <w:t>администраторов источников финансирования</w:t>
            </w:r>
            <w:r w:rsidRPr="00923309">
              <w:rPr>
                <w:b/>
                <w:bCs/>
                <w:sz w:val="20"/>
                <w:szCs w:val="20"/>
              </w:rPr>
              <w:br/>
              <w:t xml:space="preserve"> дефицита бюджета</w:t>
            </w:r>
            <w:proofErr w:type="gramEnd"/>
            <w:r w:rsidRPr="00923309">
              <w:rPr>
                <w:b/>
                <w:bCs/>
                <w:sz w:val="20"/>
                <w:szCs w:val="20"/>
              </w:rPr>
              <w:t xml:space="preserve"> Ибресинского района Чувашской Республики </w:t>
            </w:r>
          </w:p>
        </w:tc>
      </w:tr>
      <w:tr w:rsidR="00005B27" w:rsidRPr="00923309" w:rsidTr="00CD2E50">
        <w:trPr>
          <w:trHeight w:val="300"/>
        </w:trPr>
        <w:tc>
          <w:tcPr>
            <w:tcW w:w="9876" w:type="dxa"/>
            <w:gridSpan w:val="3"/>
            <w:vMerge/>
            <w:tcBorders>
              <w:top w:val="nil"/>
              <w:left w:val="nil"/>
              <w:bottom w:val="nil"/>
              <w:right w:val="nil"/>
            </w:tcBorders>
            <w:vAlign w:val="center"/>
            <w:hideMark/>
          </w:tcPr>
          <w:p w:rsidR="00005B27" w:rsidRPr="00923309" w:rsidRDefault="00005B27" w:rsidP="00005B27">
            <w:pPr>
              <w:rPr>
                <w:b/>
                <w:bCs/>
                <w:sz w:val="20"/>
                <w:szCs w:val="20"/>
              </w:rPr>
            </w:pPr>
          </w:p>
        </w:tc>
      </w:tr>
      <w:tr w:rsidR="00005B27" w:rsidRPr="00923309" w:rsidTr="00CD2E50">
        <w:trPr>
          <w:trHeight w:val="375"/>
        </w:trPr>
        <w:tc>
          <w:tcPr>
            <w:tcW w:w="9876" w:type="dxa"/>
            <w:gridSpan w:val="3"/>
            <w:vMerge/>
            <w:tcBorders>
              <w:top w:val="nil"/>
              <w:left w:val="nil"/>
              <w:bottom w:val="nil"/>
              <w:right w:val="nil"/>
            </w:tcBorders>
            <w:vAlign w:val="center"/>
            <w:hideMark/>
          </w:tcPr>
          <w:p w:rsidR="00005B27" w:rsidRPr="00923309" w:rsidRDefault="00005B27" w:rsidP="00005B27">
            <w:pPr>
              <w:rPr>
                <w:b/>
                <w:bCs/>
                <w:sz w:val="20"/>
                <w:szCs w:val="20"/>
              </w:rPr>
            </w:pPr>
          </w:p>
        </w:tc>
      </w:tr>
      <w:tr w:rsidR="00005B27" w:rsidRPr="00923309" w:rsidTr="00CD2E50">
        <w:trPr>
          <w:trHeight w:val="75"/>
        </w:trPr>
        <w:tc>
          <w:tcPr>
            <w:tcW w:w="1734" w:type="dxa"/>
            <w:tcBorders>
              <w:top w:val="nil"/>
              <w:left w:val="nil"/>
              <w:bottom w:val="nil"/>
              <w:right w:val="nil"/>
            </w:tcBorders>
            <w:shd w:val="clear" w:color="auto" w:fill="auto"/>
            <w:noWrap/>
            <w:vAlign w:val="bottom"/>
            <w:hideMark/>
          </w:tcPr>
          <w:p w:rsidR="00005B27" w:rsidRPr="00923309" w:rsidRDefault="00005B27" w:rsidP="00005B27">
            <w:pPr>
              <w:rPr>
                <w:b/>
                <w:bCs/>
                <w:sz w:val="20"/>
                <w:szCs w:val="20"/>
              </w:rPr>
            </w:pPr>
          </w:p>
        </w:tc>
        <w:tc>
          <w:tcPr>
            <w:tcW w:w="2946" w:type="dxa"/>
            <w:tcBorders>
              <w:top w:val="nil"/>
              <w:left w:val="nil"/>
              <w:bottom w:val="nil"/>
              <w:right w:val="nil"/>
            </w:tcBorders>
            <w:shd w:val="clear" w:color="auto" w:fill="auto"/>
            <w:noWrap/>
            <w:vAlign w:val="bottom"/>
            <w:hideMark/>
          </w:tcPr>
          <w:p w:rsidR="00005B27" w:rsidRPr="00923309" w:rsidRDefault="00005B27" w:rsidP="00005B27">
            <w:pPr>
              <w:rPr>
                <w:b/>
                <w:bCs/>
                <w:sz w:val="20"/>
                <w:szCs w:val="20"/>
              </w:rPr>
            </w:pPr>
          </w:p>
        </w:tc>
        <w:tc>
          <w:tcPr>
            <w:tcW w:w="5196" w:type="dxa"/>
            <w:tcBorders>
              <w:top w:val="nil"/>
              <w:left w:val="nil"/>
              <w:bottom w:val="nil"/>
              <w:right w:val="nil"/>
            </w:tcBorders>
            <w:shd w:val="clear" w:color="auto" w:fill="auto"/>
            <w:noWrap/>
            <w:vAlign w:val="bottom"/>
            <w:hideMark/>
          </w:tcPr>
          <w:p w:rsidR="00005B27" w:rsidRPr="00923309" w:rsidRDefault="00005B27" w:rsidP="00005B27">
            <w:pPr>
              <w:rPr>
                <w:b/>
                <w:bCs/>
                <w:sz w:val="20"/>
                <w:szCs w:val="20"/>
              </w:rPr>
            </w:pPr>
          </w:p>
        </w:tc>
      </w:tr>
      <w:tr w:rsidR="00005B27" w:rsidRPr="00923309" w:rsidTr="00CD2E50">
        <w:trPr>
          <w:trHeight w:val="300"/>
        </w:trPr>
        <w:tc>
          <w:tcPr>
            <w:tcW w:w="1734"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c>
          <w:tcPr>
            <w:tcW w:w="2946"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c>
          <w:tcPr>
            <w:tcW w:w="5196"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r>
      <w:tr w:rsidR="00005B27" w:rsidRPr="00923309" w:rsidTr="00CD2E50">
        <w:trPr>
          <w:trHeight w:val="58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Код бюджетной классификации Российской Федерации</w:t>
            </w:r>
          </w:p>
        </w:tc>
        <w:tc>
          <w:tcPr>
            <w:tcW w:w="51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B27" w:rsidRPr="00923309" w:rsidRDefault="00005B27" w:rsidP="00005B27">
            <w:pPr>
              <w:jc w:val="center"/>
              <w:rPr>
                <w:color w:val="000000"/>
              </w:rPr>
            </w:pPr>
            <w:r w:rsidRPr="00923309">
              <w:rPr>
                <w:color w:val="000000"/>
                <w:sz w:val="22"/>
                <w:szCs w:val="22"/>
              </w:rPr>
              <w:t xml:space="preserve">Наименование главного </w:t>
            </w:r>
            <w:proofErr w:type="gramStart"/>
            <w:r w:rsidRPr="00923309">
              <w:rPr>
                <w:color w:val="000000"/>
                <w:sz w:val="22"/>
                <w:szCs w:val="22"/>
              </w:rPr>
              <w:t>администратора источников финансирования дефицита бюджета</w:t>
            </w:r>
            <w:proofErr w:type="gramEnd"/>
            <w:r w:rsidRPr="00923309">
              <w:rPr>
                <w:color w:val="000000"/>
                <w:sz w:val="22"/>
                <w:szCs w:val="22"/>
              </w:rPr>
              <w:t xml:space="preserve"> Ибресинского района</w:t>
            </w:r>
          </w:p>
        </w:tc>
      </w:tr>
      <w:tr w:rsidR="00005B27" w:rsidRPr="00923309" w:rsidTr="00CD2E50">
        <w:trPr>
          <w:trHeight w:val="15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color w:val="000000"/>
              </w:rPr>
            </w:pPr>
            <w:r w:rsidRPr="00923309">
              <w:rPr>
                <w:color w:val="000000"/>
                <w:sz w:val="22"/>
                <w:szCs w:val="22"/>
              </w:rPr>
              <w:t>главного администратора доходов</w:t>
            </w:r>
          </w:p>
        </w:tc>
        <w:tc>
          <w:tcPr>
            <w:tcW w:w="2946" w:type="dxa"/>
            <w:tcBorders>
              <w:top w:val="nil"/>
              <w:left w:val="nil"/>
              <w:bottom w:val="single" w:sz="4" w:space="0" w:color="auto"/>
              <w:right w:val="single" w:sz="4" w:space="0" w:color="auto"/>
            </w:tcBorders>
            <w:shd w:val="clear" w:color="auto" w:fill="auto"/>
            <w:vAlign w:val="center"/>
            <w:hideMark/>
          </w:tcPr>
          <w:p w:rsidR="00005B27" w:rsidRPr="00923309" w:rsidRDefault="00005B27" w:rsidP="00005B27">
            <w:pPr>
              <w:jc w:val="center"/>
              <w:rPr>
                <w:color w:val="000000"/>
              </w:rPr>
            </w:pPr>
            <w:r w:rsidRPr="00923309">
              <w:rPr>
                <w:color w:val="000000"/>
                <w:sz w:val="22"/>
                <w:szCs w:val="22"/>
              </w:rPr>
              <w:t>группы, подгруппы, статьи и вида источников финансирования дефицита бюджета Ибресинского района</w:t>
            </w:r>
          </w:p>
        </w:tc>
        <w:tc>
          <w:tcPr>
            <w:tcW w:w="5196" w:type="dxa"/>
            <w:vMerge/>
            <w:tcBorders>
              <w:top w:val="single" w:sz="4" w:space="0" w:color="auto"/>
              <w:left w:val="single" w:sz="4" w:space="0" w:color="auto"/>
              <w:bottom w:val="single" w:sz="4" w:space="0" w:color="000000"/>
              <w:right w:val="single" w:sz="4" w:space="0" w:color="auto"/>
            </w:tcBorders>
            <w:vAlign w:val="center"/>
            <w:hideMark/>
          </w:tcPr>
          <w:p w:rsidR="00005B27" w:rsidRPr="00923309" w:rsidRDefault="00005B27" w:rsidP="00005B27">
            <w:pPr>
              <w:rPr>
                <w:color w:val="000000"/>
              </w:rPr>
            </w:pPr>
          </w:p>
        </w:tc>
      </w:tr>
      <w:tr w:rsidR="00005B27" w:rsidRPr="00923309" w:rsidTr="00CD2E50">
        <w:trPr>
          <w:trHeight w:val="345"/>
        </w:trPr>
        <w:tc>
          <w:tcPr>
            <w:tcW w:w="1734" w:type="dxa"/>
            <w:tcBorders>
              <w:top w:val="nil"/>
              <w:left w:val="single" w:sz="8" w:space="0" w:color="auto"/>
              <w:bottom w:val="single" w:sz="4" w:space="0" w:color="auto"/>
              <w:right w:val="nil"/>
            </w:tcBorders>
            <w:shd w:val="clear" w:color="auto" w:fill="auto"/>
            <w:vAlign w:val="bottom"/>
            <w:hideMark/>
          </w:tcPr>
          <w:p w:rsidR="00005B27" w:rsidRPr="00923309" w:rsidRDefault="00005B27" w:rsidP="00005B27">
            <w:pPr>
              <w:jc w:val="center"/>
              <w:rPr>
                <w:b/>
                <w:bCs/>
              </w:rPr>
            </w:pPr>
            <w:r w:rsidRPr="00923309">
              <w:rPr>
                <w:b/>
                <w:bCs/>
                <w:sz w:val="22"/>
                <w:szCs w:val="22"/>
              </w:rPr>
              <w:t>903</w:t>
            </w:r>
          </w:p>
        </w:tc>
        <w:tc>
          <w:tcPr>
            <w:tcW w:w="814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05B27" w:rsidRPr="00923309" w:rsidRDefault="00005B27" w:rsidP="00005B27">
            <w:pPr>
              <w:jc w:val="center"/>
              <w:rPr>
                <w:b/>
                <w:bCs/>
              </w:rPr>
            </w:pPr>
            <w:r w:rsidRPr="00923309">
              <w:rPr>
                <w:b/>
                <w:bCs/>
                <w:sz w:val="22"/>
                <w:szCs w:val="22"/>
              </w:rPr>
              <w:t>Администрация Ибресинского района</w:t>
            </w:r>
          </w:p>
        </w:tc>
      </w:tr>
      <w:tr w:rsidR="00005B27" w:rsidRPr="00923309" w:rsidTr="00CD2E50">
        <w:trPr>
          <w:trHeight w:val="2055"/>
        </w:trPr>
        <w:tc>
          <w:tcPr>
            <w:tcW w:w="1734" w:type="dxa"/>
            <w:tcBorders>
              <w:top w:val="nil"/>
              <w:left w:val="single" w:sz="8" w:space="0" w:color="auto"/>
              <w:bottom w:val="single" w:sz="4" w:space="0" w:color="auto"/>
              <w:right w:val="nil"/>
            </w:tcBorders>
            <w:shd w:val="clear" w:color="auto" w:fill="auto"/>
            <w:vAlign w:val="bottom"/>
            <w:hideMark/>
          </w:tcPr>
          <w:p w:rsidR="00005B27" w:rsidRPr="00923309" w:rsidRDefault="00005B27" w:rsidP="00005B27">
            <w:pPr>
              <w:jc w:val="center"/>
            </w:pPr>
            <w:r w:rsidRPr="00923309">
              <w:rPr>
                <w:sz w:val="22"/>
                <w:szCs w:val="22"/>
              </w:rPr>
              <w:t>903</w:t>
            </w:r>
          </w:p>
        </w:tc>
        <w:tc>
          <w:tcPr>
            <w:tcW w:w="2946"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01 06 04 00 05 0000 810</w:t>
            </w:r>
          </w:p>
        </w:tc>
        <w:tc>
          <w:tcPr>
            <w:tcW w:w="5196" w:type="dxa"/>
            <w:tcBorders>
              <w:top w:val="nil"/>
              <w:left w:val="nil"/>
              <w:bottom w:val="single" w:sz="4" w:space="0" w:color="auto"/>
              <w:right w:val="single" w:sz="4" w:space="0" w:color="auto"/>
            </w:tcBorders>
            <w:shd w:val="clear" w:color="auto" w:fill="auto"/>
            <w:vAlign w:val="bottom"/>
            <w:hideMark/>
          </w:tcPr>
          <w:p w:rsidR="00005B27" w:rsidRPr="00923309" w:rsidRDefault="00005B27" w:rsidP="00005B27">
            <w:r w:rsidRPr="00923309">
              <w:rPr>
                <w:sz w:val="22"/>
                <w:szCs w:val="22"/>
              </w:rPr>
              <w:t>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05B27" w:rsidRPr="00923309" w:rsidTr="00CD2E50">
        <w:trPr>
          <w:trHeight w:val="34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rPr>
            </w:pPr>
            <w:r w:rsidRPr="00923309">
              <w:rPr>
                <w:b/>
                <w:bCs/>
                <w:sz w:val="22"/>
                <w:szCs w:val="22"/>
              </w:rPr>
              <w:t>992</w:t>
            </w:r>
          </w:p>
        </w:tc>
        <w:tc>
          <w:tcPr>
            <w:tcW w:w="81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rPr>
            </w:pPr>
            <w:r w:rsidRPr="00923309">
              <w:rPr>
                <w:b/>
                <w:bCs/>
                <w:sz w:val="22"/>
                <w:szCs w:val="22"/>
              </w:rPr>
              <w:t>Финансовый отдел администрации Ибресинского района</w:t>
            </w:r>
          </w:p>
        </w:tc>
      </w:tr>
      <w:tr w:rsidR="00005B27" w:rsidRPr="00923309" w:rsidTr="00CD2E50">
        <w:trPr>
          <w:trHeight w:val="990"/>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992</w:t>
            </w:r>
          </w:p>
        </w:tc>
        <w:tc>
          <w:tcPr>
            <w:tcW w:w="2946"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01 02 00 00 05 0000 710</w:t>
            </w:r>
          </w:p>
        </w:tc>
        <w:tc>
          <w:tcPr>
            <w:tcW w:w="5196" w:type="dxa"/>
            <w:tcBorders>
              <w:top w:val="nil"/>
              <w:left w:val="nil"/>
              <w:bottom w:val="single" w:sz="4" w:space="0" w:color="auto"/>
              <w:right w:val="single" w:sz="4" w:space="0" w:color="auto"/>
            </w:tcBorders>
            <w:shd w:val="clear" w:color="auto" w:fill="auto"/>
            <w:vAlign w:val="bottom"/>
            <w:hideMark/>
          </w:tcPr>
          <w:p w:rsidR="00005B27" w:rsidRPr="00923309" w:rsidRDefault="00005B27" w:rsidP="00005B27">
            <w:r w:rsidRPr="00923309">
              <w:rPr>
                <w:sz w:val="22"/>
                <w:szCs w:val="22"/>
              </w:rPr>
              <w:t>Получение кредитов от кредитных организаций бюджетами муниципальных районов в валюте Российской Федерации</w:t>
            </w:r>
          </w:p>
        </w:tc>
      </w:tr>
      <w:tr w:rsidR="00005B27" w:rsidRPr="00923309" w:rsidTr="00CD2E50">
        <w:trPr>
          <w:trHeight w:val="900"/>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lastRenderedPageBreak/>
              <w:t>992</w:t>
            </w:r>
          </w:p>
        </w:tc>
        <w:tc>
          <w:tcPr>
            <w:tcW w:w="2946"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01 02 00 00 05 0000 810</w:t>
            </w:r>
          </w:p>
        </w:tc>
        <w:tc>
          <w:tcPr>
            <w:tcW w:w="5196" w:type="dxa"/>
            <w:tcBorders>
              <w:top w:val="nil"/>
              <w:left w:val="nil"/>
              <w:bottom w:val="single" w:sz="4" w:space="0" w:color="auto"/>
              <w:right w:val="single" w:sz="4" w:space="0" w:color="auto"/>
            </w:tcBorders>
            <w:shd w:val="clear" w:color="auto" w:fill="auto"/>
            <w:vAlign w:val="bottom"/>
            <w:hideMark/>
          </w:tcPr>
          <w:p w:rsidR="00005B27" w:rsidRPr="00923309" w:rsidRDefault="00005B27" w:rsidP="00005B27">
            <w:r w:rsidRPr="00923309">
              <w:rPr>
                <w:sz w:val="22"/>
                <w:szCs w:val="22"/>
              </w:rPr>
              <w:t>Погашение бюджетами муниципальных районов кредитов от кредитных организаций в валюте Российской Федерации</w:t>
            </w:r>
          </w:p>
        </w:tc>
      </w:tr>
      <w:tr w:rsidR="00005B27" w:rsidRPr="00923309" w:rsidTr="00CD2E50">
        <w:trPr>
          <w:trHeight w:val="1320"/>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992</w:t>
            </w:r>
          </w:p>
        </w:tc>
        <w:tc>
          <w:tcPr>
            <w:tcW w:w="2946"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01 06 05 02 05 0000 540</w:t>
            </w:r>
          </w:p>
        </w:tc>
        <w:tc>
          <w:tcPr>
            <w:tcW w:w="5196" w:type="dxa"/>
            <w:tcBorders>
              <w:top w:val="nil"/>
              <w:left w:val="nil"/>
              <w:bottom w:val="single" w:sz="4" w:space="0" w:color="auto"/>
              <w:right w:val="single" w:sz="4" w:space="0" w:color="auto"/>
            </w:tcBorders>
            <w:shd w:val="clear" w:color="auto" w:fill="auto"/>
            <w:vAlign w:val="bottom"/>
            <w:hideMark/>
          </w:tcPr>
          <w:p w:rsidR="00005B27" w:rsidRPr="00923309" w:rsidRDefault="00005B27" w:rsidP="00005B27">
            <w:r w:rsidRPr="00923309">
              <w:rPr>
                <w:sz w:val="22"/>
                <w:szCs w:val="22"/>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r>
      <w:tr w:rsidR="00005B27" w:rsidRPr="00923309" w:rsidTr="00CD2E50">
        <w:trPr>
          <w:trHeight w:val="1530"/>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992</w:t>
            </w:r>
          </w:p>
        </w:tc>
        <w:tc>
          <w:tcPr>
            <w:tcW w:w="2946"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01 06 05  02 05 0000 640</w:t>
            </w:r>
          </w:p>
        </w:tc>
        <w:tc>
          <w:tcPr>
            <w:tcW w:w="5196" w:type="dxa"/>
            <w:tcBorders>
              <w:top w:val="nil"/>
              <w:left w:val="nil"/>
              <w:bottom w:val="single" w:sz="4" w:space="0" w:color="auto"/>
              <w:right w:val="single" w:sz="4" w:space="0" w:color="auto"/>
            </w:tcBorders>
            <w:shd w:val="clear" w:color="auto" w:fill="auto"/>
            <w:vAlign w:val="bottom"/>
            <w:hideMark/>
          </w:tcPr>
          <w:p w:rsidR="00005B27" w:rsidRPr="00923309" w:rsidRDefault="00005B27" w:rsidP="00005B27">
            <w:r w:rsidRPr="00923309">
              <w:rPr>
                <w:sz w:val="22"/>
                <w:szCs w:val="22"/>
              </w:rPr>
              <w:t>Возврат бюджетных кредитов, предоставленных другим бюджетам бюджетной системы Российской Федерации из бюджета муниципального района в валюте Российской Федерации</w:t>
            </w:r>
          </w:p>
        </w:tc>
      </w:tr>
      <w:tr w:rsidR="00005B27" w:rsidRPr="00923309" w:rsidTr="00CD2E50">
        <w:trPr>
          <w:trHeight w:val="630"/>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rPr>
            </w:pPr>
            <w:r w:rsidRPr="00923309">
              <w:rPr>
                <w:b/>
                <w:bCs/>
                <w:sz w:val="22"/>
                <w:szCs w:val="22"/>
              </w:rPr>
              <w:t>000</w:t>
            </w:r>
          </w:p>
        </w:tc>
        <w:tc>
          <w:tcPr>
            <w:tcW w:w="8142" w:type="dxa"/>
            <w:gridSpan w:val="2"/>
            <w:tcBorders>
              <w:top w:val="single" w:sz="4" w:space="0" w:color="auto"/>
              <w:left w:val="nil"/>
              <w:bottom w:val="single" w:sz="4" w:space="0" w:color="auto"/>
              <w:right w:val="single" w:sz="4" w:space="0" w:color="000000"/>
            </w:tcBorders>
            <w:shd w:val="clear" w:color="auto" w:fill="auto"/>
            <w:vAlign w:val="bottom"/>
            <w:hideMark/>
          </w:tcPr>
          <w:p w:rsidR="00005B27" w:rsidRPr="00923309" w:rsidRDefault="00005B27" w:rsidP="00005B27">
            <w:pPr>
              <w:jc w:val="center"/>
              <w:rPr>
                <w:b/>
                <w:bCs/>
              </w:rPr>
            </w:pPr>
            <w:r w:rsidRPr="00923309">
              <w:rPr>
                <w:b/>
                <w:bCs/>
                <w:sz w:val="22"/>
                <w:szCs w:val="22"/>
              </w:rPr>
              <w:t>Источники финансирования дефицита бюджета, закрепляемые за всеми администраторами</w:t>
            </w:r>
          </w:p>
        </w:tc>
      </w:tr>
      <w:tr w:rsidR="00005B27" w:rsidRPr="00923309" w:rsidTr="00CD2E50">
        <w:trPr>
          <w:trHeight w:val="58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000</w:t>
            </w:r>
          </w:p>
        </w:tc>
        <w:tc>
          <w:tcPr>
            <w:tcW w:w="2946"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01 05 00 00 00 0000 000</w:t>
            </w:r>
          </w:p>
        </w:tc>
        <w:tc>
          <w:tcPr>
            <w:tcW w:w="5196" w:type="dxa"/>
            <w:tcBorders>
              <w:top w:val="nil"/>
              <w:left w:val="nil"/>
              <w:bottom w:val="single" w:sz="4" w:space="0" w:color="auto"/>
              <w:right w:val="single" w:sz="4" w:space="0" w:color="auto"/>
            </w:tcBorders>
            <w:shd w:val="clear" w:color="auto" w:fill="auto"/>
            <w:vAlign w:val="bottom"/>
            <w:hideMark/>
          </w:tcPr>
          <w:p w:rsidR="00005B27" w:rsidRPr="00923309" w:rsidRDefault="00005B27" w:rsidP="00005B27">
            <w:r w:rsidRPr="00923309">
              <w:rPr>
                <w:sz w:val="22"/>
                <w:szCs w:val="22"/>
              </w:rPr>
              <w:t>Изменение остатков средств на счетах по учету средств</w:t>
            </w:r>
          </w:p>
        </w:tc>
      </w:tr>
      <w:tr w:rsidR="00005B27" w:rsidRPr="00923309" w:rsidTr="00CD2E50">
        <w:trPr>
          <w:trHeight w:val="64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000</w:t>
            </w:r>
          </w:p>
        </w:tc>
        <w:tc>
          <w:tcPr>
            <w:tcW w:w="2946"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01 05 02 01 05 0000 510</w:t>
            </w:r>
          </w:p>
        </w:tc>
        <w:tc>
          <w:tcPr>
            <w:tcW w:w="5196" w:type="dxa"/>
            <w:tcBorders>
              <w:top w:val="nil"/>
              <w:left w:val="nil"/>
              <w:bottom w:val="single" w:sz="4" w:space="0" w:color="auto"/>
              <w:right w:val="single" w:sz="4" w:space="0" w:color="auto"/>
            </w:tcBorders>
            <w:shd w:val="clear" w:color="auto" w:fill="auto"/>
            <w:vAlign w:val="bottom"/>
            <w:hideMark/>
          </w:tcPr>
          <w:p w:rsidR="00005B27" w:rsidRPr="00923309" w:rsidRDefault="00005B27" w:rsidP="00005B27">
            <w:r w:rsidRPr="00923309">
              <w:rPr>
                <w:sz w:val="22"/>
                <w:szCs w:val="22"/>
              </w:rPr>
              <w:t>Увеличение прочих остатков денежных средств бюджетов муниципальных районов</w:t>
            </w:r>
          </w:p>
        </w:tc>
      </w:tr>
      <w:tr w:rsidR="00005B27" w:rsidRPr="00923309" w:rsidTr="00CD2E50">
        <w:trPr>
          <w:trHeight w:val="600"/>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000</w:t>
            </w:r>
          </w:p>
        </w:tc>
        <w:tc>
          <w:tcPr>
            <w:tcW w:w="2946"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pPr>
            <w:r w:rsidRPr="00923309">
              <w:rPr>
                <w:sz w:val="22"/>
                <w:szCs w:val="22"/>
              </w:rPr>
              <w:t>01 05 02 01 05 0000 610</w:t>
            </w:r>
          </w:p>
        </w:tc>
        <w:tc>
          <w:tcPr>
            <w:tcW w:w="5196" w:type="dxa"/>
            <w:tcBorders>
              <w:top w:val="nil"/>
              <w:left w:val="nil"/>
              <w:bottom w:val="single" w:sz="4" w:space="0" w:color="auto"/>
              <w:right w:val="single" w:sz="4" w:space="0" w:color="auto"/>
            </w:tcBorders>
            <w:shd w:val="clear" w:color="auto" w:fill="auto"/>
            <w:vAlign w:val="bottom"/>
            <w:hideMark/>
          </w:tcPr>
          <w:p w:rsidR="00005B27" w:rsidRPr="00923309" w:rsidRDefault="00005B27" w:rsidP="00005B27">
            <w:r w:rsidRPr="00923309">
              <w:rPr>
                <w:sz w:val="22"/>
                <w:szCs w:val="22"/>
              </w:rPr>
              <w:t>Уменьшение прочих остатков денежных средств бюджетов муниципальных районов</w:t>
            </w:r>
          </w:p>
        </w:tc>
      </w:tr>
    </w:tbl>
    <w:p w:rsidR="00005B27" w:rsidRPr="00923309" w:rsidRDefault="00005B27" w:rsidP="00005B27">
      <w:pPr>
        <w:jc w:val="both"/>
      </w:pPr>
    </w:p>
    <w:p w:rsidR="00005B27" w:rsidRPr="00923309" w:rsidRDefault="00005B27" w:rsidP="00005B27">
      <w:pPr>
        <w:jc w:val="both"/>
      </w:pPr>
    </w:p>
    <w:tbl>
      <w:tblPr>
        <w:tblW w:w="10180" w:type="dxa"/>
        <w:tblInd w:w="93" w:type="dxa"/>
        <w:tblLook w:val="04A0"/>
      </w:tblPr>
      <w:tblGrid>
        <w:gridCol w:w="2780"/>
        <w:gridCol w:w="5660"/>
        <w:gridCol w:w="1740"/>
      </w:tblGrid>
      <w:tr w:rsidR="00005B27" w:rsidRPr="00923309" w:rsidTr="00005B27">
        <w:trPr>
          <w:trHeight w:val="300"/>
        </w:trPr>
        <w:tc>
          <w:tcPr>
            <w:tcW w:w="278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c>
          <w:tcPr>
            <w:tcW w:w="5660" w:type="dxa"/>
            <w:tcBorders>
              <w:top w:val="nil"/>
              <w:left w:val="nil"/>
              <w:bottom w:val="nil"/>
              <w:right w:val="nil"/>
            </w:tcBorders>
            <w:shd w:val="clear" w:color="auto" w:fill="auto"/>
            <w:noWrap/>
            <w:vAlign w:val="bottom"/>
            <w:hideMark/>
          </w:tcPr>
          <w:p w:rsidR="00005B27" w:rsidRPr="00CD2E50" w:rsidRDefault="00005B27" w:rsidP="00005B27">
            <w:pPr>
              <w:jc w:val="right"/>
              <w:rPr>
                <w:color w:val="000000"/>
              </w:rPr>
            </w:pPr>
            <w:r w:rsidRPr="00CD2E50">
              <w:rPr>
                <w:color w:val="000000"/>
              </w:rPr>
              <w:t>Приложение № 4</w:t>
            </w:r>
          </w:p>
        </w:tc>
        <w:tc>
          <w:tcPr>
            <w:tcW w:w="174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r>
      <w:tr w:rsidR="00005B27" w:rsidRPr="00923309" w:rsidTr="00005B27">
        <w:trPr>
          <w:trHeight w:val="300"/>
        </w:trPr>
        <w:tc>
          <w:tcPr>
            <w:tcW w:w="278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c>
          <w:tcPr>
            <w:tcW w:w="566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c>
          <w:tcPr>
            <w:tcW w:w="174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r>
      <w:tr w:rsidR="00005B27" w:rsidRPr="00923309" w:rsidTr="00005B27">
        <w:trPr>
          <w:trHeight w:val="300"/>
        </w:trPr>
        <w:tc>
          <w:tcPr>
            <w:tcW w:w="278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c>
          <w:tcPr>
            <w:tcW w:w="5660" w:type="dxa"/>
            <w:tcBorders>
              <w:top w:val="nil"/>
              <w:left w:val="nil"/>
              <w:bottom w:val="nil"/>
              <w:right w:val="nil"/>
            </w:tcBorders>
            <w:shd w:val="clear" w:color="auto" w:fill="auto"/>
            <w:noWrap/>
            <w:vAlign w:val="bottom"/>
            <w:hideMark/>
          </w:tcPr>
          <w:p w:rsidR="00005B27" w:rsidRPr="00CD2E50" w:rsidRDefault="00005B27" w:rsidP="00005B27">
            <w:pPr>
              <w:jc w:val="right"/>
              <w:rPr>
                <w:color w:val="000000"/>
              </w:rPr>
            </w:pPr>
            <w:r w:rsidRPr="00CD2E50">
              <w:rPr>
                <w:color w:val="000000"/>
              </w:rPr>
              <w:t xml:space="preserve">                           к решению Собрания депутатов</w:t>
            </w:r>
          </w:p>
        </w:tc>
        <w:tc>
          <w:tcPr>
            <w:tcW w:w="174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r>
      <w:tr w:rsidR="00005B27" w:rsidRPr="00923309" w:rsidTr="00005B27">
        <w:trPr>
          <w:trHeight w:val="300"/>
        </w:trPr>
        <w:tc>
          <w:tcPr>
            <w:tcW w:w="278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c>
          <w:tcPr>
            <w:tcW w:w="5660" w:type="dxa"/>
            <w:tcBorders>
              <w:top w:val="nil"/>
              <w:left w:val="nil"/>
              <w:bottom w:val="nil"/>
              <w:right w:val="nil"/>
            </w:tcBorders>
            <w:shd w:val="clear" w:color="auto" w:fill="auto"/>
            <w:noWrap/>
            <w:vAlign w:val="bottom"/>
            <w:hideMark/>
          </w:tcPr>
          <w:p w:rsidR="00005B27" w:rsidRPr="00CD2E50" w:rsidRDefault="00CD2E50" w:rsidP="00CD2E50">
            <w:pPr>
              <w:jc w:val="right"/>
              <w:rPr>
                <w:color w:val="000000"/>
              </w:rPr>
            </w:pPr>
            <w:r>
              <w:rPr>
                <w:color w:val="000000"/>
              </w:rPr>
              <w:t xml:space="preserve">            </w:t>
            </w:r>
            <w:r w:rsidR="00005B27" w:rsidRPr="00CD2E50">
              <w:rPr>
                <w:color w:val="000000"/>
              </w:rPr>
              <w:t xml:space="preserve">Ибресинского района от </w:t>
            </w:r>
            <w:r>
              <w:rPr>
                <w:color w:val="000000"/>
              </w:rPr>
              <w:t>16.12.</w:t>
            </w:r>
            <w:r w:rsidR="00005B27" w:rsidRPr="00CD2E50">
              <w:rPr>
                <w:color w:val="000000"/>
              </w:rPr>
              <w:t xml:space="preserve">2016 г. № </w:t>
            </w:r>
            <w:r>
              <w:rPr>
                <w:color w:val="000000"/>
              </w:rPr>
              <w:t>14/1</w:t>
            </w:r>
          </w:p>
        </w:tc>
        <w:tc>
          <w:tcPr>
            <w:tcW w:w="174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r>
      <w:tr w:rsidR="00005B27" w:rsidRPr="00923309" w:rsidTr="00005B27">
        <w:trPr>
          <w:trHeight w:val="720"/>
        </w:trPr>
        <w:tc>
          <w:tcPr>
            <w:tcW w:w="278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c>
          <w:tcPr>
            <w:tcW w:w="5660" w:type="dxa"/>
            <w:tcBorders>
              <w:top w:val="nil"/>
              <w:left w:val="nil"/>
              <w:bottom w:val="nil"/>
              <w:right w:val="nil"/>
            </w:tcBorders>
            <w:shd w:val="clear" w:color="auto" w:fill="auto"/>
            <w:vAlign w:val="bottom"/>
            <w:hideMark/>
          </w:tcPr>
          <w:p w:rsidR="00005B27" w:rsidRPr="00CD2E50" w:rsidRDefault="00005B27" w:rsidP="00005B27">
            <w:pPr>
              <w:jc w:val="right"/>
            </w:pPr>
            <w:r w:rsidRPr="00CD2E50">
              <w:t>"О бюджете Ибресинского района Чувашской Республики на 2017 год и на плановый период 2018 и 2019 годов "</w:t>
            </w:r>
          </w:p>
        </w:tc>
        <w:tc>
          <w:tcPr>
            <w:tcW w:w="1740" w:type="dxa"/>
            <w:tcBorders>
              <w:top w:val="nil"/>
              <w:left w:val="nil"/>
              <w:bottom w:val="nil"/>
              <w:right w:val="nil"/>
            </w:tcBorders>
            <w:shd w:val="clear" w:color="auto" w:fill="auto"/>
            <w:vAlign w:val="bottom"/>
            <w:hideMark/>
          </w:tcPr>
          <w:p w:rsidR="00005B27" w:rsidRPr="00923309" w:rsidRDefault="00005B27" w:rsidP="00005B27">
            <w:pPr>
              <w:rPr>
                <w:sz w:val="18"/>
                <w:szCs w:val="18"/>
              </w:rPr>
            </w:pPr>
          </w:p>
        </w:tc>
      </w:tr>
      <w:tr w:rsidR="00005B27" w:rsidRPr="00923309" w:rsidTr="00005B27">
        <w:trPr>
          <w:trHeight w:val="300"/>
        </w:trPr>
        <w:tc>
          <w:tcPr>
            <w:tcW w:w="278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c>
          <w:tcPr>
            <w:tcW w:w="5660" w:type="dxa"/>
            <w:tcBorders>
              <w:top w:val="nil"/>
              <w:left w:val="nil"/>
              <w:bottom w:val="nil"/>
              <w:right w:val="nil"/>
            </w:tcBorders>
            <w:shd w:val="clear" w:color="auto" w:fill="auto"/>
            <w:vAlign w:val="bottom"/>
            <w:hideMark/>
          </w:tcPr>
          <w:p w:rsidR="00005B27" w:rsidRPr="00CD2E50" w:rsidRDefault="00005B27" w:rsidP="00005B27">
            <w:pPr>
              <w:jc w:val="right"/>
            </w:pPr>
          </w:p>
        </w:tc>
        <w:tc>
          <w:tcPr>
            <w:tcW w:w="1740" w:type="dxa"/>
            <w:tcBorders>
              <w:top w:val="nil"/>
              <w:left w:val="nil"/>
              <w:bottom w:val="nil"/>
              <w:right w:val="nil"/>
            </w:tcBorders>
            <w:shd w:val="clear" w:color="auto" w:fill="auto"/>
            <w:vAlign w:val="bottom"/>
            <w:hideMark/>
          </w:tcPr>
          <w:p w:rsidR="00005B27" w:rsidRPr="00923309" w:rsidRDefault="00005B27" w:rsidP="00005B27">
            <w:pPr>
              <w:rPr>
                <w:sz w:val="18"/>
                <w:szCs w:val="18"/>
              </w:rPr>
            </w:pPr>
          </w:p>
        </w:tc>
      </w:tr>
      <w:tr w:rsidR="00005B27" w:rsidRPr="00923309" w:rsidTr="00005B27">
        <w:trPr>
          <w:trHeight w:val="795"/>
        </w:trPr>
        <w:tc>
          <w:tcPr>
            <w:tcW w:w="10180" w:type="dxa"/>
            <w:gridSpan w:val="3"/>
            <w:tcBorders>
              <w:top w:val="nil"/>
              <w:left w:val="nil"/>
              <w:bottom w:val="nil"/>
              <w:right w:val="nil"/>
            </w:tcBorders>
            <w:shd w:val="clear" w:color="auto" w:fill="auto"/>
            <w:vAlign w:val="bottom"/>
            <w:hideMark/>
          </w:tcPr>
          <w:p w:rsidR="00005B27" w:rsidRPr="00CD2E50" w:rsidRDefault="00005B27" w:rsidP="00005B27">
            <w:pPr>
              <w:jc w:val="center"/>
              <w:rPr>
                <w:b/>
                <w:bCs/>
                <w:color w:val="000000"/>
              </w:rPr>
            </w:pPr>
            <w:r w:rsidRPr="00CD2E50">
              <w:rPr>
                <w:b/>
                <w:bCs/>
                <w:color w:val="000000"/>
              </w:rPr>
              <w:t>Прогнозируемые объемы поступлений доходов в бюджет Ибресинского района Чувашской Республики на 2017 год</w:t>
            </w:r>
          </w:p>
        </w:tc>
      </w:tr>
      <w:tr w:rsidR="00005B27" w:rsidRPr="00923309" w:rsidTr="00005B27">
        <w:trPr>
          <w:trHeight w:val="390"/>
        </w:trPr>
        <w:tc>
          <w:tcPr>
            <w:tcW w:w="278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c>
          <w:tcPr>
            <w:tcW w:w="566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c>
          <w:tcPr>
            <w:tcW w:w="1740" w:type="dxa"/>
            <w:tcBorders>
              <w:top w:val="nil"/>
              <w:left w:val="nil"/>
              <w:bottom w:val="single" w:sz="4" w:space="0" w:color="auto"/>
              <w:right w:val="nil"/>
            </w:tcBorders>
            <w:shd w:val="clear" w:color="auto" w:fill="auto"/>
            <w:noWrap/>
            <w:vAlign w:val="bottom"/>
            <w:hideMark/>
          </w:tcPr>
          <w:p w:rsidR="00005B27" w:rsidRPr="00923309" w:rsidRDefault="00005B27" w:rsidP="00005B27">
            <w:pPr>
              <w:jc w:val="center"/>
              <w:rPr>
                <w:color w:val="000000"/>
              </w:rPr>
            </w:pPr>
            <w:r w:rsidRPr="00923309">
              <w:rPr>
                <w:color w:val="000000"/>
                <w:sz w:val="22"/>
                <w:szCs w:val="22"/>
              </w:rPr>
              <w:t> </w:t>
            </w:r>
          </w:p>
        </w:tc>
      </w:tr>
      <w:tr w:rsidR="00005B27" w:rsidRPr="00923309" w:rsidTr="00005B27">
        <w:trPr>
          <w:trHeight w:val="810"/>
        </w:trPr>
        <w:tc>
          <w:tcPr>
            <w:tcW w:w="2780" w:type="dxa"/>
            <w:tcBorders>
              <w:top w:val="single" w:sz="8" w:space="0" w:color="auto"/>
              <w:left w:val="single" w:sz="8" w:space="0" w:color="auto"/>
              <w:bottom w:val="single" w:sz="8"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Код бюджетной классификации Российской Федерации</w:t>
            </w:r>
          </w:p>
        </w:tc>
        <w:tc>
          <w:tcPr>
            <w:tcW w:w="5660" w:type="dxa"/>
            <w:tcBorders>
              <w:top w:val="single" w:sz="8" w:space="0" w:color="auto"/>
              <w:left w:val="single" w:sz="8" w:space="0" w:color="auto"/>
              <w:bottom w:val="single" w:sz="8" w:space="0" w:color="auto"/>
              <w:right w:val="nil"/>
            </w:tcBorders>
            <w:shd w:val="clear" w:color="auto" w:fill="auto"/>
            <w:noWrap/>
            <w:vAlign w:val="bottom"/>
            <w:hideMark/>
          </w:tcPr>
          <w:p w:rsidR="00005B27" w:rsidRPr="00CD2E50" w:rsidRDefault="00005B27" w:rsidP="00005B27">
            <w:pPr>
              <w:jc w:val="center"/>
              <w:rPr>
                <w:b/>
                <w:bCs/>
              </w:rPr>
            </w:pPr>
            <w:r w:rsidRPr="00CD2E50">
              <w:rPr>
                <w:b/>
                <w:bCs/>
              </w:rPr>
              <w:t>Наименование доходов</w:t>
            </w:r>
          </w:p>
        </w:tc>
        <w:tc>
          <w:tcPr>
            <w:tcW w:w="1740" w:type="dxa"/>
            <w:tcBorders>
              <w:top w:val="nil"/>
              <w:left w:val="single" w:sz="4"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сумма 2017  (тыс. рублей)</w:t>
            </w:r>
          </w:p>
        </w:tc>
      </w:tr>
      <w:tr w:rsidR="00005B27" w:rsidRPr="00923309" w:rsidTr="00005B27">
        <w:trPr>
          <w:trHeight w:val="390"/>
        </w:trPr>
        <w:tc>
          <w:tcPr>
            <w:tcW w:w="2780" w:type="dxa"/>
            <w:tcBorders>
              <w:top w:val="nil"/>
              <w:left w:val="single" w:sz="8" w:space="0" w:color="auto"/>
              <w:bottom w:val="single" w:sz="8" w:space="0" w:color="auto"/>
              <w:right w:val="nil"/>
            </w:tcBorders>
            <w:shd w:val="clear" w:color="auto" w:fill="auto"/>
            <w:vAlign w:val="bottom"/>
            <w:hideMark/>
          </w:tcPr>
          <w:p w:rsidR="00005B27" w:rsidRPr="00923309" w:rsidRDefault="00005B27" w:rsidP="00005B27">
            <w:pPr>
              <w:jc w:val="center"/>
              <w:rPr>
                <w:sz w:val="20"/>
                <w:szCs w:val="20"/>
              </w:rPr>
            </w:pPr>
            <w:r w:rsidRPr="00923309">
              <w:rPr>
                <w:sz w:val="20"/>
                <w:szCs w:val="20"/>
              </w:rPr>
              <w:t> </w:t>
            </w:r>
          </w:p>
        </w:tc>
        <w:tc>
          <w:tcPr>
            <w:tcW w:w="5660" w:type="dxa"/>
            <w:tcBorders>
              <w:top w:val="nil"/>
              <w:left w:val="single" w:sz="8" w:space="0" w:color="auto"/>
              <w:bottom w:val="single" w:sz="8" w:space="0" w:color="auto"/>
              <w:right w:val="nil"/>
            </w:tcBorders>
            <w:shd w:val="clear" w:color="auto" w:fill="auto"/>
            <w:vAlign w:val="bottom"/>
            <w:hideMark/>
          </w:tcPr>
          <w:p w:rsidR="00005B27" w:rsidRPr="00CD2E50" w:rsidRDefault="00005B27" w:rsidP="00005B27">
            <w:pPr>
              <w:jc w:val="center"/>
            </w:pPr>
            <w:r w:rsidRPr="00CD2E50">
              <w:t> </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 </w:t>
            </w:r>
          </w:p>
        </w:tc>
      </w:tr>
      <w:tr w:rsidR="00005B27" w:rsidRPr="00923309" w:rsidTr="00005B27">
        <w:trPr>
          <w:trHeight w:val="375"/>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000 1 00 00000 00 0000 000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 xml:space="preserve"> ДОХОДЫ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rPr>
                <w:sz w:val="20"/>
                <w:szCs w:val="20"/>
              </w:rPr>
            </w:pPr>
            <w:r w:rsidRPr="00923309">
              <w:rPr>
                <w:sz w:val="20"/>
                <w:szCs w:val="20"/>
              </w:rPr>
              <w:t> </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000 1 01 000000 00 0000 000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НАЛОГИ НА ПРИБЫЛЬ, ДОХОДЫ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40 205,000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000 1 01 02000 01 0000 110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Налог на доходы физических лиц</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40 205,000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000 1 01 02020 01 0000 110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Налог на доходы физических лиц с доходов, облагаемых по налоговой ставке, установленной п. 1 ст. 224 НК РФ, за исключением доходов, полученных физическими лицами, зарегистрированными в качестве индивидуальных предпринимателей, частных нотариусов и др. лиц</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40 205,000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lastRenderedPageBreak/>
              <w:t>182 1 01 0201001 1000 110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40 205,000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000 1 03 00000 00 0000 000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НАЛОГИ НА ТОВАРЫ (РАБОТЫ, УСЛУГИ), РЕАЛИЗУЕМЫЕ НА ТЕРРИТОРИИ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3 669,500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100 1 03 02000 01 0000 110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Акцизы по подакцизным товарам (продукции), производимым на территории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3 669,500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100 1 03 02250 01 0000 110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100 1 03 02230 01 0000 110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Доходы от уплаты акцизов на дизельное топливо, подлежащее распределению между бюджетами субъектов Российской Федерации и местными </w:t>
            </w:r>
            <w:proofErr w:type="gramStart"/>
            <w:r w:rsidRPr="00CD2E50">
              <w:t>бюджетами</w:t>
            </w:r>
            <w:proofErr w:type="gramEnd"/>
            <w:r w:rsidRPr="00CD2E50">
              <w:t xml:space="preserve"> с учетом установленных дифференциорованных нормативов отчислений в местные бюджеты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3 669,500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000 1 05 00000 00 0000 000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Налоги на совокупный доход</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9 820,000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000 1 05 02010 02 0000 110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Единый налог на вмененный доход для определенных видов деятельности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9 550,000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182 1 05 0201002 1000 110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Единый налог на вмененный доход для определенных видов деятельности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9 550,000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000 1 05 03010 01 0000 110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Единый сельхозналог</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270,000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182 1 05 0301001 1000 110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Единый сельхозналог</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270,000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000 1 06 00000 00 0000 000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НАЛОГИ НА ИМУЩЕСТВО</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821,900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000 1 06 04000 02 0000 110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Транспортный налог</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821,900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182 1 06 04011 02 1000 110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Транспортный налог с организаций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171,900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182 1 06 04012 02 1000 110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Транспортный налог с физических лиц</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650,000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000 1 07 00000 00 0000 000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НАЛОГИ, СБОРЫ И РЕГУЛЯРНЫЕ  ПЛАТЕЖИ ЗА ПОЛЬЗОВАНИЕ ПРИРОДНЫМИ РЕСУРСАМИ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200,000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182 1 07 0102001 1000 110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Налог на добычу общераспространенных полезных ископаемых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200,000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000 1 08 00000 00 0000 000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ГОСУДАРСТВЕННАЯ ПОШЛИНА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1 460,000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000 1 08 03010 01 0000 110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Государственная пошлина по делам, рассматриваемым в судах общей юрисдикции, мировыми судьями (за исключением Верховного суда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1 100,000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000 1 08 03010 01 1000 110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Государственная пошлина по делам, рассматриваемым в судах общей юрисдикции, мировыми судьями (за исключением Верховного суда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1 100,000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182 1 08 0301001 1000 110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Государственная пошлина по делам, рассматриваемым в судах общей юрисдикции, </w:t>
            </w:r>
            <w:r w:rsidRPr="00CD2E50">
              <w:lastRenderedPageBreak/>
              <w:t>мировыми судьями (за исключением Верховного суда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lastRenderedPageBreak/>
              <w:t>1 100,000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000 1 08 07000 01 0000 110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Государственная пошлина за государственную регистрацию, а также за совершение прочих юридически значимых действий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360,000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000 1 08 07020 01 0000 110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Государственная пошлина за государственную регистрацию прав, ограничений (обременений) прав на недвижимое имущество и сделок с ним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360,000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321 1 08 07020 01 8000 110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360,000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000 1 08 07100 01 0000 110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Государственная пошлина за выдачу и обмен паспорта гражданина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000 1 08 07100 01 0034 110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Государственная пошлина за выдачу  паспорта гражданина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192 1 08 07100 01 8034 110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Государственная пошлина за выдачу  паспорта гражданина Российской Федерации при обращении через многофункциональные центры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000 1 08 07200 01 0000 110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государственные пошлины за государственную регистрацию, а также за совершение прочих юридически значимых действий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182 1 08 0720001 8000 110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государственные пошлины за государственную регистрацию, а также за совершение прочих юридически значимых действий (при обращении через многофункциональные центры)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000 1 11 00000 00 0000 000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ДОХОДЫ ОТ ИСПОЛЬЗОВАНИЯ ИМУЩЕСТВА, НАХОДЯЩЕГОСЯ В ГОСУДАРСТВЕННОЙ СОБСТВЕННОСТИ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924,500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 xml:space="preserve"> 000 1 11 05013 00 0000 120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723,500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993 1 11 05013 10 0000 120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473,500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993 1 11 05013 13 0000 120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средства от продажи права на заключение договоров аренды указанных земельных участков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250,000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000 1 11 05035 05 0000 120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Доходы от </w:t>
            </w:r>
            <w:proofErr w:type="gramStart"/>
            <w:r w:rsidRPr="00CD2E50">
              <w:t>сдачи</w:t>
            </w:r>
            <w:proofErr w:type="gramEnd"/>
            <w:r w:rsidRPr="00CD2E50">
              <w:t xml:space="preserve"> а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r w:rsidRPr="00CD2E50">
              <w:lastRenderedPageBreak/>
              <w:t>муниципальных автономных учреждений)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lastRenderedPageBreak/>
              <w:t>201,000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903 1 11 05035 05 0000 120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Доходы от </w:t>
            </w:r>
            <w:proofErr w:type="gramStart"/>
            <w:r w:rsidRPr="00CD2E50">
              <w:t>сдачи</w:t>
            </w:r>
            <w:proofErr w:type="gramEnd"/>
            <w:r w:rsidRPr="00CD2E50">
              <w:t xml:space="preserve"> а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201,000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000 1 12 00000 00 0000 000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ПЛАТЕЖИ ЗА ПОЛЬЗОВАНИЕ ПРИРОДНЫМИ РЕСУРСАМИ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450,000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 xml:space="preserve"> 000 1 12 01050 01 0000 120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  Плата за иные виды негативного воздействия на окружающую среду</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450,000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048 1 12 01030 01 6000 120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Плата за сбросы загрязняющих веществ в водные объекты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380,000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048 1 12 01040 01 6000 120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Плата за размещение отходов производства и потребления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000 1 13 00000 00 0000 000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ДОХОДЫ ОТ ОКАЗАНИЯ ПЛАТНЫХ УСЛУГ И КОМПЕНСАЦИЯ ЗАТРАТ ГОСУДАРСТВА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60,000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000 1 13 02065 05 0000 130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Доходы, поступающие в порядке возмещения расходов, понесенных в связи с эксплуатацией имущества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903 1 13 02065 05 0000 130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Доходы, поступающие в порядке возмещения расходов, понесенных в связи с эксплуатацией имущества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000 1 14 00000 00 0000 000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ДОХОДЫ ОТ ПРОДАЖИ МАТЕРИАЛЬНЫХ И НЕМАТЕРИАЛЬНЫХ АКТИВОВ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1 200,000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000 1 14 02000 00 0000 000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500,000</w:t>
            </w:r>
          </w:p>
        </w:tc>
      </w:tr>
      <w:tr w:rsidR="00005B27" w:rsidRPr="00923309" w:rsidTr="00005B27">
        <w:trPr>
          <w:trHeight w:val="154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903 1 14 02053 05 0000 410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500,000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000 1 14 06000 00 0000 430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700,000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000 1 14 06010 00 0000 430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Доходы от продажи земельных участков</w:t>
            </w:r>
            <w:proofErr w:type="gramStart"/>
            <w:r w:rsidRPr="00CD2E50">
              <w:t>,г</w:t>
            </w:r>
            <w:proofErr w:type="gramEnd"/>
            <w:r w:rsidRPr="00CD2E50">
              <w:t>осударственная собственность на которые не разграничена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700,000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 xml:space="preserve"> 000 1 14 06013 00 0000 430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700,000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993 1 14 06013 10 0000 430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700,000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993 1 14 06013 13 0000 430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000 1 16 00000 00 0000 000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ШТРАФНЫЕ САНКЦИИ, ВОЗМЕЩЕНИЕ УЩЕРБА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1 500,000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000 1 16 03000 00 0000 140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нарушение законодательства о налогах и сборах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182 1 16 0301001 6000 140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000 1 16 06000 00 000 140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75,000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182 1 16 06000 01 6000 140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75,000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000 1 16 08010 01 0000 140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188 1 16 08010 01 0000 140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(мвд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000 1 16 21000 00 0000 140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и иные суммы, взыскиваемые с лиц, виновных в совершении преступлений, и в возмещение ущерба имуществу</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95,000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188 1 16 21050 05 0000 140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(мвд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95,000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000 1 16 25000 00 0000 140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000 1 16 25060 01 0000 140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нарушение земельного законодательства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321 1 16 25060 01 6000 140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нарушение земельного законодательства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000 1 16 28000 00 0000 140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нарушение законодательства в области обеспечение санитарно - эпидемиологического благополучия человека и законодательства в сфере защиты потребителей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141 1 16 28000 01 6000 140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нарушение законодательства в области обеспечение санитарно - эпидемиологического благополучия человека и законодательства в сфере защиты потребителей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150,000</w:t>
            </w:r>
          </w:p>
        </w:tc>
      </w:tr>
      <w:tr w:rsidR="00005B27" w:rsidRPr="00923309" w:rsidTr="00005B27">
        <w:trPr>
          <w:trHeight w:val="124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000 1 16 43000 01 0000 140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190,000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182 1 16 43000 01 6000 140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(федеральная налоговая служба) </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80,000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188 1 16 43000 01 6000 140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(мвд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100,000</w:t>
            </w:r>
          </w:p>
        </w:tc>
      </w:tr>
      <w:tr w:rsidR="00005B27" w:rsidRPr="00923309" w:rsidTr="00005B27">
        <w:trPr>
          <w:trHeight w:val="135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322 1 16 43000 01 6000 140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(федеральная служба судебных приставов)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000 1 16 90000 00 0000 140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поступления от денежных взысканий (штрафов) и иных сумм в возмещение ущерба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615,000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000 1 16 90050 00 0000 140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поступления от денежных взысканий (штрафов) и иных сумм в возмещение ущерба, зачисляемые в бюджеты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615,000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106 1 16 90050 05 6000 140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поступления от денежных взысканий (штрафов) и иных сумм в возмещение ущерба, зачисляемые в бюджеты муниципальных районов (федеральная служба по надзору в сфере транспорта)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141 1 16 90050 05 6000 140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поступления от денежных взысканий (штрафов) и иных сумм в возмещение ущерба, зачисляемые в бюджеты муниципальных районов (федеральная служба по надзору в сфере защиты прав потребителей и благополучия человека)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188 1 16 90050 05 6000 140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Прочие поступления от денежных взысканий (штрафов) и иных сумм в возмещение ущерба, </w:t>
            </w:r>
            <w:r w:rsidRPr="00CD2E50">
              <w:lastRenderedPageBreak/>
              <w:t>зачисляемые в бюджеты муниципальных районов (министерство внутренних дел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lastRenderedPageBreak/>
              <w:t>450,000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415 1 16 90050 05 6000 140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поступления от денежных взысканий (штрафов) и иных сумм в возмещение ущерба, зачисляемые в бюджеты муниципальных районов (генпрокуратура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849 1 16 9005 05 6000 140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поступления от денежных взысканий (штрафов) и иных сумм в возмещение ущерба, зачисляемые в бюджеты муниципальных районов (госслужба ЧР по охране объектов животного мира)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881 1 16 90050 05 6000 140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поступления от денежных взысканий (штрафов) и иных сумм в возмещение ущерба, зачисляемые в бюджеты муниципальных районов (государственная ветиринарная служба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50,000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883 1 16 90050 05 6000 140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поступления от денежных взысканий (штрафов) и иных сумм в возмещение ущерба, зачисляемые в бюджеты муниципальных районов (госинспекция ЧР по надзору за техническим состоянием самоходных машин и других видов техники)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903 1 16 90050 05 0000 140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поступления от денежных взысканий (штрафов) и иных сумм в возмещение ущерба, зачисляемые в бюджеты муниципальных районов (администрация Ибресинского района)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 </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 xml:space="preserve">ИТОГО НАЛОГОВЫХ, НЕНАЛОГОВЫХ ДОХОДОВ </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60 310,900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000 2 00 00000 00 0000 000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БЕЗВОЗМЕЗДНЫЕ ПЕРЕЧИСЛЕНИЯ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270 530,400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Безвозмездные поступления от других бюджетов бюджетной системы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270 530,400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992 2 02 15001 00 0000 151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Дотация на выравнивание  бюджетной обеспеченности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6 486,600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992 2 02 15001 05 0000 151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Дотации бюджетам муниципальных районов на выравнивание  бюджетной обеспеченности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6 486,600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992 2 02 15002 00 0000 151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Дотации бюджетам на поддержку мер по обеспечению сбалансированности бюджетов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31 778,200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992 2 02 15002 05 0000 151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Дотации бюджетам муниципальных районов на поддержку мер по обеспечению сбалансированности бюджетов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31 778,200</w:t>
            </w:r>
          </w:p>
        </w:tc>
      </w:tr>
      <w:tr w:rsidR="00005B27" w:rsidRPr="00923309" w:rsidTr="00005B27">
        <w:trPr>
          <w:trHeight w:val="54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i/>
                <w:iCs/>
                <w:sz w:val="20"/>
                <w:szCs w:val="20"/>
              </w:rPr>
            </w:pPr>
            <w:r w:rsidRPr="00923309">
              <w:rPr>
                <w:b/>
                <w:bCs/>
                <w:i/>
                <w:iCs/>
                <w:sz w:val="20"/>
                <w:szCs w:val="20"/>
              </w:rPr>
              <w:t>000 2 02 20000 00 0000 151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i/>
                <w:iCs/>
              </w:rPr>
            </w:pPr>
            <w:r w:rsidRPr="00CD2E50">
              <w:rPr>
                <w:b/>
                <w:bCs/>
                <w:i/>
                <w:iCs/>
              </w:rPr>
              <w:t>Субсидии бюджетам бюджетной системы Российской Федерации (межбюджетные субсидии)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i/>
                <w:iCs/>
                <w:sz w:val="20"/>
                <w:szCs w:val="20"/>
              </w:rPr>
            </w:pPr>
            <w:r w:rsidRPr="00923309">
              <w:rPr>
                <w:b/>
                <w:bCs/>
                <w:i/>
                <w:iCs/>
                <w:sz w:val="20"/>
                <w:szCs w:val="20"/>
              </w:rPr>
              <w:t>28 532,700</w:t>
            </w:r>
          </w:p>
        </w:tc>
      </w:tr>
      <w:tr w:rsidR="00005B27" w:rsidRPr="00923309" w:rsidTr="00005B27">
        <w:trPr>
          <w:trHeight w:val="52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000 2 02 20051 00 0000 151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на реализацию федеральных целевых программ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5 040,000</w:t>
            </w:r>
          </w:p>
        </w:tc>
      </w:tr>
      <w:tr w:rsidR="00005B27" w:rsidRPr="00923309" w:rsidTr="00005B27">
        <w:trPr>
          <w:trHeight w:val="52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903 2 02 20051 05 0000 151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районов на реализацию федеральных целевых программ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2 140,000</w:t>
            </w:r>
          </w:p>
        </w:tc>
      </w:tr>
      <w:tr w:rsidR="00005B27" w:rsidRPr="00923309" w:rsidTr="00005B27">
        <w:trPr>
          <w:trHeight w:val="52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992 2 02 20051 05 0000 151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районов на реализацию федеральных целевых программ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2 900,000</w:t>
            </w:r>
          </w:p>
        </w:tc>
      </w:tr>
      <w:tr w:rsidR="00005B27" w:rsidRPr="00923309" w:rsidTr="00005B27">
        <w:trPr>
          <w:trHeight w:val="78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000 2 02 20077 00 0000 151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8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000 2 02 20077 05 0000 151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03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974 2 02 20077 05 0000 151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районов на бюджетные инвестиции в объекты капитального строительства собственности муниципальных образований (отдел образования администрации Ибресинского района)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03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992 2 02 20077 05 0000 151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районов на бюджетные инвестиции в объекты капитального строительства собственности муниципальных образований (финансовый отдел администрация Ибресинского района)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52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000 2 02 20051 00 0000 151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на реализацию федеральных целевых программ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1 724,000</w:t>
            </w:r>
          </w:p>
        </w:tc>
      </w:tr>
      <w:tr w:rsidR="00005B27" w:rsidRPr="00923309" w:rsidTr="00005B27">
        <w:trPr>
          <w:trHeight w:val="52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903 2 02 20051 05 0000 151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районов на реализацию федеральных целевых программ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1 724,000</w:t>
            </w:r>
          </w:p>
        </w:tc>
      </w:tr>
      <w:tr w:rsidR="00005B27" w:rsidRPr="00923309" w:rsidTr="00005B27">
        <w:trPr>
          <w:trHeight w:val="1290"/>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000 2 02 20299 00 0000 151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290"/>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903 2 02 20299 05 0000 151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80"/>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000 2 02 20302 00 0000 151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образований на обеспечение мероприятий по переселению граждан из аварийного жилищного фонда за счет средств бюджетов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80"/>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903 2 02 20302 05 0000 151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54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000 2 02 202016 00 0000 151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54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992 2 02 202016 05 0000 151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lastRenderedPageBreak/>
              <w:t>000 2 02 02999 05 0000 151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Прочие субсидии бюджетам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21 768,700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903 2 02 02999 05 0000 151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i/>
                <w:iCs/>
              </w:rPr>
            </w:pPr>
            <w:r w:rsidRPr="00CD2E50">
              <w:rPr>
                <w:i/>
                <w:iCs/>
              </w:rPr>
              <w:t>дороги в муниципальном районе</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19 575,500</w:t>
            </w:r>
          </w:p>
        </w:tc>
      </w:tr>
      <w:tr w:rsidR="00005B27" w:rsidRPr="00923309" w:rsidTr="00005B27">
        <w:trPr>
          <w:trHeight w:val="28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992 2 02 02999 05 0000 151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i/>
                <w:iCs/>
              </w:rPr>
            </w:pPr>
            <w:r w:rsidRPr="00CD2E50">
              <w:rPr>
                <w:i/>
                <w:iCs/>
              </w:rPr>
              <w:t>дороги в поселениях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2 193,200</w:t>
            </w:r>
          </w:p>
        </w:tc>
      </w:tr>
      <w:tr w:rsidR="00005B27" w:rsidRPr="00923309" w:rsidTr="00005B27">
        <w:trPr>
          <w:trHeight w:val="54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i/>
                <w:iCs/>
                <w:sz w:val="20"/>
                <w:szCs w:val="20"/>
              </w:rPr>
            </w:pPr>
            <w:r w:rsidRPr="00923309">
              <w:rPr>
                <w:b/>
                <w:bCs/>
                <w:i/>
                <w:iCs/>
                <w:sz w:val="20"/>
                <w:szCs w:val="20"/>
              </w:rPr>
              <w:t>000 2 02 03 000 00 0000 151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i/>
                <w:iCs/>
              </w:rPr>
            </w:pPr>
            <w:r w:rsidRPr="00CD2E50">
              <w:rPr>
                <w:b/>
                <w:bCs/>
                <w:i/>
                <w:iCs/>
              </w:rPr>
              <w:t>Субвенции от других бюджетов бюджетной системы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i/>
                <w:iCs/>
                <w:sz w:val="20"/>
                <w:szCs w:val="20"/>
              </w:rPr>
            </w:pPr>
            <w:r w:rsidRPr="00923309">
              <w:rPr>
                <w:b/>
                <w:bCs/>
                <w:i/>
                <w:iCs/>
                <w:sz w:val="20"/>
                <w:szCs w:val="20"/>
              </w:rPr>
              <w:t>195 936,300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000 2 02 35250 00 0000 151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на оплату жилищно - коммунальных услуг отдельным категориям граждан</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6 843,000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903 2 02 35250 05 0000 151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районов на оплату жилищно - коммунальных услуг отдельным категориям граждан</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1 203,400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974 2 02 35250 05 0000 151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районов на оплату жилищно - коммунальных услуг отдельным категориям граждан</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5 639,600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000 02 35930 00 0000 151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на осуществление федеральных полномочий по государственной регистрации актов гражданского состояния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996,300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903 2 02 35930 05 0000 151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районов на осуществление полномочий по государственной регистрации актов гражданского состояния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996,300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000 2 02 35120 00 0000 151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образований на осуществление полномочий по составлению (изменение</w:t>
            </w:r>
            <w:proofErr w:type="gramStart"/>
            <w:r w:rsidRPr="00CD2E50">
              <w:t xml:space="preserve"> )</w:t>
            </w:r>
            <w:proofErr w:type="gramEnd"/>
            <w:r w:rsidRPr="00CD2E50">
              <w:t xml:space="preserve"> списков в присяжные заседатели судов общей юрисдикции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903 2 02 35120 05 0000 151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районов на осуществление полномочий по составлению (изменение</w:t>
            </w:r>
            <w:proofErr w:type="gramStart"/>
            <w:r w:rsidRPr="00CD2E50">
              <w:t xml:space="preserve"> )</w:t>
            </w:r>
            <w:proofErr w:type="gramEnd"/>
            <w:r w:rsidRPr="00CD2E50">
              <w:t xml:space="preserve"> списков в присяжные заседатели судов общей юрисдикции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000 02 35118 00 0000 151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1 169,000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992 2 02 35118 05 0000 151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1 169,000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000 2 02 35260 00 0000 151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на выплату единовременного пособия при всех формах устройства детей, лишенных родительского попечения, в семью</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131,400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974 2 02 35260 05 0000 151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131,400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000 2 02 30024 00 0000 151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на выполнение передаваемых полномочий субъектов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180 535,700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000 2 02 30024 05 0000 151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районов на выполнение передаваемых полномочий субъектов Россисйкой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180 535,700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lastRenderedPageBreak/>
              <w:t>992 2 02 30024 05 0000 151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i/>
                <w:iCs/>
              </w:rPr>
            </w:pPr>
            <w:r w:rsidRPr="00CD2E50">
              <w:rPr>
                <w:i/>
                <w:iCs/>
              </w:rPr>
              <w:t>Субвенции на выполнение органами местного самоуправления государственных полномочий по расчету и предоставлению дотаций поселениям на выравнивание финансовых возможностей по решению вопросов местного значения поселений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19 154,100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974 2 02 30024 05 0000 151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i/>
                <w:iCs/>
              </w:rPr>
            </w:pPr>
            <w:r w:rsidRPr="00CD2E50">
              <w:rPr>
                <w:i/>
                <w:iCs/>
              </w:rPr>
              <w:t>Субвенции на осуществление государственных полномочий по финансовому обеспечению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42 960,900</w:t>
            </w:r>
          </w:p>
        </w:tc>
      </w:tr>
      <w:tr w:rsidR="00005B27" w:rsidRPr="00923309" w:rsidTr="00005B27">
        <w:trPr>
          <w:trHeight w:val="307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974 2 02 30024 05 0000 151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i/>
                <w:iCs/>
              </w:rPr>
            </w:pPr>
            <w:proofErr w:type="gramStart"/>
            <w:r w:rsidRPr="00CD2E50">
              <w:rPr>
                <w:i/>
                <w:iCs/>
              </w:rPr>
              <w:t>Субвенции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w:t>
            </w:r>
            <w:proofErr w:type="gramEnd"/>
            <w:r w:rsidRPr="00CD2E50">
              <w:rPr>
                <w:i/>
                <w:iCs/>
              </w:rPr>
              <w:t xml:space="preserve"> расходов на содержание зданий и коммунальных расходов, осуществляемых из местных бюджетов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117 793,300</w:t>
            </w:r>
          </w:p>
        </w:tc>
      </w:tr>
      <w:tr w:rsidR="00005B27" w:rsidRPr="00923309" w:rsidTr="00005B27">
        <w:trPr>
          <w:trHeight w:val="154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903 2 02 30024 05 0000 151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i/>
                <w:iCs/>
              </w:rPr>
            </w:pPr>
            <w:r w:rsidRPr="00CD2E50">
              <w:rPr>
                <w:i/>
                <w:iCs/>
              </w:rPr>
              <w:t>Субвенции бюджетам муниципальных районов для финансового обеспечения переданных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0,000</w:t>
            </w:r>
          </w:p>
        </w:tc>
      </w:tr>
      <w:tr w:rsidR="00005B27" w:rsidRPr="00923309" w:rsidTr="00005B27">
        <w:trPr>
          <w:trHeight w:val="154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992 2 02 30024 05 0000 151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i/>
                <w:iCs/>
              </w:rPr>
            </w:pPr>
            <w:r w:rsidRPr="00CD2E50">
              <w:rPr>
                <w:i/>
                <w:iCs/>
              </w:rPr>
              <w:t>Субвенции бюджетам муниципальных районов для финансового обеспечения переданных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23,500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903 2 02 30024 05 0000 151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i/>
                <w:iCs/>
              </w:rPr>
            </w:pPr>
            <w:r w:rsidRPr="00CD2E50">
              <w:rPr>
                <w:i/>
                <w:iCs/>
              </w:rPr>
              <w:t>Субвенции на осуществление государственных полномочий по созданию и обеспечению деятельности административных комиссий для рассмотрения дел об административных правонарушениях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0,200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903 2 02 30024 05 0000 151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i/>
                <w:iCs/>
              </w:rPr>
            </w:pPr>
            <w:r w:rsidRPr="00CD2E50">
              <w:rPr>
                <w:i/>
                <w:iCs/>
              </w:rPr>
              <w:t>Субвенции на осуществление государственных полномочий по ведению учета граждан, нуждающихся в жилых помещениях и имеющих право на государственную поддержку на строительство (приобретение) жилых помещений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1,700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lastRenderedPageBreak/>
              <w:t>974 2 02 30024 05 0000 151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i/>
                <w:iCs/>
              </w:rPr>
            </w:pPr>
            <w:r w:rsidRPr="00CD2E50">
              <w:rPr>
                <w:i/>
                <w:iCs/>
              </w:rPr>
              <w:t>Субвенции для осуществления государственных полномочий ЧР по организации и осуществлению деятельности по опеке и попечительству</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549,200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903 2 02 30024 05 0000 151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i/>
                <w:iCs/>
              </w:rPr>
            </w:pPr>
            <w:r w:rsidRPr="00CD2E50">
              <w:rPr>
                <w:i/>
                <w:iCs/>
              </w:rPr>
              <w:t>Субвенции на осуществление государственных полномочий в сфере трудовых отношений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52,800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903 2 02 30024 05 0000 151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i/>
                <w:iCs/>
              </w:rPr>
            </w:pPr>
            <w:r w:rsidRPr="00CD2E50">
              <w:rPr>
                <w:i/>
                <w:iCs/>
              </w:rPr>
              <w:t>Субвенции бюджетам муниципальных районов для осуществления государственных полномочий Чувашской Республики по обеспечению жильем многодетных семей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2 421,400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000 2 02 35082 00 0000 151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1 997,800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903 2 02 35082 05 0000 151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федерального бюджета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903 2 02 35082 05 0000 151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республиканского бюджета ЧР)</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1 997,800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000 2 02 30029 00 0000 151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образований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1 251,100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974 2 02 30029 05 0000 151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1 251,100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000 2 02 39999 00 0000 151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субвенции бюджетам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590,600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903 2 02 39999 05 0000 151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субвенции бюджетам муниципальных районов (осуществления государственных полномочий ЧР по созданию комиссий по делам несовершеннолетних)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590,600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000 2 02 04000 00 0000 000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Иные межбюджетные трансферты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7 796,600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000 2 02 45160 00 0000 151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10,600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974 2 02 45160 05 0000 151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Межбюджетные трансферты, передаваемые бюджетам муниципальных районов для компенсации дополнительных расходов, возникших </w:t>
            </w:r>
            <w:r w:rsidRPr="00CD2E50">
              <w:lastRenderedPageBreak/>
              <w:t>в результате решений, принятых органами власти другого уровня (приобретение проездных билетов)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lastRenderedPageBreak/>
              <w:t>10,600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000  2 02 40014 00 0000 151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7 779,200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903 2 02 40014 05 0000 151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7 779,200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000 02 45144 00 0000 151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Межбюджетные трансферты</w:t>
            </w:r>
            <w:proofErr w:type="gramStart"/>
            <w:r w:rsidRPr="00CD2E50">
              <w:t>,п</w:t>
            </w:r>
            <w:proofErr w:type="gramEnd"/>
            <w:r w:rsidRPr="00CD2E50">
              <w:t>ередаваемые бюджетам муниципальных образований  на комплектование книжных фондов библиотек муниципальных образований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6,800</w:t>
            </w:r>
          </w:p>
        </w:tc>
      </w:tr>
      <w:tr w:rsidR="00005B27" w:rsidRPr="00923309" w:rsidTr="00005B27">
        <w:trPr>
          <w:trHeight w:val="87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903 2 02 45144 05 0000 151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Межбюджетные трансферты</w:t>
            </w:r>
            <w:proofErr w:type="gramStart"/>
            <w:r w:rsidRPr="00CD2E50">
              <w:t>,п</w:t>
            </w:r>
            <w:proofErr w:type="gramEnd"/>
            <w:r w:rsidRPr="00CD2E50">
              <w:t>ередаваемые бюджетам муниципальных районов на комплектование книжных фондов библиотек муниципальных образований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6,800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000 2 02 45146 00 0000 151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Межбюджетные трансферты, передаваемые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903 2 02 45146 05 0000 151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000 2 02 45147 00 0000 151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Межбюджетные трансферты, передаваемые бюджетам муниципальных образований на государственную поддержку </w:t>
            </w:r>
            <w:r w:rsidR="00CD2E50">
              <w:t>м</w:t>
            </w:r>
            <w:r w:rsidRPr="00CD2E50">
              <w:t>униципальных учреждений культуры, находящихся на территориях сельских поселений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903 2 02 45147 05 0000 151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Межбюджетные трансферты, передаваемые бюджетам муниципальных районов на государственную поддержку </w:t>
            </w:r>
            <w:r w:rsidR="00CD2E50">
              <w:t>м</w:t>
            </w:r>
            <w:r w:rsidRPr="00CD2E50">
              <w:t>униципальных учреждений культуры, находящихся на территориях сельских поселений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000 2 02 49999 00 0000 151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Прочие межбюджетные трансферты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0002 02 49999 05 0000 151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Прочие межбюджетные трансферты, передаваемые бюджетам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974 2 02 49999 05 0000 151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модернизация образования (ремонтные работы)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974 2 02 49999 05 0000 151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доступная среда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lastRenderedPageBreak/>
              <w:t>974 2 02 49999 05 0000 151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на обустройство отапливаемых санитарно - технических помещений в образовательных организациях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974 2 02 49999 05 0000 151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974 2 02 49999 05 0000 151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на осуществление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974 2 02 49999 05 0000 151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 xml:space="preserve">на возмещение части </w:t>
            </w:r>
            <w:proofErr w:type="gramStart"/>
            <w:r w:rsidRPr="00CD2E50">
              <w:t>расходов</w:t>
            </w:r>
            <w:proofErr w:type="gramEnd"/>
            <w:r w:rsidRPr="00CD2E50">
              <w:t xml:space="preserve"> на повышение заработной платы педагогических работников дошкольных образовательных учреждений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6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000 2 19 00000 00 0000 000</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pPr>
              <w:rPr>
                <w:b/>
                <w:bCs/>
              </w:rPr>
            </w:pPr>
            <w:r w:rsidRPr="00CD2E50">
              <w:rPr>
                <w:b/>
                <w:bCs/>
              </w:rPr>
              <w:t>ВОЗВРАТ ОСТАТКОВ СУБСИДИЙ, СУБВЕНЦИЙ И ИНЫХ МЕЖБЮДЖЕТНЫХ ТРАНСФЕРТОВ, ИМЕЮЩИХ ЦЕЛЕВОЕ НАЗНАЧЕНИЕ, ПРОШЛЫХ ЛЕТ</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000 2 19 05000 05 0000 151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974 2 19 05000 05 0000 151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903 2 19 05000 05 0000 151</w:t>
            </w:r>
          </w:p>
        </w:tc>
        <w:tc>
          <w:tcPr>
            <w:tcW w:w="5660" w:type="dxa"/>
            <w:tcBorders>
              <w:top w:val="nil"/>
              <w:left w:val="nil"/>
              <w:bottom w:val="single" w:sz="4" w:space="0" w:color="auto"/>
              <w:right w:val="nil"/>
            </w:tcBorders>
            <w:shd w:val="clear" w:color="auto" w:fill="auto"/>
            <w:vAlign w:val="bottom"/>
            <w:hideMark/>
          </w:tcPr>
          <w:p w:rsidR="00005B27" w:rsidRPr="00CD2E50" w:rsidRDefault="00005B27" w:rsidP="00005B27">
            <w:r w:rsidRPr="00CD2E50">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005B27">
        <w:trPr>
          <w:trHeight w:val="315"/>
        </w:trPr>
        <w:tc>
          <w:tcPr>
            <w:tcW w:w="2780" w:type="dxa"/>
            <w:tcBorders>
              <w:top w:val="nil"/>
              <w:left w:val="single" w:sz="8" w:space="0" w:color="auto"/>
              <w:bottom w:val="nil"/>
              <w:right w:val="single" w:sz="4" w:space="0" w:color="auto"/>
            </w:tcBorders>
            <w:shd w:val="clear" w:color="000000" w:fill="FFFF00"/>
            <w:noWrap/>
            <w:vAlign w:val="bottom"/>
            <w:hideMark/>
          </w:tcPr>
          <w:p w:rsidR="00005B27" w:rsidRPr="00923309" w:rsidRDefault="00005B27" w:rsidP="00005B27">
            <w:pPr>
              <w:jc w:val="center"/>
              <w:rPr>
                <w:b/>
                <w:bCs/>
                <w:sz w:val="20"/>
                <w:szCs w:val="20"/>
              </w:rPr>
            </w:pPr>
            <w:r w:rsidRPr="00923309">
              <w:rPr>
                <w:b/>
                <w:bCs/>
                <w:sz w:val="20"/>
                <w:szCs w:val="20"/>
              </w:rPr>
              <w:t> </w:t>
            </w:r>
          </w:p>
        </w:tc>
        <w:tc>
          <w:tcPr>
            <w:tcW w:w="5660" w:type="dxa"/>
            <w:tcBorders>
              <w:top w:val="nil"/>
              <w:left w:val="nil"/>
              <w:bottom w:val="nil"/>
              <w:right w:val="nil"/>
            </w:tcBorders>
            <w:shd w:val="clear" w:color="000000" w:fill="FFFF00"/>
            <w:vAlign w:val="bottom"/>
            <w:hideMark/>
          </w:tcPr>
          <w:p w:rsidR="00005B27" w:rsidRPr="00CD2E50" w:rsidRDefault="00005B27" w:rsidP="00005B27">
            <w:pPr>
              <w:rPr>
                <w:b/>
                <w:bCs/>
              </w:rPr>
            </w:pPr>
            <w:r w:rsidRPr="00CD2E50">
              <w:rPr>
                <w:b/>
                <w:bCs/>
              </w:rPr>
              <w:t xml:space="preserve">ВСЕГО ДОХОДОВ </w:t>
            </w:r>
          </w:p>
        </w:tc>
        <w:tc>
          <w:tcPr>
            <w:tcW w:w="1740" w:type="dxa"/>
            <w:tcBorders>
              <w:top w:val="nil"/>
              <w:left w:val="single" w:sz="4" w:space="0" w:color="auto"/>
              <w:bottom w:val="nil"/>
              <w:right w:val="single" w:sz="4" w:space="0" w:color="auto"/>
            </w:tcBorders>
            <w:shd w:val="clear" w:color="000000" w:fill="FFFF00"/>
            <w:noWrap/>
            <w:vAlign w:val="bottom"/>
            <w:hideMark/>
          </w:tcPr>
          <w:p w:rsidR="00005B27" w:rsidRPr="00923309" w:rsidRDefault="00005B27" w:rsidP="00005B27">
            <w:pPr>
              <w:jc w:val="right"/>
              <w:rPr>
                <w:b/>
                <w:bCs/>
                <w:sz w:val="20"/>
                <w:szCs w:val="20"/>
              </w:rPr>
            </w:pPr>
            <w:r w:rsidRPr="00923309">
              <w:rPr>
                <w:b/>
                <w:bCs/>
                <w:sz w:val="20"/>
                <w:szCs w:val="20"/>
              </w:rPr>
              <w:t>330 841,300</w:t>
            </w:r>
          </w:p>
        </w:tc>
      </w:tr>
      <w:tr w:rsidR="00005B27" w:rsidRPr="00923309" w:rsidTr="00005B27">
        <w:trPr>
          <w:trHeight w:val="315"/>
        </w:trPr>
        <w:tc>
          <w:tcPr>
            <w:tcW w:w="27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Дефицит</w:t>
            </w:r>
          </w:p>
        </w:tc>
        <w:tc>
          <w:tcPr>
            <w:tcW w:w="5660" w:type="dxa"/>
            <w:tcBorders>
              <w:top w:val="single" w:sz="8" w:space="0" w:color="auto"/>
              <w:left w:val="nil"/>
              <w:bottom w:val="single" w:sz="8" w:space="0" w:color="auto"/>
              <w:right w:val="single" w:sz="4" w:space="0" w:color="auto"/>
            </w:tcBorders>
            <w:shd w:val="clear" w:color="auto" w:fill="auto"/>
            <w:noWrap/>
            <w:vAlign w:val="bottom"/>
            <w:hideMark/>
          </w:tcPr>
          <w:p w:rsidR="00005B27" w:rsidRPr="00CD2E50" w:rsidRDefault="00005B27" w:rsidP="00005B27">
            <w:pPr>
              <w:rPr>
                <w:color w:val="000000"/>
              </w:rPr>
            </w:pPr>
            <w:r w:rsidRPr="00CD2E50">
              <w:rPr>
                <w:color w:val="000000"/>
              </w:rPr>
              <w:t> </w:t>
            </w:r>
          </w:p>
        </w:tc>
        <w:tc>
          <w:tcPr>
            <w:tcW w:w="1740" w:type="dxa"/>
            <w:tcBorders>
              <w:top w:val="single" w:sz="8" w:space="0" w:color="auto"/>
              <w:left w:val="nil"/>
              <w:bottom w:val="single" w:sz="8" w:space="0" w:color="auto"/>
              <w:right w:val="single" w:sz="4" w:space="0" w:color="auto"/>
            </w:tcBorders>
            <w:shd w:val="clear" w:color="auto" w:fill="auto"/>
            <w:noWrap/>
            <w:vAlign w:val="bottom"/>
            <w:hideMark/>
          </w:tcPr>
          <w:p w:rsidR="00005B27" w:rsidRPr="00923309" w:rsidRDefault="00005B27" w:rsidP="00005B27">
            <w:pPr>
              <w:jc w:val="right"/>
              <w:rPr>
                <w:b/>
                <w:bCs/>
                <w:color w:val="000000"/>
              </w:rPr>
            </w:pPr>
            <w:r w:rsidRPr="00923309">
              <w:rPr>
                <w:b/>
                <w:bCs/>
                <w:color w:val="000000"/>
                <w:sz w:val="22"/>
                <w:szCs w:val="22"/>
              </w:rPr>
              <w:t>0,000</w:t>
            </w:r>
          </w:p>
        </w:tc>
      </w:tr>
      <w:tr w:rsidR="00005B27" w:rsidTr="00005B27">
        <w:trPr>
          <w:trHeight w:val="300"/>
        </w:trPr>
        <w:tc>
          <w:tcPr>
            <w:tcW w:w="278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66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c>
          <w:tcPr>
            <w:tcW w:w="1740" w:type="dxa"/>
            <w:tcBorders>
              <w:top w:val="nil"/>
              <w:left w:val="nil"/>
              <w:bottom w:val="nil"/>
              <w:right w:val="nil"/>
            </w:tcBorders>
            <w:shd w:val="clear" w:color="auto" w:fill="auto"/>
            <w:noWrap/>
            <w:vAlign w:val="bottom"/>
            <w:hideMark/>
          </w:tcPr>
          <w:p w:rsidR="00005B27" w:rsidRDefault="00005B27" w:rsidP="00005B27">
            <w:pPr>
              <w:rPr>
                <w:sz w:val="20"/>
                <w:szCs w:val="20"/>
              </w:rPr>
            </w:pPr>
          </w:p>
        </w:tc>
      </w:tr>
      <w:tr w:rsidR="00005B27" w:rsidTr="00005B27">
        <w:trPr>
          <w:trHeight w:val="300"/>
        </w:trPr>
        <w:tc>
          <w:tcPr>
            <w:tcW w:w="278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66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c>
          <w:tcPr>
            <w:tcW w:w="17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bl>
    <w:p w:rsidR="00005B27" w:rsidRDefault="00005B27" w:rsidP="00005B27">
      <w:pPr>
        <w:rPr>
          <w:rFonts w:ascii="Calibri" w:hAnsi="Calibri"/>
          <w:color w:val="000000"/>
          <w:sz w:val="22"/>
          <w:szCs w:val="22"/>
        </w:rPr>
        <w:sectPr w:rsidR="00005B27" w:rsidSect="00005B27">
          <w:headerReference w:type="even" r:id="rId68"/>
          <w:pgSz w:w="11906" w:h="16838"/>
          <w:pgMar w:top="568" w:right="707" w:bottom="567" w:left="1418" w:header="708" w:footer="708" w:gutter="0"/>
          <w:cols w:space="708"/>
          <w:docGrid w:linePitch="360"/>
        </w:sectPr>
      </w:pPr>
    </w:p>
    <w:tbl>
      <w:tblPr>
        <w:tblW w:w="10180" w:type="dxa"/>
        <w:tblInd w:w="93" w:type="dxa"/>
        <w:tblLook w:val="04A0"/>
      </w:tblPr>
      <w:tblGrid>
        <w:gridCol w:w="2780"/>
        <w:gridCol w:w="5660"/>
        <w:gridCol w:w="1740"/>
      </w:tblGrid>
      <w:tr w:rsidR="00005B27" w:rsidTr="00005B27">
        <w:trPr>
          <w:trHeight w:val="300"/>
        </w:trPr>
        <w:tc>
          <w:tcPr>
            <w:tcW w:w="278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6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7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278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6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7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bl>
    <w:p w:rsidR="00005B27" w:rsidRDefault="00005B27" w:rsidP="00005B27">
      <w:pPr>
        <w:jc w:val="both"/>
      </w:pPr>
    </w:p>
    <w:tbl>
      <w:tblPr>
        <w:tblW w:w="19838" w:type="dxa"/>
        <w:tblInd w:w="93" w:type="dxa"/>
        <w:tblLook w:val="04A0"/>
      </w:tblPr>
      <w:tblGrid>
        <w:gridCol w:w="2780"/>
        <w:gridCol w:w="5660"/>
        <w:gridCol w:w="1740"/>
        <w:gridCol w:w="1740"/>
        <w:gridCol w:w="2270"/>
        <w:gridCol w:w="3908"/>
        <w:gridCol w:w="1740"/>
      </w:tblGrid>
      <w:tr w:rsidR="00005B27" w:rsidTr="00CD2E50">
        <w:trPr>
          <w:trHeight w:val="300"/>
        </w:trPr>
        <w:tc>
          <w:tcPr>
            <w:tcW w:w="278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1410" w:type="dxa"/>
            <w:gridSpan w:val="4"/>
            <w:tcBorders>
              <w:top w:val="nil"/>
              <w:left w:val="nil"/>
              <w:bottom w:val="nil"/>
              <w:right w:val="nil"/>
            </w:tcBorders>
            <w:shd w:val="clear" w:color="auto" w:fill="auto"/>
            <w:noWrap/>
            <w:vAlign w:val="bottom"/>
            <w:hideMark/>
          </w:tcPr>
          <w:p w:rsidR="00005B27" w:rsidRDefault="00005B27" w:rsidP="00CD2E50">
            <w:pPr>
              <w:jc w:val="right"/>
              <w:rPr>
                <w:rFonts w:ascii="Calibri" w:hAnsi="Calibri"/>
                <w:color w:val="000000"/>
              </w:rPr>
            </w:pPr>
            <w:r>
              <w:rPr>
                <w:rFonts w:ascii="Calibri" w:hAnsi="Calibri"/>
                <w:color w:val="000000"/>
                <w:sz w:val="22"/>
                <w:szCs w:val="22"/>
              </w:rPr>
              <w:t>Приложение № 5</w:t>
            </w:r>
          </w:p>
        </w:tc>
        <w:tc>
          <w:tcPr>
            <w:tcW w:w="3908" w:type="dxa"/>
            <w:tcBorders>
              <w:top w:val="nil"/>
              <w:left w:val="nil"/>
              <w:bottom w:val="nil"/>
              <w:right w:val="nil"/>
            </w:tcBorders>
            <w:shd w:val="clear" w:color="auto" w:fill="auto"/>
            <w:noWrap/>
            <w:vAlign w:val="bottom"/>
            <w:hideMark/>
          </w:tcPr>
          <w:p w:rsidR="00005B27" w:rsidRDefault="00005B27" w:rsidP="00CD2E50">
            <w:pPr>
              <w:jc w:val="right"/>
              <w:rPr>
                <w:rFonts w:ascii="Calibri" w:hAnsi="Calibri"/>
                <w:color w:val="000000"/>
              </w:rPr>
            </w:pPr>
          </w:p>
        </w:tc>
        <w:tc>
          <w:tcPr>
            <w:tcW w:w="1740" w:type="dxa"/>
            <w:tcBorders>
              <w:top w:val="nil"/>
              <w:left w:val="nil"/>
              <w:bottom w:val="nil"/>
              <w:right w:val="nil"/>
            </w:tcBorders>
            <w:shd w:val="clear" w:color="auto" w:fill="auto"/>
            <w:noWrap/>
            <w:vAlign w:val="bottom"/>
            <w:hideMark/>
          </w:tcPr>
          <w:p w:rsidR="00005B27" w:rsidRDefault="00005B27" w:rsidP="00CD2E50">
            <w:pPr>
              <w:jc w:val="right"/>
              <w:rPr>
                <w:rFonts w:ascii="Calibri" w:hAnsi="Calibri"/>
                <w:color w:val="000000"/>
              </w:rPr>
            </w:pPr>
          </w:p>
        </w:tc>
      </w:tr>
      <w:tr w:rsidR="00005B27" w:rsidTr="00CD2E50">
        <w:trPr>
          <w:trHeight w:val="300"/>
        </w:trPr>
        <w:tc>
          <w:tcPr>
            <w:tcW w:w="278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1410" w:type="dxa"/>
            <w:gridSpan w:val="4"/>
            <w:tcBorders>
              <w:top w:val="nil"/>
              <w:left w:val="nil"/>
              <w:bottom w:val="nil"/>
              <w:right w:val="nil"/>
            </w:tcBorders>
            <w:shd w:val="clear" w:color="auto" w:fill="auto"/>
            <w:noWrap/>
            <w:vAlign w:val="bottom"/>
            <w:hideMark/>
          </w:tcPr>
          <w:p w:rsidR="00005B27" w:rsidRDefault="00005B27" w:rsidP="00CD2E50">
            <w:pPr>
              <w:jc w:val="right"/>
              <w:rPr>
                <w:rFonts w:ascii="Calibri" w:hAnsi="Calibri"/>
                <w:color w:val="000000"/>
              </w:rPr>
            </w:pPr>
          </w:p>
        </w:tc>
        <w:tc>
          <w:tcPr>
            <w:tcW w:w="3908" w:type="dxa"/>
            <w:tcBorders>
              <w:top w:val="nil"/>
              <w:left w:val="nil"/>
              <w:bottom w:val="nil"/>
              <w:right w:val="nil"/>
            </w:tcBorders>
            <w:shd w:val="clear" w:color="auto" w:fill="auto"/>
            <w:noWrap/>
            <w:vAlign w:val="bottom"/>
            <w:hideMark/>
          </w:tcPr>
          <w:p w:rsidR="00005B27" w:rsidRDefault="00005B27" w:rsidP="00CD2E50">
            <w:pPr>
              <w:jc w:val="right"/>
              <w:rPr>
                <w:rFonts w:ascii="Calibri" w:hAnsi="Calibri"/>
                <w:color w:val="000000"/>
              </w:rPr>
            </w:pPr>
          </w:p>
        </w:tc>
        <w:tc>
          <w:tcPr>
            <w:tcW w:w="1740" w:type="dxa"/>
            <w:tcBorders>
              <w:top w:val="nil"/>
              <w:left w:val="nil"/>
              <w:bottom w:val="nil"/>
              <w:right w:val="nil"/>
            </w:tcBorders>
            <w:shd w:val="clear" w:color="auto" w:fill="auto"/>
            <w:noWrap/>
            <w:vAlign w:val="bottom"/>
            <w:hideMark/>
          </w:tcPr>
          <w:p w:rsidR="00005B27" w:rsidRDefault="00005B27" w:rsidP="00CD2E50">
            <w:pPr>
              <w:jc w:val="right"/>
              <w:rPr>
                <w:rFonts w:ascii="Calibri" w:hAnsi="Calibri"/>
                <w:color w:val="000000"/>
              </w:rPr>
            </w:pPr>
          </w:p>
        </w:tc>
      </w:tr>
      <w:tr w:rsidR="00005B27" w:rsidTr="00CD2E50">
        <w:trPr>
          <w:trHeight w:val="300"/>
        </w:trPr>
        <w:tc>
          <w:tcPr>
            <w:tcW w:w="278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1410" w:type="dxa"/>
            <w:gridSpan w:val="4"/>
            <w:tcBorders>
              <w:top w:val="nil"/>
              <w:left w:val="nil"/>
              <w:bottom w:val="nil"/>
              <w:right w:val="nil"/>
            </w:tcBorders>
            <w:shd w:val="clear" w:color="auto" w:fill="auto"/>
            <w:noWrap/>
            <w:vAlign w:val="bottom"/>
            <w:hideMark/>
          </w:tcPr>
          <w:p w:rsidR="00005B27" w:rsidRDefault="00005B27" w:rsidP="00CD2E50">
            <w:pPr>
              <w:jc w:val="right"/>
              <w:rPr>
                <w:rFonts w:ascii="Calibri" w:hAnsi="Calibri"/>
                <w:color w:val="000000"/>
              </w:rPr>
            </w:pPr>
            <w:r>
              <w:rPr>
                <w:rFonts w:ascii="Calibri" w:hAnsi="Calibri"/>
                <w:color w:val="000000"/>
                <w:sz w:val="22"/>
                <w:szCs w:val="22"/>
              </w:rPr>
              <w:t xml:space="preserve">                           к решению Собрания депутатов</w:t>
            </w:r>
          </w:p>
        </w:tc>
        <w:tc>
          <w:tcPr>
            <w:tcW w:w="3908" w:type="dxa"/>
            <w:tcBorders>
              <w:top w:val="nil"/>
              <w:left w:val="nil"/>
              <w:bottom w:val="nil"/>
              <w:right w:val="nil"/>
            </w:tcBorders>
            <w:shd w:val="clear" w:color="auto" w:fill="auto"/>
            <w:noWrap/>
            <w:vAlign w:val="bottom"/>
            <w:hideMark/>
          </w:tcPr>
          <w:p w:rsidR="00005B27" w:rsidRDefault="00005B27" w:rsidP="00CD2E50">
            <w:pPr>
              <w:jc w:val="right"/>
              <w:rPr>
                <w:rFonts w:ascii="Calibri" w:hAnsi="Calibri"/>
                <w:color w:val="000000"/>
              </w:rPr>
            </w:pPr>
          </w:p>
        </w:tc>
        <w:tc>
          <w:tcPr>
            <w:tcW w:w="1740" w:type="dxa"/>
            <w:tcBorders>
              <w:top w:val="nil"/>
              <w:left w:val="nil"/>
              <w:bottom w:val="nil"/>
              <w:right w:val="nil"/>
            </w:tcBorders>
            <w:shd w:val="clear" w:color="auto" w:fill="auto"/>
            <w:noWrap/>
            <w:vAlign w:val="bottom"/>
            <w:hideMark/>
          </w:tcPr>
          <w:p w:rsidR="00005B27" w:rsidRDefault="00005B27" w:rsidP="00CD2E50">
            <w:pPr>
              <w:jc w:val="right"/>
              <w:rPr>
                <w:rFonts w:ascii="Calibri" w:hAnsi="Calibri"/>
                <w:color w:val="000000"/>
              </w:rPr>
            </w:pPr>
          </w:p>
        </w:tc>
      </w:tr>
      <w:tr w:rsidR="00005B27" w:rsidTr="00CD2E50">
        <w:trPr>
          <w:trHeight w:val="300"/>
        </w:trPr>
        <w:tc>
          <w:tcPr>
            <w:tcW w:w="278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1410" w:type="dxa"/>
            <w:gridSpan w:val="4"/>
            <w:tcBorders>
              <w:top w:val="nil"/>
              <w:left w:val="nil"/>
              <w:bottom w:val="nil"/>
              <w:right w:val="nil"/>
            </w:tcBorders>
            <w:shd w:val="clear" w:color="auto" w:fill="auto"/>
            <w:noWrap/>
            <w:vAlign w:val="bottom"/>
            <w:hideMark/>
          </w:tcPr>
          <w:p w:rsidR="00005B27" w:rsidRDefault="00005B27" w:rsidP="00CD2E50">
            <w:pPr>
              <w:jc w:val="right"/>
              <w:rPr>
                <w:rFonts w:ascii="Calibri" w:hAnsi="Calibri"/>
                <w:color w:val="000000"/>
              </w:rPr>
            </w:pPr>
            <w:r>
              <w:rPr>
                <w:rFonts w:ascii="Calibri" w:hAnsi="Calibri"/>
                <w:color w:val="000000"/>
                <w:sz w:val="22"/>
                <w:szCs w:val="22"/>
              </w:rPr>
              <w:t xml:space="preserve">                   Ибресинского района от 16.12.2016 г. № 14/1</w:t>
            </w:r>
          </w:p>
        </w:tc>
        <w:tc>
          <w:tcPr>
            <w:tcW w:w="3908" w:type="dxa"/>
            <w:tcBorders>
              <w:top w:val="nil"/>
              <w:left w:val="nil"/>
              <w:bottom w:val="nil"/>
              <w:right w:val="nil"/>
            </w:tcBorders>
            <w:shd w:val="clear" w:color="auto" w:fill="auto"/>
            <w:noWrap/>
            <w:vAlign w:val="bottom"/>
            <w:hideMark/>
          </w:tcPr>
          <w:p w:rsidR="00005B27" w:rsidRDefault="00005B27" w:rsidP="00CD2E50">
            <w:pPr>
              <w:jc w:val="right"/>
              <w:rPr>
                <w:rFonts w:ascii="Calibri" w:hAnsi="Calibri"/>
                <w:color w:val="000000"/>
              </w:rPr>
            </w:pPr>
          </w:p>
        </w:tc>
        <w:tc>
          <w:tcPr>
            <w:tcW w:w="1740" w:type="dxa"/>
            <w:tcBorders>
              <w:top w:val="nil"/>
              <w:left w:val="nil"/>
              <w:bottom w:val="nil"/>
              <w:right w:val="nil"/>
            </w:tcBorders>
            <w:shd w:val="clear" w:color="auto" w:fill="auto"/>
            <w:noWrap/>
            <w:vAlign w:val="bottom"/>
            <w:hideMark/>
          </w:tcPr>
          <w:p w:rsidR="00005B27" w:rsidRDefault="00005B27" w:rsidP="00CD2E50">
            <w:pPr>
              <w:jc w:val="right"/>
              <w:rPr>
                <w:rFonts w:ascii="Calibri" w:hAnsi="Calibri"/>
                <w:color w:val="000000"/>
              </w:rPr>
            </w:pPr>
          </w:p>
        </w:tc>
      </w:tr>
      <w:tr w:rsidR="00005B27" w:rsidTr="00CD2E50">
        <w:trPr>
          <w:trHeight w:val="720"/>
        </w:trPr>
        <w:tc>
          <w:tcPr>
            <w:tcW w:w="278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1410" w:type="dxa"/>
            <w:gridSpan w:val="4"/>
            <w:tcBorders>
              <w:top w:val="nil"/>
              <w:left w:val="nil"/>
              <w:bottom w:val="nil"/>
              <w:right w:val="nil"/>
            </w:tcBorders>
            <w:shd w:val="clear" w:color="auto" w:fill="auto"/>
            <w:vAlign w:val="bottom"/>
            <w:hideMark/>
          </w:tcPr>
          <w:p w:rsidR="00CD2E50" w:rsidRDefault="00005B27" w:rsidP="00CD2E50">
            <w:pPr>
              <w:jc w:val="right"/>
              <w:rPr>
                <w:rFonts w:ascii="Arial CYR" w:hAnsi="Arial CYR" w:cs="Arial CYR"/>
                <w:sz w:val="18"/>
                <w:szCs w:val="18"/>
              </w:rPr>
            </w:pPr>
            <w:r>
              <w:rPr>
                <w:rFonts w:ascii="Arial CYR" w:hAnsi="Arial CYR" w:cs="Arial CYR"/>
                <w:sz w:val="18"/>
                <w:szCs w:val="18"/>
              </w:rPr>
              <w:t xml:space="preserve">"О бюджете Ибресинского района Чувашской Республики </w:t>
            </w:r>
          </w:p>
          <w:p w:rsidR="00005B27" w:rsidRDefault="00005B27" w:rsidP="00CD2E50">
            <w:pPr>
              <w:jc w:val="right"/>
              <w:rPr>
                <w:rFonts w:ascii="Arial CYR" w:hAnsi="Arial CYR" w:cs="Arial CYR"/>
                <w:sz w:val="18"/>
                <w:szCs w:val="18"/>
              </w:rPr>
            </w:pPr>
            <w:r>
              <w:rPr>
                <w:rFonts w:ascii="Arial CYR" w:hAnsi="Arial CYR" w:cs="Arial CYR"/>
                <w:sz w:val="18"/>
                <w:szCs w:val="18"/>
              </w:rPr>
              <w:t>на 2017 год и на плановый период 2018 и 2019 годов "</w:t>
            </w:r>
          </w:p>
        </w:tc>
        <w:tc>
          <w:tcPr>
            <w:tcW w:w="3908" w:type="dxa"/>
            <w:tcBorders>
              <w:top w:val="nil"/>
              <w:left w:val="nil"/>
              <w:bottom w:val="nil"/>
              <w:right w:val="nil"/>
            </w:tcBorders>
            <w:shd w:val="clear" w:color="auto" w:fill="auto"/>
            <w:vAlign w:val="bottom"/>
            <w:hideMark/>
          </w:tcPr>
          <w:p w:rsidR="00005B27" w:rsidRDefault="00005B27" w:rsidP="00CD2E50">
            <w:pPr>
              <w:jc w:val="right"/>
              <w:rPr>
                <w:rFonts w:ascii="Arial CYR" w:hAnsi="Arial CYR" w:cs="Arial CYR"/>
                <w:sz w:val="18"/>
                <w:szCs w:val="18"/>
              </w:rPr>
            </w:pPr>
          </w:p>
        </w:tc>
        <w:tc>
          <w:tcPr>
            <w:tcW w:w="1740" w:type="dxa"/>
            <w:tcBorders>
              <w:top w:val="nil"/>
              <w:left w:val="nil"/>
              <w:bottom w:val="nil"/>
              <w:right w:val="nil"/>
            </w:tcBorders>
            <w:shd w:val="clear" w:color="auto" w:fill="auto"/>
            <w:vAlign w:val="bottom"/>
            <w:hideMark/>
          </w:tcPr>
          <w:p w:rsidR="00005B27" w:rsidRDefault="00005B27" w:rsidP="00CD2E50">
            <w:pPr>
              <w:jc w:val="right"/>
              <w:rPr>
                <w:rFonts w:ascii="Arial CYR" w:hAnsi="Arial CYR" w:cs="Arial CYR"/>
                <w:sz w:val="18"/>
                <w:szCs w:val="18"/>
              </w:rPr>
            </w:pPr>
          </w:p>
        </w:tc>
      </w:tr>
      <w:tr w:rsidR="00005B27" w:rsidTr="00CD2E50">
        <w:trPr>
          <w:trHeight w:val="300"/>
        </w:trPr>
        <w:tc>
          <w:tcPr>
            <w:tcW w:w="278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1410" w:type="dxa"/>
            <w:gridSpan w:val="4"/>
            <w:tcBorders>
              <w:top w:val="nil"/>
              <w:left w:val="nil"/>
              <w:bottom w:val="nil"/>
              <w:right w:val="nil"/>
            </w:tcBorders>
            <w:shd w:val="clear" w:color="auto" w:fill="auto"/>
            <w:vAlign w:val="bottom"/>
            <w:hideMark/>
          </w:tcPr>
          <w:p w:rsidR="00005B27" w:rsidRDefault="00005B27" w:rsidP="00CD2E50">
            <w:pPr>
              <w:jc w:val="right"/>
              <w:rPr>
                <w:rFonts w:ascii="Arial CYR" w:hAnsi="Arial CYR" w:cs="Arial CYR"/>
                <w:sz w:val="18"/>
                <w:szCs w:val="18"/>
              </w:rPr>
            </w:pPr>
          </w:p>
        </w:tc>
        <w:tc>
          <w:tcPr>
            <w:tcW w:w="3908" w:type="dxa"/>
            <w:tcBorders>
              <w:top w:val="nil"/>
              <w:left w:val="nil"/>
              <w:bottom w:val="nil"/>
              <w:right w:val="nil"/>
            </w:tcBorders>
            <w:shd w:val="clear" w:color="auto" w:fill="auto"/>
            <w:vAlign w:val="bottom"/>
            <w:hideMark/>
          </w:tcPr>
          <w:p w:rsidR="00005B27" w:rsidRDefault="00005B27" w:rsidP="00CD2E50">
            <w:pPr>
              <w:jc w:val="right"/>
              <w:rPr>
                <w:rFonts w:ascii="Arial CYR" w:hAnsi="Arial CYR" w:cs="Arial CYR"/>
                <w:sz w:val="18"/>
                <w:szCs w:val="18"/>
              </w:rPr>
            </w:pPr>
          </w:p>
        </w:tc>
        <w:tc>
          <w:tcPr>
            <w:tcW w:w="1740" w:type="dxa"/>
            <w:tcBorders>
              <w:top w:val="nil"/>
              <w:left w:val="nil"/>
              <w:bottom w:val="nil"/>
              <w:right w:val="nil"/>
            </w:tcBorders>
            <w:shd w:val="clear" w:color="auto" w:fill="auto"/>
            <w:vAlign w:val="bottom"/>
            <w:hideMark/>
          </w:tcPr>
          <w:p w:rsidR="00005B27" w:rsidRDefault="00005B27" w:rsidP="00CD2E50">
            <w:pPr>
              <w:jc w:val="right"/>
              <w:rPr>
                <w:rFonts w:ascii="Arial CYR" w:hAnsi="Arial CYR" w:cs="Arial CYR"/>
                <w:sz w:val="18"/>
                <w:szCs w:val="18"/>
              </w:rPr>
            </w:pPr>
          </w:p>
        </w:tc>
      </w:tr>
      <w:tr w:rsidR="00005B27" w:rsidRPr="00923309" w:rsidTr="00CD2E50">
        <w:trPr>
          <w:gridAfter w:val="3"/>
          <w:wAfter w:w="7918" w:type="dxa"/>
          <w:trHeight w:val="795"/>
        </w:trPr>
        <w:tc>
          <w:tcPr>
            <w:tcW w:w="10180" w:type="dxa"/>
            <w:gridSpan w:val="3"/>
            <w:tcBorders>
              <w:top w:val="nil"/>
              <w:left w:val="nil"/>
              <w:bottom w:val="nil"/>
              <w:right w:val="nil"/>
            </w:tcBorders>
            <w:shd w:val="clear" w:color="auto" w:fill="auto"/>
            <w:vAlign w:val="bottom"/>
            <w:hideMark/>
          </w:tcPr>
          <w:p w:rsidR="00005B27" w:rsidRPr="00923309" w:rsidRDefault="00005B27" w:rsidP="00005B27">
            <w:pPr>
              <w:jc w:val="center"/>
              <w:rPr>
                <w:b/>
                <w:bCs/>
                <w:color w:val="000000"/>
              </w:rPr>
            </w:pPr>
            <w:r w:rsidRPr="00923309">
              <w:rPr>
                <w:b/>
                <w:bCs/>
                <w:color w:val="000000"/>
              </w:rPr>
              <w:t>Прогнозируемые объемы поступлений доходов в бюджет Ибресинского района Чувашской Республики на 2018 и 2019 годы</w:t>
            </w:r>
          </w:p>
        </w:tc>
        <w:tc>
          <w:tcPr>
            <w:tcW w:w="174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r>
      <w:tr w:rsidR="00005B27" w:rsidRPr="00923309" w:rsidTr="00CD2E50">
        <w:trPr>
          <w:gridAfter w:val="3"/>
          <w:wAfter w:w="7918" w:type="dxa"/>
          <w:trHeight w:val="390"/>
        </w:trPr>
        <w:tc>
          <w:tcPr>
            <w:tcW w:w="278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c>
          <w:tcPr>
            <w:tcW w:w="5660" w:type="dxa"/>
            <w:tcBorders>
              <w:top w:val="nil"/>
              <w:left w:val="nil"/>
              <w:bottom w:val="nil"/>
              <w:right w:val="nil"/>
            </w:tcBorders>
            <w:shd w:val="clear" w:color="auto" w:fill="auto"/>
            <w:noWrap/>
            <w:vAlign w:val="bottom"/>
            <w:hideMark/>
          </w:tcPr>
          <w:p w:rsidR="00005B27" w:rsidRPr="00923309" w:rsidRDefault="00005B27" w:rsidP="00005B27">
            <w:pPr>
              <w:rPr>
                <w:color w:val="000000"/>
              </w:rPr>
            </w:pPr>
          </w:p>
        </w:tc>
        <w:tc>
          <w:tcPr>
            <w:tcW w:w="1740" w:type="dxa"/>
            <w:tcBorders>
              <w:top w:val="nil"/>
              <w:left w:val="nil"/>
              <w:bottom w:val="single" w:sz="4" w:space="0" w:color="auto"/>
              <w:right w:val="nil"/>
            </w:tcBorders>
            <w:shd w:val="clear" w:color="auto" w:fill="auto"/>
            <w:noWrap/>
            <w:vAlign w:val="bottom"/>
            <w:hideMark/>
          </w:tcPr>
          <w:p w:rsidR="00005B27" w:rsidRPr="00923309" w:rsidRDefault="00005B27" w:rsidP="00005B27">
            <w:pPr>
              <w:jc w:val="center"/>
              <w:rPr>
                <w:color w:val="000000"/>
              </w:rPr>
            </w:pPr>
            <w:r w:rsidRPr="00923309">
              <w:rPr>
                <w:color w:val="000000"/>
                <w:sz w:val="22"/>
                <w:szCs w:val="22"/>
              </w:rPr>
              <w:t> </w:t>
            </w:r>
          </w:p>
        </w:tc>
        <w:tc>
          <w:tcPr>
            <w:tcW w:w="1740" w:type="dxa"/>
            <w:tcBorders>
              <w:top w:val="nil"/>
              <w:left w:val="nil"/>
              <w:bottom w:val="single" w:sz="4" w:space="0" w:color="auto"/>
              <w:right w:val="nil"/>
            </w:tcBorders>
            <w:shd w:val="clear" w:color="auto" w:fill="auto"/>
            <w:noWrap/>
            <w:vAlign w:val="bottom"/>
            <w:hideMark/>
          </w:tcPr>
          <w:p w:rsidR="00005B27" w:rsidRPr="00923309" w:rsidRDefault="00005B27" w:rsidP="00005B27">
            <w:pPr>
              <w:jc w:val="center"/>
              <w:rPr>
                <w:color w:val="000000"/>
              </w:rPr>
            </w:pPr>
            <w:r w:rsidRPr="00923309">
              <w:rPr>
                <w:color w:val="000000"/>
                <w:sz w:val="22"/>
                <w:szCs w:val="22"/>
              </w:rPr>
              <w:t> </w:t>
            </w:r>
          </w:p>
        </w:tc>
      </w:tr>
      <w:tr w:rsidR="00005B27" w:rsidRPr="00923309" w:rsidTr="00CD2E50">
        <w:trPr>
          <w:gridAfter w:val="3"/>
          <w:wAfter w:w="7918" w:type="dxa"/>
          <w:trHeight w:val="810"/>
        </w:trPr>
        <w:tc>
          <w:tcPr>
            <w:tcW w:w="2780" w:type="dxa"/>
            <w:tcBorders>
              <w:top w:val="single" w:sz="8" w:space="0" w:color="auto"/>
              <w:left w:val="single" w:sz="8" w:space="0" w:color="auto"/>
              <w:bottom w:val="single" w:sz="8"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Код бюджетной классификации Российской Федерации</w:t>
            </w:r>
          </w:p>
        </w:tc>
        <w:tc>
          <w:tcPr>
            <w:tcW w:w="5660" w:type="dxa"/>
            <w:tcBorders>
              <w:top w:val="single" w:sz="8" w:space="0" w:color="auto"/>
              <w:left w:val="single" w:sz="8" w:space="0" w:color="auto"/>
              <w:bottom w:val="single" w:sz="8" w:space="0" w:color="auto"/>
              <w:right w:val="nil"/>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Наименование доходов</w:t>
            </w:r>
          </w:p>
        </w:tc>
        <w:tc>
          <w:tcPr>
            <w:tcW w:w="1740" w:type="dxa"/>
            <w:tcBorders>
              <w:top w:val="nil"/>
              <w:left w:val="single" w:sz="4"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сумма 2018  (тыс. рублей)</w:t>
            </w:r>
          </w:p>
        </w:tc>
        <w:tc>
          <w:tcPr>
            <w:tcW w:w="1740" w:type="dxa"/>
            <w:tcBorders>
              <w:top w:val="nil"/>
              <w:left w:val="nil"/>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сумма 2019  (тыс. рублей)</w:t>
            </w:r>
          </w:p>
        </w:tc>
      </w:tr>
      <w:tr w:rsidR="00005B27" w:rsidRPr="00923309" w:rsidTr="00CD2E50">
        <w:trPr>
          <w:gridAfter w:val="3"/>
          <w:wAfter w:w="7918" w:type="dxa"/>
          <w:trHeight w:val="390"/>
        </w:trPr>
        <w:tc>
          <w:tcPr>
            <w:tcW w:w="2780" w:type="dxa"/>
            <w:tcBorders>
              <w:top w:val="nil"/>
              <w:left w:val="single" w:sz="8" w:space="0" w:color="auto"/>
              <w:bottom w:val="single" w:sz="8" w:space="0" w:color="auto"/>
              <w:right w:val="nil"/>
            </w:tcBorders>
            <w:shd w:val="clear" w:color="auto" w:fill="auto"/>
            <w:vAlign w:val="bottom"/>
            <w:hideMark/>
          </w:tcPr>
          <w:p w:rsidR="00005B27" w:rsidRPr="00923309" w:rsidRDefault="00005B27" w:rsidP="00005B27">
            <w:pPr>
              <w:jc w:val="center"/>
              <w:rPr>
                <w:sz w:val="20"/>
                <w:szCs w:val="20"/>
              </w:rPr>
            </w:pPr>
            <w:r w:rsidRPr="00923309">
              <w:rPr>
                <w:sz w:val="20"/>
                <w:szCs w:val="20"/>
              </w:rPr>
              <w:t> </w:t>
            </w:r>
          </w:p>
        </w:tc>
        <w:tc>
          <w:tcPr>
            <w:tcW w:w="5660" w:type="dxa"/>
            <w:tcBorders>
              <w:top w:val="nil"/>
              <w:left w:val="single" w:sz="8" w:space="0" w:color="auto"/>
              <w:bottom w:val="single" w:sz="8" w:space="0" w:color="auto"/>
              <w:right w:val="nil"/>
            </w:tcBorders>
            <w:shd w:val="clear" w:color="auto" w:fill="auto"/>
            <w:vAlign w:val="bottom"/>
            <w:hideMark/>
          </w:tcPr>
          <w:p w:rsidR="00005B27" w:rsidRPr="00923309" w:rsidRDefault="00005B27" w:rsidP="00005B27">
            <w:pPr>
              <w:jc w:val="center"/>
              <w:rPr>
                <w:sz w:val="20"/>
                <w:szCs w:val="20"/>
              </w:rPr>
            </w:pPr>
            <w:r w:rsidRPr="00923309">
              <w:rPr>
                <w:sz w:val="20"/>
                <w:szCs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 </w:t>
            </w:r>
          </w:p>
        </w:tc>
      </w:tr>
      <w:tr w:rsidR="00005B27" w:rsidRPr="00923309" w:rsidTr="00CD2E50">
        <w:trPr>
          <w:gridAfter w:val="3"/>
          <w:wAfter w:w="7918" w:type="dxa"/>
          <w:trHeight w:val="375"/>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000 1 00 00000 00 0000 000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 xml:space="preserve"> ДОХОДЫ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rPr>
                <w:sz w:val="20"/>
                <w:szCs w:val="20"/>
              </w:rPr>
            </w:pPr>
            <w:r w:rsidRPr="00923309">
              <w:rPr>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rPr>
                <w:sz w:val="20"/>
                <w:szCs w:val="20"/>
              </w:rPr>
            </w:pPr>
            <w:r w:rsidRPr="00923309">
              <w:rPr>
                <w:sz w:val="20"/>
                <w:szCs w:val="20"/>
              </w:rPr>
              <w:t> </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000 1 01 000000 00 0000 000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НАЛОГИ НА ПРИБЫЛЬ, ДОХОДЫ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40 210,000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40 210,000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000 1 01 02000 01 0000 110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Налог на доходы физических лиц</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40 210,000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40 210,000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000 1 01 02020 01 0000 110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Налог на доходы физических лиц с доходов, облагаемых по налоговой ставке, установленной п. 1 ст. 224 НК РФ, за исключением доходов, полученных физическими лицами, зарегистрированными в качестве индивидуальных предпринимателей, частных нотариусов и др. лиц</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40 210,000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40 210,000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182 1 01 0201001 1000 110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40 210,000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40 210,000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lastRenderedPageBreak/>
              <w:t>000 1 03 00000 00 0000 000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НАЛОГИ НА ТОВАРЫ (РАБОТЫ, УСЛУГИ), РЕАЛИЗУЕМЫЕ НА ТЕРРИТОРИИ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3 669,500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3 669,500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100 1 03 02000 01 0000 110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Акцизы по подакцизным товарам (продукции), производимым на территории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3 669,500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3 669,500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100 1 03 02250 01 0000 110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100 1 03 02230 01 0000 110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Доходы от уплаты акцизов на дизельное топливо, подлежащее распределению между бюджетами субъектов Российской Федерации и местными </w:t>
            </w:r>
            <w:proofErr w:type="gramStart"/>
            <w:r w:rsidRPr="00923309">
              <w:rPr>
                <w:sz w:val="20"/>
                <w:szCs w:val="20"/>
              </w:rPr>
              <w:t>бюджетами</w:t>
            </w:r>
            <w:proofErr w:type="gramEnd"/>
            <w:r w:rsidRPr="00923309">
              <w:rPr>
                <w:sz w:val="20"/>
                <w:szCs w:val="20"/>
              </w:rPr>
              <w:t xml:space="preserve"> с учетом установленных дифференциорованных нормативов отчислений в местные бюджеты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3 669,500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3 669,500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000 1 05 00000 00 0000 000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Налоги на совокупный доход</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10 350,000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10 520,000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000 1 05 02010 02 0000 110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Единый налог на вмененный доход для определенных видов деятельности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10 000,000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10 100,000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182 1 05 0201002 1000 110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Единый налог на вмененный доход для определенных видов деятельности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10 000,000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10 100,000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000 1 05 03010 01 0000 110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Единый сельхозналог</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420,000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182 1 05 0301001 1000 110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Единый сельхозналог</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420,000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000 1 06 00000 00 0000 000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НАЛОГИ НА ИМУЩЕСТВО</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821,800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821,700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000 1 06 04000 02 0000 110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Транспортный налог</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821,800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821,700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182 1 06 04011 02 1000 110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Транспортный налог с организаций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171,800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171,700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182 1 06 04012 02 1000 110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Транспортный налог с физических лиц</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650,000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b/>
                <w:bCs/>
                <w:sz w:val="20"/>
                <w:szCs w:val="20"/>
              </w:rPr>
            </w:pPr>
            <w:r w:rsidRPr="00923309">
              <w:rPr>
                <w:b/>
                <w:bCs/>
                <w:sz w:val="20"/>
                <w:szCs w:val="20"/>
              </w:rPr>
              <w:t>000 1 07 00000 00 0000 000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НАЛОГИ, СБОРЫ И РЕГУЛЯРНЫЕ  ПЛАТЕЖИ ЗА ПОЛЬЗОВАНИЕ ПРИРОДНЫМИ РЕСУРСАМИ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350,000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350,000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vAlign w:val="bottom"/>
            <w:hideMark/>
          </w:tcPr>
          <w:p w:rsidR="00005B27" w:rsidRPr="00923309" w:rsidRDefault="00005B27" w:rsidP="00005B27">
            <w:pPr>
              <w:jc w:val="center"/>
              <w:rPr>
                <w:sz w:val="20"/>
                <w:szCs w:val="20"/>
              </w:rPr>
            </w:pPr>
            <w:r w:rsidRPr="00923309">
              <w:rPr>
                <w:sz w:val="20"/>
                <w:szCs w:val="20"/>
              </w:rPr>
              <w:t>182 1 07 0102001 1000 110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Налог на добычу общераспространенных полезных ископаемых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000 1 08 00000 00 0000 000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ГОСУДАРСТВЕННАЯ ПОШЛИНА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1 700,000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2 050,000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000 1 08 03010 01 0000 110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Государственная пошлина по делам, рассматриваемым в судах общей юрисдикции, мировыми судьями (за исключением Верховного суда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1 300,000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1 600,000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000 1 08 03010 01 1000 110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Государственная пошлина по делам, рассматриваемым в судах общей юрисдикции, мировыми судьями (за исключением Верховного суда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1 300,000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1 600,000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182 1 08 0301001 1000 110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Государственная пошлина по делам, рассматриваемым в судах общей юрисдикции, мировыми судьями (за исключением Верховного суда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1 300,000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1 600,000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000 1 08 07000 01 0000 110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Государственная пошлина за государственную регистрацию, а также за совершение прочих юридически значимых действий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450,000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000 1 08 07020 01 0000 110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450,000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321 1 08 07020 01 8000 110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450,000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000 1 08 07100 01 0000 110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Государственная пошлина за выдачу и обмен паспорта гражданина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000 1 08 07100 01 0034 110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Государственная пошлина за выдачу  паспорта гражданина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192 1 08 07100 01 8034 110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Государственная пошлина за выдачу  паспорта гражданина Российской Федерации при обращении через многофункциональные центры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000 1 08 07200 01 0000 110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государственные пошлины за государственную регистрацию, а также за совершение прочих юридически значимых действий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182 1 08 0720001 8000 110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государственные пошлины за государственную регистрацию, а также за совершение прочих юридически значимых действий (при обращении через многофункциональные центры)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000 1 11 00000 00 0000 000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ДОХОДЫ ОТ ИСПОЛЬЗОВАНИЯ ИМУЩЕСТВА, НАХОДЯЩЕГОСЯ В ГОСУДАРСТВЕННОЙ СОБСТВЕННОСТИ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970,000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990,000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 xml:space="preserve"> 000 1 11 05013 00 0000 120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750,000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993 1 11 05013 10 0000 120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500,000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993 1 11 05013 13 0000 120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средства от продажи права на заключение договоров аренды указанных земельных участков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250,000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000 1 11 05035 05 0000 120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Доходы от </w:t>
            </w:r>
            <w:proofErr w:type="gramStart"/>
            <w:r w:rsidRPr="00923309">
              <w:rPr>
                <w:sz w:val="20"/>
                <w:szCs w:val="20"/>
              </w:rPr>
              <w:t>сдачи</w:t>
            </w:r>
            <w:proofErr w:type="gramEnd"/>
            <w:r w:rsidRPr="00923309">
              <w:rPr>
                <w:sz w:val="20"/>
                <w:szCs w:val="20"/>
              </w:rPr>
              <w:t xml:space="preserve"> а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220,000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240,000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903 1 11 05035 05 0000 120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Доходы от </w:t>
            </w:r>
            <w:proofErr w:type="gramStart"/>
            <w:r w:rsidRPr="00923309">
              <w:rPr>
                <w:sz w:val="20"/>
                <w:szCs w:val="20"/>
              </w:rPr>
              <w:t>сдачи</w:t>
            </w:r>
            <w:proofErr w:type="gramEnd"/>
            <w:r w:rsidRPr="00923309">
              <w:rPr>
                <w:sz w:val="20"/>
                <w:szCs w:val="20"/>
              </w:rPr>
              <w:t xml:space="preserve"> а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220,000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240,000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000 1 12 00000 00 0000 000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ПЛАТЕЖИ ЗА ПОЛЬЗОВАНИЕ ПРИРОДНЫМИ РЕСУРСАМИ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500,000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550,000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 xml:space="preserve"> 000 1 12 01050 01 0000 120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  Плата за иные виды негативного воздействия на окружающую среду</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550,000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048 1 12 01030 01 6000 120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Плата за сбросы загрязняющих веществ в водные объекты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425,000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048 1 12 01040 01 6000 120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Плата за размещение отходов производства и потребления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125,000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000 1 13 00000 00 0000 000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ДОХОДЫ ОТ ОКАЗАНИЯ ПЛАТНЫХ УСЛУГ И КОМПЕНСАЦИЯ ЗАТРАТ ГОСУДАРСТВА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60,000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60,000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000 1 13 02065 05 0000 130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903 1 13 02065 05 0000 130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000 1 14 00000 00 0000 000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ДОХОДЫ ОТ ПРОДАЖИ МАТЕРИАЛЬНЫХ И НЕМАТЕРИАЛЬНЫХ АКТИВОВ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400,000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400,000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000 1 14 02000 00 0000 000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54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903 1 14 02053 05 0000 410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000 1 14 06000 00 0000 430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000 1 14 06010 00 0000 430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Доходы от продажи земельных участков</w:t>
            </w:r>
            <w:proofErr w:type="gramStart"/>
            <w:r w:rsidRPr="00923309">
              <w:rPr>
                <w:sz w:val="20"/>
                <w:szCs w:val="20"/>
              </w:rPr>
              <w:t>,г</w:t>
            </w:r>
            <w:proofErr w:type="gramEnd"/>
            <w:r w:rsidRPr="00923309">
              <w:rPr>
                <w:sz w:val="20"/>
                <w:szCs w:val="20"/>
              </w:rPr>
              <w:t>осударственная собственность на которые не разграничена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 xml:space="preserve"> 000 1 14 06013 00 0000 430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993 1 14 06013 10 0000 430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400,000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993 1 14 06013 13 0000 430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000 1 16 00000 00 0000 000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ШТРАФНЫЕ САНКЦИИ, ВОЗМЕЩЕНИЕ УЩЕРБА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1 600,000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1 700,000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000 1 16 03000 00 0000 140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нарушение законодательства о налогах и сборах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182 1 16 0301001 6000 140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000 1 16 06000 00 000 140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75,000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75,000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182 1 16 06000 01 6000 140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75,000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75,000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000 1 16 08010 01 0000 140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188 1 16 08010 01 0000 140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(мвд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000 1 16 21000 00 0000 140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195,000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295,000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188 1 16 21050 05 0000 140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(мвд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195,000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295,000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000 1 16 25000 00 0000 140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000 1 16 25060 01 0000 140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нарушение земельного законодательства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321 1 16 25060 01 6000 140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нарушение земельного законодательства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350,000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000 1 16 28000 00 0000 140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нарушение законодательства в области обеспечение санитарно - эпидемиологического благополучия человека и законодательства в сфере защиты потребителей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141 1 16 28000 01 6000 140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нарушение законодательства в области обеспечение санитарно - эпидемиологического благополучия человека и законодательства в сфере защиты потребителей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150,000</w:t>
            </w:r>
          </w:p>
        </w:tc>
      </w:tr>
      <w:tr w:rsidR="00005B27" w:rsidRPr="00923309" w:rsidTr="00CD2E50">
        <w:trPr>
          <w:gridAfter w:val="3"/>
          <w:wAfter w:w="7918" w:type="dxa"/>
          <w:trHeight w:val="124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000 1 16 43000 01 0000 140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190,000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190,000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182 1 16 43000 01 6000 140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(федеральная налоговая служба) </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80,000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80,000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188 1 16 43000 01 6000 140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(мвд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100,000</w:t>
            </w:r>
          </w:p>
        </w:tc>
      </w:tr>
      <w:tr w:rsidR="00005B27" w:rsidRPr="00923309" w:rsidTr="00CD2E50">
        <w:trPr>
          <w:gridAfter w:val="3"/>
          <w:wAfter w:w="7918" w:type="dxa"/>
          <w:trHeight w:val="135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322 1 16 43000 01 6000 140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(федеральная служба судебных приставов)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000 1 16 90000 00 0000 140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поступления от денежных взысканий (штрафов) и иных сумм в возмещение ущерба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615,000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615,000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000 1 16 90050 00 0000 140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615,000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615,000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106 1 16 90050 05 6000 140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(федеральная служба по надзору в сфере транспорта)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141 1 16 90050 05 6000 140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(федеральная служба по надзору в сфере защиты прав потребителей и благополучия человека)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188 1 16 90050 05 6000 140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поступления от денежных взысканий (штрафов) и иных сумм в возмещение ущерба, зачисляемые в бюджеты муниципальных районов (министерство внутренних дел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450,000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415 1 16 90050 05 6000 140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поступления от денежных взысканий (штрафов) и иных сумм в возмещение ущерба, зачисляемые в бюджеты муниципальных районов (генпрокуратура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849 1 16 9005 05 6000 140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поступления от денежных взысканий (штрафов) и иных сумм в возмещение ущерба, зачисляемые в бюджеты муниципальных районов (госслужба ЧР по охране объектов животного мира)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881 1 16 90050 05 6000 140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поступления от денежных взысканий (штрафов) и иных сумм в возмещение ущерба, зачисляемые в бюджеты муниципальных районов (государственная ветиринарная служба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883 1 16 90050 05 6000 140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поступления от денежных взысканий (штрафов) и иных сумм в возмещение ущерба, зачисляемые в бюджеты муниципальных районов (госинспекция ЧР по надзору за техническим состоянием самоходных машин и других видов техники)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15,000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903 1 16 90050 05 0000 140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поступления от денежных взысканий (штрафов) и иных сумм в возмещение ущерба, зачисляемые в бюджеты муниципальных районов (администрация Ибресинского района)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 </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 xml:space="preserve">ИТОГО НАЛОГОВЫХ, НЕНАЛОГОВЫХ ДОХОДОВ </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60 631,300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61 321,200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000 2 00 00000 00 0000 000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БЕЗВОЗМЕЗДНЫЕ ПЕРЕЧИСЛЕНИЯ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252 534,700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251 715,400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Безвозмездные поступления от других бюджетов бюджетной системы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252 534,700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251 715,400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992 2 02 15001 00 0000 151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Дотация на выравнивание  бюджетной обеспеченности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3 823,300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2 378,500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992 2 02 15001 05 0000 151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Дотации бюджетам муниципальных районов на выравнивание  бюджетной обеспеченности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3 823,300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2 378,500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992 2 02 15002 00 0000 151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Дотации бюджетам на поддержку мер по обеспечению сбалансированности бюджетов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27 649,500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28 520,900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992 2 02 15002 05 0000 151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Дотации бюджетам муниципальных районов на поддержку мер по обеспечению сбалансированности бюджетов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27 649,500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28 520,900</w:t>
            </w:r>
          </w:p>
        </w:tc>
      </w:tr>
      <w:tr w:rsidR="00005B27" w:rsidRPr="00923309" w:rsidTr="00CD2E50">
        <w:trPr>
          <w:gridAfter w:val="3"/>
          <w:wAfter w:w="7918" w:type="dxa"/>
          <w:trHeight w:val="54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i/>
                <w:iCs/>
                <w:sz w:val="20"/>
                <w:szCs w:val="20"/>
              </w:rPr>
            </w:pPr>
            <w:r w:rsidRPr="00923309">
              <w:rPr>
                <w:b/>
                <w:bCs/>
                <w:i/>
                <w:iCs/>
                <w:sz w:val="20"/>
                <w:szCs w:val="20"/>
              </w:rPr>
              <w:t>000 2 02 20000 00 0000 151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i/>
                <w:iCs/>
                <w:sz w:val="20"/>
                <w:szCs w:val="20"/>
              </w:rPr>
            </w:pPr>
            <w:r w:rsidRPr="00923309">
              <w:rPr>
                <w:b/>
                <w:bCs/>
                <w:i/>
                <w:iCs/>
                <w:sz w:val="20"/>
                <w:szCs w:val="20"/>
              </w:rPr>
              <w:t>Субсидии бюджетам бюджетной системы Российской Федерации (межбюджетные субсидии)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i/>
                <w:iCs/>
                <w:sz w:val="20"/>
                <w:szCs w:val="20"/>
              </w:rPr>
            </w:pPr>
            <w:r w:rsidRPr="00923309">
              <w:rPr>
                <w:b/>
                <w:bCs/>
                <w:i/>
                <w:iCs/>
                <w:sz w:val="20"/>
                <w:szCs w:val="20"/>
              </w:rPr>
              <w:t>23 777,600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i/>
                <w:iCs/>
                <w:sz w:val="20"/>
                <w:szCs w:val="20"/>
              </w:rPr>
            </w:pPr>
            <w:r w:rsidRPr="00923309">
              <w:rPr>
                <w:b/>
                <w:bCs/>
                <w:i/>
                <w:iCs/>
                <w:sz w:val="20"/>
                <w:szCs w:val="20"/>
              </w:rPr>
              <w:t>23 777,600</w:t>
            </w:r>
          </w:p>
        </w:tc>
      </w:tr>
      <w:tr w:rsidR="00005B27" w:rsidRPr="00923309" w:rsidTr="00CD2E50">
        <w:trPr>
          <w:gridAfter w:val="3"/>
          <w:wAfter w:w="7918" w:type="dxa"/>
          <w:trHeight w:val="52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000 2 02 20051 00 0000 151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на реализацию федеральных целевых программ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4 200,000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4 200,000</w:t>
            </w:r>
          </w:p>
        </w:tc>
      </w:tr>
      <w:tr w:rsidR="00005B27" w:rsidRPr="00923309" w:rsidTr="00CD2E50">
        <w:trPr>
          <w:gridAfter w:val="3"/>
          <w:wAfter w:w="7918" w:type="dxa"/>
          <w:trHeight w:val="52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903 2 02 20051 05 0000 151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районов на реализацию федеральных целевых программ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2 200,000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2 200,000</w:t>
            </w:r>
          </w:p>
        </w:tc>
      </w:tr>
      <w:tr w:rsidR="00005B27" w:rsidRPr="00923309" w:rsidTr="00CD2E50">
        <w:trPr>
          <w:gridAfter w:val="3"/>
          <w:wAfter w:w="7918" w:type="dxa"/>
          <w:trHeight w:val="52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992 2 02 20051 05 0000 151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районов на реализацию федеральных целевых программ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2 000,000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2 000,000</w:t>
            </w:r>
          </w:p>
        </w:tc>
      </w:tr>
      <w:tr w:rsidR="00005B27" w:rsidRPr="00923309" w:rsidTr="00CD2E50">
        <w:trPr>
          <w:gridAfter w:val="3"/>
          <w:wAfter w:w="7918" w:type="dxa"/>
          <w:trHeight w:val="78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000 2 02 20077 00 0000 151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8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000 2 02 20077 05 0000 151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03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974 2 02 20077 05 0000 151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районов на бюджетные инвестиции в объекты капитального строительства собственности муниципальных образований (отдел образования администрации Ибресинского района)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03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992 2 02 20077 05 0000 151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районов на бюджетные инвестиции в объекты капитального строительства собственности муниципальных образований (финансовый отдел администрация Ибресинского района)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52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000 2 02 20051 00 0000 151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на реализацию федеральных целевых программ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1 724,000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1 724,000</w:t>
            </w:r>
          </w:p>
        </w:tc>
      </w:tr>
      <w:tr w:rsidR="00005B27" w:rsidRPr="00923309" w:rsidTr="00CD2E50">
        <w:trPr>
          <w:gridAfter w:val="3"/>
          <w:wAfter w:w="7918" w:type="dxa"/>
          <w:trHeight w:val="52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903 2 02 20051 05 0000 151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районов на реализацию федеральных целевых программ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1 724,000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1 724,000</w:t>
            </w:r>
          </w:p>
        </w:tc>
      </w:tr>
      <w:tr w:rsidR="00005B27" w:rsidRPr="00923309" w:rsidTr="00CD2E50">
        <w:trPr>
          <w:gridAfter w:val="3"/>
          <w:wAfter w:w="7918" w:type="dxa"/>
          <w:trHeight w:val="1290"/>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000 2 02 20299 00 0000 151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290"/>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903 2 02 20299 05 0000 151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80"/>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000 2 02 20302 00 0000 151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образований на обеспечение мероприятий по переселению граждан из аварийного жилищного фонда за счет средств бюджетов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80"/>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903 2 02 20302 05 0000 151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54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000 2 02 202016 00 0000 151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545"/>
        </w:trPr>
        <w:tc>
          <w:tcPr>
            <w:tcW w:w="278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992 2 02 202016 05 0000 151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000 2 02 02999 05 0000 151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Прочие субсидии бюджетам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17 853,600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17 853,600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903 2 02 02999 05 0000 151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i/>
                <w:iCs/>
                <w:sz w:val="20"/>
                <w:szCs w:val="20"/>
              </w:rPr>
            </w:pPr>
            <w:r w:rsidRPr="00923309">
              <w:rPr>
                <w:i/>
                <w:iCs/>
                <w:sz w:val="20"/>
                <w:szCs w:val="20"/>
              </w:rPr>
              <w:t>дороги в муниципальном районе</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15 660,400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15 660,400</w:t>
            </w:r>
          </w:p>
        </w:tc>
      </w:tr>
      <w:tr w:rsidR="00005B27" w:rsidRPr="00923309" w:rsidTr="00CD2E50">
        <w:trPr>
          <w:gridAfter w:val="3"/>
          <w:wAfter w:w="7918" w:type="dxa"/>
          <w:trHeight w:val="28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992 2 02 02999 05 0000 151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i/>
                <w:iCs/>
                <w:sz w:val="20"/>
                <w:szCs w:val="20"/>
              </w:rPr>
            </w:pPr>
            <w:r w:rsidRPr="00923309">
              <w:rPr>
                <w:i/>
                <w:iCs/>
                <w:sz w:val="20"/>
                <w:szCs w:val="20"/>
              </w:rPr>
              <w:t>дороги в поселениях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2 193,200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2 193,200</w:t>
            </w:r>
          </w:p>
        </w:tc>
      </w:tr>
      <w:tr w:rsidR="00005B27" w:rsidRPr="00923309" w:rsidTr="00CD2E50">
        <w:trPr>
          <w:gridAfter w:val="3"/>
          <w:wAfter w:w="7918" w:type="dxa"/>
          <w:trHeight w:val="54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i/>
                <w:iCs/>
                <w:sz w:val="20"/>
                <w:szCs w:val="20"/>
              </w:rPr>
            </w:pPr>
            <w:r w:rsidRPr="00923309">
              <w:rPr>
                <w:b/>
                <w:bCs/>
                <w:i/>
                <w:iCs/>
                <w:sz w:val="20"/>
                <w:szCs w:val="20"/>
              </w:rPr>
              <w:t>000 2 02 03 000 00 0000 151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i/>
                <w:iCs/>
                <w:sz w:val="20"/>
                <w:szCs w:val="20"/>
              </w:rPr>
            </w:pPr>
            <w:r w:rsidRPr="00923309">
              <w:rPr>
                <w:b/>
                <w:bCs/>
                <w:i/>
                <w:iCs/>
                <w:sz w:val="20"/>
                <w:szCs w:val="20"/>
              </w:rPr>
              <w:t>Субвенции от других бюджетов бюджетной системы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i/>
                <w:iCs/>
                <w:sz w:val="20"/>
                <w:szCs w:val="20"/>
              </w:rPr>
            </w:pPr>
            <w:r w:rsidRPr="00923309">
              <w:rPr>
                <w:b/>
                <w:bCs/>
                <w:i/>
                <w:iCs/>
                <w:sz w:val="20"/>
                <w:szCs w:val="20"/>
              </w:rPr>
              <w:t>189 751,100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i/>
                <w:iCs/>
                <w:sz w:val="20"/>
                <w:szCs w:val="20"/>
              </w:rPr>
            </w:pPr>
            <w:r w:rsidRPr="00923309">
              <w:rPr>
                <w:b/>
                <w:bCs/>
                <w:i/>
                <w:iCs/>
                <w:sz w:val="20"/>
                <w:szCs w:val="20"/>
              </w:rPr>
              <w:t>189 744,800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000 2 02 35250 00 0000 151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на оплату жилищно - коммунальных услуг отдельным категориям граждан</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6 843,000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6 843,000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903 2 02 35250 05 0000 151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районов на оплату жилищно - коммунальных услуг отдельным категориям граждан</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1 203,400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1 203,400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974 2 02 35250 05 0000 151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районов на оплату жилищно - коммунальных услуг отдельным категориям граждан</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5 639,600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5 639,600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000 02 35930 00 0000 151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на осуществление федеральных полномочий по государственной регистрации актов гражданского состояния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996,300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996,300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903 2 02 35930 05 0000 151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районов на осуществление полномочий по государственной регистрации актов гражданского состояния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996,300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996,300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000 2 02 35120 00 0000 151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образований на осуществление полномочий по составлению (изменение</w:t>
            </w:r>
            <w:proofErr w:type="gramStart"/>
            <w:r w:rsidRPr="00923309">
              <w:rPr>
                <w:sz w:val="20"/>
                <w:szCs w:val="20"/>
              </w:rPr>
              <w:t xml:space="preserve"> )</w:t>
            </w:r>
            <w:proofErr w:type="gramEnd"/>
            <w:r w:rsidRPr="00923309">
              <w:rPr>
                <w:sz w:val="20"/>
                <w:szCs w:val="20"/>
              </w:rPr>
              <w:t xml:space="preserve"> списков в присяжные заседатели судов общей юрисдикции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903 2 02 35120 05 0000 151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районов на осуществление полномочий по составлению (изменение</w:t>
            </w:r>
            <w:proofErr w:type="gramStart"/>
            <w:r w:rsidRPr="00923309">
              <w:rPr>
                <w:sz w:val="20"/>
                <w:szCs w:val="20"/>
              </w:rPr>
              <w:t xml:space="preserve"> )</w:t>
            </w:r>
            <w:proofErr w:type="gramEnd"/>
            <w:r w:rsidRPr="00923309">
              <w:rPr>
                <w:sz w:val="20"/>
                <w:szCs w:val="20"/>
              </w:rPr>
              <w:t xml:space="preserve"> списков в присяжные заседатели судов общей юрисдикции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000 02 35118 00 0000 151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1 169,000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1 169,000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992 2 02 35118 05 0000 151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1 169,000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1 169,000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000 2 02 35260 00 0000 151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131,400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131,400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974 2 02 35260 05 0000 151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131,400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131,400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000 2 02 30024 00 0000 151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на выполнение передаваемых полномочий субъектов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176 652,400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176 519,400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000 2 02 30024 05 0000 151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районов на выполнение передаваемых полномочий субъектов Россисйкой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176 652,400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176 519,400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992 2 02 30024 05 0000 151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i/>
                <w:iCs/>
                <w:sz w:val="20"/>
                <w:szCs w:val="20"/>
              </w:rPr>
            </w:pPr>
            <w:r w:rsidRPr="00923309">
              <w:rPr>
                <w:i/>
                <w:iCs/>
                <w:sz w:val="20"/>
                <w:szCs w:val="20"/>
              </w:rPr>
              <w:t>Субвенции на выполнение органами местного самоуправления государственных полномочий по расчету и предоставлению дотаций поселениям на выравнивание финансовых возможностей по решению вопросов местного значения поселений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15 276,200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15 143,200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974 2 02 30024 05 0000 151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i/>
                <w:iCs/>
                <w:sz w:val="20"/>
                <w:szCs w:val="20"/>
              </w:rPr>
            </w:pPr>
            <w:r w:rsidRPr="00923309">
              <w:rPr>
                <w:i/>
                <w:iCs/>
                <w:sz w:val="20"/>
                <w:szCs w:val="20"/>
              </w:rPr>
              <w:t>Субвенции на осуществление государственных полномочий по финансовому обеспечению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42 960,900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42 960,900</w:t>
            </w:r>
          </w:p>
        </w:tc>
      </w:tr>
      <w:tr w:rsidR="00005B27" w:rsidRPr="00923309" w:rsidTr="00CD2E50">
        <w:trPr>
          <w:gridAfter w:val="3"/>
          <w:wAfter w:w="7918" w:type="dxa"/>
          <w:trHeight w:val="307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lastRenderedPageBreak/>
              <w:t>974 2 02 30024 05 0000 151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i/>
                <w:iCs/>
                <w:sz w:val="20"/>
                <w:szCs w:val="20"/>
              </w:rPr>
            </w:pPr>
            <w:proofErr w:type="gramStart"/>
            <w:r w:rsidRPr="00923309">
              <w:rPr>
                <w:i/>
                <w:iCs/>
                <w:sz w:val="20"/>
                <w:szCs w:val="20"/>
              </w:rPr>
              <w:t>Субвенции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w:t>
            </w:r>
            <w:proofErr w:type="gramEnd"/>
            <w:r w:rsidRPr="00923309">
              <w:rPr>
                <w:i/>
                <w:iCs/>
                <w:sz w:val="20"/>
                <w:szCs w:val="20"/>
              </w:rPr>
              <w:t xml:space="preserve"> расходов на содержание зданий и коммунальных расходов, осуществляемых из местных бюджетов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117 793,300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117 793,300</w:t>
            </w:r>
          </w:p>
        </w:tc>
      </w:tr>
      <w:tr w:rsidR="00005B27" w:rsidRPr="00923309" w:rsidTr="00CD2E50">
        <w:trPr>
          <w:gridAfter w:val="3"/>
          <w:wAfter w:w="7918" w:type="dxa"/>
          <w:trHeight w:val="154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903 2 02 30024 05 0000 151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i/>
                <w:iCs/>
                <w:sz w:val="20"/>
                <w:szCs w:val="20"/>
              </w:rPr>
            </w:pPr>
            <w:r w:rsidRPr="00923309">
              <w:rPr>
                <w:i/>
                <w:iCs/>
                <w:sz w:val="20"/>
                <w:szCs w:val="20"/>
              </w:rPr>
              <w:t>Субвенции бюджетам муниципальных районов для финансового обеспечения переданных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0,000</w:t>
            </w:r>
          </w:p>
        </w:tc>
      </w:tr>
      <w:tr w:rsidR="00005B27" w:rsidRPr="00923309" w:rsidTr="00CD2E50">
        <w:trPr>
          <w:gridAfter w:val="3"/>
          <w:wAfter w:w="7918" w:type="dxa"/>
          <w:trHeight w:val="154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992 2 02 30024 05 0000 151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i/>
                <w:iCs/>
                <w:sz w:val="20"/>
                <w:szCs w:val="20"/>
              </w:rPr>
            </w:pPr>
            <w:r w:rsidRPr="00923309">
              <w:rPr>
                <w:i/>
                <w:iCs/>
                <w:sz w:val="20"/>
                <w:szCs w:val="20"/>
              </w:rPr>
              <w:t>Субвенции бюджетам муниципальных районов для финансового обеспечения переданных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18,100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18,100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903 2 02 30024 05 0000 151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i/>
                <w:iCs/>
                <w:sz w:val="20"/>
                <w:szCs w:val="20"/>
              </w:rPr>
            </w:pPr>
            <w:r w:rsidRPr="00923309">
              <w:rPr>
                <w:i/>
                <w:iCs/>
                <w:sz w:val="20"/>
                <w:szCs w:val="20"/>
              </w:rPr>
              <w:t>Субвенции на осуществление государственных полномочий по созданию и обеспечению деятельности административных комиссий для рассмотрения дел об административных правонарушениях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0,200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0,200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903 2 02 30024 05 0000 151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i/>
                <w:iCs/>
                <w:sz w:val="20"/>
                <w:szCs w:val="20"/>
              </w:rPr>
            </w:pPr>
            <w:r w:rsidRPr="00923309">
              <w:rPr>
                <w:i/>
                <w:iCs/>
                <w:sz w:val="20"/>
                <w:szCs w:val="20"/>
              </w:rPr>
              <w:t>Субвенции на осуществление государственных полномочий по ведению учета граждан, нуждающихся в жилых помещениях и имеющих право на государственную поддержку на строительство (приобретение) жилых помещений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1,700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1,700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974 2 02 30024 05 0000 151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i/>
                <w:iCs/>
                <w:sz w:val="20"/>
                <w:szCs w:val="20"/>
              </w:rPr>
            </w:pPr>
            <w:r w:rsidRPr="00923309">
              <w:rPr>
                <w:i/>
                <w:iCs/>
                <w:sz w:val="20"/>
                <w:szCs w:val="20"/>
              </w:rPr>
              <w:t>Субвенции для осуществления государственных полномочий ЧР по организации и осуществлению деятельности по опеке и попечительству</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549,200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549,200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903 2 02 30024 05 0000 151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i/>
                <w:iCs/>
                <w:sz w:val="20"/>
                <w:szCs w:val="20"/>
              </w:rPr>
            </w:pPr>
            <w:r w:rsidRPr="00923309">
              <w:rPr>
                <w:i/>
                <w:iCs/>
                <w:sz w:val="20"/>
                <w:szCs w:val="20"/>
              </w:rPr>
              <w:t>Субвенции на осуществление государственных полномочий в сфере трудовых отношений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52,800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52,800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lastRenderedPageBreak/>
              <w:t>903 2 02 30024 05 0000 151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i/>
                <w:iCs/>
                <w:sz w:val="20"/>
                <w:szCs w:val="20"/>
              </w:rPr>
            </w:pPr>
            <w:r w:rsidRPr="00923309">
              <w:rPr>
                <w:i/>
                <w:iCs/>
                <w:sz w:val="20"/>
                <w:szCs w:val="20"/>
              </w:rPr>
              <w:t>Субвенции бюджетам муниципальных районов для осуществления государственных полномочий Чувашской Республики по обеспечению жильем многодетных семей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000 2 02 35082 00 0000 151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2 117,300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2 244,000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903 2 02 35082 05 0000 151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федерального бюджета РФ)</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903 2 02 35082 05 0000 151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республиканского бюджета ЧР)</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2 117,300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2 244,000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000 2 02 30029 00 0000 151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образований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1 251,100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1 251,100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974 2 02 30029 05 0000 151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1 251,100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1 251,100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000 2 02 39999 00 0000 151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субвенции бюджетам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590,600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590,600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903 2 02 39999 05 0000 151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субвенции бюджетам муниципальных районов (осуществления государственных полномочий ЧР по созданию комиссий по делам несовершеннолетних)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590,600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590,600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000 2 02 04000 00 0000 000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Иные межбюджетные трансферты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7 533,200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7 293,600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000 2 02 45160 00 0000 151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10,600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10,600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974 2 02 45160 05 0000 151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(приобретение проездных билетов)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10,600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10,600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000  2 02 40014 00 0000 151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7 522,600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7 283,000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903 2 02 40014 05 0000 151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7 522,600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7 283,000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000 02 45144 00 0000 151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Межбюджетные трансферты</w:t>
            </w:r>
            <w:proofErr w:type="gramStart"/>
            <w:r w:rsidRPr="00923309">
              <w:rPr>
                <w:sz w:val="20"/>
                <w:szCs w:val="20"/>
              </w:rPr>
              <w:t>,п</w:t>
            </w:r>
            <w:proofErr w:type="gramEnd"/>
            <w:r w:rsidRPr="00923309">
              <w:rPr>
                <w:sz w:val="20"/>
                <w:szCs w:val="20"/>
              </w:rPr>
              <w:t>ередаваемые бюджетам муниципальных образований  на комплектование книжных фондов библиотек муниципальных образований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87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903 2 02 45144 05 0000 151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Межбюджетные трансферты</w:t>
            </w:r>
            <w:proofErr w:type="gramStart"/>
            <w:r w:rsidRPr="00923309">
              <w:rPr>
                <w:sz w:val="20"/>
                <w:szCs w:val="20"/>
              </w:rPr>
              <w:t>,п</w:t>
            </w:r>
            <w:proofErr w:type="gramEnd"/>
            <w:r w:rsidRPr="00923309">
              <w:rPr>
                <w:sz w:val="20"/>
                <w:szCs w:val="20"/>
              </w:rPr>
              <w:t>ередаваемые бюджетам муниципальных районов на комплектование книжных фондов библиотек муниципальных образований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000 2 02 45146 00 0000 151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Межбюджетные трансферты, передаваемые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29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903 2 02 45146 05 0000 151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000 2 02 45147 00 0000 151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Межбюджетные трансферты, передаваемые бюджетам муниципальных образований на государственную поддержку униципальных учреждений культуры, находящихся на территориях сельских поселений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lastRenderedPageBreak/>
              <w:t>903 2 02 45147 05 0000 151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Межбюджетные трансферты, передаваемые бюджетам муниципальных районов на государственную поддержку униципальных учреждений культуры, находящихся на территориях сельских поселений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000 2 02 49999 00 0000 151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Прочие межбюджетные трансферты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0002 02 49999 05 0000 151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Прочие межбюджетные трансферты, передаваемые бюджетам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974 2 02 49999 05 0000 151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модернизация образования (ремонтные работы)</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974 2 02 49999 05 0000 151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доступная среда</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52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974 2 02 49999 05 0000 151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на обустройство отапливаемых санитарно - технических помещений в образовательных организациях</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974 2 02 49999 05 0000 151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103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974 2 02 49999 05 0000 151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на осуществление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i/>
                <w:iCs/>
                <w:sz w:val="20"/>
                <w:szCs w:val="20"/>
              </w:rPr>
            </w:pPr>
            <w:r w:rsidRPr="00923309">
              <w:rPr>
                <w:i/>
                <w:iCs/>
                <w:sz w:val="20"/>
                <w:szCs w:val="20"/>
              </w:rPr>
              <w:t>974 2 02 49999 05 0000 151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 xml:space="preserve">на возмещение части </w:t>
            </w:r>
            <w:proofErr w:type="gramStart"/>
            <w:r w:rsidRPr="00923309">
              <w:rPr>
                <w:sz w:val="20"/>
                <w:szCs w:val="20"/>
              </w:rPr>
              <w:t>расходов</w:t>
            </w:r>
            <w:proofErr w:type="gramEnd"/>
            <w:r w:rsidRPr="00923309">
              <w:rPr>
                <w:sz w:val="20"/>
                <w:szCs w:val="20"/>
              </w:rPr>
              <w:t xml:space="preserve"> на повышение заработной платы педагогических работников дошкольных образовательных учреждений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6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000 2 19 00000 00 0000 000</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b/>
                <w:bCs/>
                <w:sz w:val="20"/>
                <w:szCs w:val="20"/>
              </w:rPr>
            </w:pPr>
            <w:r w:rsidRPr="00923309">
              <w:rPr>
                <w:b/>
                <w:bCs/>
                <w:sz w:val="20"/>
                <w:szCs w:val="20"/>
              </w:rPr>
              <w:t>ВОЗВРАТ ОСТАТКОВ СУБСИДИЙ, СУБВЕНЦИЙ И ИНЫХ МЕЖБЮДЖЕТНЫХ ТРАНСФЕРТОВ, ИМЕЮЩИХ ЦЕЛЕВОЕ НАЗНАЧЕНИЕ, ПРОШЛЫХ ЛЕТ</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b/>
                <w:bCs/>
                <w:sz w:val="20"/>
                <w:szCs w:val="20"/>
              </w:rPr>
            </w:pPr>
            <w:r w:rsidRPr="00923309">
              <w:rPr>
                <w:b/>
                <w:bCs/>
                <w:sz w:val="20"/>
                <w:szCs w:val="20"/>
              </w:rPr>
              <w:t>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000 2 19 05000 05 0000 151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974 2 19 05000 05 0000 151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78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center"/>
              <w:rPr>
                <w:sz w:val="20"/>
                <w:szCs w:val="20"/>
              </w:rPr>
            </w:pPr>
            <w:r w:rsidRPr="00923309">
              <w:rPr>
                <w:sz w:val="20"/>
                <w:szCs w:val="20"/>
              </w:rPr>
              <w:t>903 2 19 05000 05 0000 151</w:t>
            </w:r>
          </w:p>
        </w:tc>
        <w:tc>
          <w:tcPr>
            <w:tcW w:w="5660" w:type="dxa"/>
            <w:tcBorders>
              <w:top w:val="nil"/>
              <w:left w:val="nil"/>
              <w:bottom w:val="single" w:sz="4" w:space="0" w:color="auto"/>
              <w:right w:val="nil"/>
            </w:tcBorders>
            <w:shd w:val="clear" w:color="auto" w:fill="auto"/>
            <w:vAlign w:val="bottom"/>
            <w:hideMark/>
          </w:tcPr>
          <w:p w:rsidR="00005B27" w:rsidRPr="00923309" w:rsidRDefault="00005B27" w:rsidP="00005B27">
            <w:pPr>
              <w:rPr>
                <w:sz w:val="20"/>
                <w:szCs w:val="20"/>
              </w:rPr>
            </w:pPr>
            <w:r w:rsidRPr="00923309">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c>
          <w:tcPr>
            <w:tcW w:w="1740" w:type="dxa"/>
            <w:tcBorders>
              <w:top w:val="nil"/>
              <w:left w:val="nil"/>
              <w:bottom w:val="single" w:sz="4" w:space="0" w:color="auto"/>
              <w:right w:val="single" w:sz="4" w:space="0" w:color="auto"/>
            </w:tcBorders>
            <w:shd w:val="clear" w:color="auto" w:fill="auto"/>
            <w:noWrap/>
            <w:vAlign w:val="bottom"/>
            <w:hideMark/>
          </w:tcPr>
          <w:p w:rsidR="00005B27" w:rsidRPr="00923309" w:rsidRDefault="00005B27" w:rsidP="00005B27">
            <w:pPr>
              <w:jc w:val="right"/>
              <w:rPr>
                <w:sz w:val="20"/>
                <w:szCs w:val="20"/>
              </w:rPr>
            </w:pPr>
            <w:r w:rsidRPr="00923309">
              <w:rPr>
                <w:sz w:val="20"/>
                <w:szCs w:val="20"/>
              </w:rPr>
              <w:t>0,000</w:t>
            </w:r>
          </w:p>
        </w:tc>
      </w:tr>
      <w:tr w:rsidR="00005B27" w:rsidRPr="00923309" w:rsidTr="00CD2E50">
        <w:trPr>
          <w:gridAfter w:val="3"/>
          <w:wAfter w:w="7918" w:type="dxa"/>
          <w:trHeight w:val="315"/>
        </w:trPr>
        <w:tc>
          <w:tcPr>
            <w:tcW w:w="2780" w:type="dxa"/>
            <w:tcBorders>
              <w:top w:val="nil"/>
              <w:left w:val="single" w:sz="8" w:space="0" w:color="auto"/>
              <w:bottom w:val="nil"/>
              <w:right w:val="single" w:sz="4" w:space="0" w:color="auto"/>
            </w:tcBorders>
            <w:shd w:val="clear" w:color="000000" w:fill="FFFF00"/>
            <w:noWrap/>
            <w:vAlign w:val="bottom"/>
            <w:hideMark/>
          </w:tcPr>
          <w:p w:rsidR="00005B27" w:rsidRPr="00923309" w:rsidRDefault="00005B27" w:rsidP="00005B27">
            <w:pPr>
              <w:jc w:val="center"/>
              <w:rPr>
                <w:b/>
                <w:bCs/>
                <w:sz w:val="20"/>
                <w:szCs w:val="20"/>
              </w:rPr>
            </w:pPr>
            <w:r w:rsidRPr="00923309">
              <w:rPr>
                <w:b/>
                <w:bCs/>
                <w:sz w:val="20"/>
                <w:szCs w:val="20"/>
              </w:rPr>
              <w:t> </w:t>
            </w:r>
          </w:p>
        </w:tc>
        <w:tc>
          <w:tcPr>
            <w:tcW w:w="5660" w:type="dxa"/>
            <w:tcBorders>
              <w:top w:val="nil"/>
              <w:left w:val="nil"/>
              <w:bottom w:val="nil"/>
              <w:right w:val="nil"/>
            </w:tcBorders>
            <w:shd w:val="clear" w:color="000000" w:fill="FFFF00"/>
            <w:vAlign w:val="bottom"/>
            <w:hideMark/>
          </w:tcPr>
          <w:p w:rsidR="00005B27" w:rsidRPr="00923309" w:rsidRDefault="00005B27" w:rsidP="00005B27">
            <w:pPr>
              <w:rPr>
                <w:b/>
                <w:bCs/>
                <w:sz w:val="20"/>
                <w:szCs w:val="20"/>
              </w:rPr>
            </w:pPr>
            <w:r w:rsidRPr="00923309">
              <w:rPr>
                <w:b/>
                <w:bCs/>
                <w:sz w:val="20"/>
                <w:szCs w:val="20"/>
              </w:rPr>
              <w:t xml:space="preserve">ВСЕГО ДОХОДОВ </w:t>
            </w:r>
          </w:p>
        </w:tc>
        <w:tc>
          <w:tcPr>
            <w:tcW w:w="1740" w:type="dxa"/>
            <w:tcBorders>
              <w:top w:val="nil"/>
              <w:left w:val="single" w:sz="4" w:space="0" w:color="auto"/>
              <w:bottom w:val="nil"/>
              <w:right w:val="single" w:sz="4" w:space="0" w:color="auto"/>
            </w:tcBorders>
            <w:shd w:val="clear" w:color="000000" w:fill="FFFF00"/>
            <w:noWrap/>
            <w:vAlign w:val="bottom"/>
            <w:hideMark/>
          </w:tcPr>
          <w:p w:rsidR="00005B27" w:rsidRPr="00923309" w:rsidRDefault="00005B27" w:rsidP="00005B27">
            <w:pPr>
              <w:jc w:val="right"/>
              <w:rPr>
                <w:b/>
                <w:bCs/>
                <w:sz w:val="20"/>
                <w:szCs w:val="20"/>
              </w:rPr>
            </w:pPr>
            <w:r w:rsidRPr="00923309">
              <w:rPr>
                <w:b/>
                <w:bCs/>
                <w:sz w:val="20"/>
                <w:szCs w:val="20"/>
              </w:rPr>
              <w:t>313 166,000</w:t>
            </w:r>
          </w:p>
        </w:tc>
        <w:tc>
          <w:tcPr>
            <w:tcW w:w="1740" w:type="dxa"/>
            <w:tcBorders>
              <w:top w:val="nil"/>
              <w:left w:val="nil"/>
              <w:bottom w:val="nil"/>
              <w:right w:val="single" w:sz="4" w:space="0" w:color="auto"/>
            </w:tcBorders>
            <w:shd w:val="clear" w:color="000000" w:fill="FFFF00"/>
            <w:noWrap/>
            <w:vAlign w:val="bottom"/>
            <w:hideMark/>
          </w:tcPr>
          <w:p w:rsidR="00005B27" w:rsidRPr="00923309" w:rsidRDefault="00005B27" w:rsidP="00005B27">
            <w:pPr>
              <w:jc w:val="right"/>
              <w:rPr>
                <w:b/>
                <w:bCs/>
                <w:sz w:val="20"/>
                <w:szCs w:val="20"/>
              </w:rPr>
            </w:pPr>
            <w:r w:rsidRPr="00923309">
              <w:rPr>
                <w:b/>
                <w:bCs/>
                <w:sz w:val="20"/>
                <w:szCs w:val="20"/>
              </w:rPr>
              <w:t>313 036,600</w:t>
            </w:r>
          </w:p>
        </w:tc>
      </w:tr>
      <w:tr w:rsidR="00005B27" w:rsidRPr="00923309" w:rsidTr="00CD2E50">
        <w:trPr>
          <w:gridAfter w:val="3"/>
          <w:wAfter w:w="7918" w:type="dxa"/>
          <w:trHeight w:val="315"/>
        </w:trPr>
        <w:tc>
          <w:tcPr>
            <w:tcW w:w="27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5B27" w:rsidRPr="00923309" w:rsidRDefault="00005B27" w:rsidP="00005B27">
            <w:pPr>
              <w:jc w:val="center"/>
              <w:rPr>
                <w:b/>
                <w:bCs/>
                <w:sz w:val="20"/>
                <w:szCs w:val="20"/>
              </w:rPr>
            </w:pPr>
            <w:r w:rsidRPr="00923309">
              <w:rPr>
                <w:b/>
                <w:bCs/>
                <w:sz w:val="20"/>
                <w:szCs w:val="20"/>
              </w:rPr>
              <w:t>Дефицит</w:t>
            </w:r>
          </w:p>
        </w:tc>
        <w:tc>
          <w:tcPr>
            <w:tcW w:w="5660" w:type="dxa"/>
            <w:tcBorders>
              <w:top w:val="single" w:sz="8" w:space="0" w:color="auto"/>
              <w:left w:val="nil"/>
              <w:bottom w:val="single" w:sz="8" w:space="0" w:color="auto"/>
              <w:right w:val="single" w:sz="4" w:space="0" w:color="auto"/>
            </w:tcBorders>
            <w:shd w:val="clear" w:color="auto" w:fill="auto"/>
            <w:noWrap/>
            <w:vAlign w:val="bottom"/>
            <w:hideMark/>
          </w:tcPr>
          <w:p w:rsidR="00005B27" w:rsidRPr="00923309" w:rsidRDefault="00005B27" w:rsidP="00005B27">
            <w:pPr>
              <w:rPr>
                <w:color w:val="000000"/>
              </w:rPr>
            </w:pPr>
            <w:r w:rsidRPr="00923309">
              <w:rPr>
                <w:color w:val="000000"/>
                <w:sz w:val="22"/>
                <w:szCs w:val="22"/>
              </w:rPr>
              <w:t> </w:t>
            </w:r>
          </w:p>
        </w:tc>
        <w:tc>
          <w:tcPr>
            <w:tcW w:w="1740" w:type="dxa"/>
            <w:tcBorders>
              <w:top w:val="single" w:sz="8" w:space="0" w:color="auto"/>
              <w:left w:val="nil"/>
              <w:bottom w:val="single" w:sz="8" w:space="0" w:color="auto"/>
              <w:right w:val="single" w:sz="4" w:space="0" w:color="auto"/>
            </w:tcBorders>
            <w:shd w:val="clear" w:color="auto" w:fill="auto"/>
            <w:noWrap/>
            <w:vAlign w:val="bottom"/>
            <w:hideMark/>
          </w:tcPr>
          <w:p w:rsidR="00005B27" w:rsidRPr="00923309" w:rsidRDefault="00005B27" w:rsidP="00005B27">
            <w:pPr>
              <w:jc w:val="right"/>
              <w:rPr>
                <w:b/>
                <w:bCs/>
                <w:color w:val="000000"/>
              </w:rPr>
            </w:pPr>
            <w:r w:rsidRPr="00923309">
              <w:rPr>
                <w:b/>
                <w:bCs/>
                <w:color w:val="000000"/>
                <w:sz w:val="22"/>
                <w:szCs w:val="22"/>
              </w:rPr>
              <w:t>0,000</w:t>
            </w:r>
          </w:p>
        </w:tc>
        <w:tc>
          <w:tcPr>
            <w:tcW w:w="1740" w:type="dxa"/>
            <w:tcBorders>
              <w:top w:val="single" w:sz="8" w:space="0" w:color="auto"/>
              <w:left w:val="nil"/>
              <w:bottom w:val="single" w:sz="8" w:space="0" w:color="auto"/>
              <w:right w:val="single" w:sz="4" w:space="0" w:color="auto"/>
            </w:tcBorders>
            <w:shd w:val="clear" w:color="auto" w:fill="auto"/>
            <w:noWrap/>
            <w:vAlign w:val="bottom"/>
            <w:hideMark/>
          </w:tcPr>
          <w:p w:rsidR="00005B27" w:rsidRPr="00923309" w:rsidRDefault="00005B27" w:rsidP="00005B27">
            <w:pPr>
              <w:jc w:val="right"/>
              <w:rPr>
                <w:b/>
                <w:bCs/>
                <w:color w:val="000000"/>
              </w:rPr>
            </w:pPr>
            <w:r w:rsidRPr="00923309">
              <w:rPr>
                <w:b/>
                <w:bCs/>
                <w:color w:val="000000"/>
                <w:sz w:val="22"/>
                <w:szCs w:val="22"/>
              </w:rPr>
              <w:t>0,000</w:t>
            </w:r>
          </w:p>
        </w:tc>
      </w:tr>
    </w:tbl>
    <w:p w:rsidR="00005B27" w:rsidRPr="00923309" w:rsidRDefault="00005B27" w:rsidP="00005B27">
      <w:pPr>
        <w:jc w:val="both"/>
      </w:pPr>
    </w:p>
    <w:p w:rsidR="00005B27" w:rsidRPr="00923309" w:rsidRDefault="00005B27" w:rsidP="00005B27">
      <w:pPr>
        <w:jc w:val="both"/>
      </w:pPr>
    </w:p>
    <w:p w:rsidR="00005B27" w:rsidRPr="00923309" w:rsidRDefault="00005B27" w:rsidP="00005B27">
      <w:pPr>
        <w:jc w:val="both"/>
      </w:pPr>
    </w:p>
    <w:p w:rsidR="00005B27" w:rsidRPr="00923309" w:rsidRDefault="00005B27" w:rsidP="00005B27">
      <w:pPr>
        <w:jc w:val="both"/>
      </w:pPr>
    </w:p>
    <w:p w:rsidR="00005B27" w:rsidRDefault="00005B27" w:rsidP="00005B27">
      <w:pPr>
        <w:jc w:val="both"/>
        <w:sectPr w:rsidR="00005B27" w:rsidSect="00005B27">
          <w:pgSz w:w="16838" w:h="11906" w:orient="landscape"/>
          <w:pgMar w:top="709" w:right="568" w:bottom="707" w:left="567" w:header="708" w:footer="708" w:gutter="0"/>
          <w:cols w:space="708"/>
          <w:docGrid w:linePitch="360"/>
        </w:sectPr>
      </w:pPr>
    </w:p>
    <w:p w:rsidR="00005B27" w:rsidRDefault="00005B27" w:rsidP="00005B27">
      <w:pPr>
        <w:jc w:val="both"/>
      </w:pPr>
    </w:p>
    <w:tbl>
      <w:tblPr>
        <w:tblW w:w="0" w:type="auto"/>
        <w:tblLayout w:type="fixed"/>
        <w:tblLook w:val="0000"/>
      </w:tblPr>
      <w:tblGrid>
        <w:gridCol w:w="5601"/>
        <w:gridCol w:w="400"/>
        <w:gridCol w:w="408"/>
        <w:gridCol w:w="1847"/>
        <w:gridCol w:w="837"/>
        <w:gridCol w:w="1689"/>
      </w:tblGrid>
      <w:tr w:rsidR="00005B27" w:rsidTr="00005B27">
        <w:trPr>
          <w:trHeight w:val="432"/>
        </w:trPr>
        <w:tc>
          <w:tcPr>
            <w:tcW w:w="5601" w:type="dxa"/>
            <w:gridSpan w:val="6"/>
            <w:tcMar>
              <w:top w:w="0" w:type="dxa"/>
              <w:left w:w="0" w:type="dxa"/>
              <w:bottom w:w="0" w:type="dxa"/>
              <w:right w:w="0" w:type="dxa"/>
            </w:tcMar>
            <w:vAlign w:val="center"/>
          </w:tcPr>
          <w:p w:rsidR="00005B27" w:rsidRDefault="00005B27" w:rsidP="00005B27">
            <w:pPr>
              <w:widowControl w:val="0"/>
              <w:autoSpaceDE w:val="0"/>
              <w:autoSpaceDN w:val="0"/>
              <w:adjustRightInd w:val="0"/>
              <w:jc w:val="right"/>
              <w:rPr>
                <w:i/>
                <w:iCs/>
                <w:color w:val="000000"/>
              </w:rPr>
            </w:pPr>
            <w:r>
              <w:rPr>
                <w:i/>
                <w:iCs/>
                <w:color w:val="000000"/>
              </w:rPr>
              <w:t>Приложение 6</w:t>
            </w:r>
          </w:p>
          <w:p w:rsidR="00005B27" w:rsidRDefault="00005B27" w:rsidP="00005B27">
            <w:pPr>
              <w:widowControl w:val="0"/>
              <w:autoSpaceDE w:val="0"/>
              <w:autoSpaceDN w:val="0"/>
              <w:adjustRightInd w:val="0"/>
              <w:jc w:val="right"/>
              <w:rPr>
                <w:i/>
                <w:iCs/>
                <w:color w:val="000000"/>
              </w:rPr>
            </w:pPr>
            <w:r>
              <w:rPr>
                <w:i/>
                <w:iCs/>
                <w:color w:val="000000"/>
              </w:rPr>
              <w:t>к  решению Собрания депутатов</w:t>
            </w:r>
          </w:p>
          <w:p w:rsidR="00005B27" w:rsidRDefault="00005B27" w:rsidP="00005B27">
            <w:pPr>
              <w:widowControl w:val="0"/>
              <w:autoSpaceDE w:val="0"/>
              <w:autoSpaceDN w:val="0"/>
              <w:adjustRightInd w:val="0"/>
              <w:jc w:val="right"/>
              <w:rPr>
                <w:i/>
                <w:iCs/>
                <w:color w:val="000000"/>
              </w:rPr>
            </w:pPr>
            <w:r>
              <w:rPr>
                <w:i/>
                <w:iCs/>
                <w:color w:val="000000"/>
              </w:rPr>
              <w:t>Ибресинского района Чувашской Республики</w:t>
            </w:r>
          </w:p>
          <w:p w:rsidR="00005B27" w:rsidRDefault="00005B27" w:rsidP="00005B27">
            <w:pPr>
              <w:widowControl w:val="0"/>
              <w:autoSpaceDE w:val="0"/>
              <w:autoSpaceDN w:val="0"/>
              <w:adjustRightInd w:val="0"/>
              <w:jc w:val="right"/>
              <w:rPr>
                <w:i/>
                <w:iCs/>
                <w:color w:val="000000"/>
              </w:rPr>
            </w:pPr>
            <w:r>
              <w:rPr>
                <w:i/>
                <w:iCs/>
                <w:color w:val="000000"/>
              </w:rPr>
              <w:t>«О бюджете Ибресинского района Чувашской Республики</w:t>
            </w:r>
          </w:p>
          <w:p w:rsidR="00005B27" w:rsidRDefault="00005B27" w:rsidP="00005B27">
            <w:pPr>
              <w:widowControl w:val="0"/>
              <w:autoSpaceDE w:val="0"/>
              <w:autoSpaceDN w:val="0"/>
              <w:adjustRightInd w:val="0"/>
              <w:jc w:val="right"/>
              <w:rPr>
                <w:i/>
                <w:iCs/>
                <w:color w:val="000000"/>
              </w:rPr>
            </w:pPr>
            <w:r>
              <w:rPr>
                <w:i/>
                <w:iCs/>
                <w:color w:val="000000"/>
              </w:rPr>
              <w:t xml:space="preserve">на 2017 год  и </w:t>
            </w:r>
            <w:proofErr w:type="gramStart"/>
            <w:r>
              <w:rPr>
                <w:i/>
                <w:iCs/>
                <w:color w:val="000000"/>
              </w:rPr>
              <w:t>на</w:t>
            </w:r>
            <w:proofErr w:type="gramEnd"/>
            <w:r>
              <w:rPr>
                <w:i/>
                <w:iCs/>
                <w:color w:val="000000"/>
              </w:rPr>
              <w:t xml:space="preserve"> плановый </w:t>
            </w:r>
          </w:p>
          <w:p w:rsidR="00005B27" w:rsidRDefault="00005B27" w:rsidP="00005B27">
            <w:pPr>
              <w:widowControl w:val="0"/>
              <w:autoSpaceDE w:val="0"/>
              <w:autoSpaceDN w:val="0"/>
              <w:adjustRightInd w:val="0"/>
              <w:jc w:val="right"/>
              <w:rPr>
                <w:i/>
                <w:iCs/>
                <w:color w:val="000000"/>
              </w:rPr>
            </w:pPr>
            <w:r>
              <w:rPr>
                <w:i/>
                <w:iCs/>
                <w:color w:val="000000"/>
              </w:rPr>
              <w:t xml:space="preserve">период 2018 и 2019 годов       </w:t>
            </w:r>
          </w:p>
          <w:p w:rsidR="00005B27" w:rsidRDefault="00005B27" w:rsidP="00005B27">
            <w:pPr>
              <w:widowControl w:val="0"/>
              <w:autoSpaceDE w:val="0"/>
              <w:autoSpaceDN w:val="0"/>
              <w:adjustRightInd w:val="0"/>
              <w:jc w:val="right"/>
              <w:rPr>
                <w:rFonts w:ascii="Arial" w:hAnsi="Arial" w:cs="Arial"/>
              </w:rPr>
            </w:pPr>
            <w:r>
              <w:rPr>
                <w:i/>
                <w:iCs/>
                <w:color w:val="000000"/>
              </w:rPr>
              <w:t>от  16.12.2016 г.  № 14/1 »</w:t>
            </w:r>
          </w:p>
        </w:tc>
      </w:tr>
      <w:tr w:rsidR="00005B27" w:rsidTr="00005B27">
        <w:trPr>
          <w:trHeight w:val="2046"/>
        </w:trPr>
        <w:tc>
          <w:tcPr>
            <w:tcW w:w="5601" w:type="dxa"/>
            <w:gridSpan w:val="6"/>
            <w:tcMar>
              <w:top w:w="0" w:type="dxa"/>
              <w:left w:w="0" w:type="dxa"/>
              <w:bottom w:w="0" w:type="dxa"/>
              <w:right w:w="0" w:type="dxa"/>
            </w:tcMar>
            <w:vAlign w:val="center"/>
          </w:tcPr>
          <w:p w:rsidR="00005B27" w:rsidRDefault="00005B27" w:rsidP="00005B27">
            <w:pPr>
              <w:widowControl w:val="0"/>
              <w:autoSpaceDE w:val="0"/>
              <w:autoSpaceDN w:val="0"/>
              <w:adjustRightInd w:val="0"/>
              <w:jc w:val="center"/>
              <w:rPr>
                <w:b/>
                <w:bCs/>
                <w:color w:val="000000"/>
              </w:rPr>
            </w:pPr>
            <w:r>
              <w:rPr>
                <w:b/>
                <w:bCs/>
                <w:color w:val="000000"/>
              </w:rPr>
              <w:t>Распределение</w:t>
            </w:r>
          </w:p>
          <w:p w:rsidR="00005B27" w:rsidRDefault="00005B27" w:rsidP="00005B27">
            <w:pPr>
              <w:widowControl w:val="0"/>
              <w:autoSpaceDE w:val="0"/>
              <w:autoSpaceDN w:val="0"/>
              <w:adjustRightInd w:val="0"/>
              <w:jc w:val="center"/>
              <w:rPr>
                <w:b/>
                <w:bCs/>
                <w:color w:val="000000"/>
              </w:rPr>
            </w:pPr>
            <w:r>
              <w:rPr>
                <w:b/>
                <w:bCs/>
                <w:color w:val="000000"/>
              </w:rPr>
              <w:t xml:space="preserve">бюджетных ассигнований по разделам, подразделам, целевым статьям </w:t>
            </w:r>
          </w:p>
          <w:p w:rsidR="00005B27" w:rsidRDefault="00005B27" w:rsidP="00005B27">
            <w:pPr>
              <w:widowControl w:val="0"/>
              <w:autoSpaceDE w:val="0"/>
              <w:autoSpaceDN w:val="0"/>
              <w:adjustRightInd w:val="0"/>
              <w:jc w:val="center"/>
              <w:rPr>
                <w:b/>
                <w:bCs/>
                <w:color w:val="000000"/>
              </w:rPr>
            </w:pPr>
            <w:proofErr w:type="gramStart"/>
            <w:r>
              <w:rPr>
                <w:b/>
                <w:bCs/>
                <w:color w:val="000000"/>
              </w:rPr>
              <w:t xml:space="preserve">(муниципальным программам Ибресинского района Чувашской Республики и непрограммным </w:t>
            </w:r>
            <w:proofErr w:type="gramEnd"/>
          </w:p>
          <w:p w:rsidR="00005B27" w:rsidRDefault="00005B27" w:rsidP="00005B27">
            <w:pPr>
              <w:widowControl w:val="0"/>
              <w:autoSpaceDE w:val="0"/>
              <w:autoSpaceDN w:val="0"/>
              <w:adjustRightInd w:val="0"/>
              <w:jc w:val="center"/>
              <w:rPr>
                <w:rFonts w:ascii="Arial" w:hAnsi="Arial" w:cs="Arial"/>
              </w:rPr>
            </w:pPr>
            <w:r>
              <w:rPr>
                <w:b/>
                <w:bCs/>
                <w:color w:val="000000"/>
              </w:rPr>
              <w:t>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2017 год</w:t>
            </w:r>
          </w:p>
        </w:tc>
      </w:tr>
      <w:tr w:rsidR="00005B27" w:rsidTr="00005B27">
        <w:trPr>
          <w:trHeight w:val="331"/>
        </w:trPr>
        <w:tc>
          <w:tcPr>
            <w:tcW w:w="5601" w:type="dxa"/>
            <w:gridSpan w:val="6"/>
            <w:tcMar>
              <w:top w:w="0" w:type="dxa"/>
              <w:left w:w="0" w:type="dxa"/>
              <w:bottom w:w="0" w:type="dxa"/>
              <w:right w:w="0" w:type="dxa"/>
            </w:tcMar>
            <w:vAlign w:val="center"/>
          </w:tcPr>
          <w:p w:rsidR="00005B27" w:rsidRDefault="00005B27" w:rsidP="00005B27">
            <w:pPr>
              <w:widowControl w:val="0"/>
              <w:autoSpaceDE w:val="0"/>
              <w:autoSpaceDN w:val="0"/>
              <w:adjustRightInd w:val="0"/>
              <w:jc w:val="right"/>
              <w:rPr>
                <w:rFonts w:ascii="Arial" w:hAnsi="Arial" w:cs="Arial"/>
              </w:rPr>
            </w:pPr>
            <w:r>
              <w:rPr>
                <w:color w:val="000000"/>
              </w:rPr>
              <w:t>(тыс. рублей)</w:t>
            </w:r>
          </w:p>
        </w:tc>
      </w:tr>
      <w:tr w:rsidR="00005B27" w:rsidTr="00005B27">
        <w:trPr>
          <w:trHeight w:val="2182"/>
        </w:trPr>
        <w:tc>
          <w:tcPr>
            <w:tcW w:w="56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Целевая статья (муниципальные программы и непрограммные направления деятельности)</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расхода</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Сумма</w:t>
            </w:r>
          </w:p>
        </w:tc>
      </w:tr>
      <w:tr w:rsidR="00005B27" w:rsidTr="00005B27">
        <w:trPr>
          <w:trHeight w:val="288"/>
        </w:trPr>
        <w:tc>
          <w:tcPr>
            <w:tcW w:w="5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6</w:t>
            </w:r>
          </w:p>
        </w:tc>
      </w:tr>
      <w:tr w:rsidR="00005B27" w:rsidTr="00005B27">
        <w:trPr>
          <w:trHeight w:val="288"/>
        </w:trPr>
        <w:tc>
          <w:tcPr>
            <w:tcW w:w="5601"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408"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1847"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837"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1689"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b/>
                <w:bCs/>
                <w:color w:val="000000"/>
              </w:rPr>
              <w:t>Всего</w:t>
            </w:r>
          </w:p>
        </w:tc>
        <w:tc>
          <w:tcPr>
            <w:tcW w:w="400"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408" w:type="dxa"/>
            <w:tcMar>
              <w:top w:w="0" w:type="dxa"/>
              <w:left w:w="10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1847"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837"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330 841,3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b/>
                <w:bCs/>
                <w:color w:val="000000"/>
              </w:rPr>
              <w:t>Общегосударственные вопросы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28 085,3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13 877,3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"Государственная поддержка отдельных категорий граждан в приобретении жилья"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proofErr w:type="gramStart"/>
            <w:r>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w:t>
            </w:r>
            <w:proofErr w:type="gramEnd"/>
            <w:r>
              <w:rPr>
                <w:color w:val="000000"/>
              </w:rPr>
              <w:t xml:space="preserve"> </w:t>
            </w:r>
            <w:proofErr w:type="gramStart"/>
            <w:r>
              <w:rPr>
                <w:color w:val="000000"/>
              </w:rPr>
              <w:t>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 за счет субвенций, предоставляемых из республиканского бюджета Чувашской Республики</w:t>
            </w:r>
            <w:proofErr w:type="gramEnd"/>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62,8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"Улучшение условий труда, охраны труда и здоровья работающих" муниципальной программы "Содействие занятости населения"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62,8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Основное мероприятие "Организационно-техническое обеспечение охраны труда и здоровья </w:t>
            </w:r>
            <w:proofErr w:type="gramStart"/>
            <w:r>
              <w:rPr>
                <w:color w:val="000000"/>
              </w:rPr>
              <w:t>работающих</w:t>
            </w:r>
            <w:proofErr w:type="gramEnd"/>
            <w:r>
              <w:rPr>
                <w:color w:val="000000"/>
              </w:rPr>
              <w:t>"</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62,8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в сфере трудовых отношений, за счет субвенции, предоставляемой из </w:t>
            </w:r>
            <w:r>
              <w:rPr>
                <w:color w:val="000000"/>
              </w:rPr>
              <w:lastRenderedPageBreak/>
              <w:t>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Реализация мероприятий, направленных на улучшение условий и охрану труда (софинансирование)</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Ц6301S2450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Ц6301S2450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Ц6301S2450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13 222,2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13 222,2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13 222,2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13 222,0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Расходы на выплаты персоналу в целях </w:t>
            </w:r>
            <w:r>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10 415,0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10 415,0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2 735,0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2 735,0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72,0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72,0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административных комиссий для рассмотрения дел об административных правонарушениях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4 675,0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4 225,0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Обеспечение реализации муниципальной </w:t>
            </w:r>
            <w:r>
              <w:rPr>
                <w:color w:val="000000"/>
              </w:rPr>
              <w:lastRenderedPageBreak/>
              <w:t>программы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Основное мероприятие "Общепрограммные расходы"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Резервные фонды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Резервный фонд администрации муниципального </w:t>
            </w:r>
            <w:r>
              <w:rPr>
                <w:color w:val="000000"/>
              </w:rPr>
              <w:lastRenderedPageBreak/>
              <w:t>образования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Иные бюджетные ассигнования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Резервные средства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870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9 073,0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"Профилактика правонарушений и противодействие преступности" муниципальной программы "Повышение безопасности и жизнедеятельности населения и территорий"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Материальное стимулирование деятельности народных дружинников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Ц820170380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Ц820170380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Ц820170380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"Предупреждение детской беспризорности, безнадзорности и правонарушений несовершеннолетних"</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Мероприятия, направленные на снижение количества преступлений, совершаемых несовершеннолетними гражданами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Ц820272540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Ц820272540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Ц820272540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Ц820500000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Ц820572560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Ц820572560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Ц820572560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"Профилактика терроризма и экстремистской деятельности в Чувашской Республике" муниципальной программы "Повышение безопасности и жизнедеятельности населения и территорий"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"Мероприятия по профилактике и соблюдению правопорядка на улицах и в других общественных местах"</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Ц830570340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Ц830570340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Ц830570340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360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Внедрение аппаратно-программного комплекса "Безопасное муниципальное образование"</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Ц830573400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Ц830573400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Ц830573400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"Экономическое развитие и инновационная экономика"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"Экономическое развитие и инновационная экономика»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"Организация предоставления государственных и муниципальных услуг по принципу "одного окна"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предоставления государственных и муниципальных услуг в многофункциональных центрах</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автономным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1 437,0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"Управление муниципальным имуществом" муниципальной программы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1 437,0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Создание единой системы учета государственного имущества Чувашской Республики и муниципального имущества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Ч430113510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Ч430113510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Ч430113510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Эффективное управление муниципальным имуществом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1 352,0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1 352,0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1 178,0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Исполнение судебных актов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830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1 178,0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5 713,0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5 713,0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5 713,0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5 678,0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4 379,0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1 529,0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1 285,0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1 285,0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Ч5Э0173770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Ч5Э0173770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Ч5Э0173770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b/>
                <w:bCs/>
                <w:color w:val="000000"/>
              </w:rPr>
              <w:t>Национальная оборона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1 169,0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Субвенции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b/>
                <w:bCs/>
                <w:color w:val="000000"/>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1 550,3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Органы юстиции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554,0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554,0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«Повышение безопасности жизнедеятельности населения и территорий»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554,0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554,0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554,0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b/>
                <w:bCs/>
                <w:color w:val="000000"/>
              </w:rPr>
              <w:t>Национальная экономика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26 508,6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Сельское хозяйство и рыболовство</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148,5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148,5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конкурсов, выставок и ярмарок с участием организаций агропромышленного комплекса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ветеринарии» муниципальной программы "Развитие сельского хозяйства и регулирования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38,5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"Организация и осуществление мероприятий по регулированию численности безнадзорных животных"</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38,5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Субвенции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Ц970572750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Ц970572750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Ц970572750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26 260,1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26 260,1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26 260,1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26 260,1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19 575,5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19 575,5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19 575,5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дорожной деятельности, кроме </w:t>
            </w:r>
            <w:r>
              <w:rPr>
                <w:color w:val="000000"/>
              </w:rPr>
              <w:lastRenderedPageBreak/>
              <w:t>деятельности по строительству, в отношении автомобильных дорог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Межбюджетные трансферты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2 533,8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2 533,8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2 533,8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1 957,6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1 957,6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1 957,6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"Управление муниципальным имуществом" муниципальной программы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Ч430373580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b/>
                <w:bCs/>
                <w:color w:val="000000"/>
              </w:rPr>
              <w:t>Жилищно-коммунальное хозяйство</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2 733,3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Жилищное хозяйство</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Подпрограмма "Государственная поддержка строительства жилья в Чувашской Республике" </w:t>
            </w:r>
            <w:r>
              <w:rPr>
                <w:color w:val="000000"/>
              </w:rPr>
              <w:lastRenderedPageBreak/>
              <w:t>муниципальной программы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Основное мероприятие "Государственная поддержка отдельных категорий граждан в приобретении жилья"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Бюджетные инвестиции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Коммунальное хозяйство</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281,9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«Обеспечение комфортных условий проживания граждан» муниципальной программы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государственных (муниципальных) учреждений, организаций, осуществляющих функции в сфере жилищно-коммунального хозяйства, оказывающих соответствующие  услуги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доступности для населения бытовых услуг</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Ц110575240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Ц110575240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юридическим лицам (кроме некоммерческих организаций), индивидуальным предпринимателям, физическим лицам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Ц110575240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"Устойчивое развитие сельских территорий"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Строительство объектов инженерной </w:t>
            </w:r>
            <w:r>
              <w:rPr>
                <w:color w:val="000000"/>
              </w:rPr>
              <w:lastRenderedPageBreak/>
              <w:t>инфраструктуры для модульных фельдшерско-акушерских пунктов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Ц990274830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Ц990274830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Ц990274830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Благоустройство</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«Обеспечение комфортных условий проживания граждан» муниципальной программы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"Содействие благоустройству населенных пунктов в Чувашской Республике"</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Поощрение победителей ежегодного районного (городского) смотра-конкурса на лучшее озеленение и благоустройство</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Ц110270370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Ц110270370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Ц110270370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b/>
                <w:bCs/>
                <w:color w:val="000000"/>
              </w:rPr>
              <w:t>Образование</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211 368,8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50 322,5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50 217,9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50 217,9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детских дошкольных образовательных организаций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w:t>
            </w:r>
            <w:r>
              <w:rPr>
                <w:color w:val="000000"/>
              </w:rPr>
              <w:lastRenderedPageBreak/>
              <w:t>дошкольных образовательных организациях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"Капитальный ремонт объектов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 Капитальный (текущий) ремонт объектов муниципальных образовательных организаций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"Профилактика правонарушений и противодействие преступности" муниципальной программы "Повышение безопасности и жизнедеятельности населения и территорий"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Общее образование</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135 704,1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135 556,5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135 556,5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общеобразовательных организаций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w:t>
            </w:r>
            <w:r>
              <w:rPr>
                <w:color w:val="000000"/>
              </w:rPr>
              <w:lastRenderedPageBreak/>
              <w:t>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"Капитальный ремонт объектов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 Капитальный (текущий) ремонт объектов муниципальных образовательных организаций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"Профилактика правонарушений и противодействие преступности" муниципальной программы "Повышение безопасности и жизнедеятельности населения и территорий"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Дополнительное образование детей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13 363,6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системы подготовки спортивного резерва"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Содержание  детско-юношеских спортивных школ</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детско-юношеских спортивных школ</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автономным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Основное мероприятие "Обеспечение деятельности </w:t>
            </w:r>
            <w:r>
              <w:rPr>
                <w:color w:val="000000"/>
              </w:rPr>
              <w:lastRenderedPageBreak/>
              <w:t>организаций в сфере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Обеспечение деятельности муниципальных организаций дополнительного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1 727,2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1 727,2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120,6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"Реализация проектов и мероприятий по инновационному развитию системы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Проведение мероприятий в области образования для детей и молодежи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"Стипендии, гранты, премии и денежные поощрения"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Поддержка талантливой и одаренной молодежи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Стипендии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"Молодежь" муниципальной  программы "Развитие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1 606,6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"Организация отдыха детей"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Приобретение путевок в детские оздоровительные лагеря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отдыха детей в загородных, пришкольных и других лагерях</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"Допризывная подготовка молодежи"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10 251,4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10 251,4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Обеспечение деятельности централизованных бухгалтерий, учреждений (центров) </w:t>
            </w:r>
            <w:proofErr w:type="gramStart"/>
            <w:r>
              <w:rPr>
                <w:color w:val="000000"/>
              </w:rPr>
              <w:t>финансового-производственного</w:t>
            </w:r>
            <w:proofErr w:type="gramEnd"/>
            <w:r>
              <w:rPr>
                <w:color w:val="000000"/>
              </w:rPr>
              <w:t xml:space="preserve"> обеспечения, служб инженерно-хозяйственного сопровождения  муниципальных образований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1 607,5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1 607,5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549,2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b/>
                <w:bCs/>
                <w:color w:val="000000"/>
              </w:rPr>
              <w:t>Культура, кинематография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18 176,0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18 176,0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"Социальная защита населения" муниципальной программы "Социальная поддержка граждан"</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Мероприятия, приуроченные к проведению Международного дня инвалидов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мероприятий, связанных с проведением Дня пожилых людей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Ц310574810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Ц310574810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Ц310574810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социальной поддержки семьи и детей" муниципальной программы "Социальная поддержка граждан"</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color w:val="000000"/>
              </w:rPr>
            </w:pPr>
            <w:r>
              <w:rPr>
                <w:color w:val="000000"/>
              </w:rPr>
              <w:t>Основное мероприятие "Организация и проведение мероприятий, направленных на сохранение семейных ценностей"</w:t>
            </w:r>
          </w:p>
          <w:p w:rsidR="00005B27" w:rsidRDefault="00005B27" w:rsidP="00005B27">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color w:val="000000"/>
              </w:rPr>
            </w:pPr>
            <w:r>
              <w:rPr>
                <w:color w:val="000000"/>
              </w:rPr>
              <w:t>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w:t>
            </w:r>
          </w:p>
          <w:p w:rsidR="00005B27" w:rsidRDefault="00005B27" w:rsidP="00005B27">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Ц340610870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Ц340610870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Ц340610870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17 948,0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культуры" муниципальной программы "Развитие культуры и туризма"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17 948,0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библиотечного дела"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6 671,8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государственных библиотек</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6 665,0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6 665,0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6 665,0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Комплектование книжных фондов библиотек муниципальных образований и государственных библиотек городов Москвы и Санкт-Петербурга за счет иных межбюджетных трансфертов, предоставляемых из федерального бюджета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Ц410251440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Ц410251440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Ц410251440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музейного дела"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музеев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005B27" w:rsidRDefault="00005B27" w:rsidP="00005B27">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Ц410970150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Ц410970150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Ц410970150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сельского </w:t>
            </w:r>
            <w:r>
              <w:rPr>
                <w:color w:val="000000"/>
              </w:rPr>
              <w:lastRenderedPageBreak/>
              <w:t xml:space="preserve">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конкурсов, выставок и ярмарок с участием организаций агропромышленного комплекса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b/>
                <w:bCs/>
                <w:color w:val="000000"/>
              </w:rPr>
              <w:t>Социальная политика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18 300,9</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Пенсионное обеспечение</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"Социальная защита населения" муниципальной программы "Социальная поддержка граждан"</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Выплаты пенсии за выслугу лет муниципальным служащим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14 617,6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5 940,0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"Государственная поддержка молодых семей в решении жилищной проблемы" муниципальной программы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5 940,0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Основное мероприятие "Оказание содействия в приобретении жилых помещений молодыми семьями"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5 940,0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(в рамках софинансирования)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за счет субсидии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5 040,0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2 140,0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6 943,0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"Социальная защита населения" муниципальной программы "Социальная поддержка граждан"</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6 943,0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6 943,0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мер социальной поддержки отдельных категорий граждан по оплате жилищно-коммунальных услуг</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6 843,0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Оказание материальной помощи гражданам, находящимся в трудной жизненной ситуации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Ц310110610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Ц310110610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Ц310110610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360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w:t>
            </w:r>
            <w:r>
              <w:rPr>
                <w:color w:val="000000"/>
              </w:rPr>
              <w:lastRenderedPageBreak/>
              <w:t>транспорте городского и пригородного сообщения на территории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"Устойчивое развитие сельских территорий"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"Улучшение жилищных условий граждан на селе"</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Улучшение жилищных условий граждан, проживающих и работающих в сельской местности, в том числе молодых семей и молодых специалистов</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Охрана семьи и детства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3 380,3</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Бюджетные инвестиции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b/>
                <w:bCs/>
                <w:color w:val="000000"/>
              </w:rPr>
              <w:t>Физическая культура и спорт</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11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370,0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Физическая культура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"Пропаганда роли физической культуры и спорта"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Пропаганда физической культуры и спорта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Ц510511470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Ц510511470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Ц510511470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b/>
                <w:bCs/>
                <w:color w:val="000000"/>
              </w:rPr>
              <w:t>Средства массовой информации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12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Периодическая печать и издательства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"Информационное общество"</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"Информационная среда" муниципальной программы "Информационное общество "</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Основное мероприятие "Средства массовой </w:t>
            </w:r>
            <w:r>
              <w:rPr>
                <w:color w:val="000000"/>
              </w:rPr>
              <w:lastRenderedPageBreak/>
              <w:t>информации"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12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Муниципальная поддержка печатных средств массовой информации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Ч620173920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Ч620173920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Ч620173920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b/>
                <w:bCs/>
                <w:color w:val="000000"/>
              </w:rPr>
              <w:t>Межбюджетные трансферты общего характера бюджетам субъектов Российской Федерации и муниципальных образований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22 479,1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Дотации на выравнивание бюджетной обеспеченности субъектов Российской Федерации и муниципальных образований</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Дотации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дотации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Дотации на поддержку мер по обеспечению сбалансированности бюджетов городских и сельских поселений Чувашской Республики, </w:t>
            </w:r>
            <w:r>
              <w:rPr>
                <w:color w:val="000000"/>
              </w:rPr>
              <w:lastRenderedPageBreak/>
              <w:t>осуществляемые за счет собственных средств бюджетов муниципальных районов Чувашской Республики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Межбюджетные трансферты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Дотации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Прочие межбюджетные трансферты общего характера</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потенциала природно-сырьевых ресурсов и повышение экологической безопасности"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Ч300000000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водохозяйственного комплекса Чувашской Республики" муниципальной программы "Развитие потенциала природно-сырьевых ресурсов и повышение экологической безопасности"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Ч340000000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"Повышение эксплуатационной надежности гидротехнических сооружений, в том числе бесхозяйных"</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Ч340300000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Разработка проектной документации на осуществление капитального ремонта гидротехнических сооружений, находящихся в муниципальной собственности</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Ч340373390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Ч340373390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5601" w:type="dxa"/>
            <w:vAlign w:val="bottom"/>
          </w:tcPr>
          <w:p w:rsidR="00005B27" w:rsidRDefault="00005B27" w:rsidP="00005B27">
            <w:pPr>
              <w:widowControl w:val="0"/>
              <w:autoSpaceDE w:val="0"/>
              <w:autoSpaceDN w:val="0"/>
              <w:adjustRightInd w:val="0"/>
              <w:rPr>
                <w:rFonts w:ascii="Arial" w:hAnsi="Arial" w:cs="Arial"/>
              </w:rPr>
            </w:pPr>
            <w:r>
              <w:rPr>
                <w:color w:val="000000"/>
              </w:rPr>
              <w:t>Иные межбюджетные трансферты</w:t>
            </w:r>
          </w:p>
        </w:tc>
        <w:tc>
          <w:tcPr>
            <w:tcW w:w="400"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Ч340373390</w:t>
            </w:r>
          </w:p>
        </w:tc>
        <w:tc>
          <w:tcPr>
            <w:tcW w:w="837"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540</w:t>
            </w:r>
          </w:p>
        </w:tc>
        <w:tc>
          <w:tcPr>
            <w:tcW w:w="1689"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bl>
    <w:p w:rsidR="00005B27" w:rsidRDefault="00005B27" w:rsidP="00005B27"/>
    <w:tbl>
      <w:tblPr>
        <w:tblW w:w="8916" w:type="dxa"/>
        <w:tblInd w:w="93" w:type="dxa"/>
        <w:tblLook w:val="04A0"/>
      </w:tblPr>
      <w:tblGrid>
        <w:gridCol w:w="756"/>
        <w:gridCol w:w="6920"/>
        <w:gridCol w:w="1240"/>
      </w:tblGrid>
      <w:tr w:rsidR="00005B27" w:rsidTr="00CD2E50">
        <w:trPr>
          <w:trHeight w:val="315"/>
        </w:trPr>
        <w:tc>
          <w:tcPr>
            <w:tcW w:w="756"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69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CD2E50">
        <w:trPr>
          <w:trHeight w:val="315"/>
        </w:trPr>
        <w:tc>
          <w:tcPr>
            <w:tcW w:w="756"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69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Таблица 6</w:t>
            </w:r>
          </w:p>
        </w:tc>
      </w:tr>
      <w:tr w:rsidR="00005B27" w:rsidTr="00CD2E50">
        <w:trPr>
          <w:trHeight w:val="315"/>
        </w:trPr>
        <w:tc>
          <w:tcPr>
            <w:tcW w:w="756"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69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CD2E50">
        <w:trPr>
          <w:trHeight w:val="315"/>
        </w:trPr>
        <w:tc>
          <w:tcPr>
            <w:tcW w:w="7676" w:type="dxa"/>
            <w:gridSpan w:val="2"/>
            <w:tcBorders>
              <w:top w:val="nil"/>
              <w:left w:val="nil"/>
              <w:bottom w:val="nil"/>
              <w:right w:val="nil"/>
            </w:tcBorders>
            <w:shd w:val="clear" w:color="auto" w:fill="auto"/>
            <w:noWrap/>
            <w:vAlign w:val="bottom"/>
            <w:hideMark/>
          </w:tcPr>
          <w:p w:rsidR="00005B27" w:rsidRDefault="00005B27" w:rsidP="00005B27">
            <w:pPr>
              <w:jc w:val="center"/>
              <w:rPr>
                <w:rFonts w:ascii="Arial CYR" w:hAnsi="Arial CYR" w:cs="Arial CYR"/>
                <w:b/>
                <w:bCs/>
              </w:rPr>
            </w:pPr>
            <w:r>
              <w:rPr>
                <w:rFonts w:ascii="Arial CYR" w:hAnsi="Arial CYR" w:cs="Arial CYR"/>
                <w:b/>
                <w:bCs/>
                <w:sz w:val="22"/>
                <w:szCs w:val="22"/>
              </w:rPr>
              <w:t>РАСПРЕДЕЛЕНИЕ</w:t>
            </w:r>
          </w:p>
        </w:tc>
        <w:tc>
          <w:tcPr>
            <w:tcW w:w="12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CD2E50">
        <w:trPr>
          <w:trHeight w:val="1455"/>
        </w:trPr>
        <w:tc>
          <w:tcPr>
            <w:tcW w:w="8916" w:type="dxa"/>
            <w:gridSpan w:val="3"/>
            <w:tcBorders>
              <w:top w:val="nil"/>
              <w:left w:val="nil"/>
              <w:bottom w:val="nil"/>
              <w:right w:val="nil"/>
            </w:tcBorders>
            <w:shd w:val="clear" w:color="auto" w:fill="auto"/>
            <w:vAlign w:val="bottom"/>
            <w:hideMark/>
          </w:tcPr>
          <w:p w:rsidR="00005B27" w:rsidRDefault="00005B27" w:rsidP="00005B27">
            <w:pPr>
              <w:jc w:val="center"/>
              <w:rPr>
                <w:rFonts w:ascii="Calibri" w:hAnsi="Calibri"/>
                <w:b/>
                <w:bCs/>
                <w:color w:val="000000"/>
                <w:sz w:val="28"/>
                <w:szCs w:val="28"/>
              </w:rPr>
            </w:pPr>
            <w:r>
              <w:rPr>
                <w:rFonts w:ascii="Calibri" w:hAnsi="Calibri"/>
                <w:b/>
                <w:bCs/>
                <w:color w:val="000000"/>
                <w:sz w:val="28"/>
                <w:szCs w:val="28"/>
              </w:rPr>
              <w:t>прочих межбюджетных трансфертов на разработку проектной документации на осуществление капитального ремонта гидротехнических сооружений, находящихся в муниципальной собственности</w:t>
            </w:r>
          </w:p>
        </w:tc>
      </w:tr>
      <w:tr w:rsidR="00005B27" w:rsidTr="00CD2E50">
        <w:trPr>
          <w:trHeight w:val="315"/>
        </w:trPr>
        <w:tc>
          <w:tcPr>
            <w:tcW w:w="7676" w:type="dxa"/>
            <w:gridSpan w:val="2"/>
            <w:tcBorders>
              <w:top w:val="nil"/>
              <w:left w:val="nil"/>
              <w:bottom w:val="nil"/>
              <w:right w:val="nil"/>
            </w:tcBorders>
            <w:shd w:val="clear" w:color="auto" w:fill="auto"/>
            <w:noWrap/>
            <w:vAlign w:val="bottom"/>
            <w:hideMark/>
          </w:tcPr>
          <w:p w:rsidR="00005B27" w:rsidRDefault="00005B27" w:rsidP="00005B27">
            <w:pPr>
              <w:jc w:val="center"/>
              <w:rPr>
                <w:rFonts w:ascii="Arial CYR" w:hAnsi="Arial CYR" w:cs="Arial CYR"/>
                <w:b/>
                <w:bCs/>
              </w:rPr>
            </w:pPr>
            <w:r>
              <w:rPr>
                <w:rFonts w:ascii="Arial CYR" w:hAnsi="Arial CYR" w:cs="Arial CYR"/>
                <w:b/>
                <w:bCs/>
                <w:sz w:val="22"/>
                <w:szCs w:val="22"/>
              </w:rPr>
              <w:t>на 2017 год</w:t>
            </w:r>
          </w:p>
        </w:tc>
        <w:tc>
          <w:tcPr>
            <w:tcW w:w="12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CD2E50">
        <w:trPr>
          <w:trHeight w:val="315"/>
        </w:trPr>
        <w:tc>
          <w:tcPr>
            <w:tcW w:w="756"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69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CD2E50">
        <w:trPr>
          <w:trHeight w:val="31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5B27" w:rsidRDefault="00005B27" w:rsidP="00005B27">
            <w:pPr>
              <w:jc w:val="center"/>
              <w:rPr>
                <w:rFonts w:ascii="Calibri" w:hAnsi="Calibri"/>
                <w:color w:val="000000"/>
              </w:rPr>
            </w:pPr>
            <w:r>
              <w:rPr>
                <w:rFonts w:ascii="Calibri" w:hAnsi="Calibri"/>
                <w:color w:val="000000"/>
                <w:sz w:val="22"/>
                <w:szCs w:val="22"/>
              </w:rPr>
              <w:t>№</w:t>
            </w:r>
            <w:proofErr w:type="gramStart"/>
            <w:r>
              <w:rPr>
                <w:rFonts w:ascii="Calibri" w:hAnsi="Calibri"/>
                <w:color w:val="000000"/>
                <w:sz w:val="22"/>
                <w:szCs w:val="22"/>
              </w:rPr>
              <w:t>п</w:t>
            </w:r>
            <w:proofErr w:type="gramEnd"/>
            <w:r>
              <w:rPr>
                <w:rFonts w:ascii="Calibri" w:hAnsi="Calibri"/>
                <w:color w:val="000000"/>
                <w:sz w:val="22"/>
                <w:szCs w:val="22"/>
              </w:rPr>
              <w:t>/п</w:t>
            </w:r>
          </w:p>
        </w:tc>
        <w:tc>
          <w:tcPr>
            <w:tcW w:w="6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5B27" w:rsidRDefault="00005B27" w:rsidP="00005B27">
            <w:pPr>
              <w:jc w:val="center"/>
              <w:rPr>
                <w:rFonts w:ascii="Calibri" w:hAnsi="Calibri"/>
                <w:color w:val="000000"/>
              </w:rPr>
            </w:pPr>
            <w:r>
              <w:rPr>
                <w:rFonts w:ascii="Calibri" w:hAnsi="Calibri"/>
                <w:color w:val="000000"/>
                <w:sz w:val="22"/>
                <w:szCs w:val="22"/>
              </w:rPr>
              <w:t>Наименование поселения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B27" w:rsidRDefault="00005B27" w:rsidP="00005B27">
            <w:pPr>
              <w:jc w:val="center"/>
              <w:rPr>
                <w:rFonts w:ascii="Calibri" w:hAnsi="Calibri"/>
                <w:color w:val="000000"/>
              </w:rPr>
            </w:pPr>
            <w:r>
              <w:rPr>
                <w:rFonts w:ascii="Calibri" w:hAnsi="Calibri"/>
                <w:color w:val="000000"/>
                <w:sz w:val="22"/>
                <w:szCs w:val="22"/>
              </w:rPr>
              <w:t>Сумма (тыс. рублей)</w:t>
            </w:r>
          </w:p>
        </w:tc>
      </w:tr>
      <w:tr w:rsidR="00005B27" w:rsidTr="00CD2E50">
        <w:trPr>
          <w:trHeight w:val="315"/>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005B27" w:rsidRDefault="00005B27" w:rsidP="00005B27">
            <w:pPr>
              <w:rPr>
                <w:rFonts w:ascii="Calibri" w:hAnsi="Calibri"/>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rsidR="00005B27" w:rsidRDefault="00005B27" w:rsidP="00005B27">
            <w:pPr>
              <w:rPr>
                <w:rFonts w:ascii="Calibri" w:hAnsi="Calibri"/>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005B27" w:rsidRDefault="00005B27" w:rsidP="00005B27">
            <w:pPr>
              <w:rPr>
                <w:rFonts w:ascii="Calibri" w:hAnsi="Calibri"/>
                <w:color w:val="000000"/>
              </w:rPr>
            </w:pPr>
          </w:p>
        </w:tc>
      </w:tr>
      <w:tr w:rsidR="00005B27" w:rsidTr="00CD2E50">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w:t>
            </w:r>
          </w:p>
        </w:tc>
        <w:tc>
          <w:tcPr>
            <w:tcW w:w="6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Айбечское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CD2E50">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2</w:t>
            </w:r>
          </w:p>
        </w:tc>
        <w:tc>
          <w:tcPr>
            <w:tcW w:w="6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Андреевское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CD2E50">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3</w:t>
            </w:r>
          </w:p>
        </w:tc>
        <w:tc>
          <w:tcPr>
            <w:tcW w:w="6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Березовское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CD2E50">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4</w:t>
            </w:r>
          </w:p>
        </w:tc>
        <w:tc>
          <w:tcPr>
            <w:tcW w:w="6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Большеабакасинское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CD2E50">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5</w:t>
            </w:r>
          </w:p>
        </w:tc>
        <w:tc>
          <w:tcPr>
            <w:tcW w:w="6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Буинское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CD2E50">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6</w:t>
            </w:r>
          </w:p>
        </w:tc>
        <w:tc>
          <w:tcPr>
            <w:tcW w:w="6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Ибресинское городское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CD2E50">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7</w:t>
            </w:r>
          </w:p>
        </w:tc>
        <w:tc>
          <w:tcPr>
            <w:tcW w:w="6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Кировское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CD2E50">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8</w:t>
            </w:r>
          </w:p>
        </w:tc>
        <w:tc>
          <w:tcPr>
            <w:tcW w:w="6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Климовское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CD2E50">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9</w:t>
            </w:r>
          </w:p>
        </w:tc>
        <w:tc>
          <w:tcPr>
            <w:tcW w:w="6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Малокармалинское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450,0000</w:t>
            </w:r>
          </w:p>
        </w:tc>
      </w:tr>
      <w:tr w:rsidR="00005B27" w:rsidTr="00CD2E50">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10</w:t>
            </w:r>
          </w:p>
        </w:tc>
        <w:tc>
          <w:tcPr>
            <w:tcW w:w="6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Новочурашевское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CD2E50">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11</w:t>
            </w:r>
          </w:p>
        </w:tc>
        <w:tc>
          <w:tcPr>
            <w:tcW w:w="6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Хормалинское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CD2E50">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lastRenderedPageBreak/>
              <w:t>12</w:t>
            </w:r>
          </w:p>
        </w:tc>
        <w:tc>
          <w:tcPr>
            <w:tcW w:w="6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Чувашско-Тимяшское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CD2E50">
        <w:trPr>
          <w:trHeight w:val="315"/>
        </w:trPr>
        <w:tc>
          <w:tcPr>
            <w:tcW w:w="756" w:type="dxa"/>
            <w:tcBorders>
              <w:top w:val="nil"/>
              <w:left w:val="single" w:sz="4" w:space="0" w:color="auto"/>
              <w:bottom w:val="nil"/>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13</w:t>
            </w:r>
          </w:p>
        </w:tc>
        <w:tc>
          <w:tcPr>
            <w:tcW w:w="6920" w:type="dxa"/>
            <w:tcBorders>
              <w:top w:val="nil"/>
              <w:left w:val="nil"/>
              <w:bottom w:val="nil"/>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 xml:space="preserve">Ширтанское сельское поселение </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CD2E50">
        <w:trPr>
          <w:trHeight w:val="315"/>
        </w:trPr>
        <w:tc>
          <w:tcPr>
            <w:tcW w:w="7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5B27" w:rsidRDefault="00005B27" w:rsidP="00005B27">
            <w:pPr>
              <w:rPr>
                <w:rFonts w:ascii="Arial CYR" w:hAnsi="Arial CYR" w:cs="Arial CYR"/>
                <w:b/>
                <w:bCs/>
                <w:sz w:val="20"/>
                <w:szCs w:val="20"/>
              </w:rPr>
            </w:pPr>
            <w:r>
              <w:rPr>
                <w:rFonts w:ascii="Arial CYR" w:hAnsi="Arial CYR" w:cs="Arial CYR"/>
                <w:b/>
                <w:bCs/>
                <w:sz w:val="20"/>
                <w:szCs w:val="20"/>
              </w:rPr>
              <w:t> </w:t>
            </w:r>
          </w:p>
        </w:tc>
        <w:tc>
          <w:tcPr>
            <w:tcW w:w="6920" w:type="dxa"/>
            <w:tcBorders>
              <w:top w:val="single" w:sz="8" w:space="0" w:color="auto"/>
              <w:left w:val="nil"/>
              <w:bottom w:val="single" w:sz="8" w:space="0" w:color="auto"/>
              <w:right w:val="nil"/>
            </w:tcBorders>
            <w:shd w:val="clear" w:color="auto" w:fill="auto"/>
            <w:noWrap/>
            <w:vAlign w:val="bottom"/>
            <w:hideMark/>
          </w:tcPr>
          <w:p w:rsidR="00005B27" w:rsidRDefault="00005B27" w:rsidP="00005B27">
            <w:pPr>
              <w:rPr>
                <w:rFonts w:ascii="Arial CYR" w:hAnsi="Arial CYR" w:cs="Arial CYR"/>
                <w:b/>
                <w:bCs/>
                <w:sz w:val="20"/>
                <w:szCs w:val="20"/>
              </w:rPr>
            </w:pPr>
            <w:r>
              <w:rPr>
                <w:rFonts w:ascii="Arial CYR" w:hAnsi="Arial CYR" w:cs="Arial CYR"/>
                <w:b/>
                <w:bCs/>
                <w:sz w:val="20"/>
                <w:szCs w:val="20"/>
              </w:rPr>
              <w:t>ВСЕГО</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5B27" w:rsidRDefault="00005B27" w:rsidP="00005B27">
            <w:pPr>
              <w:jc w:val="right"/>
              <w:rPr>
                <w:rFonts w:ascii="Arial CYR" w:hAnsi="Arial CYR" w:cs="Arial CYR"/>
                <w:b/>
                <w:bCs/>
                <w:sz w:val="20"/>
                <w:szCs w:val="20"/>
              </w:rPr>
            </w:pPr>
            <w:r>
              <w:rPr>
                <w:rFonts w:ascii="Arial CYR" w:hAnsi="Arial CYR" w:cs="Arial CYR"/>
                <w:b/>
                <w:bCs/>
                <w:sz w:val="20"/>
                <w:szCs w:val="20"/>
              </w:rPr>
              <w:t>450,000</w:t>
            </w:r>
          </w:p>
        </w:tc>
      </w:tr>
    </w:tbl>
    <w:p w:rsidR="00005B27" w:rsidRDefault="00005B27" w:rsidP="00005B27">
      <w:pPr>
        <w:jc w:val="both"/>
      </w:pPr>
    </w:p>
    <w:tbl>
      <w:tblPr>
        <w:tblW w:w="10490" w:type="dxa"/>
        <w:tblLayout w:type="fixed"/>
        <w:tblLook w:val="0000"/>
      </w:tblPr>
      <w:tblGrid>
        <w:gridCol w:w="5031"/>
        <w:gridCol w:w="369"/>
        <w:gridCol w:w="408"/>
        <w:gridCol w:w="1749"/>
        <w:gridCol w:w="835"/>
        <w:gridCol w:w="1247"/>
        <w:gridCol w:w="851"/>
      </w:tblGrid>
      <w:tr w:rsidR="00005B27" w:rsidTr="00005B27">
        <w:trPr>
          <w:trHeight w:val="440"/>
        </w:trPr>
        <w:tc>
          <w:tcPr>
            <w:tcW w:w="10490" w:type="dxa"/>
            <w:gridSpan w:val="7"/>
            <w:tcMar>
              <w:top w:w="0" w:type="dxa"/>
              <w:left w:w="0" w:type="dxa"/>
              <w:bottom w:w="0" w:type="dxa"/>
              <w:right w:w="0" w:type="dxa"/>
            </w:tcMar>
            <w:vAlign w:val="center"/>
          </w:tcPr>
          <w:p w:rsidR="00005B27" w:rsidRDefault="00005B27" w:rsidP="00005B27">
            <w:pPr>
              <w:widowControl w:val="0"/>
              <w:autoSpaceDE w:val="0"/>
              <w:autoSpaceDN w:val="0"/>
              <w:adjustRightInd w:val="0"/>
              <w:jc w:val="right"/>
              <w:rPr>
                <w:i/>
                <w:iCs/>
                <w:color w:val="000000"/>
              </w:rPr>
            </w:pPr>
          </w:p>
          <w:p w:rsidR="00005B27" w:rsidRDefault="00005B27" w:rsidP="00005B27">
            <w:pPr>
              <w:widowControl w:val="0"/>
              <w:autoSpaceDE w:val="0"/>
              <w:autoSpaceDN w:val="0"/>
              <w:adjustRightInd w:val="0"/>
              <w:jc w:val="right"/>
              <w:rPr>
                <w:i/>
                <w:iCs/>
                <w:color w:val="000000"/>
              </w:rPr>
            </w:pPr>
            <w:r>
              <w:rPr>
                <w:i/>
                <w:iCs/>
                <w:color w:val="000000"/>
              </w:rPr>
              <w:t>Приложение 7</w:t>
            </w:r>
          </w:p>
          <w:p w:rsidR="00005B27" w:rsidRDefault="00005B27" w:rsidP="00005B27">
            <w:pPr>
              <w:widowControl w:val="0"/>
              <w:autoSpaceDE w:val="0"/>
              <w:autoSpaceDN w:val="0"/>
              <w:adjustRightInd w:val="0"/>
              <w:jc w:val="right"/>
              <w:rPr>
                <w:i/>
                <w:iCs/>
                <w:color w:val="000000"/>
              </w:rPr>
            </w:pPr>
            <w:r>
              <w:rPr>
                <w:i/>
                <w:iCs/>
                <w:color w:val="000000"/>
              </w:rPr>
              <w:t>к  решению Собрания депутатов</w:t>
            </w:r>
          </w:p>
          <w:p w:rsidR="00005B27" w:rsidRDefault="00005B27" w:rsidP="00005B27">
            <w:pPr>
              <w:widowControl w:val="0"/>
              <w:autoSpaceDE w:val="0"/>
              <w:autoSpaceDN w:val="0"/>
              <w:adjustRightInd w:val="0"/>
              <w:jc w:val="right"/>
              <w:rPr>
                <w:i/>
                <w:iCs/>
                <w:color w:val="000000"/>
              </w:rPr>
            </w:pPr>
            <w:r>
              <w:rPr>
                <w:i/>
                <w:iCs/>
                <w:color w:val="000000"/>
              </w:rPr>
              <w:t>Ибресинского района Чувашской Республики</w:t>
            </w:r>
          </w:p>
          <w:p w:rsidR="00005B27" w:rsidRDefault="00005B27" w:rsidP="00005B27">
            <w:pPr>
              <w:widowControl w:val="0"/>
              <w:autoSpaceDE w:val="0"/>
              <w:autoSpaceDN w:val="0"/>
              <w:adjustRightInd w:val="0"/>
              <w:jc w:val="right"/>
              <w:rPr>
                <w:i/>
                <w:iCs/>
                <w:color w:val="000000"/>
              </w:rPr>
            </w:pPr>
            <w:r>
              <w:rPr>
                <w:i/>
                <w:iCs/>
                <w:color w:val="000000"/>
              </w:rPr>
              <w:t>«О бюджете Ибресинского района Чувашской Республики</w:t>
            </w:r>
          </w:p>
          <w:p w:rsidR="00005B27" w:rsidRDefault="00005B27" w:rsidP="00005B27">
            <w:pPr>
              <w:widowControl w:val="0"/>
              <w:autoSpaceDE w:val="0"/>
              <w:autoSpaceDN w:val="0"/>
              <w:adjustRightInd w:val="0"/>
              <w:jc w:val="right"/>
              <w:rPr>
                <w:i/>
                <w:iCs/>
                <w:color w:val="000000"/>
              </w:rPr>
            </w:pPr>
            <w:r>
              <w:rPr>
                <w:i/>
                <w:iCs/>
                <w:color w:val="000000"/>
              </w:rPr>
              <w:t xml:space="preserve">на 2017 год  и </w:t>
            </w:r>
            <w:proofErr w:type="gramStart"/>
            <w:r>
              <w:rPr>
                <w:i/>
                <w:iCs/>
                <w:color w:val="000000"/>
              </w:rPr>
              <w:t>на</w:t>
            </w:r>
            <w:proofErr w:type="gramEnd"/>
            <w:r>
              <w:rPr>
                <w:i/>
                <w:iCs/>
                <w:color w:val="000000"/>
              </w:rPr>
              <w:t xml:space="preserve"> плановый </w:t>
            </w:r>
          </w:p>
          <w:p w:rsidR="00005B27" w:rsidRDefault="00005B27" w:rsidP="00005B27">
            <w:pPr>
              <w:widowControl w:val="0"/>
              <w:autoSpaceDE w:val="0"/>
              <w:autoSpaceDN w:val="0"/>
              <w:adjustRightInd w:val="0"/>
              <w:jc w:val="right"/>
              <w:rPr>
                <w:i/>
                <w:iCs/>
                <w:color w:val="000000"/>
              </w:rPr>
            </w:pPr>
            <w:r>
              <w:rPr>
                <w:i/>
                <w:iCs/>
                <w:color w:val="000000"/>
              </w:rPr>
              <w:t xml:space="preserve">период 2018 и 2019 годов       </w:t>
            </w:r>
          </w:p>
          <w:p w:rsidR="00005B27" w:rsidRDefault="00005B27" w:rsidP="00005B27">
            <w:pPr>
              <w:widowControl w:val="0"/>
              <w:autoSpaceDE w:val="0"/>
              <w:autoSpaceDN w:val="0"/>
              <w:adjustRightInd w:val="0"/>
              <w:jc w:val="right"/>
              <w:rPr>
                <w:rFonts w:ascii="Arial" w:hAnsi="Arial" w:cs="Arial"/>
              </w:rPr>
            </w:pPr>
            <w:r>
              <w:rPr>
                <w:i/>
                <w:iCs/>
                <w:color w:val="000000"/>
              </w:rPr>
              <w:t>от   16.12</w:t>
            </w:r>
            <w:smartTag w:uri="urn:schemas-microsoft-com:office:smarttags" w:element="metricconverter">
              <w:smartTagPr>
                <w:attr w:name="ProductID" w:val=".2016 г"/>
              </w:smartTagPr>
              <w:r>
                <w:rPr>
                  <w:i/>
                  <w:iCs/>
                  <w:color w:val="000000"/>
                </w:rPr>
                <w:t>.2016 г</w:t>
              </w:r>
            </w:smartTag>
            <w:r>
              <w:rPr>
                <w:i/>
                <w:iCs/>
                <w:color w:val="000000"/>
              </w:rPr>
              <w:t>.  №14/1 »</w:t>
            </w:r>
          </w:p>
        </w:tc>
      </w:tr>
      <w:tr w:rsidR="00005B27" w:rsidTr="00005B27">
        <w:trPr>
          <w:trHeight w:val="1621"/>
        </w:trPr>
        <w:tc>
          <w:tcPr>
            <w:tcW w:w="10490" w:type="dxa"/>
            <w:gridSpan w:val="7"/>
            <w:tcMar>
              <w:top w:w="0" w:type="dxa"/>
              <w:left w:w="0" w:type="dxa"/>
              <w:bottom w:w="0" w:type="dxa"/>
              <w:right w:w="0" w:type="dxa"/>
            </w:tcMar>
            <w:vAlign w:val="center"/>
          </w:tcPr>
          <w:p w:rsidR="00005B27" w:rsidRDefault="00005B27" w:rsidP="00005B27">
            <w:pPr>
              <w:widowControl w:val="0"/>
              <w:autoSpaceDE w:val="0"/>
              <w:autoSpaceDN w:val="0"/>
              <w:adjustRightInd w:val="0"/>
              <w:jc w:val="center"/>
              <w:rPr>
                <w:b/>
                <w:bCs/>
                <w:color w:val="000000"/>
              </w:rPr>
            </w:pPr>
            <w:r>
              <w:rPr>
                <w:b/>
                <w:bCs/>
                <w:color w:val="000000"/>
              </w:rPr>
              <w:t>Распределение</w:t>
            </w:r>
          </w:p>
          <w:p w:rsidR="00005B27" w:rsidRDefault="00005B27" w:rsidP="00005B27">
            <w:pPr>
              <w:widowControl w:val="0"/>
              <w:autoSpaceDE w:val="0"/>
              <w:autoSpaceDN w:val="0"/>
              <w:adjustRightInd w:val="0"/>
              <w:jc w:val="center"/>
              <w:rPr>
                <w:rFonts w:ascii="Arial" w:hAnsi="Arial" w:cs="Arial"/>
              </w:rPr>
            </w:pPr>
            <w:r>
              <w:rPr>
                <w:b/>
                <w:bCs/>
                <w:color w:val="000000"/>
              </w:rPr>
              <w:t>бюджетных ассигнований по разделам, подразделам, целевым статьям (муниципальным программам Ибресинского района Чувашской Республики и непрограммным направлениям деятельности) и группа</w:t>
            </w:r>
            <w:proofErr w:type="gramStart"/>
            <w:r>
              <w:rPr>
                <w:b/>
                <w:bCs/>
                <w:color w:val="000000"/>
              </w:rPr>
              <w:t>м(</w:t>
            </w:r>
            <w:proofErr w:type="gramEnd"/>
            <w:r>
              <w:rPr>
                <w:b/>
                <w:bCs/>
                <w:color w:val="000000"/>
              </w:rPr>
              <w:t>группам и подгруппам) видов расходов классификации расходов бюджета Ибресинского района Чувашской Республики на 2018 и 2019 годы</w:t>
            </w:r>
          </w:p>
        </w:tc>
      </w:tr>
      <w:tr w:rsidR="00005B27" w:rsidTr="00005B27">
        <w:trPr>
          <w:trHeight w:val="345"/>
        </w:trPr>
        <w:tc>
          <w:tcPr>
            <w:tcW w:w="10490" w:type="dxa"/>
            <w:gridSpan w:val="7"/>
            <w:tcMar>
              <w:top w:w="0" w:type="dxa"/>
              <w:left w:w="0" w:type="dxa"/>
              <w:bottom w:w="0" w:type="dxa"/>
              <w:right w:w="0" w:type="dxa"/>
            </w:tcMar>
            <w:vAlign w:val="center"/>
          </w:tcPr>
          <w:p w:rsidR="00005B27" w:rsidRDefault="00005B27" w:rsidP="00005B27">
            <w:pPr>
              <w:widowControl w:val="0"/>
              <w:autoSpaceDE w:val="0"/>
              <w:autoSpaceDN w:val="0"/>
              <w:adjustRightInd w:val="0"/>
              <w:jc w:val="right"/>
              <w:rPr>
                <w:rFonts w:ascii="Arial" w:hAnsi="Arial" w:cs="Arial"/>
              </w:rPr>
            </w:pPr>
            <w:r>
              <w:rPr>
                <w:color w:val="000000"/>
              </w:rPr>
              <w:t>(тыс. рублей)</w:t>
            </w:r>
          </w:p>
        </w:tc>
      </w:tr>
      <w:tr w:rsidR="00005B27" w:rsidTr="00005B27">
        <w:trPr>
          <w:trHeight w:val="332"/>
        </w:trPr>
        <w:tc>
          <w:tcPr>
            <w:tcW w:w="50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Целевая статья (муниципальные программы и непрограммные направления деятельности)</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расхода</w:t>
            </w:r>
          </w:p>
        </w:tc>
        <w:tc>
          <w:tcPr>
            <w:tcW w:w="20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Сумма</w:t>
            </w:r>
          </w:p>
        </w:tc>
      </w:tr>
      <w:tr w:rsidR="00005B27" w:rsidTr="00005B27">
        <w:trPr>
          <w:trHeight w:val="1849"/>
        </w:trPr>
        <w:tc>
          <w:tcPr>
            <w:tcW w:w="50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1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2018 год</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2019 год</w:t>
            </w:r>
          </w:p>
        </w:tc>
      </w:tr>
      <w:tr w:rsidR="00005B27" w:rsidTr="00005B27">
        <w:trPr>
          <w:trHeight w:val="288"/>
        </w:trPr>
        <w:tc>
          <w:tcPr>
            <w:tcW w:w="50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5</w:t>
            </w:r>
          </w:p>
        </w:tc>
        <w:tc>
          <w:tcPr>
            <w:tcW w:w="1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6</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7</w:t>
            </w:r>
          </w:p>
        </w:tc>
      </w:tr>
      <w:tr w:rsidR="00005B27" w:rsidTr="00005B27">
        <w:trPr>
          <w:trHeight w:val="288"/>
        </w:trPr>
        <w:tc>
          <w:tcPr>
            <w:tcW w:w="5031" w:type="dxa"/>
            <w:shd w:val="clear" w:color="auto" w:fill="FFFFFF"/>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369" w:type="dxa"/>
            <w:shd w:val="clear" w:color="auto" w:fill="FFFFFF"/>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408" w:type="dxa"/>
            <w:shd w:val="clear" w:color="auto" w:fill="FFFFFF"/>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749" w:type="dxa"/>
            <w:shd w:val="clear" w:color="auto" w:fill="FFFFFF"/>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835" w:type="dxa"/>
            <w:shd w:val="clear" w:color="auto" w:fill="FFFFFF"/>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247" w:type="dxa"/>
            <w:shd w:val="clear" w:color="auto" w:fill="FFFFFF"/>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851" w:type="dxa"/>
            <w:shd w:val="clear" w:color="auto" w:fill="FFFFFF"/>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b/>
                <w:bCs/>
                <w:color w:val="000000"/>
              </w:rPr>
              <w:t>Всего</w:t>
            </w:r>
          </w:p>
        </w:tc>
        <w:tc>
          <w:tcPr>
            <w:tcW w:w="369"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408" w:type="dxa"/>
            <w:tcMar>
              <w:top w:w="0" w:type="dxa"/>
              <w:left w:w="10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749"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835"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247"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310 863,5</w:t>
            </w:r>
          </w:p>
        </w:tc>
        <w:tc>
          <w:tcPr>
            <w:tcW w:w="851"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308 425,7</w:t>
            </w:r>
          </w:p>
        </w:tc>
      </w:tr>
      <w:tr w:rsidR="00005B27" w:rsidTr="00005B27">
        <w:trPr>
          <w:trHeight w:val="288"/>
        </w:trPr>
        <w:tc>
          <w:tcPr>
            <w:tcW w:w="5031" w:type="dxa"/>
            <w:shd w:val="clear" w:color="auto" w:fill="FFFFFF"/>
            <w:vAlign w:val="bottom"/>
          </w:tcPr>
          <w:p w:rsidR="00005B27" w:rsidRDefault="00005B27" w:rsidP="00005B27">
            <w:pPr>
              <w:widowControl w:val="0"/>
              <w:autoSpaceDE w:val="0"/>
              <w:autoSpaceDN w:val="0"/>
              <w:adjustRightInd w:val="0"/>
              <w:rPr>
                <w:rFonts w:ascii="Arial" w:hAnsi="Arial" w:cs="Arial"/>
              </w:rPr>
            </w:pPr>
            <w:r>
              <w:rPr>
                <w:b/>
                <w:bCs/>
                <w:color w:val="000000"/>
              </w:rPr>
              <w:t>Общегосударственные вопросы</w:t>
            </w:r>
          </w:p>
        </w:tc>
        <w:tc>
          <w:tcPr>
            <w:tcW w:w="36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01</w:t>
            </w:r>
          </w:p>
        </w:tc>
        <w:tc>
          <w:tcPr>
            <w:tcW w:w="408" w:type="dxa"/>
            <w:shd w:val="clear" w:color="auto" w:fill="FFFFFF"/>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4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22 454,3</w:t>
            </w:r>
          </w:p>
        </w:tc>
        <w:tc>
          <w:tcPr>
            <w:tcW w:w="851"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21 055,3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Расходы на выплаты персоналу </w:t>
            </w:r>
            <w:r>
              <w:rPr>
                <w:color w:val="000000"/>
              </w:rPr>
              <w:lastRenderedPageBreak/>
              <w:t>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11 045,3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10 410,3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"Государственная поддержка отдельных категорий граждан в приобретении жилья"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proofErr w:type="gramStart"/>
            <w:r>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w:t>
            </w:r>
            <w:proofErr w:type="gramEnd"/>
            <w:r>
              <w:rPr>
                <w:color w:val="000000"/>
              </w:rPr>
              <w:t xml:space="preserve"> </w:t>
            </w:r>
            <w:proofErr w:type="gramStart"/>
            <w:r>
              <w:rPr>
                <w:color w:val="000000"/>
              </w:rPr>
              <w:t>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 за счет субвенций, предоставляемых из республиканского бюджета Чувашской Республики</w:t>
            </w:r>
            <w:proofErr w:type="gramEnd"/>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государственных </w:t>
            </w:r>
            <w:r>
              <w:rPr>
                <w:color w:val="000000"/>
              </w:rPr>
              <w:lastRenderedPageBreak/>
              <w:t>(муниципальных)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Муниципальная программа "Содействие занятости населения"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"Улучшение условий труда, охраны труда и здоровья работающих" муниципальной программы "Содействие занятости населения"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Основное мероприятие "Организационно-техническое обеспечение охраны труда и здоровья </w:t>
            </w:r>
            <w:proofErr w:type="gramStart"/>
            <w:r>
              <w:rPr>
                <w:color w:val="000000"/>
              </w:rPr>
              <w:t>работающих</w:t>
            </w:r>
            <w:proofErr w:type="gramEnd"/>
            <w:r>
              <w:rPr>
                <w:color w:val="000000"/>
              </w:rPr>
              <w:t>"</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административных комиссий для рассмотрения дел об административных правонарушениях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4 670,0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4 615,0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4 225,0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4 225,0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по расчету дотаций на </w:t>
            </w:r>
            <w:r>
              <w:rPr>
                <w:color w:val="000000"/>
              </w:rPr>
              <w:lastRenderedPageBreak/>
              <w:t>выравнивание бюджетной обеспеченности поселений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"Управление муниципальными финансами и муниципальным долгом"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Резервные фонды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Муниципальная  программа "Управление муниципальными финансами и муниципальным  долгом"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Резервные средства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870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6 279,0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5 570,0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"Экономическое развитие и инновационная экономика"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"Экономическое развитие и инновационная экономика»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"Организация предоставления государственных и муниципальных услуг по принципу "одного окна"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предоставления государственных и муниципальных услуг в многофункциональных центрах</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автономным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4 729,0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4 729,0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4 729,0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4 729,0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rPr>
              <w:lastRenderedPageBreak/>
              <w:t>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4 020,0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Расходы на выплаты персоналу казенных учреждений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1 529,0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r>
      <w:tr w:rsidR="00005B27" w:rsidTr="00005B27">
        <w:trPr>
          <w:trHeight w:val="288"/>
        </w:trPr>
        <w:tc>
          <w:tcPr>
            <w:tcW w:w="5031" w:type="dxa"/>
            <w:shd w:val="clear" w:color="auto" w:fill="FFFFFF"/>
            <w:vAlign w:val="bottom"/>
          </w:tcPr>
          <w:p w:rsidR="00005B27" w:rsidRDefault="00005B27" w:rsidP="00005B27">
            <w:pPr>
              <w:widowControl w:val="0"/>
              <w:autoSpaceDE w:val="0"/>
              <w:autoSpaceDN w:val="0"/>
              <w:adjustRightInd w:val="0"/>
              <w:rPr>
                <w:rFonts w:ascii="Arial" w:hAnsi="Arial" w:cs="Arial"/>
              </w:rPr>
            </w:pPr>
            <w:r>
              <w:rPr>
                <w:b/>
                <w:bCs/>
                <w:color w:val="000000"/>
              </w:rPr>
              <w:t>Национальная оборона</w:t>
            </w:r>
          </w:p>
        </w:tc>
        <w:tc>
          <w:tcPr>
            <w:tcW w:w="36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02</w:t>
            </w:r>
          </w:p>
        </w:tc>
        <w:tc>
          <w:tcPr>
            <w:tcW w:w="408" w:type="dxa"/>
            <w:shd w:val="clear" w:color="auto" w:fill="FFFFFF"/>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4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1 169,0</w:t>
            </w:r>
          </w:p>
        </w:tc>
        <w:tc>
          <w:tcPr>
            <w:tcW w:w="851"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1 169,0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Субвенции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5031" w:type="dxa"/>
            <w:shd w:val="clear" w:color="auto" w:fill="FFFFFF"/>
            <w:vAlign w:val="bottom"/>
          </w:tcPr>
          <w:p w:rsidR="00005B27" w:rsidRDefault="00005B27" w:rsidP="00005B27">
            <w:pPr>
              <w:widowControl w:val="0"/>
              <w:autoSpaceDE w:val="0"/>
              <w:autoSpaceDN w:val="0"/>
              <w:adjustRightInd w:val="0"/>
              <w:rPr>
                <w:rFonts w:ascii="Arial" w:hAnsi="Arial" w:cs="Arial"/>
              </w:rPr>
            </w:pPr>
            <w:r>
              <w:rPr>
                <w:b/>
                <w:bCs/>
                <w:color w:val="000000"/>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03</w:t>
            </w:r>
          </w:p>
        </w:tc>
        <w:tc>
          <w:tcPr>
            <w:tcW w:w="408" w:type="dxa"/>
            <w:shd w:val="clear" w:color="auto" w:fill="FFFFFF"/>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4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1 535,3</w:t>
            </w:r>
          </w:p>
        </w:tc>
        <w:tc>
          <w:tcPr>
            <w:tcW w:w="851"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1 451,3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Органы юстиции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w:t>
            </w:r>
            <w:r>
              <w:rPr>
                <w:color w:val="000000"/>
              </w:rPr>
              <w:lastRenderedPageBreak/>
              <w:t>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«Повышение безопасности жизнедеятельности населения и территорий»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5031" w:type="dxa"/>
            <w:shd w:val="clear" w:color="auto" w:fill="FFFFFF"/>
            <w:vAlign w:val="bottom"/>
          </w:tcPr>
          <w:p w:rsidR="00005B27" w:rsidRDefault="00005B27" w:rsidP="00005B27">
            <w:pPr>
              <w:widowControl w:val="0"/>
              <w:autoSpaceDE w:val="0"/>
              <w:autoSpaceDN w:val="0"/>
              <w:adjustRightInd w:val="0"/>
              <w:rPr>
                <w:rFonts w:ascii="Arial" w:hAnsi="Arial" w:cs="Arial"/>
              </w:rPr>
            </w:pPr>
            <w:r>
              <w:rPr>
                <w:b/>
                <w:bCs/>
                <w:color w:val="000000"/>
              </w:rPr>
              <w:t>Национальная экономика</w:t>
            </w:r>
          </w:p>
        </w:tc>
        <w:tc>
          <w:tcPr>
            <w:tcW w:w="36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04</w:t>
            </w:r>
          </w:p>
        </w:tc>
        <w:tc>
          <w:tcPr>
            <w:tcW w:w="408" w:type="dxa"/>
            <w:shd w:val="clear" w:color="auto" w:fill="FFFFFF"/>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4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22 363,1</w:t>
            </w:r>
          </w:p>
        </w:tc>
        <w:tc>
          <w:tcPr>
            <w:tcW w:w="851"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22 363,1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Сельское хозяйство и рыболовство</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ветеринарии» муниципальной программы "Развитие сельского хозяйства и регулирования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Основное мероприятие "Организация и </w:t>
            </w:r>
            <w:r>
              <w:rPr>
                <w:color w:val="000000"/>
              </w:rPr>
              <w:lastRenderedPageBreak/>
              <w:t>осуществление мероприятий по регулированию численности безнадзорных животных"</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Субвенции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22 345,0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22 345,0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22 345,0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22 345,0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22 345,0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22 345,0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22 345,0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22 345,0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r>
      <w:tr w:rsidR="00005B27" w:rsidTr="00005B27">
        <w:trPr>
          <w:trHeight w:val="288"/>
        </w:trPr>
        <w:tc>
          <w:tcPr>
            <w:tcW w:w="5031" w:type="dxa"/>
            <w:shd w:val="clear" w:color="auto" w:fill="FFFFFF"/>
            <w:vAlign w:val="bottom"/>
          </w:tcPr>
          <w:p w:rsidR="00005B27" w:rsidRDefault="00005B27" w:rsidP="00005B27">
            <w:pPr>
              <w:widowControl w:val="0"/>
              <w:autoSpaceDE w:val="0"/>
              <w:autoSpaceDN w:val="0"/>
              <w:adjustRightInd w:val="0"/>
              <w:rPr>
                <w:rFonts w:ascii="Arial" w:hAnsi="Arial" w:cs="Arial"/>
              </w:rPr>
            </w:pPr>
            <w:r>
              <w:rPr>
                <w:b/>
                <w:bCs/>
                <w:color w:val="000000"/>
              </w:rPr>
              <w:t>Образование</w:t>
            </w:r>
          </w:p>
        </w:tc>
        <w:tc>
          <w:tcPr>
            <w:tcW w:w="36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07</w:t>
            </w:r>
          </w:p>
        </w:tc>
        <w:tc>
          <w:tcPr>
            <w:tcW w:w="408" w:type="dxa"/>
            <w:shd w:val="clear" w:color="auto" w:fill="FFFFFF"/>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4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211 603,4</w:t>
            </w:r>
          </w:p>
        </w:tc>
        <w:tc>
          <w:tcPr>
            <w:tcW w:w="851"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212 403,4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50 392,5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50 631,7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50 287,9</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50 527,1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50 287,9</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50 527,1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6 848,9</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детских дошкольных образовательных организаций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6 848,9</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"Капитальный ремонт объектов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 xml:space="preserve"> Капитальный (текущий) ремонт объектов муниципальных образовательных организаций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"Профилактика правонарушений и противодействие преступности" муниципальной программы "Повышение безопасности и жизнедеятельности населения и территорий"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многоуровневой системы профилактики правонарушений"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Общее образование</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135 868,7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136 429,5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135 721,1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136 281,9</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135 721,1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136 281,9</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общеобразовательных организаций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r>
              <w:rPr>
                <w:color w:val="000000"/>
              </w:rPr>
              <w:lastRenderedPageBreak/>
              <w:t>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"Капитальный ремонт объектов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 Капитальный (текущий) ремонт объектов муниципальных образовательных организаций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"Профилактика правонарушений и противодействие преступности" муниципальной программы "Повышение безопасности и жизнедеятельности населения и территорий"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многоуровневой системы профилактики правонарушений"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Дополнительное образование детей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13 363,6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13 363,6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системы подготовки спортивного резерва"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Содержание  детско-юношеских спортивных школ</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детско-юношеских спортивных школ</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Субсидии автономным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организаций дополнительного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1 727,2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1 727,2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1 727,2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1 727,2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120,6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120,6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"Реализация проектов и мероприятий по инновационному развитию системы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Проведение мероприятий в области образования для детей и молодежи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"Стипендии, гранты, премии и денежные поощрения"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Поддержка талантливой и одаренной молодежи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Стипендии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"Молодежь" муниципальной  программы "Развитие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1 606,6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1 606,6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"Организация отдыха детей"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Приобретение путевок в детские оздоровительные лагеря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отдыха детей в загородных, пришкольных и других лагерях</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"Допризывная подготовка молодежи"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10 251,4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10 251,4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10 251,4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10 251,4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Обеспечение деятельности централизованных бухгалтерий, учреждений (центров) </w:t>
            </w:r>
            <w:proofErr w:type="gramStart"/>
            <w:r>
              <w:rPr>
                <w:color w:val="000000"/>
              </w:rPr>
              <w:t>финансового-производственного</w:t>
            </w:r>
            <w:proofErr w:type="gramEnd"/>
            <w:r>
              <w:rPr>
                <w:color w:val="000000"/>
              </w:rPr>
              <w:t xml:space="preserve"> обеспечения, служб инженерно-хозяйственного сопровождения  муниципальных образований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1 607,5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1 607,5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1 607,5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1 607,5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Обеспечение функций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549,2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549,2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5031" w:type="dxa"/>
            <w:shd w:val="clear" w:color="auto" w:fill="FFFFFF"/>
            <w:vAlign w:val="bottom"/>
          </w:tcPr>
          <w:p w:rsidR="00005B27" w:rsidRDefault="00005B27" w:rsidP="00005B27">
            <w:pPr>
              <w:widowControl w:val="0"/>
              <w:autoSpaceDE w:val="0"/>
              <w:autoSpaceDN w:val="0"/>
              <w:adjustRightInd w:val="0"/>
              <w:rPr>
                <w:rFonts w:ascii="Arial" w:hAnsi="Arial" w:cs="Arial"/>
              </w:rPr>
            </w:pPr>
            <w:r>
              <w:rPr>
                <w:b/>
                <w:bCs/>
                <w:color w:val="000000"/>
              </w:rPr>
              <w:t>Культура, кинематография</w:t>
            </w:r>
          </w:p>
        </w:tc>
        <w:tc>
          <w:tcPr>
            <w:tcW w:w="36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08</w:t>
            </w:r>
          </w:p>
        </w:tc>
        <w:tc>
          <w:tcPr>
            <w:tcW w:w="408" w:type="dxa"/>
            <w:shd w:val="clear" w:color="auto" w:fill="FFFFFF"/>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4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16 209,8</w:t>
            </w:r>
          </w:p>
        </w:tc>
        <w:tc>
          <w:tcPr>
            <w:tcW w:w="851"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14 461,3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16 209,8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14 461,3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16 209,8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14 461,3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культуры" муниципальной программы "Развитие культуры и туризма"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16 209,8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14 461,3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библиотечного дела"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государственных библиотек</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музейного дела"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музеев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005B27" w:rsidRDefault="00005B27" w:rsidP="00005B27">
            <w:pPr>
              <w:widowControl w:val="0"/>
              <w:autoSpaceDE w:val="0"/>
              <w:autoSpaceDN w:val="0"/>
              <w:adjustRightInd w:val="0"/>
              <w:rPr>
                <w:rFonts w:ascii="Arial" w:hAnsi="Arial" w:cs="Arial"/>
              </w:rPr>
            </w:pP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5031" w:type="dxa"/>
            <w:shd w:val="clear" w:color="auto" w:fill="FFFFFF"/>
            <w:vAlign w:val="bottom"/>
          </w:tcPr>
          <w:p w:rsidR="00005B27" w:rsidRDefault="00005B27" w:rsidP="00005B27">
            <w:pPr>
              <w:widowControl w:val="0"/>
              <w:autoSpaceDE w:val="0"/>
              <w:autoSpaceDN w:val="0"/>
              <w:adjustRightInd w:val="0"/>
              <w:rPr>
                <w:rFonts w:ascii="Arial" w:hAnsi="Arial" w:cs="Arial"/>
              </w:rPr>
            </w:pPr>
            <w:r>
              <w:rPr>
                <w:b/>
                <w:bCs/>
                <w:color w:val="000000"/>
              </w:rPr>
              <w:t>Социальная политика</w:t>
            </w:r>
          </w:p>
        </w:tc>
        <w:tc>
          <w:tcPr>
            <w:tcW w:w="36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10</w:t>
            </w:r>
          </w:p>
        </w:tc>
        <w:tc>
          <w:tcPr>
            <w:tcW w:w="408" w:type="dxa"/>
            <w:shd w:val="clear" w:color="auto" w:fill="FFFFFF"/>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4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17 377,4</w:t>
            </w:r>
          </w:p>
        </w:tc>
        <w:tc>
          <w:tcPr>
            <w:tcW w:w="851"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17 504,1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13 877,6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13 877,6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5 300,0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5 300,0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"Государственная поддержка молодых семей в решении жилищной проблемы" муниципальной программы "Развитие жилищного строительства и сферы жилищно-коммунального хозяйства"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5 300,0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5 300,0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"Оказание содействия в приобретении жилых помещений молодыми семьями"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5 300,0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5 300,0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(в рамках софинансирования)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за счет субсидии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6 843,0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6 843,0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"Социальная защита населения" муниципальной программы "Социальная поддержка граждан"</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6 843,0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6 843,0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6 843,0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6 843,0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мер социальной поддержки отдельных категорий граждан по оплате жилищно-коммунальных услуг</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6 843,0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6 843,0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Закупка товаров, работ и услуг для </w:t>
            </w:r>
            <w:r>
              <w:rPr>
                <w:color w:val="000000"/>
              </w:rPr>
              <w:lastRenderedPageBreak/>
              <w:t>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"Устойчивое развитие сельских территорий"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"Улучшение жилищных условий граждан на селе"</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Улучшение жилищных условий граждан, проживающих и работающих в сельской местности, в том числе молодых семей и молодых специалистов</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Охрана семьи и детства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3 499,8</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3 626,5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Муниципальная программа  "Развитие жилищного строительства и сферы жилищно-коммунального хозяйства"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"Развитие жилищного строительства и сферы жилищно-коммунального хозяйства"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Бюджетные инвестиции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Выплата единовременного пособия при всех формах устройства детей, лишенных </w:t>
            </w:r>
            <w:r>
              <w:rPr>
                <w:color w:val="000000"/>
              </w:rPr>
              <w:lastRenderedPageBreak/>
              <w:t>родительского попечения, в семью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Социальное обеспечение и иные выплаты населению</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5031" w:type="dxa"/>
            <w:shd w:val="clear" w:color="auto" w:fill="FFFFFF"/>
            <w:vAlign w:val="bottom"/>
          </w:tcPr>
          <w:p w:rsidR="00005B27" w:rsidRDefault="00005B27" w:rsidP="00005B27">
            <w:pPr>
              <w:widowControl w:val="0"/>
              <w:autoSpaceDE w:val="0"/>
              <w:autoSpaceDN w:val="0"/>
              <w:adjustRightInd w:val="0"/>
              <w:rPr>
                <w:rFonts w:ascii="Arial" w:hAnsi="Arial" w:cs="Arial"/>
              </w:rPr>
            </w:pPr>
            <w:r>
              <w:rPr>
                <w:b/>
                <w:bCs/>
                <w:color w:val="000000"/>
              </w:rPr>
              <w:t>Межбюджетные трансферты общего характера бюджетам субъектов Российской Федерации и муниципальных образований</w:t>
            </w:r>
          </w:p>
        </w:tc>
        <w:tc>
          <w:tcPr>
            <w:tcW w:w="36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14</w:t>
            </w:r>
          </w:p>
        </w:tc>
        <w:tc>
          <w:tcPr>
            <w:tcW w:w="408" w:type="dxa"/>
            <w:shd w:val="clear" w:color="auto" w:fill="FFFFFF"/>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49"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18 151,2</w:t>
            </w:r>
          </w:p>
        </w:tc>
        <w:tc>
          <w:tcPr>
            <w:tcW w:w="851" w:type="dxa"/>
            <w:shd w:val="clear" w:color="auto" w:fill="FFFFFF"/>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18 018,2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Дотации на выравнивание бюджетной обеспеченности субъектов Российской Федерации и муниципальных образований</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Дотации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Иные дотации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Дотации на поддержку мер по обеспечению </w:t>
            </w:r>
            <w:r>
              <w:rPr>
                <w:color w:val="000000"/>
              </w:rPr>
              <w:lastRenderedPageBreak/>
              <w:t>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Межбюджетные трансферты</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5031" w:type="dxa"/>
            <w:vAlign w:val="bottom"/>
          </w:tcPr>
          <w:p w:rsidR="00005B27" w:rsidRDefault="00005B27" w:rsidP="00005B27">
            <w:pPr>
              <w:widowControl w:val="0"/>
              <w:autoSpaceDE w:val="0"/>
              <w:autoSpaceDN w:val="0"/>
              <w:adjustRightInd w:val="0"/>
              <w:rPr>
                <w:rFonts w:ascii="Arial" w:hAnsi="Arial" w:cs="Arial"/>
              </w:rPr>
            </w:pPr>
            <w:r>
              <w:rPr>
                <w:color w:val="000000"/>
              </w:rPr>
              <w:t>Дотации</w:t>
            </w:r>
          </w:p>
        </w:tc>
        <w:tc>
          <w:tcPr>
            <w:tcW w:w="36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08"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4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124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851"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bl>
    <w:p w:rsidR="00005B27" w:rsidRDefault="00005B27" w:rsidP="00005B27"/>
    <w:p w:rsidR="00005B27" w:rsidRDefault="00005B27" w:rsidP="00005B27">
      <w:pPr>
        <w:jc w:val="both"/>
      </w:pPr>
    </w:p>
    <w:p w:rsidR="00005B27" w:rsidRDefault="00005B27" w:rsidP="00005B27">
      <w:pPr>
        <w:jc w:val="both"/>
      </w:pPr>
    </w:p>
    <w:tbl>
      <w:tblPr>
        <w:tblW w:w="10206" w:type="dxa"/>
        <w:tblLayout w:type="fixed"/>
        <w:tblLook w:val="0000"/>
      </w:tblPr>
      <w:tblGrid>
        <w:gridCol w:w="709"/>
        <w:gridCol w:w="4820"/>
        <w:gridCol w:w="1559"/>
        <w:gridCol w:w="812"/>
        <w:gridCol w:w="452"/>
        <w:gridCol w:w="567"/>
        <w:gridCol w:w="1287"/>
      </w:tblGrid>
      <w:tr w:rsidR="00005B27" w:rsidTr="00005B27">
        <w:trPr>
          <w:trHeight w:val="410"/>
        </w:trPr>
        <w:tc>
          <w:tcPr>
            <w:tcW w:w="709"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9497" w:type="dxa"/>
            <w:gridSpan w:val="6"/>
            <w:tcMar>
              <w:top w:w="0" w:type="dxa"/>
              <w:left w:w="0" w:type="dxa"/>
              <w:bottom w:w="0" w:type="dxa"/>
              <w:right w:w="0" w:type="dxa"/>
            </w:tcMar>
            <w:vAlign w:val="center"/>
          </w:tcPr>
          <w:p w:rsidR="00005B27" w:rsidRDefault="00005B27" w:rsidP="00005B27">
            <w:pPr>
              <w:widowControl w:val="0"/>
              <w:autoSpaceDE w:val="0"/>
              <w:autoSpaceDN w:val="0"/>
              <w:adjustRightInd w:val="0"/>
              <w:jc w:val="right"/>
              <w:rPr>
                <w:i/>
                <w:iCs/>
                <w:color w:val="000000"/>
              </w:rPr>
            </w:pPr>
            <w:r>
              <w:rPr>
                <w:i/>
                <w:iCs/>
                <w:color w:val="000000"/>
              </w:rPr>
              <w:t>Приложение 8</w:t>
            </w:r>
          </w:p>
          <w:p w:rsidR="00005B27" w:rsidRDefault="00005B27" w:rsidP="00005B27">
            <w:pPr>
              <w:widowControl w:val="0"/>
              <w:autoSpaceDE w:val="0"/>
              <w:autoSpaceDN w:val="0"/>
              <w:adjustRightInd w:val="0"/>
              <w:jc w:val="right"/>
              <w:rPr>
                <w:i/>
                <w:iCs/>
                <w:color w:val="000000"/>
              </w:rPr>
            </w:pPr>
            <w:r>
              <w:rPr>
                <w:i/>
                <w:iCs/>
                <w:color w:val="000000"/>
              </w:rPr>
              <w:t>к  решению Собрания депутатов</w:t>
            </w:r>
          </w:p>
          <w:p w:rsidR="00005B27" w:rsidRDefault="00005B27" w:rsidP="00005B27">
            <w:pPr>
              <w:widowControl w:val="0"/>
              <w:autoSpaceDE w:val="0"/>
              <w:autoSpaceDN w:val="0"/>
              <w:adjustRightInd w:val="0"/>
              <w:jc w:val="right"/>
              <w:rPr>
                <w:i/>
                <w:iCs/>
                <w:color w:val="000000"/>
              </w:rPr>
            </w:pPr>
            <w:r>
              <w:rPr>
                <w:i/>
                <w:iCs/>
                <w:color w:val="000000"/>
              </w:rPr>
              <w:t>Ибресинского района Чувашской Республики</w:t>
            </w:r>
          </w:p>
          <w:p w:rsidR="00005B27" w:rsidRDefault="00005B27" w:rsidP="00005B27">
            <w:pPr>
              <w:widowControl w:val="0"/>
              <w:autoSpaceDE w:val="0"/>
              <w:autoSpaceDN w:val="0"/>
              <w:adjustRightInd w:val="0"/>
              <w:jc w:val="right"/>
              <w:rPr>
                <w:i/>
                <w:iCs/>
                <w:color w:val="000000"/>
              </w:rPr>
            </w:pPr>
            <w:r>
              <w:rPr>
                <w:i/>
                <w:iCs/>
                <w:color w:val="000000"/>
              </w:rPr>
              <w:t>«О бюджете Ибресинского района Чувашской Республики</w:t>
            </w:r>
          </w:p>
          <w:p w:rsidR="00005B27" w:rsidRDefault="00005B27" w:rsidP="00005B27">
            <w:pPr>
              <w:widowControl w:val="0"/>
              <w:autoSpaceDE w:val="0"/>
              <w:autoSpaceDN w:val="0"/>
              <w:adjustRightInd w:val="0"/>
              <w:jc w:val="right"/>
              <w:rPr>
                <w:i/>
                <w:iCs/>
                <w:color w:val="000000"/>
              </w:rPr>
            </w:pPr>
            <w:r>
              <w:rPr>
                <w:i/>
                <w:iCs/>
                <w:color w:val="000000"/>
              </w:rPr>
              <w:t xml:space="preserve">на 2017 год  и </w:t>
            </w:r>
            <w:proofErr w:type="gramStart"/>
            <w:r>
              <w:rPr>
                <w:i/>
                <w:iCs/>
                <w:color w:val="000000"/>
              </w:rPr>
              <w:t>на</w:t>
            </w:r>
            <w:proofErr w:type="gramEnd"/>
            <w:r>
              <w:rPr>
                <w:i/>
                <w:iCs/>
                <w:color w:val="000000"/>
              </w:rPr>
              <w:t xml:space="preserve"> плановый </w:t>
            </w:r>
          </w:p>
          <w:p w:rsidR="00005B27" w:rsidRDefault="00005B27" w:rsidP="00005B27">
            <w:pPr>
              <w:widowControl w:val="0"/>
              <w:autoSpaceDE w:val="0"/>
              <w:autoSpaceDN w:val="0"/>
              <w:adjustRightInd w:val="0"/>
              <w:jc w:val="right"/>
              <w:rPr>
                <w:i/>
                <w:iCs/>
                <w:color w:val="000000"/>
              </w:rPr>
            </w:pPr>
            <w:r>
              <w:rPr>
                <w:i/>
                <w:iCs/>
                <w:color w:val="000000"/>
              </w:rPr>
              <w:t xml:space="preserve">период 2018 и 2019 годов       </w:t>
            </w:r>
          </w:p>
          <w:p w:rsidR="00005B27" w:rsidRDefault="00005B27" w:rsidP="00005B27">
            <w:pPr>
              <w:widowControl w:val="0"/>
              <w:autoSpaceDE w:val="0"/>
              <w:autoSpaceDN w:val="0"/>
              <w:adjustRightInd w:val="0"/>
              <w:jc w:val="right"/>
              <w:rPr>
                <w:rFonts w:ascii="Arial" w:hAnsi="Arial" w:cs="Arial"/>
              </w:rPr>
            </w:pPr>
            <w:r>
              <w:rPr>
                <w:i/>
                <w:iCs/>
                <w:color w:val="000000"/>
              </w:rPr>
              <w:t>от    16.12 .2016 г.  № 14/»</w:t>
            </w:r>
          </w:p>
        </w:tc>
      </w:tr>
      <w:tr w:rsidR="00005B27" w:rsidTr="00005B27">
        <w:trPr>
          <w:trHeight w:val="1613"/>
        </w:trPr>
        <w:tc>
          <w:tcPr>
            <w:tcW w:w="709"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9497" w:type="dxa"/>
            <w:gridSpan w:val="6"/>
            <w:tcMar>
              <w:top w:w="0" w:type="dxa"/>
              <w:left w:w="0" w:type="dxa"/>
              <w:bottom w:w="0" w:type="dxa"/>
              <w:right w:w="0" w:type="dxa"/>
            </w:tcMar>
            <w:vAlign w:val="center"/>
          </w:tcPr>
          <w:p w:rsidR="00005B27" w:rsidRDefault="00005B27" w:rsidP="00005B27">
            <w:pPr>
              <w:widowControl w:val="0"/>
              <w:autoSpaceDE w:val="0"/>
              <w:autoSpaceDN w:val="0"/>
              <w:adjustRightInd w:val="0"/>
              <w:jc w:val="center"/>
              <w:rPr>
                <w:b/>
                <w:bCs/>
                <w:color w:val="000000"/>
              </w:rPr>
            </w:pPr>
            <w:r>
              <w:rPr>
                <w:b/>
                <w:bCs/>
                <w:color w:val="000000"/>
              </w:rPr>
              <w:t xml:space="preserve">Распределение </w:t>
            </w:r>
          </w:p>
          <w:p w:rsidR="00005B27" w:rsidRDefault="00005B27" w:rsidP="00005B27">
            <w:pPr>
              <w:widowControl w:val="0"/>
              <w:autoSpaceDE w:val="0"/>
              <w:autoSpaceDN w:val="0"/>
              <w:adjustRightInd w:val="0"/>
              <w:jc w:val="center"/>
              <w:rPr>
                <w:rFonts w:ascii="Arial" w:hAnsi="Arial" w:cs="Arial"/>
              </w:rPr>
            </w:pPr>
            <w:r>
              <w:rPr>
                <w:b/>
                <w:bCs/>
                <w:color w:val="000000"/>
              </w:rPr>
              <w:t>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w:t>
            </w:r>
            <w:proofErr w:type="gramStart"/>
            <w:r>
              <w:rPr>
                <w:b/>
                <w:bCs/>
                <w:color w:val="000000"/>
              </w:rPr>
              <w:t>м(</w:t>
            </w:r>
            <w:proofErr w:type="gramEnd"/>
            <w:r>
              <w:rPr>
                <w:b/>
                <w:bCs/>
                <w:color w:val="000000"/>
              </w:rPr>
              <w:t>группам и подгруппам) видов расходов, разделам, подразделам классификации расходов бюджета Ибресинского района Чувашской Республики на 2017 год</w:t>
            </w:r>
          </w:p>
        </w:tc>
      </w:tr>
      <w:tr w:rsidR="00005B27" w:rsidTr="00005B27">
        <w:trPr>
          <w:trHeight w:val="345"/>
        </w:trPr>
        <w:tc>
          <w:tcPr>
            <w:tcW w:w="709"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9497" w:type="dxa"/>
            <w:gridSpan w:val="6"/>
            <w:tcMar>
              <w:top w:w="0" w:type="dxa"/>
              <w:left w:w="0" w:type="dxa"/>
              <w:bottom w:w="0" w:type="dxa"/>
              <w:right w:w="0" w:type="dxa"/>
            </w:tcMar>
            <w:vAlign w:val="center"/>
          </w:tcPr>
          <w:p w:rsidR="00005B27" w:rsidRDefault="00005B27" w:rsidP="00005B27">
            <w:pPr>
              <w:widowControl w:val="0"/>
              <w:autoSpaceDE w:val="0"/>
              <w:autoSpaceDN w:val="0"/>
              <w:adjustRightInd w:val="0"/>
              <w:jc w:val="right"/>
              <w:rPr>
                <w:rFonts w:ascii="Arial" w:hAnsi="Arial" w:cs="Arial"/>
              </w:rPr>
            </w:pPr>
            <w:r>
              <w:rPr>
                <w:color w:val="000000"/>
              </w:rPr>
              <w:t>(тыс. рублей)</w:t>
            </w:r>
          </w:p>
        </w:tc>
      </w:tr>
      <w:tr w:rsidR="00005B27" w:rsidTr="00005B27">
        <w:trPr>
          <w:trHeight w:val="195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Наименование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Целевая статья (муниципальные программы и непрограммные направления деятельности)</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расхода</w:t>
            </w:r>
          </w:p>
        </w:tc>
        <w:tc>
          <w:tcPr>
            <w:tcW w:w="4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Раздел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Подраздел</w:t>
            </w:r>
          </w:p>
        </w:tc>
        <w:tc>
          <w:tcPr>
            <w:tcW w:w="12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Сумма</w:t>
            </w:r>
          </w:p>
        </w:tc>
      </w:tr>
      <w:tr w:rsidR="00005B27" w:rsidTr="00005B27">
        <w:trPr>
          <w:trHeight w:val="28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1</w:t>
            </w:r>
          </w:p>
        </w:tc>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4</w:t>
            </w:r>
          </w:p>
        </w:tc>
        <w:tc>
          <w:tcPr>
            <w:tcW w:w="4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6</w:t>
            </w:r>
          </w:p>
        </w:tc>
        <w:tc>
          <w:tcPr>
            <w:tcW w:w="12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7</w:t>
            </w:r>
          </w:p>
        </w:tc>
      </w:tr>
      <w:tr w:rsidR="00005B27" w:rsidTr="00005B27">
        <w:trPr>
          <w:trHeight w:val="288"/>
        </w:trPr>
        <w:tc>
          <w:tcPr>
            <w:tcW w:w="709"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4820"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559"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812"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452"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567"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287"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vAlign w:val="bottom"/>
          </w:tcPr>
          <w:p w:rsidR="00005B27" w:rsidRDefault="00005B27" w:rsidP="00005B27">
            <w:pPr>
              <w:widowControl w:val="0"/>
              <w:autoSpaceDE w:val="0"/>
              <w:autoSpaceDN w:val="0"/>
              <w:adjustRightInd w:val="0"/>
              <w:rPr>
                <w:rFonts w:ascii="Arial" w:hAnsi="Arial" w:cs="Arial"/>
              </w:rPr>
            </w:pPr>
            <w:r>
              <w:rPr>
                <w:b/>
                <w:bCs/>
                <w:color w:val="000000"/>
              </w:rPr>
              <w:t>Всего</w:t>
            </w:r>
          </w:p>
        </w:tc>
        <w:tc>
          <w:tcPr>
            <w:tcW w:w="1559"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812" w:type="dxa"/>
            <w:tcMar>
              <w:top w:w="0" w:type="dxa"/>
              <w:left w:w="10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452"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567"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287"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330 841,3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"Развитие жилищного строительства и сферы жилищно-коммунального хозяйства"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10 590,9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«Обеспечение комфортных условий проживания граждан» муниципальной программы "Развитие жилищного строительства и сферы жилищно-коммунального хозяйства"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Ц110000000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230,0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"Содействие благоустройству населенных пунктов в Чувашской Республике"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Ц110200000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Поощрение победителей ежегодного районного (городского) смотра-конкурса на лучшее озеленение и благоустройство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Ц110270370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Ц110270370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Ц110270370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Жилищно-коммунальное хозяйство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Ц110270370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Благоустройство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Ц110270370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"Обеспечение деятельности государственных (муниципальных) учреждений, организаций, осуществляющих функции в сфере жилищно-коммунального хозяйства, оказывающих соответствующие  услуги "</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Ц110500000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доступности для населения бытовых услуг</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Ц110575240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Ц110575240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юридическим лицам (кроме некоммерческих организаций), индивидуальным предпринимателям, физическим лицам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Ц110575240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Жилищно-коммунальное хозяйство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Ц110575240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Коммунальное хозяйство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Ц110575240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1.2.</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"Государственная поддержка молодых семей в решении жилищной проблемы" муниципальной программы "Развитие жилищного строительства и сферы жилищно-коммунального хозяйства"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Ц120000000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5 940,0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"Оказание содействия в приобретении жилых помещений молодыми семьями"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Ц120100000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5 940,0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(в рамках софинансирования)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за счет субсидии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5 040,0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1.3.</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Ц140000000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2 423,1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"Государственная поддержка отдельных категорий граждан в приобретении жилья"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Ц140300000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2 423,1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 за счет субвенции, предоставляемой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Бюджетные инвестиции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Жилищно-коммунальное хозяйство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Жилищное хозяйство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proofErr w:type="gramStart"/>
            <w:r>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w:t>
            </w:r>
            <w:proofErr w:type="gramEnd"/>
            <w:r>
              <w:rPr>
                <w:color w:val="000000"/>
              </w:rPr>
              <w:t xml:space="preserve"> </w:t>
            </w:r>
            <w:proofErr w:type="gramStart"/>
            <w:r>
              <w:rPr>
                <w:color w:val="000000"/>
              </w:rPr>
              <w:t xml:space="preserve">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 </w:t>
            </w:r>
            <w:r>
              <w:rPr>
                <w:color w:val="000000"/>
              </w:rPr>
              <w:lastRenderedPageBreak/>
              <w:t>за счет субвенций, предоставляемых из республиканского бюджета Чувашской Республики</w:t>
            </w:r>
            <w:proofErr w:type="gramEnd"/>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Ц140312980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1.4.</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"Развитие жилищного строительства и сферы жилищно-коммунального хозяйства"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Ц170000000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1 997,8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Ц170100000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1 997,8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субвенции, предоставляемой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Бюджетные инвестиции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Охрана семьи и детства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2.</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"Социальная поддержка граждан" </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Ц300000000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7 314,0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2.1.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"Социальная защита населения" муниципальной программы "Социальная поддержка граждан"</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Ц310000000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7 279,0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Ц310100000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7 246,0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мер социальной поддержки отдельных категорий граждан по оплате жилищно-коммунальных услуг</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Оказание материальной помощи гражданам, находящимся в трудной жизненной ситуации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360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360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360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Выплаты пенсии за выслугу лет муниципальным служащим </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Пенсионное обеспечение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Пенсионное обеспечение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Ц310500000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Мероприятия, приуроченные к проведению Международного дня инвалидов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мероприятий, связанных с проведением Дня пожилых людей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Ц310574810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Ц310574810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Ц310574810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Ц310574810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Ц310574810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2.2.</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"Совершенствование социальной поддержки семьи и детей" муниципальной программы "Социальная поддержка граждан"</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Ц340000000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b/>
                <w:bCs/>
                <w:color w:val="000000"/>
              </w:rPr>
            </w:pPr>
            <w:r>
              <w:rPr>
                <w:b/>
                <w:bCs/>
                <w:color w:val="000000"/>
              </w:rPr>
              <w:t>Основное мероприятие "Организация и проведение мероприятий, направленных на сохранение семейных ценностей"</w:t>
            </w:r>
          </w:p>
          <w:p w:rsidR="00005B27" w:rsidRDefault="00005B27" w:rsidP="00005B27">
            <w:pPr>
              <w:widowControl w:val="0"/>
              <w:autoSpaceDE w:val="0"/>
              <w:autoSpaceDN w:val="0"/>
              <w:adjustRightInd w:val="0"/>
              <w:rPr>
                <w:rFonts w:ascii="Arial" w:hAnsi="Arial" w:cs="Arial"/>
              </w:rPr>
            </w:pP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Ц340600000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color w:val="000000"/>
              </w:rPr>
            </w:pPr>
            <w:r>
              <w:rPr>
                <w:color w:val="000000"/>
              </w:rPr>
              <w:t>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w:t>
            </w:r>
          </w:p>
          <w:p w:rsidR="00005B27" w:rsidRDefault="00005B27" w:rsidP="00005B27">
            <w:pPr>
              <w:widowControl w:val="0"/>
              <w:autoSpaceDE w:val="0"/>
              <w:autoSpaceDN w:val="0"/>
              <w:adjustRightInd w:val="0"/>
              <w:rPr>
                <w:rFonts w:ascii="Arial" w:hAnsi="Arial" w:cs="Arial"/>
              </w:rPr>
            </w:pP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Ц340610870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Ц340610870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Ц340610870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Ц340610870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Ц340610870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3.</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"Развитие культуры и туризма" </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Ц400000000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17 948,0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3.1.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"Развитие культуры" муниципальной программы "Развитие культуры и туризма"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Ц410000000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17 948,0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"Развитие библиотечного дела"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Ц410200000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6 671,8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государственных библиотек</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6 665,0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6 665,0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6 665,0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6 665,0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6 665,0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Комплектование книжных фондов библиотек муниципальных образований и государственных библиотек городов Москвы и Санкт-Петербурга за счет иных межбюджетных трансфертов, предоставляемых из федерального бюджета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Ц410251440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Ц410251440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Ц410251440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Ц410251440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Ц410251440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"Развитие музейного дела"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Ц410300000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музеев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b/>
                <w:bCs/>
                <w:color w:val="000000"/>
              </w:rPr>
            </w:pPr>
            <w:r>
              <w:rPr>
                <w:b/>
                <w:bCs/>
                <w:color w:val="000000"/>
              </w:rPr>
              <w:t>Основное мероприятие "Сохранение и развитие народного творчества"</w:t>
            </w:r>
          </w:p>
          <w:p w:rsidR="00005B27" w:rsidRDefault="00005B27" w:rsidP="00005B27">
            <w:pPr>
              <w:widowControl w:val="0"/>
              <w:autoSpaceDE w:val="0"/>
              <w:autoSpaceDN w:val="0"/>
              <w:adjustRightInd w:val="0"/>
              <w:rPr>
                <w:rFonts w:ascii="Arial" w:hAnsi="Arial" w:cs="Arial"/>
              </w:rPr>
            </w:pP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Ц410700000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10 436,2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"Проведение мероприятий в сфере культуры и искусства, архивного дела"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Ц410900000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Ц410970150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Ц410970150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Ц410970150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Ц410970150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Ц410970150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4.</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"Развитие физической культуры и спорта"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Ц500000000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7 542,3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4.1.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Ц510000000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370,0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"Пропаганда роли физической культуры и спорта"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Ц510500000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370,0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Пропаганда физической культуры и спорта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Ц510511470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Ц510511470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Ц510511470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Физическая культура и спорт</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Ц510511470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Физическая культура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Ц510511470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4.2.</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"Развитие системы подготовки спортивного резерва" муниципальной программы "Развитие физической культуры и спорта"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Ц520000000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7 172,3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Содержание  детско-юношеских спортивных школ</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Ц520100000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7 172,3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детско-юношеских спортивных школ</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автономным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Дополнительное образование детей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5.</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"Содействие занятости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Ц600000000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62,8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5.1.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"Улучшение условий труда, охраны труда и здоровья работающих" муниципальной программы "Содействие занятости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Ц630000000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62,8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Основное мероприятие "Организационно-техническое обеспечение охраны труда и здоровья </w:t>
            </w:r>
            <w:proofErr w:type="gramStart"/>
            <w:r>
              <w:rPr>
                <w:b/>
                <w:bCs/>
                <w:color w:val="000000"/>
              </w:rPr>
              <w:t>работающих</w:t>
            </w:r>
            <w:proofErr w:type="gramEnd"/>
            <w:r>
              <w:rPr>
                <w:b/>
                <w:bCs/>
                <w:color w:val="000000"/>
              </w:rPr>
              <w:t>"</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Ц630100000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62,8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в сфере трудовых отношений, за счет субвенции, </w:t>
            </w:r>
            <w:r>
              <w:rPr>
                <w:color w:val="000000"/>
              </w:rPr>
              <w:lastRenderedPageBreak/>
              <w:t>предоставляемой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Ц630112440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Реализация мероприятий, направленных на улучшение условий и охрану труда (софинансирование)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Ц6301S2450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Ц6301S2450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Ц6301S2450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Ц6301S2450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Ц6301S2450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6.</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"Развитие образования" </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205 928,0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6.1.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"Поддержка развития образования" муниципальной программы "Развитие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202 123,3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"Обеспечение деятельности организаций в сфере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36 707,9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общеобразовательных организаций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Общее 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организаций дополнительного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Дополнительное образование детей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детских дошкольных образовательных организаций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Обеспечение деятельности централизованных бухгалтерий, учреждений (центров) </w:t>
            </w:r>
            <w:proofErr w:type="gramStart"/>
            <w:r>
              <w:rPr>
                <w:color w:val="000000"/>
              </w:rPr>
              <w:t>финансового-производственного</w:t>
            </w:r>
            <w:proofErr w:type="gramEnd"/>
            <w:r>
              <w:rPr>
                <w:color w:val="000000"/>
              </w:rPr>
              <w:t xml:space="preserve"> обеспечения, служб инженерно-хозяйственного сопровождения  муниципальных образований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Ц710200000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160 754,2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Общее 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"Реализация проектов и мероприятий по инновационному развитию системы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Ц710900000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Проведение мероприятий в области образования для детей и молодежи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"Стипендии, гранты, премии и денежные поощрения"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Ц711100000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109,2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Поддержка талантливой и одаренной молодежи </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Стипендии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"Меры социальной поддержки"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Ц711400000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1 393,1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по </w:t>
            </w:r>
            <w:r>
              <w:rPr>
                <w:color w:val="000000"/>
              </w:rPr>
              <w:lastRenderedPageBreak/>
              <w:t>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Ц711412040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Охрана семьи и детства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Охрана семьи и детства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"Капитальный ремонт объектов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Ц711500000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3 147,5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 Капитальный (текущий) ремонт объектов муниципальных образовательных организаций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3 147,5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3 147,5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3 147,5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3 147,5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Общее 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6.2.</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"Молодежь" муниципальной  программы "Развитие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Ц720000000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1 606,6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"Организация отдыха детей"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Ц720300000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1 500,0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Приобретение путевок в детские оздоровительные лагеря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Организация отдыха детей в загородных, пришкольных и других лагерях</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"Допризывная подготовка молодежи"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Ц720400000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106,6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6.3.</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Ц7Э0000000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2 198,1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Ц7Э0100000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2 198,1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549,2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7.</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Ц800000000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1 179,2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7.1.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Подпрограмма "Профилактика правонарушений и противодействие преступности" муниципальной программы "Повышение безопасности и </w:t>
            </w:r>
            <w:r>
              <w:rPr>
                <w:b/>
                <w:bCs/>
                <w:color w:val="000000"/>
              </w:rPr>
              <w:lastRenderedPageBreak/>
              <w:t>жизнедеятельности населения и территорий"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lastRenderedPageBreak/>
              <w:t>Ц820000000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315,2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"Развитие многоуровневой системы профилактики правонарушений"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Ц820100000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292,2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Материальное стимулирование деятельности народных дружинников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Ц820170380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Ц820170380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Ц820170380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Ц820170380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Ц820170380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252,2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252,2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252,2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252,2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Общее 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"Предупреждение детской беспризорности, безнадзорности и правонарушений несовершеннолетних"</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Ц820200000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Мероприятия, направленные на снижение количества преступлений, совершаемых несовершеннолетними гражданами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Ц820272540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Ц820272540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Ц820272540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Ц820272540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Ц820272540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Ц820500000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Ц820572560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Закупка товаров, работ и услуг для обеспечения государственных </w:t>
            </w:r>
            <w:r>
              <w:rPr>
                <w:color w:val="000000"/>
              </w:rPr>
              <w:lastRenderedPageBreak/>
              <w:t>(муниципальных)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Ц820572560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Ц820572560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Ц820572560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Ц820572560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7.2.</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"Профилактика терроризма и экстремистской деятельности в Чувашской Республике" муниципальной программы "Повышение безопасности и жизнедеятельности населения и территорий"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Ц830000000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"Мероприятия по профилактике и соблюдению правопорядка на улицах и в других общественных местах"</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Ц830500000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Ц830570340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Ц830570340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Ц830570340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360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Ц830570340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360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Ц830570340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360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Внедрение аппаратно-программного комплекса "Безопасное муниципальное образование"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Ц830573400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Ц830573400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Ц830573400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Ц830573400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Ц830573400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7.3.</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Обеспечение реализации муниципальной программы «Повышение безопасности жизнедеятельности населения и территорий»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Ц8Э0000000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554,0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Ц8Э0100000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554,0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554,0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8.</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Ц900000000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2 114,4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8.1.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Ц960000000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270,0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Ц960200000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270,0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Организация конкурсов, выставок и ярмарок с участием организаций агропромышленного комплекса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270,0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270,0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270,0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Сельское хозяйство и рыболовство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8.2.</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Подпрограмма «Развитие ветеринарии» муниципальной программы "Развитие сельского хозяйства и регулирования </w:t>
            </w:r>
            <w:r>
              <w:rPr>
                <w:b/>
                <w:bCs/>
                <w:color w:val="000000"/>
              </w:rPr>
              <w:lastRenderedPageBreak/>
              <w:t>рынка сельскохозяйственной продукции, сырья и продовольствия"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lastRenderedPageBreak/>
              <w:t>Ц970000000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38,5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"Организация и осуществление мероприятий по регулированию численности безнадзорных животных"</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Ц970500000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38,5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Субвенции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Сельское хозяйство и рыболовство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Ц970572750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Ц970572750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Ц970572750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Ц970572750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Сельское хозяйство и рыболовство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Ц970572750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8.3.</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"Устойчивое развитие сельских территорий" муниципальной программы "Развитие сельского хозяйства и регулирование рынка сельскохозяйственной продукции, сырья и продовольствия"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Ц990000000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1 805,9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"Улучшение жилищных условий граждан на селе"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Ц990100000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1 724,0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Улучшение жилищных условий граждан, проживающих и работающих в сельской местности, в том числе молодых семей и молодых специалистов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Ц990200000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81,9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Строительство объектов инженерной инфраструктуры для модульных фельдшерско-акушерских пунктов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Ц990274830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Ц990274830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Ц990274830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Жилищно-коммунальное хозяйство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Ц990274830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Коммунальное хозяйство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Ц990274830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9.</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"Экономическое развитие и инновационная экономика"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Ч100000000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1 550,0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9.1.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"Экономическое развитие и инновационная экономика»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Ч180000000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1 550,0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"Организация предоставления государственных и муниципальных услуг по принципу "одного окна"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Ч180300000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1 550,0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Организация предоставления государственных и муниципальных услуг в многофункциональных центрах</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автономным учреждениям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10.</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"Развитие транспортной системы"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Ч200000000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26 260,1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10.1.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"Автомобильные дороги" муниципальной программы "Развитие транспортной системы"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Ч210000000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26 260,1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"Мероприятия, реализуемые с привлечением межбюджетных трансфертов бюджетам другого уровня"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Ч210400000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26 260,1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дорожной деятельности, кроме деятельности по строительству, в отношении автомобильных дорог местного </w:t>
            </w:r>
            <w:r>
              <w:rPr>
                <w:color w:val="000000"/>
              </w:rPr>
              <w:lastRenderedPageBreak/>
              <w:t>значения вне границ населенных пунктов в границах муниципального района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Ч210414180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19 575,5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19 575,5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19 575,5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19 575,5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19 575,5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2 533,8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2 533,8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2 533,8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2 533,8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2 533,8</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1 957,6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1 957,6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1 957,6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1 957,6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1 957,6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"Развитие потенциала природно-сырьевых ресурсов и повышение экологической безопасности"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Ч300000000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450,0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11.1.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Подпрограмма "Развитие водохозяйственного комплекса Чувашской Республики" муниципальной </w:t>
            </w:r>
            <w:r>
              <w:rPr>
                <w:b/>
                <w:bCs/>
                <w:color w:val="000000"/>
              </w:rPr>
              <w:lastRenderedPageBreak/>
              <w:t>программы "Развитие потенциала природно-сырьевых ресурсов и повышение экологической безопасности"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lastRenderedPageBreak/>
              <w:t>Ч340000000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450,0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"Повышение эксплуатационной надежности гидротехнических сооружений, в том числе бесхозяйных"</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Ч340300000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450,0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Разработка проектной документации на осуществление капитального ремонта гидротехнических сооружений, находящихся в муниципальной собственности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Ч340373390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Ч340373390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межбюджетные трансферты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Ч340373390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 общего характера бюджетам субъектов Российской Федерации и муниципальных образований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Ч340373390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Прочие межбюджетные трансферты общего характера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Ч340373390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12.</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"Управление муниципальными финансами и муниципальным  долгом"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29 060,1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12.1.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Ч410000000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23 423,1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Ч410100000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Резервные средства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870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870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Резервные фонды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870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Ч410400000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23 323,1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Субвенции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оборона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Дотации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 общего характера бюджетам субъектов Российской Федерации и муниципальных образований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дотации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Дотации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 общего характера бюджетам субъектов Российской Федерации и муниципальных образований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Дотации на выравнивание бюджетной обеспеченности субъектов Российской Федерации и муниципальных образований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12.2.</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Подпрограмма "Управление муниципальным имуществом" муниципальной программы "Управление </w:t>
            </w:r>
            <w:r>
              <w:rPr>
                <w:b/>
                <w:bCs/>
                <w:color w:val="000000"/>
              </w:rPr>
              <w:lastRenderedPageBreak/>
              <w:t>муниципальными финансами и муниципальным долгом"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lastRenderedPageBreak/>
              <w:t>Ч430000000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1 537,0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Создание единой системы учета государственного имущества Чувашской Республики и муниципального имущества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Ч430100000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Ч430113510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Ч430113510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Ч430113510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Ч430113510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Ч430113510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Создание условий для максимального вовлечения в хозяйственный оборот муниципального имущества, в том числе земельных участков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Ч430300000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Ч430373580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ind w:left="-809" w:firstLine="809"/>
              <w:rPr>
                <w:rFonts w:ascii="Arial" w:hAnsi="Arial" w:cs="Arial"/>
              </w:rPr>
            </w:pPr>
            <w:r>
              <w:rPr>
                <w:color w:val="00000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Ч430373590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Эффективное управление муниципальным имуществом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Ч430400000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1 352,0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Вовлечение в хозяйственный оборот объектов муниципальной казны  на </w:t>
            </w:r>
            <w:r>
              <w:rPr>
                <w:color w:val="000000"/>
              </w:rPr>
              <w:lastRenderedPageBreak/>
              <w:t xml:space="preserve">условиях приоритетности рыночных механизмов и прозрачности процедур передачи в пользование </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Ч430473610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1 352,0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Исполнение судебных актов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830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830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830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12.3.</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Обеспечение реализации муниципальной программы "Управление муниципальными финансами и муниципальным долгом"</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Ч4Э0000000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4 100,0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Ч4Э0100000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4 100,0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Обеспечение деятельности финансовых, налоговых и таможенных органов и органов </w:t>
            </w:r>
            <w:r>
              <w:rPr>
                <w:color w:val="000000"/>
              </w:rPr>
              <w:lastRenderedPageBreak/>
              <w:t>финансового (финансово-бюджетного) надзора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Ч4Э0100200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lastRenderedPageBreak/>
              <w:t>13.</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"Развитие потенциала муниципального управления" </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Ч500000000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20 741,5</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13.1.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Ч540000000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996,3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Ч540200000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996,3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Органы юстиции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Органы юстиции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13.2.</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потенциала муниципального управления"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Ч5Э0000000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19 745,2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Ч5Э0100000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19 745,2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14 032,0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11 212,3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11 212,3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11 212,3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10 415,0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2 747,7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2 747,7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2 747,7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2 735,0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72,0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72,0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72,0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72,0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5 678,0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Расходы на выплаты персоналу в целях </w:t>
            </w:r>
            <w:r>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1 529,0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1 529,0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1 529,0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1 285,0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1 285,0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1 285,0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1 285,0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административных комиссий для рассмотрения дел об административных правонарушениях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Выполнение других обязательств муниципального образования Чувашской Республики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Ч5Э0173770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Ч5Э0173770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государственных </w:t>
            </w:r>
            <w:r>
              <w:rPr>
                <w:color w:val="000000"/>
              </w:rPr>
              <w:lastRenderedPageBreak/>
              <w:t>(муниципальных)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Ч5Э0173770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Ч5Э0173770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Ч5Э0173770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14.</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"Информационное общество"</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Ч600000000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r>
              <w:rPr>
                <w:b/>
                <w:bCs/>
                <w:color w:val="000000"/>
              </w:rPr>
              <w:t>14.1.</w:t>
            </w:r>
          </w:p>
        </w:tc>
        <w:tc>
          <w:tcPr>
            <w:tcW w:w="4820"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"Информационная среда" муниципальной программы "Информационное общество "</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Ч620000000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"Средства массовой информации"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Ч620100000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поддержка печатных средств массовой информации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Ч620173920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Ч620173920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Ч620173920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Средства массовой информации</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Ч620173920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709" w:type="dxa"/>
          </w:tcPr>
          <w:p w:rsidR="00005B27" w:rsidRDefault="00005B27" w:rsidP="00005B27">
            <w:pPr>
              <w:widowControl w:val="0"/>
              <w:autoSpaceDE w:val="0"/>
              <w:autoSpaceDN w:val="0"/>
              <w:adjustRightInd w:val="0"/>
              <w:rPr>
                <w:rFonts w:ascii="Arial" w:hAnsi="Arial" w:cs="Arial"/>
              </w:rPr>
            </w:pPr>
          </w:p>
        </w:tc>
        <w:tc>
          <w:tcPr>
            <w:tcW w:w="4820"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Периодическая печать и издательства</w:t>
            </w:r>
          </w:p>
        </w:tc>
        <w:tc>
          <w:tcPr>
            <w:tcW w:w="1559"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Ч620173920</w:t>
            </w:r>
          </w:p>
        </w:tc>
        <w:tc>
          <w:tcPr>
            <w:tcW w:w="812"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452"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87"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bl>
    <w:p w:rsidR="00005B27" w:rsidRDefault="00005B27" w:rsidP="00005B27"/>
    <w:tbl>
      <w:tblPr>
        <w:tblW w:w="10065" w:type="dxa"/>
        <w:tblLayout w:type="fixed"/>
        <w:tblLook w:val="0000"/>
      </w:tblPr>
      <w:tblGrid>
        <w:gridCol w:w="284"/>
        <w:gridCol w:w="4364"/>
        <w:gridCol w:w="1306"/>
        <w:gridCol w:w="566"/>
        <w:gridCol w:w="588"/>
        <w:gridCol w:w="567"/>
        <w:gridCol w:w="1276"/>
        <w:gridCol w:w="1114"/>
      </w:tblGrid>
      <w:tr w:rsidR="00005B27" w:rsidTr="00005B27">
        <w:trPr>
          <w:trHeight w:val="468"/>
        </w:trPr>
        <w:tc>
          <w:tcPr>
            <w:tcW w:w="284"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9781" w:type="dxa"/>
            <w:gridSpan w:val="7"/>
            <w:tcMar>
              <w:top w:w="0" w:type="dxa"/>
              <w:left w:w="0" w:type="dxa"/>
              <w:bottom w:w="0" w:type="dxa"/>
              <w:right w:w="0" w:type="dxa"/>
            </w:tcMar>
            <w:vAlign w:val="center"/>
          </w:tcPr>
          <w:p w:rsidR="00005B27" w:rsidRDefault="00005B27" w:rsidP="00005B27">
            <w:pPr>
              <w:widowControl w:val="0"/>
              <w:autoSpaceDE w:val="0"/>
              <w:autoSpaceDN w:val="0"/>
              <w:adjustRightInd w:val="0"/>
              <w:jc w:val="right"/>
              <w:rPr>
                <w:i/>
                <w:iCs/>
                <w:color w:val="000000"/>
              </w:rPr>
            </w:pPr>
            <w:r>
              <w:rPr>
                <w:i/>
                <w:iCs/>
                <w:color w:val="000000"/>
              </w:rPr>
              <w:t>Приложение 9</w:t>
            </w:r>
          </w:p>
          <w:p w:rsidR="00005B27" w:rsidRDefault="00005B27" w:rsidP="00005B27">
            <w:pPr>
              <w:widowControl w:val="0"/>
              <w:autoSpaceDE w:val="0"/>
              <w:autoSpaceDN w:val="0"/>
              <w:adjustRightInd w:val="0"/>
              <w:jc w:val="right"/>
              <w:rPr>
                <w:i/>
                <w:iCs/>
                <w:color w:val="000000"/>
              </w:rPr>
            </w:pPr>
            <w:r>
              <w:rPr>
                <w:i/>
                <w:iCs/>
                <w:color w:val="000000"/>
              </w:rPr>
              <w:t>к  решению Собрания депутатов</w:t>
            </w:r>
          </w:p>
          <w:p w:rsidR="00005B27" w:rsidRDefault="00005B27" w:rsidP="00005B27">
            <w:pPr>
              <w:widowControl w:val="0"/>
              <w:autoSpaceDE w:val="0"/>
              <w:autoSpaceDN w:val="0"/>
              <w:adjustRightInd w:val="0"/>
              <w:jc w:val="right"/>
              <w:rPr>
                <w:i/>
                <w:iCs/>
                <w:color w:val="000000"/>
              </w:rPr>
            </w:pPr>
            <w:r>
              <w:rPr>
                <w:i/>
                <w:iCs/>
                <w:color w:val="000000"/>
              </w:rPr>
              <w:t>Ибресинского района Чувашской Республики</w:t>
            </w:r>
          </w:p>
          <w:p w:rsidR="00005B27" w:rsidRDefault="00005B27" w:rsidP="00005B27">
            <w:pPr>
              <w:widowControl w:val="0"/>
              <w:autoSpaceDE w:val="0"/>
              <w:autoSpaceDN w:val="0"/>
              <w:adjustRightInd w:val="0"/>
              <w:jc w:val="right"/>
              <w:rPr>
                <w:i/>
                <w:iCs/>
                <w:color w:val="000000"/>
              </w:rPr>
            </w:pPr>
            <w:r>
              <w:rPr>
                <w:i/>
                <w:iCs/>
                <w:color w:val="000000"/>
              </w:rPr>
              <w:t>«О бюджете Ибресинского района Чувашской Республики</w:t>
            </w:r>
          </w:p>
          <w:p w:rsidR="00005B27" w:rsidRDefault="00005B27" w:rsidP="00005B27">
            <w:pPr>
              <w:widowControl w:val="0"/>
              <w:autoSpaceDE w:val="0"/>
              <w:autoSpaceDN w:val="0"/>
              <w:adjustRightInd w:val="0"/>
              <w:jc w:val="right"/>
              <w:rPr>
                <w:i/>
                <w:iCs/>
                <w:color w:val="000000"/>
              </w:rPr>
            </w:pPr>
            <w:r>
              <w:rPr>
                <w:i/>
                <w:iCs/>
                <w:color w:val="000000"/>
              </w:rPr>
              <w:t xml:space="preserve">на 2017 год  и </w:t>
            </w:r>
            <w:proofErr w:type="gramStart"/>
            <w:r>
              <w:rPr>
                <w:i/>
                <w:iCs/>
                <w:color w:val="000000"/>
              </w:rPr>
              <w:t>на</w:t>
            </w:r>
            <w:proofErr w:type="gramEnd"/>
            <w:r>
              <w:rPr>
                <w:i/>
                <w:iCs/>
                <w:color w:val="000000"/>
              </w:rPr>
              <w:t xml:space="preserve"> плановый </w:t>
            </w:r>
          </w:p>
          <w:p w:rsidR="00005B27" w:rsidRDefault="00005B27" w:rsidP="00005B27">
            <w:pPr>
              <w:widowControl w:val="0"/>
              <w:autoSpaceDE w:val="0"/>
              <w:autoSpaceDN w:val="0"/>
              <w:adjustRightInd w:val="0"/>
              <w:jc w:val="right"/>
              <w:rPr>
                <w:i/>
                <w:iCs/>
                <w:color w:val="000000"/>
              </w:rPr>
            </w:pPr>
            <w:r>
              <w:rPr>
                <w:i/>
                <w:iCs/>
                <w:color w:val="000000"/>
              </w:rPr>
              <w:t xml:space="preserve">период 2018 и 2019 годов       </w:t>
            </w:r>
          </w:p>
          <w:p w:rsidR="00005B27" w:rsidRDefault="00005B27" w:rsidP="00005B27">
            <w:pPr>
              <w:widowControl w:val="0"/>
              <w:autoSpaceDE w:val="0"/>
              <w:autoSpaceDN w:val="0"/>
              <w:adjustRightInd w:val="0"/>
              <w:jc w:val="right"/>
              <w:rPr>
                <w:rFonts w:ascii="Arial" w:hAnsi="Arial" w:cs="Arial"/>
              </w:rPr>
            </w:pPr>
            <w:r>
              <w:rPr>
                <w:i/>
                <w:iCs/>
                <w:color w:val="000000"/>
              </w:rPr>
              <w:t>от   16.12.2016 г.  №14/1</w:t>
            </w:r>
          </w:p>
        </w:tc>
      </w:tr>
      <w:tr w:rsidR="00005B27" w:rsidTr="00005B27">
        <w:trPr>
          <w:trHeight w:val="1785"/>
        </w:trPr>
        <w:tc>
          <w:tcPr>
            <w:tcW w:w="284"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9781" w:type="dxa"/>
            <w:gridSpan w:val="7"/>
            <w:tcMar>
              <w:top w:w="0" w:type="dxa"/>
              <w:left w:w="0" w:type="dxa"/>
              <w:bottom w:w="0" w:type="dxa"/>
              <w:right w:w="0" w:type="dxa"/>
            </w:tcMar>
            <w:vAlign w:val="center"/>
          </w:tcPr>
          <w:p w:rsidR="00005B27" w:rsidRDefault="00005B27" w:rsidP="00005B27">
            <w:pPr>
              <w:widowControl w:val="0"/>
              <w:autoSpaceDE w:val="0"/>
              <w:autoSpaceDN w:val="0"/>
              <w:adjustRightInd w:val="0"/>
              <w:jc w:val="center"/>
              <w:rPr>
                <w:b/>
                <w:bCs/>
                <w:color w:val="000000"/>
              </w:rPr>
            </w:pPr>
            <w:r>
              <w:rPr>
                <w:b/>
                <w:bCs/>
                <w:color w:val="000000"/>
              </w:rPr>
              <w:t>Распределение</w:t>
            </w:r>
          </w:p>
          <w:p w:rsidR="00005B27" w:rsidRDefault="00005B27" w:rsidP="00005B27">
            <w:pPr>
              <w:widowControl w:val="0"/>
              <w:autoSpaceDE w:val="0"/>
              <w:autoSpaceDN w:val="0"/>
              <w:adjustRightInd w:val="0"/>
              <w:jc w:val="center"/>
              <w:rPr>
                <w:rFonts w:ascii="Arial" w:hAnsi="Arial" w:cs="Arial"/>
              </w:rPr>
            </w:pPr>
            <w:r>
              <w:rPr>
                <w:b/>
                <w:bCs/>
                <w:color w:val="000000"/>
              </w:rPr>
              <w:t>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w:t>
            </w:r>
            <w:proofErr w:type="gramStart"/>
            <w:r>
              <w:rPr>
                <w:b/>
                <w:bCs/>
                <w:color w:val="000000"/>
              </w:rPr>
              <w:t>м(</w:t>
            </w:r>
            <w:proofErr w:type="gramEnd"/>
            <w:r>
              <w:rPr>
                <w:b/>
                <w:bCs/>
                <w:color w:val="000000"/>
              </w:rPr>
              <w:t>группам и подгруппам) видов расходов, разделам, подразделам классификации расходов бюджета Ибресинского района Чувашской Республики на 2018 и 2019 годы</w:t>
            </w:r>
          </w:p>
        </w:tc>
      </w:tr>
      <w:tr w:rsidR="00005B27" w:rsidTr="00005B27">
        <w:trPr>
          <w:trHeight w:val="345"/>
        </w:trPr>
        <w:tc>
          <w:tcPr>
            <w:tcW w:w="284"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9781" w:type="dxa"/>
            <w:gridSpan w:val="7"/>
            <w:tcMar>
              <w:top w:w="0" w:type="dxa"/>
              <w:left w:w="0" w:type="dxa"/>
              <w:bottom w:w="0" w:type="dxa"/>
              <w:right w:w="0" w:type="dxa"/>
            </w:tcMar>
            <w:vAlign w:val="center"/>
          </w:tcPr>
          <w:p w:rsidR="00005B27" w:rsidRDefault="00005B27" w:rsidP="00005B27">
            <w:pPr>
              <w:widowControl w:val="0"/>
              <w:autoSpaceDE w:val="0"/>
              <w:autoSpaceDN w:val="0"/>
              <w:adjustRightInd w:val="0"/>
              <w:jc w:val="right"/>
              <w:rPr>
                <w:rFonts w:ascii="Arial" w:hAnsi="Arial" w:cs="Arial"/>
              </w:rPr>
            </w:pPr>
            <w:r>
              <w:rPr>
                <w:color w:val="000000"/>
              </w:rPr>
              <w:t>(тыс. рублей)</w:t>
            </w:r>
          </w:p>
        </w:tc>
      </w:tr>
      <w:tr w:rsidR="00005B27" w:rsidTr="00005B27">
        <w:trPr>
          <w:trHeight w:val="273"/>
        </w:trPr>
        <w:tc>
          <w:tcPr>
            <w:tcW w:w="28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43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Наименование</w:t>
            </w:r>
          </w:p>
        </w:tc>
        <w:tc>
          <w:tcPr>
            <w:tcW w:w="130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 xml:space="preserve">Целевая статья (муниципальные </w:t>
            </w:r>
            <w:proofErr w:type="gramStart"/>
            <w:r>
              <w:rPr>
                <w:color w:val="000000"/>
              </w:rPr>
              <w:t>прог-раммы</w:t>
            </w:r>
            <w:proofErr w:type="gramEnd"/>
            <w:r>
              <w:rPr>
                <w:color w:val="000000"/>
              </w:rPr>
              <w:t xml:space="preserve"> и непрограммные направления деятельности)</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расхода</w:t>
            </w:r>
          </w:p>
        </w:tc>
        <w:tc>
          <w:tcPr>
            <w:tcW w:w="58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Подраздел</w:t>
            </w:r>
          </w:p>
        </w:tc>
        <w:tc>
          <w:tcPr>
            <w:tcW w:w="239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Сумма</w:t>
            </w:r>
          </w:p>
        </w:tc>
      </w:tr>
      <w:tr w:rsidR="00005B27" w:rsidTr="00005B27">
        <w:trPr>
          <w:trHeight w:val="2712"/>
        </w:trPr>
        <w:tc>
          <w:tcPr>
            <w:tcW w:w="28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43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130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58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2018 год</w:t>
            </w:r>
          </w:p>
        </w:tc>
        <w:tc>
          <w:tcPr>
            <w:tcW w:w="11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2019 год</w:t>
            </w:r>
          </w:p>
        </w:tc>
      </w:tr>
      <w:tr w:rsidR="00005B27" w:rsidTr="00005B27">
        <w:trPr>
          <w:trHeight w:val="288"/>
        </w:trPr>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1</w:t>
            </w:r>
          </w:p>
        </w:tc>
        <w:tc>
          <w:tcPr>
            <w:tcW w:w="43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2</w:t>
            </w:r>
          </w:p>
        </w:tc>
        <w:tc>
          <w:tcPr>
            <w:tcW w:w="13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4</w:t>
            </w:r>
          </w:p>
        </w:tc>
        <w:tc>
          <w:tcPr>
            <w:tcW w:w="5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7</w:t>
            </w:r>
          </w:p>
        </w:tc>
        <w:tc>
          <w:tcPr>
            <w:tcW w:w="11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05B27" w:rsidRDefault="00005B27" w:rsidP="00005B27">
            <w:pPr>
              <w:widowControl w:val="0"/>
              <w:autoSpaceDE w:val="0"/>
              <w:autoSpaceDN w:val="0"/>
              <w:adjustRightInd w:val="0"/>
              <w:jc w:val="center"/>
              <w:rPr>
                <w:rFonts w:ascii="Arial" w:hAnsi="Arial" w:cs="Arial"/>
              </w:rPr>
            </w:pPr>
            <w:r>
              <w:rPr>
                <w:color w:val="000000"/>
              </w:rPr>
              <w:t>8</w:t>
            </w:r>
          </w:p>
        </w:tc>
      </w:tr>
      <w:tr w:rsidR="00005B27" w:rsidTr="00005B27">
        <w:trPr>
          <w:trHeight w:val="288"/>
        </w:trPr>
        <w:tc>
          <w:tcPr>
            <w:tcW w:w="284"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4364"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306"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566"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588"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567"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276"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114"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vAlign w:val="bottom"/>
          </w:tcPr>
          <w:p w:rsidR="00005B27" w:rsidRDefault="00005B27" w:rsidP="00005B27">
            <w:pPr>
              <w:widowControl w:val="0"/>
              <w:autoSpaceDE w:val="0"/>
              <w:autoSpaceDN w:val="0"/>
              <w:adjustRightInd w:val="0"/>
              <w:rPr>
                <w:rFonts w:ascii="Arial" w:hAnsi="Arial" w:cs="Arial"/>
              </w:rPr>
            </w:pPr>
            <w:r>
              <w:rPr>
                <w:b/>
                <w:bCs/>
                <w:color w:val="000000"/>
              </w:rPr>
              <w:t>Всего</w:t>
            </w:r>
          </w:p>
        </w:tc>
        <w:tc>
          <w:tcPr>
            <w:tcW w:w="1306"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566" w:type="dxa"/>
            <w:tcMar>
              <w:top w:w="0" w:type="dxa"/>
              <w:left w:w="10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588"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567"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276"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310 863,5</w:t>
            </w:r>
          </w:p>
        </w:tc>
        <w:tc>
          <w:tcPr>
            <w:tcW w:w="1114"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308 425,7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"Развитие жилищного строительства и сферы жилищно-коммунального </w:t>
            </w:r>
            <w:r>
              <w:rPr>
                <w:b/>
                <w:bCs/>
                <w:color w:val="000000"/>
              </w:rPr>
              <w:lastRenderedPageBreak/>
              <w:t>хозяйства"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lastRenderedPageBreak/>
              <w:t>Ц100000000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7 419,0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7 545,7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lastRenderedPageBreak/>
              <w:t>1.1.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"Государственная поддержка молодых семей в решении жилищной проблемы" муниципальной программы "Развитие жилищного строительства и сферы жилищно-коммунального хозяйства"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Ц120000000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5 300,0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5 300,0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"Оказание содействия в приобретении жилых помещений молодыми семьями"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Ц120100000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5 300,0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5 300,0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(в рамках софинансирования)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за счет субсидии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1.2.</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Ц140000000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"Государственная поддержка отдельных категорий граждан в приобретении жилья"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Ц140300000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proofErr w:type="gramStart"/>
            <w:r>
              <w:rPr>
                <w:color w:val="00000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w:t>
            </w:r>
            <w:r>
              <w:rPr>
                <w:color w:val="000000"/>
              </w:rPr>
              <w:lastRenderedPageBreak/>
              <w:t>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w:t>
            </w:r>
            <w:proofErr w:type="gramEnd"/>
            <w:r>
              <w:rPr>
                <w:color w:val="000000"/>
              </w:rPr>
              <w:t xml:space="preserve"> </w:t>
            </w:r>
            <w:proofErr w:type="gramStart"/>
            <w:r>
              <w:rPr>
                <w:color w:val="000000"/>
              </w:rPr>
              <w:t>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 за счет субвенций, предоставляемых из республиканского бюджета Чувашской Республики</w:t>
            </w:r>
            <w:proofErr w:type="gramEnd"/>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Ц140312980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1.3.</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"Развитие жилищного строительства и сферы жилищно-коммунального хозяйства"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Ц170000000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2 117,3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2 244,0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w:t>
            </w:r>
            <w:r>
              <w:rPr>
                <w:b/>
                <w:bCs/>
                <w:color w:val="000000"/>
              </w:rPr>
              <w:lastRenderedPageBreak/>
              <w:t>помещений"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lastRenderedPageBreak/>
              <w:t>Ц170100000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2 117,3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2 244,0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субвенции, предоставляемой из республиканского бюджета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Бюджетные инвестиции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Охрана семьи и детства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2.</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"Социальная поддержка граждан" </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Ц300000000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6 843,0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6 843,0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2.1.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"Социальная защита населения" муниципальной программы "Социальная поддержка граждан"</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Ц310000000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6 843,0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6 843,0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Ц310100000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6 843,0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6 843,0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мер социальной поддержки отдельных категорий граждан по оплате жилищно-коммунальных услуг</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6 843,0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6 843,0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6 838,0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3.</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"Развитие культуры и туризма" </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Ц400000000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16 209,8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14 461,3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3.1.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"Развитие культуры" муниципальной программы "Развитие культуры и туризма"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Ц410000000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16 209,8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14 461,3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"Развитие библиотечного дела"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Ц410200000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6 200,0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5 500,0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государственных библиотек</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"Развитие музейного дела"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Ц410300000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740,0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музеев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b/>
                <w:bCs/>
                <w:color w:val="000000"/>
              </w:rPr>
            </w:pPr>
            <w:r>
              <w:rPr>
                <w:b/>
                <w:bCs/>
                <w:color w:val="000000"/>
              </w:rPr>
              <w:t>Основное мероприятие "Сохранение и развитие народного творчества"</w:t>
            </w:r>
          </w:p>
          <w:p w:rsidR="00005B27" w:rsidRDefault="00005B27" w:rsidP="00005B27">
            <w:pPr>
              <w:widowControl w:val="0"/>
              <w:autoSpaceDE w:val="0"/>
              <w:autoSpaceDN w:val="0"/>
              <w:adjustRightInd w:val="0"/>
              <w:rPr>
                <w:rFonts w:ascii="Arial" w:hAnsi="Arial" w:cs="Arial"/>
              </w:rPr>
            </w:pP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Ц410700000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9 269,8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8 261,3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4.</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"Развитие физической культуры и спорта"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Ц500000000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7 172,3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7 172,3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4.1.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"Развитие системы подготовки спортивного резерва" муниципальной программы "Развитие физической культуры и спорта"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Ц520000000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7 172,3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7 172,3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Содержание  детско-юношеских спортивных школ</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Ц520100000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7 172,3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7 172,3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детско-юношеских спортивных школ</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автономным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Дополнительное образование детей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5.</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"Содействие занятости населения"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Ц600000000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52,8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52,8</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5</w:t>
            </w:r>
            <w:r>
              <w:rPr>
                <w:b/>
                <w:bCs/>
                <w:color w:val="000000"/>
              </w:rPr>
              <w:lastRenderedPageBreak/>
              <w:t>.1.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lastRenderedPageBreak/>
              <w:t xml:space="preserve">Подпрограмма "Улучшение условий </w:t>
            </w:r>
            <w:r>
              <w:rPr>
                <w:b/>
                <w:bCs/>
                <w:color w:val="000000"/>
              </w:rPr>
              <w:lastRenderedPageBreak/>
              <w:t>труда, охраны труда и здоровья работающих" муниципальной программы "Содействие занятости населения"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lastRenderedPageBreak/>
              <w:t>Ц630000000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52,8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52,8</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Основное мероприятие "Организационно-техническое обеспечение охраны труда и здоровья </w:t>
            </w:r>
            <w:proofErr w:type="gramStart"/>
            <w:r>
              <w:rPr>
                <w:b/>
                <w:bCs/>
                <w:color w:val="000000"/>
              </w:rPr>
              <w:t>работающих</w:t>
            </w:r>
            <w:proofErr w:type="gramEnd"/>
            <w:r>
              <w:rPr>
                <w:b/>
                <w:bCs/>
                <w:color w:val="000000"/>
              </w:rPr>
              <w:t>"</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Ц630100000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52,8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52,8</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6.</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"Развитие образования" </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Ц700000000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206 162,6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206 962,6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6.1.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"Поддержка развития образования" муниципальной программы "Развитие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202 357,9</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203 157,9</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"Обеспечение деятельности организаций в сфере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36 942,5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37 742,5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общеобразовательных организаций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Общее 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организаций дополнительного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Дополнительное образование детей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детских дошкольных образовательных организаций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6 848,9</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Обеспечение деятельности централизованных бухгалтерий, учреждений (центров) </w:t>
            </w:r>
            <w:proofErr w:type="gramStart"/>
            <w:r>
              <w:rPr>
                <w:color w:val="000000"/>
              </w:rPr>
              <w:t>финансового-производственного</w:t>
            </w:r>
            <w:proofErr w:type="gramEnd"/>
            <w:r>
              <w:rPr>
                <w:color w:val="000000"/>
              </w:rPr>
              <w:t xml:space="preserve"> обеспечения, служб инженерно-хозяйственного сопровождения  муниципальных образований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Ц710200000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160 754,2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160 754,2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Общее 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"Реализация проектов и мероприятий по инновационному развитию системы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Ц710900000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11,4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11,4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Проведение мероприятий в области образования для детей и молодежи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"Стипендии, гранты, премии и денежные поощрения"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Ц711100000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109,2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109,2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Поддержка талантливой и одаренной молодежи </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Стипендии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"Меры социальной поддержки"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Ц711400000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1 393,1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1 393,1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Закупка товаров, работ и услуг для обеспечения государственных </w:t>
            </w:r>
            <w:r>
              <w:rPr>
                <w:color w:val="000000"/>
              </w:rPr>
              <w:lastRenderedPageBreak/>
              <w:t>(муниципальных)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Ц711412030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Охрана семьи и детства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Охрана семьи и детства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"Капитальный ремонт объектов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Ц711500000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3 147,5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3 147,5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 Капитальный (текущий) ремонт объектов муниципальных образовательных организаций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3 147,5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3 147,5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3 147,5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3 147,5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3 147,5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3 147,5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3 147,5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3 147,5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Общее 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6.2.</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"Молодежь" муниципальной  программы "Развитие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Ц720000000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1 606,6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1 606,6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"Организация отдыха детей"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Ц720300000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1 500,0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1 500,0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Приобретение путевок в детские оздоровительные лагеря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Организация отдыха детей в загородных, пришкольных и других лагерях</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"Допризывная подготовка молодежи"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Ц720400000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106,6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106,6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6.3.</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Ц7Э0000000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2 198,1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2 198,1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Ц7Э0100000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2 198,1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2 198,1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Расходы на выплаты персоналу в целях </w:t>
            </w:r>
            <w:r>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Ц7Э0100200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по организации и осуществлению деятельности по опеке и </w:t>
            </w:r>
            <w:r>
              <w:rPr>
                <w:color w:val="000000"/>
              </w:rPr>
              <w:lastRenderedPageBreak/>
              <w:t>попечительству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Ц7Э0111990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549,2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549,2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7.</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Ц800000000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791,2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707,2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7.1.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"Профилактика правонарушений и противодействие преступности" муниципальной программы "Повышение безопасности и жизнедеятельности населения и территорий"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Ц820000000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252,2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252,2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"Развитие многоуровневой системы профилактики правонарушений"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Ц820100000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252,2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252,2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252,2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252,2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252,2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252,2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252,2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252,2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252,2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252,2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Общее образование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7.2.</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Обеспечение реализации муниципальной программы «Повышение безопасности жизнедеятельности населения и </w:t>
            </w:r>
            <w:r>
              <w:rPr>
                <w:b/>
                <w:bCs/>
                <w:color w:val="000000"/>
              </w:rPr>
              <w:lastRenderedPageBreak/>
              <w:t>территорий»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lastRenderedPageBreak/>
              <w:t>Ц8Э0000000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539,0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455,0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Ц8Э0100000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539,0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455,0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8.</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Ц900000000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1 742,1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1 742,1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8.1.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«Развитие ветеринарии» муниципальной программы "Развитие сельского хозяйства и регулирования рынка сельскохозяйственной продукции, сырья и продовольствия"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Ц970000000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"Организация и осуществление мероприятий по регулированию численности безнадзорных животных"</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Ц970500000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Субвенции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Сельское хозяйство и рыболовство</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8</w:t>
            </w:r>
            <w:r>
              <w:rPr>
                <w:b/>
                <w:bCs/>
                <w:color w:val="000000"/>
              </w:rPr>
              <w:lastRenderedPageBreak/>
              <w:t>.2.</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lastRenderedPageBreak/>
              <w:t xml:space="preserve">Подпрограмма "Устойчивое развитие </w:t>
            </w:r>
            <w:r>
              <w:rPr>
                <w:b/>
                <w:bCs/>
                <w:color w:val="000000"/>
              </w:rPr>
              <w:lastRenderedPageBreak/>
              <w:t>сельских территорий" муниципальной программы "Развитие сельского хозяйства и регулирование рынка сельскохозяйственной продукции, сырья и продовольствия"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lastRenderedPageBreak/>
              <w:t>Ц990000000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1 724,0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1 724,0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"Улучшение жилищных условий граждан на селе"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Ц990100000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1 724,0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1 724,0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Улучшение жилищных условий граждан, проживающих и работающих в сельской местности, в том числе молодых семей и молодых специалистов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9.</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"Экономическое развитие и инновационная экономика"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Ч100000000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1 550,0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9.1.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"Экономическое развитие и инновационная экономика»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Ч180000000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1 550,0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"Организация предоставления государственных и муниципальных услуг по принципу "одного окна"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Ч180300000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1 550,0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Организация предоставления государственных и муниципальных услуг в многофункциональных центрах</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 автономным учреждениям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10.</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"Развитие транспортной системы"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Ч200000000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22 345,0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22 345,0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10.1.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"Автомобильные дороги" муниципальной программы "Развитие транспортной системы"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Ч210000000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22 345,0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22 345,0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Основное мероприятие </w:t>
            </w:r>
            <w:r>
              <w:rPr>
                <w:b/>
                <w:bCs/>
                <w:color w:val="000000"/>
              </w:rPr>
              <w:lastRenderedPageBreak/>
              <w:t>"Мероприятия, реализуемые с привлечением межбюджетных трансфертов бюджетам другого уровня"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lastRenderedPageBreak/>
              <w:t>Ч210400000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22 345,0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22 345,0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Субсидии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Закупка товаров, работ и услуг для обеспечения государственных </w:t>
            </w:r>
            <w:r>
              <w:rPr>
                <w:color w:val="000000"/>
              </w:rPr>
              <w:lastRenderedPageBreak/>
              <w:t>(муниципальных)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Ч2104S4180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11.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Муниципальная  программа "Управление муниципальными финансами и муниципальным  долгом"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Ч400000000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23 645,2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23 512,2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11.1.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Ч410000000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19 545,2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19 412,2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Ч410100000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Резервные средства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870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870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Резервные фонды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870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Ч410400000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19 445,2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19 312,2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Субвенции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оборона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Дотации на поддержку мер по обеспечению сбалансированности бюджетов городских и сельских поселений Чувашской Республики, </w:t>
            </w:r>
            <w:r>
              <w:rPr>
                <w:color w:val="000000"/>
              </w:rPr>
              <w:lastRenderedPageBreak/>
              <w:t>осуществляемые за счет собственных средств бюджетов муниципальных районов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Ч4104Г0040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Дотации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 общего характера бюджетам субъектов Российской Федерации и муниципальных образований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дотации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Дотации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 общего характера бюджетам субъектов Российской Федерации и муниципальных образований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Дотации на выравнивание бюджетной обеспеченности субъектов Российской Федерации и муниципальных образований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11.2.</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Обеспечение реализации муниципальной программы "Управление муниципальными финансами и муниципальным долгом"</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Ч4Э0000000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4 100,0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4 100,0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Ч4Э0100000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4 100,0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4 100,0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12.</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 xml:space="preserve">Муниципальная программа "Развитие потенциала муниципального управления" </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Ч500000000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16 930,5</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15 881,5</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12.1.</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Ч540000000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996,3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996,3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Ч540200000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996,3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996,3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переданных органам </w:t>
            </w:r>
            <w:r>
              <w:rPr>
                <w:color w:val="000000"/>
              </w:rPr>
              <w:lastRenderedPageBreak/>
              <w:t>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Ч540259300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Органы юстиции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Органы юстиции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r>
              <w:rPr>
                <w:b/>
                <w:bCs/>
                <w:color w:val="000000"/>
              </w:rPr>
              <w:t>12.2.</w:t>
            </w: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потенциала муниципального управления"</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Ч5Э0000000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15 934,2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14 885,2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shd w:val="clear" w:color="auto" w:fill="FFFFFF"/>
            <w:tcMar>
              <w:left w:w="100" w:type="dxa"/>
            </w:tcMar>
            <w:vAlign w:val="bottom"/>
          </w:tcPr>
          <w:p w:rsidR="00005B27" w:rsidRDefault="00005B27" w:rsidP="00005B27">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Ч5Э0100000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15 934,2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14 885,2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11 205,0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10 515,0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11 197,3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10 507,3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11 197,3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10 507,3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11 197,3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10 507,3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Функционирование законодательных </w:t>
            </w:r>
            <w:r>
              <w:rPr>
                <w:color w:val="000000"/>
              </w:rPr>
              <w:lastRenderedPageBreak/>
              <w:t>(представительных) органов государственной власти и представительных органов муниципальных образований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Ч5Э0100200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4 729,0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4 020,0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ind w:left="-667"/>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1 529,0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1 529,0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1 529,0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 xml:space="preserve">Обеспечение деятельности </w:t>
            </w:r>
            <w:r>
              <w:rPr>
                <w:color w:val="000000"/>
              </w:rPr>
              <w:lastRenderedPageBreak/>
              <w:t>административных комиссий для рассмотрения дел об административных правонарушениях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Ч5Э0113800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284" w:type="dxa"/>
          </w:tcPr>
          <w:p w:rsidR="00005B27" w:rsidRDefault="00005B27" w:rsidP="00005B27">
            <w:pPr>
              <w:widowControl w:val="0"/>
              <w:autoSpaceDE w:val="0"/>
              <w:autoSpaceDN w:val="0"/>
              <w:adjustRightInd w:val="0"/>
              <w:rPr>
                <w:rFonts w:ascii="Arial" w:hAnsi="Arial" w:cs="Arial"/>
              </w:rPr>
            </w:pPr>
          </w:p>
        </w:tc>
        <w:tc>
          <w:tcPr>
            <w:tcW w:w="4364" w:type="dxa"/>
            <w:tcMar>
              <w:left w:w="100" w:type="dxa"/>
            </w:tcMar>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566"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588"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67" w:type="dxa"/>
            <w:tcMar>
              <w:left w:w="10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c>
          <w:tcPr>
            <w:tcW w:w="1114" w:type="dxa"/>
            <w:tcMar>
              <w:left w:w="10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bl>
    <w:p w:rsidR="00005B27" w:rsidRDefault="00005B27" w:rsidP="00005B27"/>
    <w:tbl>
      <w:tblPr>
        <w:tblW w:w="10348" w:type="dxa"/>
        <w:tblLayout w:type="fixed"/>
        <w:tblLook w:val="0000"/>
      </w:tblPr>
      <w:tblGrid>
        <w:gridCol w:w="5376"/>
        <w:gridCol w:w="436"/>
        <w:gridCol w:w="709"/>
        <w:gridCol w:w="448"/>
        <w:gridCol w:w="1731"/>
        <w:gridCol w:w="656"/>
        <w:gridCol w:w="992"/>
      </w:tblGrid>
      <w:tr w:rsidR="00005B27" w:rsidTr="00CD2E50">
        <w:trPr>
          <w:trHeight w:val="476"/>
        </w:trPr>
        <w:tc>
          <w:tcPr>
            <w:tcW w:w="10348" w:type="dxa"/>
            <w:gridSpan w:val="7"/>
            <w:tcMar>
              <w:top w:w="0" w:type="dxa"/>
              <w:left w:w="0" w:type="dxa"/>
              <w:bottom w:w="0" w:type="dxa"/>
              <w:right w:w="0" w:type="dxa"/>
            </w:tcMar>
            <w:vAlign w:val="center"/>
          </w:tcPr>
          <w:p w:rsidR="00CD2E50" w:rsidRDefault="00CD2E50" w:rsidP="00005B27">
            <w:pPr>
              <w:widowControl w:val="0"/>
              <w:autoSpaceDE w:val="0"/>
              <w:autoSpaceDN w:val="0"/>
              <w:adjustRightInd w:val="0"/>
              <w:jc w:val="right"/>
              <w:rPr>
                <w:i/>
                <w:iCs/>
                <w:color w:val="000000"/>
              </w:rPr>
            </w:pPr>
          </w:p>
          <w:p w:rsidR="00CD2E50" w:rsidRDefault="00CD2E50" w:rsidP="00005B27">
            <w:pPr>
              <w:widowControl w:val="0"/>
              <w:autoSpaceDE w:val="0"/>
              <w:autoSpaceDN w:val="0"/>
              <w:adjustRightInd w:val="0"/>
              <w:jc w:val="right"/>
              <w:rPr>
                <w:i/>
                <w:iCs/>
                <w:color w:val="000000"/>
              </w:rPr>
            </w:pPr>
          </w:p>
          <w:p w:rsidR="00CD2E50" w:rsidRDefault="00CD2E50" w:rsidP="00005B27">
            <w:pPr>
              <w:widowControl w:val="0"/>
              <w:autoSpaceDE w:val="0"/>
              <w:autoSpaceDN w:val="0"/>
              <w:adjustRightInd w:val="0"/>
              <w:jc w:val="right"/>
              <w:rPr>
                <w:i/>
                <w:iCs/>
                <w:color w:val="000000"/>
              </w:rPr>
            </w:pPr>
          </w:p>
          <w:p w:rsidR="00CD2E50" w:rsidRDefault="00CD2E50" w:rsidP="00005B27">
            <w:pPr>
              <w:widowControl w:val="0"/>
              <w:autoSpaceDE w:val="0"/>
              <w:autoSpaceDN w:val="0"/>
              <w:adjustRightInd w:val="0"/>
              <w:jc w:val="right"/>
              <w:rPr>
                <w:i/>
                <w:iCs/>
                <w:color w:val="000000"/>
              </w:rPr>
            </w:pPr>
          </w:p>
          <w:p w:rsidR="00CD2E50" w:rsidRDefault="00CD2E50" w:rsidP="00005B27">
            <w:pPr>
              <w:widowControl w:val="0"/>
              <w:autoSpaceDE w:val="0"/>
              <w:autoSpaceDN w:val="0"/>
              <w:adjustRightInd w:val="0"/>
              <w:jc w:val="right"/>
              <w:rPr>
                <w:i/>
                <w:iCs/>
                <w:color w:val="000000"/>
              </w:rPr>
            </w:pPr>
          </w:p>
          <w:p w:rsidR="00CD2E50" w:rsidRDefault="00CD2E50" w:rsidP="00005B27">
            <w:pPr>
              <w:widowControl w:val="0"/>
              <w:autoSpaceDE w:val="0"/>
              <w:autoSpaceDN w:val="0"/>
              <w:adjustRightInd w:val="0"/>
              <w:jc w:val="right"/>
              <w:rPr>
                <w:i/>
                <w:iCs/>
                <w:color w:val="000000"/>
              </w:rPr>
            </w:pPr>
          </w:p>
          <w:p w:rsidR="00CD2E50" w:rsidRDefault="00CD2E50" w:rsidP="00005B27">
            <w:pPr>
              <w:widowControl w:val="0"/>
              <w:autoSpaceDE w:val="0"/>
              <w:autoSpaceDN w:val="0"/>
              <w:adjustRightInd w:val="0"/>
              <w:jc w:val="right"/>
              <w:rPr>
                <w:i/>
                <w:iCs/>
                <w:color w:val="000000"/>
              </w:rPr>
            </w:pPr>
          </w:p>
          <w:p w:rsidR="00CD2E50" w:rsidRDefault="00CD2E50" w:rsidP="00005B27">
            <w:pPr>
              <w:widowControl w:val="0"/>
              <w:autoSpaceDE w:val="0"/>
              <w:autoSpaceDN w:val="0"/>
              <w:adjustRightInd w:val="0"/>
              <w:jc w:val="right"/>
              <w:rPr>
                <w:i/>
                <w:iCs/>
                <w:color w:val="000000"/>
              </w:rPr>
            </w:pPr>
          </w:p>
          <w:p w:rsidR="00CD2E50" w:rsidRDefault="00CD2E50" w:rsidP="00005B27">
            <w:pPr>
              <w:widowControl w:val="0"/>
              <w:autoSpaceDE w:val="0"/>
              <w:autoSpaceDN w:val="0"/>
              <w:adjustRightInd w:val="0"/>
              <w:jc w:val="right"/>
              <w:rPr>
                <w:i/>
                <w:iCs/>
                <w:color w:val="000000"/>
              </w:rPr>
            </w:pPr>
          </w:p>
          <w:p w:rsidR="00CD2E50" w:rsidRDefault="00CD2E50" w:rsidP="00005B27">
            <w:pPr>
              <w:widowControl w:val="0"/>
              <w:autoSpaceDE w:val="0"/>
              <w:autoSpaceDN w:val="0"/>
              <w:adjustRightInd w:val="0"/>
              <w:jc w:val="right"/>
              <w:rPr>
                <w:i/>
                <w:iCs/>
                <w:color w:val="000000"/>
              </w:rPr>
            </w:pPr>
          </w:p>
          <w:p w:rsidR="00CD2E50" w:rsidRDefault="00CD2E50" w:rsidP="00005B27">
            <w:pPr>
              <w:widowControl w:val="0"/>
              <w:autoSpaceDE w:val="0"/>
              <w:autoSpaceDN w:val="0"/>
              <w:adjustRightInd w:val="0"/>
              <w:jc w:val="right"/>
              <w:rPr>
                <w:i/>
                <w:iCs/>
                <w:color w:val="000000"/>
              </w:rPr>
            </w:pPr>
          </w:p>
          <w:p w:rsidR="00CD2E50" w:rsidRDefault="00CD2E50" w:rsidP="00005B27">
            <w:pPr>
              <w:widowControl w:val="0"/>
              <w:autoSpaceDE w:val="0"/>
              <w:autoSpaceDN w:val="0"/>
              <w:adjustRightInd w:val="0"/>
              <w:jc w:val="right"/>
              <w:rPr>
                <w:i/>
                <w:iCs/>
                <w:color w:val="000000"/>
              </w:rPr>
            </w:pPr>
          </w:p>
          <w:p w:rsidR="00005B27" w:rsidRDefault="00005B27" w:rsidP="00005B27">
            <w:pPr>
              <w:widowControl w:val="0"/>
              <w:autoSpaceDE w:val="0"/>
              <w:autoSpaceDN w:val="0"/>
              <w:adjustRightInd w:val="0"/>
              <w:jc w:val="right"/>
              <w:rPr>
                <w:i/>
                <w:iCs/>
                <w:color w:val="000000"/>
              </w:rPr>
            </w:pPr>
            <w:r>
              <w:rPr>
                <w:i/>
                <w:iCs/>
                <w:color w:val="000000"/>
              </w:rPr>
              <w:t>Приложение 10</w:t>
            </w:r>
          </w:p>
          <w:p w:rsidR="00005B27" w:rsidRDefault="00005B27" w:rsidP="00005B27">
            <w:pPr>
              <w:widowControl w:val="0"/>
              <w:autoSpaceDE w:val="0"/>
              <w:autoSpaceDN w:val="0"/>
              <w:adjustRightInd w:val="0"/>
              <w:jc w:val="right"/>
              <w:rPr>
                <w:i/>
                <w:iCs/>
                <w:color w:val="000000"/>
              </w:rPr>
            </w:pPr>
            <w:r>
              <w:rPr>
                <w:i/>
                <w:iCs/>
                <w:color w:val="000000"/>
              </w:rPr>
              <w:t>к  решению Собрания депутатов</w:t>
            </w:r>
          </w:p>
          <w:p w:rsidR="00005B27" w:rsidRDefault="00005B27" w:rsidP="00005B27">
            <w:pPr>
              <w:widowControl w:val="0"/>
              <w:autoSpaceDE w:val="0"/>
              <w:autoSpaceDN w:val="0"/>
              <w:adjustRightInd w:val="0"/>
              <w:jc w:val="right"/>
              <w:rPr>
                <w:i/>
                <w:iCs/>
                <w:color w:val="000000"/>
              </w:rPr>
            </w:pPr>
            <w:r>
              <w:rPr>
                <w:i/>
                <w:iCs/>
                <w:color w:val="000000"/>
              </w:rPr>
              <w:t>Ибресинского района Чувашской Республики</w:t>
            </w:r>
          </w:p>
          <w:p w:rsidR="00005B27" w:rsidRDefault="00005B27" w:rsidP="00005B27">
            <w:pPr>
              <w:widowControl w:val="0"/>
              <w:autoSpaceDE w:val="0"/>
              <w:autoSpaceDN w:val="0"/>
              <w:adjustRightInd w:val="0"/>
              <w:jc w:val="right"/>
              <w:rPr>
                <w:i/>
                <w:iCs/>
                <w:color w:val="000000"/>
              </w:rPr>
            </w:pPr>
            <w:r>
              <w:rPr>
                <w:i/>
                <w:iCs/>
                <w:color w:val="000000"/>
              </w:rPr>
              <w:t>«О бюджете Ибресинского района Чувашской Республики</w:t>
            </w:r>
          </w:p>
          <w:p w:rsidR="00005B27" w:rsidRDefault="00005B27" w:rsidP="00005B27">
            <w:pPr>
              <w:widowControl w:val="0"/>
              <w:autoSpaceDE w:val="0"/>
              <w:autoSpaceDN w:val="0"/>
              <w:adjustRightInd w:val="0"/>
              <w:jc w:val="right"/>
              <w:rPr>
                <w:i/>
                <w:iCs/>
                <w:color w:val="000000"/>
              </w:rPr>
            </w:pPr>
            <w:r>
              <w:rPr>
                <w:i/>
                <w:iCs/>
                <w:color w:val="000000"/>
              </w:rPr>
              <w:t xml:space="preserve">на 2017 год  и </w:t>
            </w:r>
            <w:proofErr w:type="gramStart"/>
            <w:r>
              <w:rPr>
                <w:i/>
                <w:iCs/>
                <w:color w:val="000000"/>
              </w:rPr>
              <w:t>на</w:t>
            </w:r>
            <w:proofErr w:type="gramEnd"/>
            <w:r>
              <w:rPr>
                <w:i/>
                <w:iCs/>
                <w:color w:val="000000"/>
              </w:rPr>
              <w:t xml:space="preserve"> плановый </w:t>
            </w:r>
          </w:p>
          <w:p w:rsidR="00005B27" w:rsidRDefault="00005B27" w:rsidP="00005B27">
            <w:pPr>
              <w:widowControl w:val="0"/>
              <w:autoSpaceDE w:val="0"/>
              <w:autoSpaceDN w:val="0"/>
              <w:adjustRightInd w:val="0"/>
              <w:jc w:val="right"/>
              <w:rPr>
                <w:i/>
                <w:iCs/>
                <w:color w:val="000000"/>
              </w:rPr>
            </w:pPr>
            <w:r>
              <w:rPr>
                <w:i/>
                <w:iCs/>
                <w:color w:val="000000"/>
              </w:rPr>
              <w:t xml:space="preserve">период 2018 и 2019 годов       </w:t>
            </w:r>
          </w:p>
          <w:p w:rsidR="00005B27" w:rsidRDefault="00005B27" w:rsidP="00005B27">
            <w:pPr>
              <w:widowControl w:val="0"/>
              <w:autoSpaceDE w:val="0"/>
              <w:autoSpaceDN w:val="0"/>
              <w:adjustRightInd w:val="0"/>
              <w:jc w:val="right"/>
              <w:rPr>
                <w:rFonts w:ascii="Arial" w:hAnsi="Arial" w:cs="Arial"/>
              </w:rPr>
            </w:pPr>
            <w:r>
              <w:rPr>
                <w:i/>
                <w:iCs/>
                <w:color w:val="000000"/>
              </w:rPr>
              <w:t>от  16.12</w:t>
            </w:r>
            <w:smartTag w:uri="urn:schemas-microsoft-com:office:smarttags" w:element="metricconverter">
              <w:smartTagPr>
                <w:attr w:name="ProductID" w:val=".2016 г"/>
              </w:smartTagPr>
              <w:r>
                <w:rPr>
                  <w:i/>
                  <w:iCs/>
                  <w:color w:val="000000"/>
                </w:rPr>
                <w:t>.2016 г</w:t>
              </w:r>
            </w:smartTag>
            <w:r>
              <w:rPr>
                <w:i/>
                <w:iCs/>
                <w:color w:val="000000"/>
              </w:rPr>
              <w:t xml:space="preserve">.  №14/1     </w:t>
            </w:r>
          </w:p>
        </w:tc>
      </w:tr>
      <w:tr w:rsidR="00005B27" w:rsidTr="00CD2E50">
        <w:trPr>
          <w:trHeight w:val="1512"/>
        </w:trPr>
        <w:tc>
          <w:tcPr>
            <w:tcW w:w="10348" w:type="dxa"/>
            <w:gridSpan w:val="7"/>
            <w:tcMar>
              <w:top w:w="0" w:type="dxa"/>
              <w:left w:w="0" w:type="dxa"/>
              <w:bottom w:w="0" w:type="dxa"/>
              <w:right w:w="0" w:type="dxa"/>
            </w:tcMar>
            <w:vAlign w:val="center"/>
          </w:tcPr>
          <w:p w:rsidR="00005B27" w:rsidRDefault="00005B27" w:rsidP="00005B27">
            <w:pPr>
              <w:widowControl w:val="0"/>
              <w:autoSpaceDE w:val="0"/>
              <w:autoSpaceDN w:val="0"/>
              <w:adjustRightInd w:val="0"/>
              <w:jc w:val="center"/>
              <w:rPr>
                <w:b/>
                <w:bCs/>
                <w:color w:val="000000"/>
              </w:rPr>
            </w:pPr>
            <w:r>
              <w:rPr>
                <w:b/>
                <w:bCs/>
                <w:color w:val="000000"/>
              </w:rPr>
              <w:t>Ведомственная структура расходов</w:t>
            </w:r>
          </w:p>
          <w:p w:rsidR="00005B27" w:rsidRDefault="00005B27" w:rsidP="00005B27">
            <w:pPr>
              <w:widowControl w:val="0"/>
              <w:autoSpaceDE w:val="0"/>
              <w:autoSpaceDN w:val="0"/>
              <w:adjustRightInd w:val="0"/>
              <w:jc w:val="center"/>
              <w:rPr>
                <w:rFonts w:ascii="Arial" w:hAnsi="Arial" w:cs="Arial"/>
              </w:rPr>
            </w:pPr>
            <w:r>
              <w:rPr>
                <w:b/>
                <w:bCs/>
                <w:color w:val="000000"/>
              </w:rPr>
              <w:t>бюджета Ибресинского района Чувашской Республики на 2017 год</w:t>
            </w:r>
          </w:p>
        </w:tc>
      </w:tr>
      <w:tr w:rsidR="00005B27" w:rsidTr="00CD2E50">
        <w:trPr>
          <w:trHeight w:val="345"/>
        </w:trPr>
        <w:tc>
          <w:tcPr>
            <w:tcW w:w="10348" w:type="dxa"/>
            <w:gridSpan w:val="7"/>
            <w:tcMar>
              <w:top w:w="0" w:type="dxa"/>
              <w:left w:w="0" w:type="dxa"/>
              <w:bottom w:w="0" w:type="dxa"/>
              <w:right w:w="0" w:type="dxa"/>
            </w:tcMar>
            <w:vAlign w:val="center"/>
          </w:tcPr>
          <w:p w:rsidR="00005B27" w:rsidRDefault="00005B27" w:rsidP="00005B27">
            <w:pPr>
              <w:widowControl w:val="0"/>
              <w:autoSpaceDE w:val="0"/>
              <w:autoSpaceDN w:val="0"/>
              <w:adjustRightInd w:val="0"/>
              <w:jc w:val="right"/>
              <w:rPr>
                <w:rFonts w:ascii="Arial" w:hAnsi="Arial" w:cs="Arial"/>
              </w:rPr>
            </w:pPr>
            <w:r>
              <w:rPr>
                <w:color w:val="000000"/>
              </w:rPr>
              <w:t>(тыс. рублей)</w:t>
            </w:r>
          </w:p>
        </w:tc>
      </w:tr>
      <w:tr w:rsidR="00005B27" w:rsidTr="00CD2E50">
        <w:trPr>
          <w:trHeight w:val="380"/>
        </w:trPr>
        <w:tc>
          <w:tcPr>
            <w:tcW w:w="53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Наименование</w:t>
            </w:r>
          </w:p>
        </w:tc>
        <w:tc>
          <w:tcPr>
            <w:tcW w:w="4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Главный распорядитель</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Раздел</w:t>
            </w:r>
          </w:p>
        </w:tc>
        <w:tc>
          <w:tcPr>
            <w:tcW w:w="4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Подраздел</w:t>
            </w:r>
          </w:p>
        </w:tc>
        <w:tc>
          <w:tcPr>
            <w:tcW w:w="17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Целевая статья (муниципальные программы и непрограммные направления деятельности)</w:t>
            </w:r>
          </w:p>
        </w:tc>
        <w:tc>
          <w:tcPr>
            <w:tcW w:w="6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Сумма</w:t>
            </w:r>
          </w:p>
        </w:tc>
      </w:tr>
      <w:tr w:rsidR="00005B27" w:rsidTr="00CD2E50">
        <w:trPr>
          <w:trHeight w:val="1629"/>
        </w:trPr>
        <w:tc>
          <w:tcPr>
            <w:tcW w:w="53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4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3</w:t>
            </w: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p>
        </w:tc>
        <w:tc>
          <w:tcPr>
            <w:tcW w:w="4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p>
        </w:tc>
        <w:tc>
          <w:tcPr>
            <w:tcW w:w="17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p>
        </w:tc>
        <w:tc>
          <w:tcPr>
            <w:tcW w:w="6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p>
        </w:tc>
        <w:tc>
          <w:tcPr>
            <w:tcW w:w="9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p>
        </w:tc>
      </w:tr>
      <w:tr w:rsidR="00005B27" w:rsidTr="00CD2E50">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lastRenderedPageBreak/>
              <w:t>1</w:t>
            </w:r>
          </w:p>
        </w:tc>
        <w:tc>
          <w:tcPr>
            <w:tcW w:w="4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3</w:t>
            </w:r>
          </w:p>
        </w:tc>
        <w:tc>
          <w:tcPr>
            <w:tcW w:w="4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5</w:t>
            </w:r>
          </w:p>
        </w:tc>
        <w:tc>
          <w:tcPr>
            <w:tcW w:w="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7</w:t>
            </w:r>
          </w:p>
        </w:tc>
      </w:tr>
      <w:tr w:rsidR="00005B27" w:rsidTr="00CD2E50">
        <w:trPr>
          <w:trHeight w:val="288"/>
        </w:trPr>
        <w:tc>
          <w:tcPr>
            <w:tcW w:w="5376"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436"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709"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448"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1731"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656"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992"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b/>
                <w:bCs/>
                <w:color w:val="000000"/>
              </w:rPr>
              <w:t>Всего</w:t>
            </w:r>
          </w:p>
        </w:tc>
        <w:tc>
          <w:tcPr>
            <w:tcW w:w="436"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709" w:type="dxa"/>
            <w:tcMar>
              <w:top w:w="0" w:type="dxa"/>
              <w:left w:w="10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448"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731"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656"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330 841,3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b/>
                <w:bCs/>
                <w:color w:val="000000"/>
              </w:rPr>
              <w:t>Администрация Ибресинского района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79 090,0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23 500,3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13 877,3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"Государственная поддержка отдельных категорий граждан в приобретении жилья"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proofErr w:type="gramStart"/>
            <w:r>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w:t>
            </w:r>
            <w:proofErr w:type="gramEnd"/>
            <w:r>
              <w:rPr>
                <w:color w:val="000000"/>
              </w:rPr>
              <w:t xml:space="preserve"> </w:t>
            </w:r>
            <w:proofErr w:type="gramStart"/>
            <w:r>
              <w:rPr>
                <w:color w:val="000000"/>
              </w:rPr>
              <w:t>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 за счет субвенций, предоставляемых из республиканского бюджета Чувашской Республики</w:t>
            </w:r>
            <w:proofErr w:type="gramEnd"/>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"Содействие занятости населения"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62,8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Подпрограмма "Улучшение условий труда, охраны труда и здоровья работающих" </w:t>
            </w:r>
            <w:r>
              <w:rPr>
                <w:color w:val="000000"/>
              </w:rPr>
              <w:lastRenderedPageBreak/>
              <w:t>муниципальной программы "Содействие занятости населения"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62,8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 xml:space="preserve">Основное мероприятие "Организационно-техническое обеспечение охраны труда и здоровья </w:t>
            </w:r>
            <w:proofErr w:type="gramStart"/>
            <w:r>
              <w:rPr>
                <w:color w:val="000000"/>
              </w:rPr>
              <w:t>работающих</w:t>
            </w:r>
            <w:proofErr w:type="gramEnd"/>
            <w:r>
              <w:rPr>
                <w:color w:val="000000"/>
              </w:rPr>
              <w:t>"</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62,8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Реализация мероприятий, направленных на улучшение условий и охрану труда (софинансирование)</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Ц6301S2450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Ц6301S2450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Ц6301S2450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Иные закупки товаров, работ и услуг для </w:t>
            </w:r>
            <w:r>
              <w:rPr>
                <w:color w:val="000000"/>
              </w:rPr>
              <w:lastRenderedPageBreak/>
              <w:t>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 xml:space="preserve">Муниципальная программа "Развитие потенциала муниципального управления"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13 222,2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13 222,2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13 222,2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13 222,0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10 415,0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10 415,0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2 735,0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2 735,0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72,0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72,0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административных комиссий для рассмотрения дел об административных правонарушениях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Резервные фонды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Резервные средства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870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9 073,0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"Профилактика правонарушений и противодействие преступности" муниципальной программы "Повышение безопасности и жизнедеятельности населения и территорий"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многоуровневой системы профилактики правонарушений"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Материальное стимулирование деятельности народных дружинников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Ц820170380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Ц820170380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Ц820170380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"Предупреждение детской беспризорности, безнадзорности и правонарушений несовершеннолетних"</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Мероприятия, направленные на снижение количества преступлений, совершаемых несовершеннолетними гражданами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Ц820272540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Ц820272540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Ц820272540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Основное мероприятие "Информационно-методическое обеспечение профилактики </w:t>
            </w:r>
            <w:r>
              <w:rPr>
                <w:color w:val="000000"/>
              </w:rPr>
              <w:lastRenderedPageBreak/>
              <w:t>правонарушений и повышение уровня правовой культуры населения"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Ц820500000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Ц820572560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Ц820572560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Ц820572560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"Профилактика терроризма и экстремистской деятельности в Чувашской Республике" муниципальной программы "Повышение безопасности и жизнедеятельности населения и территорий"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"Мероприятия по профилактике и соблюдению правопорядка на улицах и в других общественных местах"</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Ц830570340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Ц830570340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Ц830570340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360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Внедрение аппаратно-программного комплекса "Безопасное муниципальное образование"</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Ц830573400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Ц830573400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Ц830573400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"Экономическое развитие и инновационная экономика"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"Экономическое развитие и инновационная экономика»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"Организация предоставления государственных и муниципальных услуг по принципу "одного окна"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предоставления государственных и муниципальных услуг в многофункциональных центрах</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Субсидии автономным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1 437,0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"Управление муниципальным имуществом" муниципальной программы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1 437,0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Создание единой системы учета государственного имущества Чувашской Республики и муниципального имущества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Ч430113510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Ч430113510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Ч430113510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Создание условий для максимального вовлечения в хозяйственный оборот муниципального имущества, в том числе земельных участков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Эффективное управление муниципальным имуществом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1 352,0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1 352,0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1 178,0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Исполнение судебных актов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Ч430473610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830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1 178,0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5 713,0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5 713,0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5 713,0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Обеспечение деятельности (оказание услуг) муниципальных учреждений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5 678,0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4 379,0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1 529,0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1 285,0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1 285,0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Выполнение других обязательств муниципального образования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Ч5Э0173770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Ч5Э0173770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Ч5Э0173770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Органы юстиции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554,0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554,0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«Повышение безопасности жизнедеятельности населения и территорий»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554,0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554,0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554,0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24 291,9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Сельское хозяйство и рыболовство</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конкурсов, выставок и ярмарок с участием организаций агропромышленного комплекса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ветеринарии» муниципальной программы "Развитие сельского хозяйства и регулирования рынка сельскохозяйственной продукции, сырья и продовольствия"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"Организация и осуществление мероприятий по регулированию численности безнадзорных животных"</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Ц970572750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Ц970572750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Ц970572750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24 066,9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24 066,9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"Автомобильные дороги" муниципальной программы "Развитие транспортной системы"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24 066,9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24 066,9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19 575,5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19 575,5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19 575,5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2 533,8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2 533,8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2 533,8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дорожной деятельности, кроме </w:t>
            </w:r>
            <w:r>
              <w:rPr>
                <w:color w:val="000000"/>
              </w:rPr>
              <w:lastRenderedPageBreak/>
              <w:t>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1 957,6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1 957,6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1 957,6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"Управление муниципальным имуществом" муниципальной программы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Создание условий для максимального вовлечения в хозяйственный оборот муниципального имущества, в том числе земельных участков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Ч430373580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Жилищно-коммунальное хозяйство</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2 733,3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Жилищное хозяйство</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"Государственная поддержка отдельных категорий граждан в приобретении жилья"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 за счет субвенции, предоставляемой из республиканского бюджета Чувашской </w:t>
            </w:r>
            <w:r>
              <w:rPr>
                <w:color w:val="000000"/>
              </w:rPr>
              <w:lastRenderedPageBreak/>
              <w:t>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Капитальные вложения в объекты государственной (муниципальной) собственности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Бюджетные инвестиции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2 421,4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Коммунальное хозяйство</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281,9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«Обеспечение комфортных условий проживания граждан» муниципальной программы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государственных (муниципальных) учреждений, организаций, осуществляющих функции в сфере жилищно-коммунального хозяйства, оказывающих соответствующие  услуги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доступности для населения бытовых услуг</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Ц110575240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Ц110575240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юридическим лицам (кроме некоммерческих организаций), индивидуальным предпринимателям, физическим лицам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Ц110575240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"Устойчивое развитие сельских территорий" муниципальной программы "Развитие сельского хозяйства и регулирование рынка сельскохозяйственной продукции, сырья и продовольствия"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Строительство объектов инженерной инфраструктуры для модульных фельдшерско-акушерских пунктов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Ц990274830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Ц990274830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Ц990274830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81,9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Благоустройство</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Подпрограмма «Обеспечение комфортных условий проживания граждан» муниципальной </w:t>
            </w:r>
            <w:r>
              <w:rPr>
                <w:color w:val="000000"/>
              </w:rPr>
              <w:lastRenderedPageBreak/>
              <w:t>программы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Основное мероприятие "Содействие благоустройству населенных пунктов в Чувашской Республике"</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Поощрение победителей ежегодного районного (городского) смотра-конкурса на лучшее озеленение и благоустройство</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Ц110270370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Ц110270370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Ц110270370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18 176,0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18 176,0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"Социальная защита населения" муниципальной программы "Социальная поддержка граждан"</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Мероприятия, приуроченные к проведению Международного дня инвалидов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Ц310510650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мероприятий, связанных с проведением Дня пожилых людей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Ц310574810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Ц310574810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Ц310574810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социальной поддержки семьи и детей" муниципальной программы "Социальная поддержка граждан"</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color w:val="000000"/>
              </w:rPr>
            </w:pPr>
            <w:r>
              <w:rPr>
                <w:color w:val="000000"/>
              </w:rPr>
              <w:t>Основное мероприятие "Организация и проведение мероприятий, направленных на сохранение семейных ценностей"</w:t>
            </w:r>
          </w:p>
          <w:p w:rsidR="00005B27" w:rsidRDefault="00005B27" w:rsidP="00005B27">
            <w:pPr>
              <w:widowControl w:val="0"/>
              <w:autoSpaceDE w:val="0"/>
              <w:autoSpaceDN w:val="0"/>
              <w:adjustRightInd w:val="0"/>
              <w:rPr>
                <w:rFonts w:ascii="Arial" w:hAnsi="Arial" w:cs="Arial"/>
              </w:rPr>
            </w:pP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color w:val="000000"/>
              </w:rPr>
            </w:pPr>
            <w:r>
              <w:rPr>
                <w:color w:val="000000"/>
              </w:rPr>
              <w:t xml:space="preserve">Проведение мероприятий по награждению </w:t>
            </w:r>
            <w:r>
              <w:rPr>
                <w:color w:val="000000"/>
              </w:rPr>
              <w:lastRenderedPageBreak/>
              <w:t>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w:t>
            </w:r>
          </w:p>
          <w:p w:rsidR="00005B27" w:rsidRDefault="00005B27" w:rsidP="00005B27">
            <w:pPr>
              <w:widowControl w:val="0"/>
              <w:autoSpaceDE w:val="0"/>
              <w:autoSpaceDN w:val="0"/>
              <w:adjustRightInd w:val="0"/>
              <w:rPr>
                <w:rFonts w:ascii="Arial" w:hAnsi="Arial" w:cs="Arial"/>
              </w:rPr>
            </w:pP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Ц340610870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Ц340610870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Ц340610870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культуры и туризма"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17 948,0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культуры" муниципальной программы "Развитие культуры и туризма"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17 948,0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библиотечного дела"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6 671,8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государственных библиотек</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6 665,0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6 665,0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6 665,0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Комплектование книжных фондов библиотек муниципальных образований и государственных библиотек городов Москвы и Санкт-Петербурга за счет иных межбюджетных трансфертов, предоставляемых из федерального бюджета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Ц410251440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Ц410251440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Ц410251440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музейного дела"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музеев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005B27" w:rsidRDefault="00005B27" w:rsidP="00005B27">
            <w:pPr>
              <w:widowControl w:val="0"/>
              <w:autoSpaceDE w:val="0"/>
              <w:autoSpaceDN w:val="0"/>
              <w:adjustRightInd w:val="0"/>
              <w:rPr>
                <w:rFonts w:ascii="Arial" w:hAnsi="Arial" w:cs="Arial"/>
              </w:rPr>
            </w:pP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10 436,2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Организация и проведение мероприятий, </w:t>
            </w:r>
            <w:r>
              <w:rPr>
                <w:color w:val="000000"/>
              </w:rPr>
              <w:lastRenderedPageBreak/>
              <w:t>связанных с празднованием юбилейных дат муниципального образования, выполнением других обязательств муниципального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Ц410970150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Ц410970150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Ц410970150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конкурсов, выставок и ярмарок с участием организаций агропромышленного комплекса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Ц960272660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8 368,2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Пенсионное обеспечение</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"Социальная защита населения" муниципальной программы "Социальная поддержка граждан"</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Выплаты пенсии за выслугу лет муниципальным служащим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Публичные нормативные социальные выплаты </w:t>
            </w:r>
            <w:r>
              <w:rPr>
                <w:color w:val="000000"/>
              </w:rPr>
              <w:lastRenderedPageBreak/>
              <w:t>гражданам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Ц310170520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Социальное обеспечение населения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6 067,4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"Государственная поддержка молодых семей в решении жилищной проблемы" муниципальной программы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"Оказание содействия в приобретении жилых помещений молодыми семьями"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(в рамках софинансирования)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за счет субсидии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2 140,0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1 303,4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"Социальная защита населения" муниципальной программы "Социальная поддержка граждан"</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1 303,4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1 303,4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мер социальной поддержки отдельных категорий граждан по оплате жилищно-коммунальных услуг</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Оказание материальной помощи гражданам, находящимся в трудной жизненной ситуации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Ц310110610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Ц310110610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Ц310110610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360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Подпрограмма "Устойчивое развитие сельских территорий" муниципальной программы </w:t>
            </w:r>
            <w:r>
              <w:rPr>
                <w:color w:val="000000"/>
              </w:rPr>
              <w:lastRenderedPageBreak/>
              <w:t>"Развитие сельского хозяйства и регулирование рынка сельскохозяйственной продукции, сырья и продовольствия"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Основное мероприятие "Улучшение жилищных условий граждан на селе"</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Улучшение жилищных условий граждан, проживающих и работающих в сельской местности, в том числе молодых семей и молодых специалистов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Охрана семьи и детства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субвенции, предоставляемой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Бюджетные инвестиции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1 997,8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Физическая культура и спорт</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Физическая культура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"Пропаганда роли физической культуры и спорта"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Пропаганда физической культуры и спорта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Ц510511470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Ц510511470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Иные закупки товаров, работ и услуг для </w:t>
            </w:r>
            <w:r>
              <w:rPr>
                <w:color w:val="000000"/>
              </w:rPr>
              <w:lastRenderedPageBreak/>
              <w:t>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Ц510511470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370,0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Средства массовой информации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Периодическая печать и издательства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"Информационное общество"</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"Информационная среда" муниципальной программы "Информационное общество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"Средства массовой информации"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поддержка печатных средств массовой информации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Ч620173920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Ч620173920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Ч620173920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b/>
                <w:bCs/>
                <w:color w:val="000000"/>
              </w:rPr>
              <w:t>Собрание депутатов Ибресинского района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930</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b/>
                <w:bCs/>
                <w:color w:val="000000"/>
              </w:rPr>
              <w:t>Отдел образования администрации Ибресинского района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218 401,5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211 368,8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50 322,5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50 217,9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Подпрограмма "Поддержка развития образования" муниципальной программы </w:t>
            </w:r>
            <w:r>
              <w:rPr>
                <w:color w:val="000000"/>
              </w:rPr>
              <w:lastRenderedPageBreak/>
              <w:t>"Развитие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50 217,9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Основное мероприятие "Обеспечение деятельности организаций в сфере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детских дошкольных образовательных организаций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6 539,2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"Капитальный ремонт объектов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 Капитальный (текущий) ремонт объектов муниципальных образовательных организаций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"Профилактика правонарушений и противодействие преступности" муниципальной программы "Повышение безопасности и жизнедеятельности населения и территорий"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многоуровневой системы профилактики правонарушений"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Создание безопасной обстановки на улицах и в других общественных местах, в том числе путем внедрения современных технических средств </w:t>
            </w:r>
            <w:r>
              <w:rPr>
                <w:color w:val="000000"/>
              </w:rPr>
              <w:lastRenderedPageBreak/>
              <w:t>охраны правопорядка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Общее образование</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135 704,1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135 556,5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135 556,5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общеобразовательных организаций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15 333,0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"Капитальный ремонт объектов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 Капитальный (текущий) ремонт объектов муниципальных образовательных организаций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Подпрограмма "Профилактика правонарушений и противодействие преступности" </w:t>
            </w:r>
            <w:r>
              <w:rPr>
                <w:color w:val="000000"/>
              </w:rPr>
              <w:lastRenderedPageBreak/>
              <w:t>муниципальной программы "Повышение безопасности и жизнедеятельности населения и территорий"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Основное мероприятие "Развитие многоуровневой системы профилактики правонарушений"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Дополнительное образование детей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13 363,6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системы подготовки спортивного резерва" муниципальной программы "Развитие физической культуры и спорта"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Содержание  детско-юношеских спортивных школ</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детско-юношеских спортивных школ</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автономным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организаций дополнительного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1 727,2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1 727,2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120,6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"Реализация проектов и мероприятий по инновационному развитию системы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Проведение мероприятий в области образования для детей и молодежи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"Стипендии, гранты, премии и денежные поощрения"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Поддержка талантливой и одаренной молодежи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Стипендии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"Молодежь" муниципальной  программы "Развитие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1 606,6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"Организация отдыха детей"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Приобретение путевок в детские оздоровительные лагеря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отдыха детей в загородных, пришкольных и других лагерях</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"Допризывная подготовка молодежи"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10 251,4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10 251,4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Обеспечение деятельности централизованных бухгалтерий, учреждений (центров) </w:t>
            </w:r>
            <w:proofErr w:type="gramStart"/>
            <w:r>
              <w:rPr>
                <w:color w:val="000000"/>
              </w:rPr>
              <w:t>финансового-производственного</w:t>
            </w:r>
            <w:proofErr w:type="gramEnd"/>
            <w:r>
              <w:rPr>
                <w:color w:val="000000"/>
              </w:rPr>
              <w:t xml:space="preserve"> обеспечения, служб инженерно-хозяйственного сопровождения  </w:t>
            </w:r>
            <w:r>
              <w:rPr>
                <w:color w:val="000000"/>
              </w:rPr>
              <w:lastRenderedPageBreak/>
              <w:t>муниципальных образований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1 607,5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1 607,5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549,2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7 032,7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5 650,2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5 639,6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"Социальная защита населения" муниципальной программы "Социальная поддержка граждан"</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5 639,6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Основное мероприятие "Реализация </w:t>
            </w:r>
            <w:r>
              <w:rPr>
                <w:color w:val="000000"/>
              </w:rPr>
              <w:lastRenderedPageBreak/>
              <w:t>законодательства в области предоставления мер социальной поддержки отдельным категориям граждан"</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5 639,6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Обеспечение мер социальной поддержки отдельных категорий граждан по оплате жилищно-коммунальных услуг</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5 639,6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5 634,6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5 634,6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Охрана семьи и детства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w:t>
            </w:r>
            <w:r>
              <w:rPr>
                <w:color w:val="000000"/>
              </w:rPr>
              <w:lastRenderedPageBreak/>
              <w:t>Чувашской Республики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b/>
                <w:bCs/>
                <w:color w:val="000000"/>
              </w:rPr>
              <w:t>Финансовый отдел администрации Ибресинского района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32 989,8</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4 225,0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4 225,0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4 225,0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Основное мероприятие "Общепрограммные </w:t>
            </w:r>
            <w:r>
              <w:rPr>
                <w:color w:val="000000"/>
              </w:rPr>
              <w:lastRenderedPageBreak/>
              <w:t>расходы"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Обеспечение функций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оборона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Субвенции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2 216,7</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Сельское хозяйство и рыболовство</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ветеринарии» муниципальной программы "Развитие сельского хозяйства и регулирования рынка сельскохозяйственной продукции, сырья и продовольствия"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"Организация и осуществление мероприятий по регулированию численности безнадзорных животных"</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Субвенции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23,5</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"Автомобильные дороги" муниципальной программы "Развитие транспортной системы"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"Государственная поддержка молодых семей в решении жилищной проблемы" муниципальной программы "Развитие жилищного строительства и сферы жилищно-коммунального хозяйства"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"Оказание содействия в приобретении жилых помещений молодыми семьями"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за счет субсидии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 общего характера бюджетам субъектов Российской Федерации и муниципальных образований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22 479,1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Дотации на выравнивание бюджетной обеспеченности субъектов Российской Федерации и муниципальных образований</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"Управление муниципальными финансами и муниципальным  </w:t>
            </w:r>
            <w:r>
              <w:rPr>
                <w:color w:val="000000"/>
              </w:rPr>
              <w:lastRenderedPageBreak/>
              <w:t>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Дотации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19 029,1</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дотации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ind w:right="53"/>
              <w:jc w:val="center"/>
              <w:rPr>
                <w:rFonts w:ascii="Arial" w:hAnsi="Arial" w:cs="Arial"/>
              </w:rPr>
            </w:pPr>
            <w:r>
              <w:rPr>
                <w:color w:val="000000"/>
              </w:rPr>
              <w:t>Ч400000000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Дотации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Прочие межбюджетные трансферты общего характера</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потенциала природно-сырьевых ресурсов и повышение экологической безопасности"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Ч300000000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водохозяйственного комплекса Чувашской Республики" муниципальной программы "Развитие потенциала природно-сырьевых ресурсов и повышение экологической безопасности"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Ч340000000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Основное мероприятие "Повышение </w:t>
            </w:r>
            <w:r>
              <w:rPr>
                <w:color w:val="000000"/>
              </w:rPr>
              <w:lastRenderedPageBreak/>
              <w:t>эксплуатационной надежности гидротехнических сооружений, в том числе бесхозяйных"</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Ч340300000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Разработка проектной документации на осуществление капитального ремонта гидротехнических сооружений, находящихся в муниципальной собственности</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Ч340373390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Ч340373390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r w:rsidR="00005B27" w:rsidTr="00CD2E50">
        <w:trPr>
          <w:trHeight w:val="288"/>
        </w:trPr>
        <w:tc>
          <w:tcPr>
            <w:tcW w:w="5376" w:type="dxa"/>
            <w:vAlign w:val="bottom"/>
          </w:tcPr>
          <w:p w:rsidR="00005B27" w:rsidRDefault="00005B27" w:rsidP="00005B27">
            <w:pPr>
              <w:widowControl w:val="0"/>
              <w:autoSpaceDE w:val="0"/>
              <w:autoSpaceDN w:val="0"/>
              <w:adjustRightInd w:val="0"/>
              <w:rPr>
                <w:rFonts w:ascii="Arial" w:hAnsi="Arial" w:cs="Arial"/>
              </w:rPr>
            </w:pPr>
            <w:r>
              <w:rPr>
                <w:color w:val="000000"/>
              </w:rPr>
              <w:t>Иные межбюджетные трансферты</w:t>
            </w:r>
          </w:p>
        </w:tc>
        <w:tc>
          <w:tcPr>
            <w:tcW w:w="43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70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44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31"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Ч340373390</w:t>
            </w:r>
          </w:p>
        </w:tc>
        <w:tc>
          <w:tcPr>
            <w:tcW w:w="656"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540</w:t>
            </w:r>
          </w:p>
        </w:tc>
        <w:tc>
          <w:tcPr>
            <w:tcW w:w="992"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450,0</w:t>
            </w:r>
          </w:p>
        </w:tc>
      </w:tr>
    </w:tbl>
    <w:p w:rsidR="00005B27" w:rsidRDefault="00005B27" w:rsidP="00005B27"/>
    <w:p w:rsidR="00005B27" w:rsidRDefault="00005B27" w:rsidP="00005B27">
      <w:pPr>
        <w:tabs>
          <w:tab w:val="left" w:pos="6096"/>
        </w:tabs>
        <w:ind w:left="-284" w:firstLine="284"/>
        <w:jc w:val="both"/>
      </w:pPr>
    </w:p>
    <w:tbl>
      <w:tblPr>
        <w:tblW w:w="10632" w:type="dxa"/>
        <w:tblLayout w:type="fixed"/>
        <w:tblLook w:val="0000"/>
      </w:tblPr>
      <w:tblGrid>
        <w:gridCol w:w="4429"/>
        <w:gridCol w:w="628"/>
        <w:gridCol w:w="369"/>
        <w:gridCol w:w="528"/>
        <w:gridCol w:w="1712"/>
        <w:gridCol w:w="835"/>
        <w:gridCol w:w="1183"/>
        <w:gridCol w:w="948"/>
      </w:tblGrid>
      <w:tr w:rsidR="00005B27" w:rsidTr="00005B27">
        <w:trPr>
          <w:trHeight w:val="452"/>
        </w:trPr>
        <w:tc>
          <w:tcPr>
            <w:tcW w:w="10632" w:type="dxa"/>
            <w:gridSpan w:val="8"/>
            <w:tcMar>
              <w:top w:w="0" w:type="dxa"/>
              <w:left w:w="0" w:type="dxa"/>
              <w:bottom w:w="0" w:type="dxa"/>
              <w:right w:w="0" w:type="dxa"/>
            </w:tcMar>
            <w:vAlign w:val="center"/>
          </w:tcPr>
          <w:p w:rsidR="00005B27" w:rsidRDefault="00005B27" w:rsidP="00005B27">
            <w:pPr>
              <w:widowControl w:val="0"/>
              <w:autoSpaceDE w:val="0"/>
              <w:autoSpaceDN w:val="0"/>
              <w:adjustRightInd w:val="0"/>
              <w:jc w:val="right"/>
              <w:rPr>
                <w:i/>
                <w:iCs/>
                <w:color w:val="000000"/>
              </w:rPr>
            </w:pPr>
            <w:r>
              <w:rPr>
                <w:i/>
                <w:iCs/>
                <w:color w:val="000000"/>
              </w:rPr>
              <w:t>Приложение 11</w:t>
            </w:r>
          </w:p>
          <w:p w:rsidR="00005B27" w:rsidRDefault="00005B27" w:rsidP="00005B27">
            <w:pPr>
              <w:widowControl w:val="0"/>
              <w:autoSpaceDE w:val="0"/>
              <w:autoSpaceDN w:val="0"/>
              <w:adjustRightInd w:val="0"/>
              <w:jc w:val="right"/>
              <w:rPr>
                <w:i/>
                <w:iCs/>
                <w:color w:val="000000"/>
              </w:rPr>
            </w:pPr>
            <w:r>
              <w:rPr>
                <w:i/>
                <w:iCs/>
                <w:color w:val="000000"/>
              </w:rPr>
              <w:t>к  решению Собрания депутатов</w:t>
            </w:r>
          </w:p>
          <w:p w:rsidR="00005B27" w:rsidRDefault="00005B27" w:rsidP="00005B27">
            <w:pPr>
              <w:widowControl w:val="0"/>
              <w:autoSpaceDE w:val="0"/>
              <w:autoSpaceDN w:val="0"/>
              <w:adjustRightInd w:val="0"/>
              <w:jc w:val="right"/>
              <w:rPr>
                <w:i/>
                <w:iCs/>
                <w:color w:val="000000"/>
              </w:rPr>
            </w:pPr>
            <w:r>
              <w:rPr>
                <w:i/>
                <w:iCs/>
                <w:color w:val="000000"/>
              </w:rPr>
              <w:t>Ибресинского района Чувашской Республики</w:t>
            </w:r>
          </w:p>
          <w:p w:rsidR="00005B27" w:rsidRDefault="00005B27" w:rsidP="00005B27">
            <w:pPr>
              <w:widowControl w:val="0"/>
              <w:autoSpaceDE w:val="0"/>
              <w:autoSpaceDN w:val="0"/>
              <w:adjustRightInd w:val="0"/>
              <w:jc w:val="right"/>
              <w:rPr>
                <w:i/>
                <w:iCs/>
                <w:color w:val="000000"/>
              </w:rPr>
            </w:pPr>
            <w:r>
              <w:rPr>
                <w:i/>
                <w:iCs/>
                <w:color w:val="000000"/>
              </w:rPr>
              <w:t>«О бюджете Ибресинского района Чувашской Республики</w:t>
            </w:r>
          </w:p>
          <w:p w:rsidR="00005B27" w:rsidRDefault="00005B27" w:rsidP="00005B27">
            <w:pPr>
              <w:widowControl w:val="0"/>
              <w:autoSpaceDE w:val="0"/>
              <w:autoSpaceDN w:val="0"/>
              <w:adjustRightInd w:val="0"/>
              <w:jc w:val="right"/>
              <w:rPr>
                <w:i/>
                <w:iCs/>
                <w:color w:val="000000"/>
              </w:rPr>
            </w:pPr>
            <w:r>
              <w:rPr>
                <w:i/>
                <w:iCs/>
                <w:color w:val="000000"/>
              </w:rPr>
              <w:t xml:space="preserve">на 2017 год  и </w:t>
            </w:r>
            <w:proofErr w:type="gramStart"/>
            <w:r>
              <w:rPr>
                <w:i/>
                <w:iCs/>
                <w:color w:val="000000"/>
              </w:rPr>
              <w:t>на</w:t>
            </w:r>
            <w:proofErr w:type="gramEnd"/>
            <w:r>
              <w:rPr>
                <w:i/>
                <w:iCs/>
                <w:color w:val="000000"/>
              </w:rPr>
              <w:t xml:space="preserve"> плановый </w:t>
            </w:r>
          </w:p>
          <w:p w:rsidR="00005B27" w:rsidRDefault="00005B27" w:rsidP="00005B27">
            <w:pPr>
              <w:widowControl w:val="0"/>
              <w:autoSpaceDE w:val="0"/>
              <w:autoSpaceDN w:val="0"/>
              <w:adjustRightInd w:val="0"/>
              <w:jc w:val="right"/>
              <w:rPr>
                <w:i/>
                <w:iCs/>
                <w:color w:val="000000"/>
              </w:rPr>
            </w:pPr>
            <w:r>
              <w:rPr>
                <w:i/>
                <w:iCs/>
                <w:color w:val="000000"/>
              </w:rPr>
              <w:t xml:space="preserve">период 2018 и 2019 годов       </w:t>
            </w:r>
          </w:p>
          <w:p w:rsidR="00005B27" w:rsidRDefault="00005B27" w:rsidP="00005B27">
            <w:pPr>
              <w:widowControl w:val="0"/>
              <w:autoSpaceDE w:val="0"/>
              <w:autoSpaceDN w:val="0"/>
              <w:adjustRightInd w:val="0"/>
              <w:jc w:val="right"/>
              <w:rPr>
                <w:rFonts w:ascii="Arial" w:hAnsi="Arial" w:cs="Arial"/>
              </w:rPr>
            </w:pPr>
            <w:r>
              <w:rPr>
                <w:i/>
                <w:iCs/>
                <w:color w:val="000000"/>
              </w:rPr>
              <w:t>от    16 .12</w:t>
            </w:r>
            <w:smartTag w:uri="urn:schemas-microsoft-com:office:smarttags" w:element="metricconverter">
              <w:smartTagPr>
                <w:attr w:name="ProductID" w:val=".2016 г"/>
              </w:smartTagPr>
              <w:r>
                <w:rPr>
                  <w:i/>
                  <w:iCs/>
                  <w:color w:val="000000"/>
                </w:rPr>
                <w:t>.2016 г</w:t>
              </w:r>
            </w:smartTag>
            <w:r>
              <w:rPr>
                <w:i/>
                <w:iCs/>
                <w:color w:val="000000"/>
              </w:rPr>
              <w:t>.  №14/1 »</w:t>
            </w:r>
          </w:p>
        </w:tc>
      </w:tr>
      <w:tr w:rsidR="00005B27" w:rsidTr="00005B27">
        <w:trPr>
          <w:trHeight w:val="763"/>
        </w:trPr>
        <w:tc>
          <w:tcPr>
            <w:tcW w:w="10632" w:type="dxa"/>
            <w:gridSpan w:val="8"/>
            <w:tcMar>
              <w:top w:w="0" w:type="dxa"/>
              <w:left w:w="0" w:type="dxa"/>
              <w:bottom w:w="0" w:type="dxa"/>
              <w:right w:w="0" w:type="dxa"/>
            </w:tcMar>
            <w:vAlign w:val="center"/>
          </w:tcPr>
          <w:p w:rsidR="00005B27" w:rsidRDefault="00005B27" w:rsidP="00005B27">
            <w:pPr>
              <w:widowControl w:val="0"/>
              <w:autoSpaceDE w:val="0"/>
              <w:autoSpaceDN w:val="0"/>
              <w:adjustRightInd w:val="0"/>
              <w:jc w:val="center"/>
              <w:rPr>
                <w:b/>
                <w:bCs/>
                <w:color w:val="000000"/>
              </w:rPr>
            </w:pPr>
            <w:r>
              <w:rPr>
                <w:b/>
                <w:bCs/>
                <w:color w:val="000000"/>
              </w:rPr>
              <w:t xml:space="preserve">Ведомственная структура расходов </w:t>
            </w:r>
          </w:p>
          <w:p w:rsidR="00005B27" w:rsidRDefault="00005B27" w:rsidP="00005B27">
            <w:pPr>
              <w:widowControl w:val="0"/>
              <w:autoSpaceDE w:val="0"/>
              <w:autoSpaceDN w:val="0"/>
              <w:adjustRightInd w:val="0"/>
              <w:jc w:val="center"/>
              <w:rPr>
                <w:rFonts w:ascii="Arial" w:hAnsi="Arial" w:cs="Arial"/>
              </w:rPr>
            </w:pPr>
            <w:r>
              <w:rPr>
                <w:b/>
                <w:bCs/>
                <w:color w:val="000000"/>
              </w:rPr>
              <w:t>бюджета Ибресинского района Чувашской Республики на 2018 и 2019 годы</w:t>
            </w:r>
          </w:p>
        </w:tc>
      </w:tr>
      <w:tr w:rsidR="00005B27" w:rsidTr="00005B27">
        <w:trPr>
          <w:trHeight w:val="345"/>
        </w:trPr>
        <w:tc>
          <w:tcPr>
            <w:tcW w:w="10632" w:type="dxa"/>
            <w:gridSpan w:val="8"/>
            <w:tcMar>
              <w:top w:w="0" w:type="dxa"/>
              <w:left w:w="0" w:type="dxa"/>
              <w:bottom w:w="0" w:type="dxa"/>
              <w:right w:w="0" w:type="dxa"/>
            </w:tcMar>
            <w:vAlign w:val="center"/>
          </w:tcPr>
          <w:p w:rsidR="00005B27" w:rsidRDefault="00005B27" w:rsidP="00005B27">
            <w:pPr>
              <w:widowControl w:val="0"/>
              <w:autoSpaceDE w:val="0"/>
              <w:autoSpaceDN w:val="0"/>
              <w:adjustRightInd w:val="0"/>
              <w:jc w:val="right"/>
              <w:rPr>
                <w:rFonts w:ascii="Arial" w:hAnsi="Arial" w:cs="Arial"/>
              </w:rPr>
            </w:pPr>
            <w:r>
              <w:rPr>
                <w:color w:val="000000"/>
              </w:rPr>
              <w:t>(тыс. рублей)</w:t>
            </w:r>
          </w:p>
        </w:tc>
      </w:tr>
      <w:tr w:rsidR="00005B27" w:rsidTr="00005B27">
        <w:trPr>
          <w:trHeight w:val="380"/>
        </w:trPr>
        <w:tc>
          <w:tcPr>
            <w:tcW w:w="44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Раздел</w:t>
            </w:r>
          </w:p>
        </w:tc>
        <w:tc>
          <w:tcPr>
            <w:tcW w:w="5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Подраздел</w:t>
            </w:r>
          </w:p>
        </w:tc>
        <w:tc>
          <w:tcPr>
            <w:tcW w:w="17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Целевая статья (муниципальные программы и непрограммные направления деятельности)</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05B27" w:rsidRDefault="00005B27" w:rsidP="00005B27">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расхода</w:t>
            </w:r>
          </w:p>
        </w:tc>
        <w:tc>
          <w:tcPr>
            <w:tcW w:w="11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2018 год</w:t>
            </w:r>
          </w:p>
        </w:tc>
        <w:tc>
          <w:tcPr>
            <w:tcW w:w="9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2019 год</w:t>
            </w:r>
          </w:p>
        </w:tc>
      </w:tr>
      <w:tr w:rsidR="00005B27" w:rsidTr="00005B27">
        <w:trPr>
          <w:trHeight w:val="1629"/>
        </w:trPr>
        <w:tc>
          <w:tcPr>
            <w:tcW w:w="44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p>
        </w:tc>
        <w:tc>
          <w:tcPr>
            <w:tcW w:w="52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p>
        </w:tc>
        <w:tc>
          <w:tcPr>
            <w:tcW w:w="17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p>
        </w:tc>
        <w:tc>
          <w:tcPr>
            <w:tcW w:w="11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p>
        </w:tc>
        <w:tc>
          <w:tcPr>
            <w:tcW w:w="9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p>
        </w:tc>
      </w:tr>
      <w:tr w:rsidR="00005B27" w:rsidTr="00005B27">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3</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7</w:t>
            </w:r>
          </w:p>
        </w:tc>
        <w:tc>
          <w:tcPr>
            <w:tcW w:w="9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5B27" w:rsidRDefault="00005B27" w:rsidP="00005B27">
            <w:pPr>
              <w:widowControl w:val="0"/>
              <w:autoSpaceDE w:val="0"/>
              <w:autoSpaceDN w:val="0"/>
              <w:adjustRightInd w:val="0"/>
              <w:jc w:val="center"/>
              <w:rPr>
                <w:rFonts w:ascii="Arial" w:hAnsi="Arial" w:cs="Arial"/>
              </w:rPr>
            </w:pPr>
            <w:r>
              <w:rPr>
                <w:color w:val="000000"/>
              </w:rPr>
              <w:t>8</w:t>
            </w:r>
          </w:p>
        </w:tc>
      </w:tr>
      <w:tr w:rsidR="00005B27" w:rsidTr="00005B27">
        <w:trPr>
          <w:trHeight w:val="288"/>
        </w:trPr>
        <w:tc>
          <w:tcPr>
            <w:tcW w:w="4429"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628"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369"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528"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1712"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835"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1183"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c>
          <w:tcPr>
            <w:tcW w:w="948" w:type="dxa"/>
            <w:tcMar>
              <w:top w:w="0" w:type="dxa"/>
              <w:left w:w="0" w:type="dxa"/>
              <w:bottom w:w="0" w:type="dxa"/>
              <w:right w:w="0" w:type="dxa"/>
            </w:tcMar>
            <w:vAlign w:val="center"/>
          </w:tcPr>
          <w:p w:rsidR="00005B27" w:rsidRDefault="00005B27" w:rsidP="00005B27">
            <w:pPr>
              <w:widowControl w:val="0"/>
              <w:autoSpaceDE w:val="0"/>
              <w:autoSpaceDN w:val="0"/>
              <w:adjustRightInd w:val="0"/>
              <w:rPr>
                <w:rFonts w:ascii="Arial" w:hAnsi="Arial" w:cs="Arial"/>
              </w:rPr>
            </w:pP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b/>
                <w:bCs/>
                <w:color w:val="000000"/>
              </w:rPr>
              <w:t>Всего</w:t>
            </w:r>
          </w:p>
        </w:tc>
        <w:tc>
          <w:tcPr>
            <w:tcW w:w="628"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369" w:type="dxa"/>
            <w:tcMar>
              <w:top w:w="0" w:type="dxa"/>
              <w:left w:w="10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528"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712"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835" w:type="dxa"/>
            <w:tcMar>
              <w:top w:w="0" w:type="dxa"/>
              <w:left w:w="0" w:type="dxa"/>
              <w:bottom w:w="0" w:type="dxa"/>
              <w:right w:w="0" w:type="dxa"/>
            </w:tcMar>
          </w:tcPr>
          <w:p w:rsidR="00005B27" w:rsidRDefault="00005B27" w:rsidP="00005B27">
            <w:pPr>
              <w:widowControl w:val="0"/>
              <w:autoSpaceDE w:val="0"/>
              <w:autoSpaceDN w:val="0"/>
              <w:adjustRightInd w:val="0"/>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310 863,5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308 425,7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b/>
                <w:bCs/>
                <w:color w:val="000000"/>
              </w:rPr>
              <w:t>Администрация Ибресинского района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64 110,9</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61 006,1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17 869,3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16 470,3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11 045,3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10 410,3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Основное мероприятие "Государственная поддержка отдельных </w:t>
            </w:r>
            <w:r>
              <w:rPr>
                <w:color w:val="000000"/>
              </w:rPr>
              <w:lastRenderedPageBreak/>
              <w:t>категорий граждан в приобретении жилья"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proofErr w:type="gramStart"/>
            <w:r>
              <w:rPr>
                <w:color w:val="00000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w:t>
            </w:r>
            <w:proofErr w:type="gramEnd"/>
            <w:r>
              <w:rPr>
                <w:color w:val="000000"/>
              </w:rPr>
              <w:t xml:space="preserve"> </w:t>
            </w:r>
            <w:proofErr w:type="gramStart"/>
            <w:r>
              <w:rPr>
                <w:color w:val="000000"/>
              </w:rPr>
              <w:t>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 за счет субвенций, предоставляемых из республиканского бюджета Чувашской Республики</w:t>
            </w:r>
            <w:proofErr w:type="gramEnd"/>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Ц140312980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"Улучшение условий труда, охраны труда и здоровья работающих" муниципальной программы "Содействие занятости населения"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Основное мероприятие "Организационно-техническое обеспечение охраны труда и здоровья </w:t>
            </w:r>
            <w:proofErr w:type="gramStart"/>
            <w:r>
              <w:rPr>
                <w:color w:val="000000"/>
              </w:rPr>
              <w:t>работающих</w:t>
            </w:r>
            <w:proofErr w:type="gramEnd"/>
            <w:r>
              <w:rPr>
                <w:color w:val="000000"/>
              </w:rPr>
              <w:t>"</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в сфере трудовых отношений, за счет субвенции, предоставляемой из </w:t>
            </w:r>
            <w:r>
              <w:rPr>
                <w:color w:val="000000"/>
              </w:rPr>
              <w:lastRenderedPageBreak/>
              <w:t>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52,8</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Ц630112440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590,6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569,3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Обеспечение реализации муниципальной программы "Развитие потенциала муниципального </w:t>
            </w:r>
            <w:r>
              <w:rPr>
                <w:color w:val="000000"/>
              </w:rPr>
              <w:lastRenderedPageBreak/>
              <w:t>управления"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Основное мероприятие "Общепрограммные расходы"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10 400,0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9 765,0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административных комиссий для рассмотрения дел об административных правонарушениях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Ч5Э0113800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445,0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390,0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Резервные фонды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w:t>
            </w:r>
            <w:r>
              <w:rPr>
                <w:color w:val="000000"/>
              </w:rPr>
              <w:lastRenderedPageBreak/>
              <w:t>"Управление муниципальными финансами и муниципальным  долгом"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Резервные средства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Ч410173430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870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Другие общегосударственные вопросы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6 279,0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5 570,0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"Экономическое развитие и инновационная экономика"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"Экономическое развитие и инновационная экономика»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"Организация предоставления государственных и муниципальных услуг по принципу "одного окна"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предоставления государственных и муниципальных услуг в многофункциональных центрах</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автономным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Ч180374780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1 550,0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4 729,0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4 729,0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4 729,0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4 729,0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Расходы на выплаты персоналу в целях </w:t>
            </w:r>
            <w:r>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4 379,0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4 020,0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Расходы на выплаты персоналу казенных учреждений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2 850,0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1 529,0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1 170,0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1 535,3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1 451,3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Органы юстиции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996,3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768,2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Ч540259300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228,1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«Повышение безопасности жизнедеятельности населения и территорий»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Ц8Э0100600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455,0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20 151,8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20 151,8</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20 151,8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20 151,8</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20 151,8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20 151,8</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20 151,8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20 151,8</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20 151,8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20 151,8</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Иные закупки товаров, работ и услуг </w:t>
            </w:r>
            <w:r>
              <w:rPr>
                <w:color w:val="000000"/>
              </w:rPr>
              <w:lastRenderedPageBreak/>
              <w:t>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15 660,4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Ч210474180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2 925,3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Ч2104S4180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1 566,1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Культура, кинематография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16 209,8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14 461,3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Культура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16 209,8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14 461,3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16 209,8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14 461,3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культуры" муниципальной программы "Развитие культуры и туризма"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16 209,8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14 461,3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библиотечного дела"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государственных библиотек</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Ц410240410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5 500,0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музейного дела"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музеев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Ц410340760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740,0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005B27" w:rsidRDefault="00005B27" w:rsidP="00005B27">
            <w:pPr>
              <w:widowControl w:val="0"/>
              <w:autoSpaceDE w:val="0"/>
              <w:autoSpaceDN w:val="0"/>
              <w:adjustRightInd w:val="0"/>
              <w:rPr>
                <w:rFonts w:ascii="Arial" w:hAnsi="Arial" w:cs="Arial"/>
              </w:rPr>
            </w:pP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Обеспечение деятельности учреждений </w:t>
            </w:r>
            <w:r>
              <w:rPr>
                <w:color w:val="000000"/>
              </w:rPr>
              <w:lastRenderedPageBreak/>
              <w:t>в сфере культурно-досугового обслуживания населения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08</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Ц410740390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9 269,8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8 261,3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8 344,7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8 471,4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6 227,4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6 227,4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3 300,0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3 300,0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"Государственная поддержка молодых семей в решении жилищной проблемы" муниципальной программы "Развитие жилищного строительства и сферы жилищно-коммунального хозяйства"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3 300,0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3 300,0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"Оказание содействия в приобретении жилых помещений молодыми семьями"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3 300,0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3 300,0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(в рамках софинансирования)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Ц1201L0200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за счет субсидии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"Социальная защита населения" муниципальной программы "Социальная поддержка граждан"</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мер социальной поддержки отдельных категорий граждан по оплате жилищно-коммунальных услуг</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Публичные нормативные социальные </w:t>
            </w:r>
            <w:r>
              <w:rPr>
                <w:color w:val="000000"/>
              </w:rPr>
              <w:lastRenderedPageBreak/>
              <w:t>выплаты гражданам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1 203,4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"Устойчивое развитие сельских территорий"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"Улучшение жилищных условий граждан на селе"</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Улучшение жилищных условий граждан, проживающих и работающих в сельской местности, в том числе молодых семей и молодых специалистов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Ц9901R0181</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Охрана семьи и детства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"Развитие жилищного строительства и сферы жилищно-коммунального хозяйства"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Бюджетные инвестиции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903</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Ц1701R0820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410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2 117,3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2 244,0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b/>
                <w:bCs/>
                <w:color w:val="000000"/>
              </w:rPr>
              <w:t>Собрание депутатов Ибресинского района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930</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360,0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360,0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360,0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352,3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930</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Ч5Э0100200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b/>
                <w:bCs/>
                <w:color w:val="000000"/>
              </w:rPr>
              <w:t>Отдел образования администрации Ибресинского района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218 636,1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219 436,1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Образование</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211 603,4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212 403,4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Дошкольное образование</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50 392,5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50 631,7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50 287,9</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50 527,1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50 287,9</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50 527,1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6 848,9</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детских дошкольных образовательных организаций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6 848,9</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Закупка товаров, работ и услуг для </w:t>
            </w:r>
            <w:r>
              <w:rPr>
                <w:color w:val="000000"/>
              </w:rPr>
              <w:lastRenderedPageBreak/>
              <w:t>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Ц710170670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6 609,2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6 848,4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42 960,9</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"Капитальный ремонт объектов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 Капитальный (текущий) ремонт объектов муниципальных образовательных организаций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717,3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"Профилактика правонарушений и противодействие преступности" муниципальной программы "Повышение безопасности и жизнедеятельности населения и территорий"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многоуровневой системы профилактики правонарушений"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Создание безопасной обстановки на улицах и в других общественных </w:t>
            </w:r>
            <w:r>
              <w:rPr>
                <w:color w:val="000000"/>
              </w:rPr>
              <w:lastRenderedPageBreak/>
              <w:t>местах, в том числе путем внедрения современных технических средств охраны правопорядка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104,6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Общее образование</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135 868,7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136 429,5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135 721,1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136 281,9</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135 721,1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136 281,9</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общеобразовательных организаций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15 497,6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16 058,4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Ц710212010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117 793,3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"Капитальный ремонт объектов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 Капитальный (текущий) ремонт объектов муниципальных </w:t>
            </w:r>
            <w:r>
              <w:rPr>
                <w:color w:val="000000"/>
              </w:rPr>
              <w:lastRenderedPageBreak/>
              <w:t>образовательных организаций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Ц711572070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2 430,2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"Профилактика правонарушений и противодействие преступности" муниципальной программы "Повышение безопасности и жизнедеятельности населения и территорий"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"Развитие многоуровневой системы профилактики правонарушений"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Ц820172520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147,6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Дополнительное образование детей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13 363,6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13 363,6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системы подготовки спортивного резерва"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Содержание  детско-юношеских спортивных школ</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муниципальных детско-юношеских спортивных школ</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автономным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Ц520170340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7 172,3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Обеспечение деятельности муниципальных организаций </w:t>
            </w:r>
            <w:r>
              <w:rPr>
                <w:color w:val="000000"/>
              </w:rPr>
              <w:lastRenderedPageBreak/>
              <w:t>дополнительного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Ц710170560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6 191,3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Молодежная политика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1 727,2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1 727,2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1 727,2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1 727,2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120,6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120,6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"Реализация проектов и мероприятий по инновационному развитию системы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Проведение мероприятий в области образования для детей и молодежи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Ц710971850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11,4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"Стипендии, гранты, премии и денежные поощрения"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Поддержка талантливой и одаренной молодежи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109,2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15,8</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Стипендии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Ц711172130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93,4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"Молодежь" муниципальной  программы "Развитие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1 606,6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1 606,6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"Организация отдыха детей"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1 500,0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Приобретение путевок в детские оздоровительные лагеря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Ц720312170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отдыха детей в загородных, пришкольных и других лагерях</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Предоставление субсидий  бюджетным, автономным учреждениям и иным </w:t>
            </w:r>
            <w:r>
              <w:rPr>
                <w:color w:val="000000"/>
              </w:rPr>
              <w:lastRenderedPageBreak/>
              <w:t>некоммерческим организациям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Субсидии бюджетным учреждениям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Ц720372140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610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"Допризывная подготовка молодежи"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Ц720472150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Другие вопросы в области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10 251,4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10 251,4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10 251,4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10 251,4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Обеспечение деятельности централизованных бухгалтерий, учреждений (центров) </w:t>
            </w:r>
            <w:proofErr w:type="gramStart"/>
            <w:r>
              <w:rPr>
                <w:color w:val="000000"/>
              </w:rPr>
              <w:t>финансового-производственного</w:t>
            </w:r>
            <w:proofErr w:type="gramEnd"/>
            <w:r>
              <w:rPr>
                <w:color w:val="000000"/>
              </w:rPr>
              <w:t xml:space="preserve"> обеспечения, служб инженерно-хозяйственного сопровождения  муниципальных образований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8 643,9</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7 825,4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800,5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Ц710170700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1 607,5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1 607,5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1 607,5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1 607,5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Обеспечение функций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1 058,3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549,2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549,2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531,7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07</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Ц7Э0111990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17,5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7 032,7</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7 032,7</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5 650,2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5 650,2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5 639,6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5 639,6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"Социальная защита населения" муниципальной программы "Социальная поддержка граждан"</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5 639,6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5 639,6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5 639,6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5 639,6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мер социальной поддержки отдельных категорий граждан по оплате жилищно-коммунальных услуг</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5 639,6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5 639,6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Иные закупки товаров, работ и услуг </w:t>
            </w:r>
            <w:r>
              <w:rPr>
                <w:color w:val="000000"/>
              </w:rPr>
              <w:lastRenderedPageBreak/>
              <w:t>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Социальное обеспечение и иные выплаты населению</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5 634,6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5 634,6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Ц310110550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5 634,6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5 634,6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0,1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Ц711412030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10,5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Охрана семьи и детства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1 382,5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Социальное обеспечение и иные </w:t>
            </w:r>
            <w:r>
              <w:rPr>
                <w:color w:val="000000"/>
              </w:rPr>
              <w:lastRenderedPageBreak/>
              <w:t>выплаты населению</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Публичные нормативные социальные выплаты гражданам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Ц711412040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1 251,1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974</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Ц711452600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310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131,4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b/>
                <w:bCs/>
                <w:color w:val="000000"/>
              </w:rPr>
              <w:t>Финансовый отдел администрации Ибресинского района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b/>
                <w:bCs/>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27 756,5</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b/>
                <w:bCs/>
                <w:color w:val="000000"/>
              </w:rPr>
              <w:t>27 623,5</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Общегосударственные вопросы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4 225,0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4 225,0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4 225,0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4 225,0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4 225,0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4 225,0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Ч4104Д0071</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125,0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Обеспечение реализации муниципальной программы "Управление муниципальными финансами и муниципальным долгом"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4 100,0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3 630,6</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240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465,4</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бюджетные ассигнования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Уплата налогов, сборов и иных платежей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06</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Ч4Э0100200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850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4,0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оборона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Субвенции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Ч410451180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1 169,0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Национальная экономика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2 211,3</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2 211,3</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Сельское хозяйство и рыболовство</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«Развитие ветеринарии» муниципальной программы "Развитие сельского хозяйства и регулирования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"Организация и осуществление мероприятий по регулированию численности безнадзорных животных"</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Субвенции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05</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Ц970512750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530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18,1</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Дорожное хозяйство (дорожные фонды)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09</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Ч210414190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2 193,2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Социальная политика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Социальное обеспечение населения</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"Развитие жилищного строительства и сферы жилищно-коммунального хозяйства"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 xml:space="preserve">Подпрограмма "Государственная поддержка молодых семей в решении жилищной проблемы" муниципальной программы "Развитие жилищного </w:t>
            </w:r>
            <w:r>
              <w:rPr>
                <w:color w:val="000000"/>
              </w:rPr>
              <w:lastRenderedPageBreak/>
              <w:t>строительства и сферы жилищно-коммунального хозяйства"</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lastRenderedPageBreak/>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Основное мероприятие "Оказание содействия в приобретении жилых помещений молодыми семьями"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Обеспечение жильем молодых семей за счет субсидии</w:t>
            </w:r>
            <w:proofErr w:type="gramStart"/>
            <w:r>
              <w:rPr>
                <w:color w:val="000000"/>
              </w:rPr>
              <w:t>,п</w:t>
            </w:r>
            <w:proofErr w:type="gramEnd"/>
            <w:r>
              <w:rPr>
                <w:color w:val="000000"/>
              </w:rPr>
              <w:t>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Субсидии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10</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03</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Ц1201R0200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520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2 000,0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 общего характера бюджетам субъектов Российской Федерации и муниципальных образований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18 151,2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18 018,2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Дотации на выравнивание бюджетной обеспеченности субъектов Российской Федерации и муниципальных образований</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Дотации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01</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Ч4104Д0072</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15 151,2</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15 018,2</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Иные дотации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Муниципальная  программа "Управление муниципальными финансами и муниципальным  долгом"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Ч400000000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муниципальными финансами и муниципальным  долгом"</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Ч410000000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Ч410400000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Межбюджетные трансферты</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500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r w:rsidR="00005B27" w:rsidTr="00005B27">
        <w:trPr>
          <w:trHeight w:val="288"/>
        </w:trPr>
        <w:tc>
          <w:tcPr>
            <w:tcW w:w="4429" w:type="dxa"/>
            <w:vAlign w:val="bottom"/>
          </w:tcPr>
          <w:p w:rsidR="00005B27" w:rsidRDefault="00005B27" w:rsidP="00005B27">
            <w:pPr>
              <w:widowControl w:val="0"/>
              <w:autoSpaceDE w:val="0"/>
              <w:autoSpaceDN w:val="0"/>
              <w:adjustRightInd w:val="0"/>
              <w:rPr>
                <w:rFonts w:ascii="Arial" w:hAnsi="Arial" w:cs="Arial"/>
              </w:rPr>
            </w:pPr>
            <w:r>
              <w:rPr>
                <w:color w:val="000000"/>
              </w:rPr>
              <w:t>Дотации</w:t>
            </w:r>
          </w:p>
        </w:tc>
        <w:tc>
          <w:tcPr>
            <w:tcW w:w="6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992</w:t>
            </w:r>
          </w:p>
        </w:tc>
        <w:tc>
          <w:tcPr>
            <w:tcW w:w="369" w:type="dxa"/>
            <w:tcMar>
              <w:top w:w="0" w:type="dxa"/>
              <w:left w:w="10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14</w:t>
            </w:r>
          </w:p>
        </w:tc>
        <w:tc>
          <w:tcPr>
            <w:tcW w:w="528"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02</w:t>
            </w:r>
          </w:p>
        </w:tc>
        <w:tc>
          <w:tcPr>
            <w:tcW w:w="1712"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Ч4104Г0040</w:t>
            </w:r>
          </w:p>
        </w:tc>
        <w:tc>
          <w:tcPr>
            <w:tcW w:w="835" w:type="dxa"/>
            <w:tcMar>
              <w:top w:w="0" w:type="dxa"/>
              <w:left w:w="0" w:type="dxa"/>
              <w:bottom w:w="0" w:type="dxa"/>
              <w:right w:w="0" w:type="dxa"/>
            </w:tcMar>
            <w:vAlign w:val="bottom"/>
          </w:tcPr>
          <w:p w:rsidR="00005B27" w:rsidRDefault="00005B27" w:rsidP="00005B27">
            <w:pPr>
              <w:widowControl w:val="0"/>
              <w:autoSpaceDE w:val="0"/>
              <w:autoSpaceDN w:val="0"/>
              <w:adjustRightInd w:val="0"/>
              <w:jc w:val="center"/>
              <w:rPr>
                <w:rFonts w:ascii="Arial" w:hAnsi="Arial" w:cs="Arial"/>
              </w:rPr>
            </w:pPr>
            <w:r>
              <w:rPr>
                <w:color w:val="000000"/>
              </w:rPr>
              <w:t>510</w:t>
            </w:r>
          </w:p>
        </w:tc>
        <w:tc>
          <w:tcPr>
            <w:tcW w:w="1183"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c>
          <w:tcPr>
            <w:tcW w:w="948" w:type="dxa"/>
            <w:tcMar>
              <w:top w:w="0" w:type="dxa"/>
              <w:left w:w="0" w:type="dxa"/>
              <w:bottom w:w="0" w:type="dxa"/>
              <w:right w:w="0" w:type="dxa"/>
            </w:tcMar>
            <w:vAlign w:val="bottom"/>
          </w:tcPr>
          <w:p w:rsidR="00005B27" w:rsidRDefault="00005B27" w:rsidP="00005B27">
            <w:pPr>
              <w:widowControl w:val="0"/>
              <w:autoSpaceDE w:val="0"/>
              <w:autoSpaceDN w:val="0"/>
              <w:adjustRightInd w:val="0"/>
              <w:jc w:val="right"/>
              <w:rPr>
                <w:rFonts w:ascii="Arial" w:hAnsi="Arial" w:cs="Arial"/>
              </w:rPr>
            </w:pPr>
            <w:r>
              <w:rPr>
                <w:color w:val="000000"/>
              </w:rPr>
              <w:t>3 000,0</w:t>
            </w:r>
          </w:p>
        </w:tc>
      </w:tr>
    </w:tbl>
    <w:p w:rsidR="00005B27" w:rsidRDefault="00005B27" w:rsidP="00005B27"/>
    <w:p w:rsidR="00005B27" w:rsidRDefault="00005B27" w:rsidP="00005B27">
      <w:pPr>
        <w:tabs>
          <w:tab w:val="left" w:pos="6096"/>
          <w:tab w:val="left" w:pos="8222"/>
        </w:tabs>
        <w:ind w:left="-284" w:firstLine="284"/>
        <w:jc w:val="both"/>
      </w:pPr>
    </w:p>
    <w:p w:rsidR="00005B27" w:rsidRDefault="00005B27" w:rsidP="00005B27">
      <w:pPr>
        <w:tabs>
          <w:tab w:val="left" w:pos="6096"/>
        </w:tabs>
        <w:ind w:left="-284" w:firstLine="284"/>
        <w:jc w:val="both"/>
        <w:sectPr w:rsidR="00005B27" w:rsidSect="00005B27">
          <w:pgSz w:w="11906" w:h="16838"/>
          <w:pgMar w:top="568" w:right="1133" w:bottom="567" w:left="1134" w:header="708" w:footer="708" w:gutter="0"/>
          <w:cols w:space="708"/>
          <w:docGrid w:linePitch="360"/>
        </w:sectPr>
      </w:pPr>
    </w:p>
    <w:tbl>
      <w:tblPr>
        <w:tblW w:w="9860" w:type="dxa"/>
        <w:tblInd w:w="93" w:type="dxa"/>
        <w:tblLook w:val="04A0"/>
      </w:tblPr>
      <w:tblGrid>
        <w:gridCol w:w="756"/>
        <w:gridCol w:w="7720"/>
        <w:gridCol w:w="1400"/>
      </w:tblGrid>
      <w:tr w:rsidR="00005B27" w:rsidTr="00005B27">
        <w:trPr>
          <w:trHeight w:val="315"/>
        </w:trPr>
        <w:tc>
          <w:tcPr>
            <w:tcW w:w="7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77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4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Таблица 5</w:t>
            </w:r>
          </w:p>
        </w:tc>
      </w:tr>
      <w:tr w:rsidR="00005B27" w:rsidTr="00005B27">
        <w:trPr>
          <w:trHeight w:val="315"/>
        </w:trPr>
        <w:tc>
          <w:tcPr>
            <w:tcW w:w="7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77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4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15"/>
        </w:trPr>
        <w:tc>
          <w:tcPr>
            <w:tcW w:w="8460" w:type="dxa"/>
            <w:gridSpan w:val="2"/>
            <w:tcBorders>
              <w:top w:val="nil"/>
              <w:left w:val="nil"/>
              <w:bottom w:val="nil"/>
              <w:right w:val="nil"/>
            </w:tcBorders>
            <w:shd w:val="clear" w:color="auto" w:fill="auto"/>
            <w:noWrap/>
            <w:vAlign w:val="bottom"/>
            <w:hideMark/>
          </w:tcPr>
          <w:p w:rsidR="00005B27" w:rsidRDefault="00005B27" w:rsidP="00005B27">
            <w:pPr>
              <w:jc w:val="center"/>
              <w:rPr>
                <w:rFonts w:ascii="Arial CYR" w:hAnsi="Arial CYR" w:cs="Arial CYR"/>
                <w:b/>
                <w:bCs/>
              </w:rPr>
            </w:pPr>
            <w:r>
              <w:rPr>
                <w:rFonts w:ascii="Arial CYR" w:hAnsi="Arial CYR" w:cs="Arial CYR"/>
                <w:b/>
                <w:bCs/>
                <w:sz w:val="22"/>
                <w:szCs w:val="22"/>
              </w:rPr>
              <w:t>РАСПРЕДЕЛЕНИЕ</w:t>
            </w:r>
          </w:p>
        </w:tc>
        <w:tc>
          <w:tcPr>
            <w:tcW w:w="14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1665"/>
        </w:trPr>
        <w:tc>
          <w:tcPr>
            <w:tcW w:w="9860" w:type="dxa"/>
            <w:gridSpan w:val="3"/>
            <w:tcBorders>
              <w:top w:val="nil"/>
              <w:left w:val="nil"/>
              <w:bottom w:val="nil"/>
              <w:right w:val="nil"/>
            </w:tcBorders>
            <w:shd w:val="clear" w:color="auto" w:fill="auto"/>
            <w:vAlign w:val="bottom"/>
            <w:hideMark/>
          </w:tcPr>
          <w:p w:rsidR="00005B27" w:rsidRDefault="00005B27" w:rsidP="00005B27">
            <w:pPr>
              <w:jc w:val="center"/>
              <w:rPr>
                <w:rFonts w:ascii="Calibri" w:hAnsi="Calibri"/>
                <w:b/>
                <w:bCs/>
                <w:color w:val="000000"/>
                <w:sz w:val="28"/>
                <w:szCs w:val="28"/>
              </w:rPr>
            </w:pPr>
            <w:r>
              <w:rPr>
                <w:rFonts w:ascii="Calibri" w:hAnsi="Calibri"/>
                <w:b/>
                <w:bCs/>
                <w:color w:val="000000"/>
                <w:sz w:val="28"/>
                <w:szCs w:val="28"/>
              </w:rPr>
              <w:t>объема субвенций на 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границах населенных пунктов поселений</w:t>
            </w:r>
          </w:p>
        </w:tc>
      </w:tr>
      <w:tr w:rsidR="00005B27" w:rsidTr="00005B27">
        <w:trPr>
          <w:trHeight w:val="315"/>
        </w:trPr>
        <w:tc>
          <w:tcPr>
            <w:tcW w:w="8460" w:type="dxa"/>
            <w:gridSpan w:val="2"/>
            <w:tcBorders>
              <w:top w:val="nil"/>
              <w:left w:val="nil"/>
              <w:bottom w:val="nil"/>
              <w:right w:val="nil"/>
            </w:tcBorders>
            <w:shd w:val="clear" w:color="auto" w:fill="auto"/>
            <w:noWrap/>
            <w:vAlign w:val="bottom"/>
            <w:hideMark/>
          </w:tcPr>
          <w:p w:rsidR="00005B27" w:rsidRDefault="00005B27" w:rsidP="00005B27">
            <w:pPr>
              <w:jc w:val="center"/>
              <w:rPr>
                <w:rFonts w:ascii="Arial CYR" w:hAnsi="Arial CYR" w:cs="Arial CYR"/>
                <w:b/>
                <w:bCs/>
              </w:rPr>
            </w:pPr>
            <w:r>
              <w:rPr>
                <w:rFonts w:ascii="Arial CYR" w:hAnsi="Arial CYR" w:cs="Arial CYR"/>
                <w:b/>
                <w:bCs/>
                <w:sz w:val="22"/>
                <w:szCs w:val="22"/>
              </w:rPr>
              <w:t>на 2018 год</w:t>
            </w:r>
          </w:p>
        </w:tc>
        <w:tc>
          <w:tcPr>
            <w:tcW w:w="14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15"/>
        </w:trPr>
        <w:tc>
          <w:tcPr>
            <w:tcW w:w="7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77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4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75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5B27" w:rsidRDefault="00005B27" w:rsidP="00005B27">
            <w:pPr>
              <w:jc w:val="center"/>
              <w:rPr>
                <w:rFonts w:ascii="Calibri" w:hAnsi="Calibri"/>
                <w:color w:val="000000"/>
              </w:rPr>
            </w:pPr>
            <w:r>
              <w:rPr>
                <w:rFonts w:ascii="Calibri" w:hAnsi="Calibri"/>
                <w:color w:val="000000"/>
                <w:sz w:val="22"/>
                <w:szCs w:val="22"/>
              </w:rPr>
              <w:t>№</w:t>
            </w:r>
            <w:proofErr w:type="gramStart"/>
            <w:r>
              <w:rPr>
                <w:rFonts w:ascii="Calibri" w:hAnsi="Calibri"/>
                <w:color w:val="000000"/>
                <w:sz w:val="22"/>
                <w:szCs w:val="22"/>
              </w:rPr>
              <w:t>п</w:t>
            </w:r>
            <w:proofErr w:type="gramEnd"/>
            <w:r>
              <w:rPr>
                <w:rFonts w:ascii="Calibri" w:hAnsi="Calibri"/>
                <w:color w:val="000000"/>
                <w:sz w:val="22"/>
                <w:szCs w:val="22"/>
              </w:rPr>
              <w:t>/п</w:t>
            </w:r>
          </w:p>
        </w:tc>
        <w:tc>
          <w:tcPr>
            <w:tcW w:w="7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5B27" w:rsidRDefault="00005B27" w:rsidP="00005B27">
            <w:pPr>
              <w:jc w:val="center"/>
              <w:rPr>
                <w:rFonts w:ascii="Calibri" w:hAnsi="Calibri"/>
                <w:color w:val="000000"/>
              </w:rPr>
            </w:pPr>
            <w:r>
              <w:rPr>
                <w:rFonts w:ascii="Calibri" w:hAnsi="Calibri"/>
                <w:color w:val="000000"/>
                <w:sz w:val="22"/>
                <w:szCs w:val="22"/>
              </w:rPr>
              <w:t>Наименование поселения</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B27" w:rsidRDefault="00005B27" w:rsidP="00005B27">
            <w:pPr>
              <w:jc w:val="center"/>
              <w:rPr>
                <w:rFonts w:ascii="Calibri" w:hAnsi="Calibri"/>
                <w:color w:val="000000"/>
              </w:rPr>
            </w:pPr>
            <w:r>
              <w:rPr>
                <w:rFonts w:ascii="Calibri" w:hAnsi="Calibri"/>
                <w:color w:val="000000"/>
                <w:sz w:val="22"/>
                <w:szCs w:val="22"/>
              </w:rPr>
              <w:t>Сумма (тыс. рублей)</w:t>
            </w:r>
          </w:p>
        </w:tc>
      </w:tr>
      <w:tr w:rsidR="00005B27" w:rsidTr="00005B27">
        <w:trPr>
          <w:trHeight w:val="31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005B27" w:rsidRDefault="00005B27" w:rsidP="00005B27">
            <w:pPr>
              <w:rPr>
                <w:rFonts w:ascii="Calibri" w:hAnsi="Calibri"/>
                <w:color w:val="000000"/>
              </w:rPr>
            </w:pPr>
          </w:p>
        </w:tc>
        <w:tc>
          <w:tcPr>
            <w:tcW w:w="7720" w:type="dxa"/>
            <w:vMerge/>
            <w:tcBorders>
              <w:top w:val="single" w:sz="4" w:space="0" w:color="auto"/>
              <w:left w:val="single" w:sz="4" w:space="0" w:color="auto"/>
              <w:bottom w:val="single" w:sz="4" w:space="0" w:color="000000"/>
              <w:right w:val="single" w:sz="4" w:space="0" w:color="auto"/>
            </w:tcBorders>
            <w:vAlign w:val="center"/>
            <w:hideMark/>
          </w:tcPr>
          <w:p w:rsidR="00005B27" w:rsidRDefault="00005B27" w:rsidP="00005B27">
            <w:pPr>
              <w:rPr>
                <w:rFonts w:ascii="Calibri" w:hAnsi="Calibri"/>
                <w:color w:val="000000"/>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005B27" w:rsidRDefault="00005B27" w:rsidP="00005B27">
            <w:pPr>
              <w:rPr>
                <w:rFonts w:ascii="Calibri" w:hAnsi="Calibri"/>
                <w:color w:val="000000"/>
              </w:rPr>
            </w:pP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w:t>
            </w:r>
          </w:p>
        </w:tc>
        <w:tc>
          <w:tcPr>
            <w:tcW w:w="77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Айбечское сельское поселение</w:t>
            </w:r>
          </w:p>
        </w:tc>
        <w:tc>
          <w:tcPr>
            <w:tcW w:w="140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2</w:t>
            </w:r>
          </w:p>
        </w:tc>
        <w:tc>
          <w:tcPr>
            <w:tcW w:w="77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Андреевское сельское поселение</w:t>
            </w:r>
          </w:p>
        </w:tc>
        <w:tc>
          <w:tcPr>
            <w:tcW w:w="140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3</w:t>
            </w:r>
          </w:p>
        </w:tc>
        <w:tc>
          <w:tcPr>
            <w:tcW w:w="77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Березовское сельское поселение</w:t>
            </w:r>
          </w:p>
        </w:tc>
        <w:tc>
          <w:tcPr>
            <w:tcW w:w="140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4</w:t>
            </w:r>
          </w:p>
        </w:tc>
        <w:tc>
          <w:tcPr>
            <w:tcW w:w="77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Большеабакасинское сельское поселение</w:t>
            </w:r>
          </w:p>
        </w:tc>
        <w:tc>
          <w:tcPr>
            <w:tcW w:w="140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1,7000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5</w:t>
            </w:r>
          </w:p>
        </w:tc>
        <w:tc>
          <w:tcPr>
            <w:tcW w:w="77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Буинское сельское поселение</w:t>
            </w:r>
          </w:p>
        </w:tc>
        <w:tc>
          <w:tcPr>
            <w:tcW w:w="140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1,7000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6</w:t>
            </w:r>
          </w:p>
        </w:tc>
        <w:tc>
          <w:tcPr>
            <w:tcW w:w="77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Ибресинское городское поселение</w:t>
            </w:r>
          </w:p>
        </w:tc>
        <w:tc>
          <w:tcPr>
            <w:tcW w:w="140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7,9000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7</w:t>
            </w:r>
          </w:p>
        </w:tc>
        <w:tc>
          <w:tcPr>
            <w:tcW w:w="77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Кировское сельское поселение</w:t>
            </w:r>
          </w:p>
        </w:tc>
        <w:tc>
          <w:tcPr>
            <w:tcW w:w="140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8</w:t>
            </w:r>
          </w:p>
        </w:tc>
        <w:tc>
          <w:tcPr>
            <w:tcW w:w="77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Климовское сельское поселение</w:t>
            </w:r>
          </w:p>
        </w:tc>
        <w:tc>
          <w:tcPr>
            <w:tcW w:w="140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1,7000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9</w:t>
            </w:r>
          </w:p>
        </w:tc>
        <w:tc>
          <w:tcPr>
            <w:tcW w:w="77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Малокармалинское сельское поселение</w:t>
            </w:r>
          </w:p>
        </w:tc>
        <w:tc>
          <w:tcPr>
            <w:tcW w:w="140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1,7000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10</w:t>
            </w:r>
          </w:p>
        </w:tc>
        <w:tc>
          <w:tcPr>
            <w:tcW w:w="77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Новочурашевское сельское поселение</w:t>
            </w:r>
          </w:p>
        </w:tc>
        <w:tc>
          <w:tcPr>
            <w:tcW w:w="140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1,7000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11</w:t>
            </w:r>
          </w:p>
        </w:tc>
        <w:tc>
          <w:tcPr>
            <w:tcW w:w="77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Хормалинское сельское поселение</w:t>
            </w:r>
          </w:p>
        </w:tc>
        <w:tc>
          <w:tcPr>
            <w:tcW w:w="140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1,7000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12</w:t>
            </w:r>
          </w:p>
        </w:tc>
        <w:tc>
          <w:tcPr>
            <w:tcW w:w="77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Чувашско-Тимяшское сельское поселение</w:t>
            </w:r>
          </w:p>
        </w:tc>
        <w:tc>
          <w:tcPr>
            <w:tcW w:w="140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005B27">
        <w:trPr>
          <w:trHeight w:val="315"/>
        </w:trPr>
        <w:tc>
          <w:tcPr>
            <w:tcW w:w="740" w:type="dxa"/>
            <w:tcBorders>
              <w:top w:val="nil"/>
              <w:left w:val="single" w:sz="4" w:space="0" w:color="auto"/>
              <w:bottom w:val="nil"/>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13</w:t>
            </w:r>
          </w:p>
        </w:tc>
        <w:tc>
          <w:tcPr>
            <w:tcW w:w="7720" w:type="dxa"/>
            <w:tcBorders>
              <w:top w:val="nil"/>
              <w:left w:val="nil"/>
              <w:bottom w:val="nil"/>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 xml:space="preserve">Ширтанское сельское поселение </w:t>
            </w:r>
          </w:p>
        </w:tc>
        <w:tc>
          <w:tcPr>
            <w:tcW w:w="1400" w:type="dxa"/>
            <w:tcBorders>
              <w:top w:val="nil"/>
              <w:left w:val="nil"/>
              <w:bottom w:val="nil"/>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005B27">
        <w:trPr>
          <w:trHeight w:val="315"/>
        </w:trPr>
        <w:tc>
          <w:tcPr>
            <w:tcW w:w="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5B27" w:rsidRDefault="00005B27" w:rsidP="00005B27">
            <w:pPr>
              <w:rPr>
                <w:rFonts w:ascii="Arial CYR" w:hAnsi="Arial CYR" w:cs="Arial CYR"/>
                <w:b/>
                <w:bCs/>
                <w:sz w:val="20"/>
                <w:szCs w:val="20"/>
              </w:rPr>
            </w:pPr>
            <w:r>
              <w:rPr>
                <w:rFonts w:ascii="Arial CYR" w:hAnsi="Arial CYR" w:cs="Arial CYR"/>
                <w:b/>
                <w:bCs/>
                <w:sz w:val="20"/>
                <w:szCs w:val="20"/>
              </w:rPr>
              <w:t> </w:t>
            </w:r>
          </w:p>
        </w:tc>
        <w:tc>
          <w:tcPr>
            <w:tcW w:w="7720" w:type="dxa"/>
            <w:tcBorders>
              <w:top w:val="single" w:sz="8" w:space="0" w:color="auto"/>
              <w:left w:val="nil"/>
              <w:bottom w:val="single" w:sz="8" w:space="0" w:color="auto"/>
              <w:right w:val="nil"/>
            </w:tcBorders>
            <w:shd w:val="clear" w:color="auto" w:fill="auto"/>
            <w:noWrap/>
            <w:vAlign w:val="bottom"/>
            <w:hideMark/>
          </w:tcPr>
          <w:p w:rsidR="00005B27" w:rsidRDefault="00005B27" w:rsidP="00005B27">
            <w:pPr>
              <w:rPr>
                <w:rFonts w:ascii="Arial CYR" w:hAnsi="Arial CYR" w:cs="Arial CYR"/>
                <w:b/>
                <w:bCs/>
                <w:sz w:val="20"/>
                <w:szCs w:val="20"/>
              </w:rPr>
            </w:pPr>
            <w:r>
              <w:rPr>
                <w:rFonts w:ascii="Arial CYR" w:hAnsi="Arial CYR" w:cs="Arial CYR"/>
                <w:b/>
                <w:bCs/>
                <w:sz w:val="20"/>
                <w:szCs w:val="20"/>
              </w:rPr>
              <w:t>ВСЕГО</w:t>
            </w: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5B27" w:rsidRDefault="00005B27" w:rsidP="00005B27">
            <w:pPr>
              <w:jc w:val="right"/>
              <w:rPr>
                <w:rFonts w:ascii="Arial CYR" w:hAnsi="Arial CYR" w:cs="Arial CYR"/>
                <w:b/>
                <w:bCs/>
                <w:sz w:val="20"/>
                <w:szCs w:val="20"/>
              </w:rPr>
            </w:pPr>
            <w:r>
              <w:rPr>
                <w:rFonts w:ascii="Arial CYR" w:hAnsi="Arial CYR" w:cs="Arial CYR"/>
                <w:b/>
                <w:bCs/>
                <w:sz w:val="20"/>
                <w:szCs w:val="20"/>
              </w:rPr>
              <w:t>18,100</w:t>
            </w:r>
          </w:p>
        </w:tc>
      </w:tr>
    </w:tbl>
    <w:p w:rsidR="00005B27" w:rsidRDefault="00005B27" w:rsidP="00005B27">
      <w:pPr>
        <w:jc w:val="both"/>
      </w:pPr>
    </w:p>
    <w:tbl>
      <w:tblPr>
        <w:tblW w:w="9900" w:type="dxa"/>
        <w:tblInd w:w="93" w:type="dxa"/>
        <w:tblLook w:val="04A0"/>
      </w:tblPr>
      <w:tblGrid>
        <w:gridCol w:w="756"/>
        <w:gridCol w:w="7920"/>
        <w:gridCol w:w="1240"/>
      </w:tblGrid>
      <w:tr w:rsidR="00005B27" w:rsidTr="00005B27">
        <w:trPr>
          <w:trHeight w:val="315"/>
        </w:trPr>
        <w:tc>
          <w:tcPr>
            <w:tcW w:w="7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79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Таблица 5</w:t>
            </w:r>
          </w:p>
        </w:tc>
      </w:tr>
      <w:tr w:rsidR="00005B27" w:rsidTr="00005B27">
        <w:trPr>
          <w:trHeight w:val="315"/>
        </w:trPr>
        <w:tc>
          <w:tcPr>
            <w:tcW w:w="7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79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15"/>
        </w:trPr>
        <w:tc>
          <w:tcPr>
            <w:tcW w:w="8660" w:type="dxa"/>
            <w:gridSpan w:val="2"/>
            <w:tcBorders>
              <w:top w:val="nil"/>
              <w:left w:val="nil"/>
              <w:bottom w:val="nil"/>
              <w:right w:val="nil"/>
            </w:tcBorders>
            <w:shd w:val="clear" w:color="auto" w:fill="auto"/>
            <w:noWrap/>
            <w:vAlign w:val="bottom"/>
            <w:hideMark/>
          </w:tcPr>
          <w:p w:rsidR="00005B27" w:rsidRDefault="00005B27" w:rsidP="00005B27">
            <w:pPr>
              <w:jc w:val="center"/>
              <w:rPr>
                <w:rFonts w:ascii="Arial CYR" w:hAnsi="Arial CYR" w:cs="Arial CYR"/>
                <w:b/>
                <w:bCs/>
              </w:rPr>
            </w:pPr>
            <w:r>
              <w:rPr>
                <w:rFonts w:ascii="Arial CYR" w:hAnsi="Arial CYR" w:cs="Arial CYR"/>
                <w:b/>
                <w:bCs/>
                <w:sz w:val="22"/>
                <w:szCs w:val="22"/>
              </w:rPr>
              <w:t>РАСПРЕДЕЛЕНИЕ</w:t>
            </w:r>
          </w:p>
        </w:tc>
        <w:tc>
          <w:tcPr>
            <w:tcW w:w="12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1665"/>
        </w:trPr>
        <w:tc>
          <w:tcPr>
            <w:tcW w:w="9900" w:type="dxa"/>
            <w:gridSpan w:val="3"/>
            <w:tcBorders>
              <w:top w:val="nil"/>
              <w:left w:val="nil"/>
              <w:bottom w:val="nil"/>
              <w:right w:val="nil"/>
            </w:tcBorders>
            <w:shd w:val="clear" w:color="auto" w:fill="auto"/>
            <w:vAlign w:val="bottom"/>
            <w:hideMark/>
          </w:tcPr>
          <w:p w:rsidR="00005B27" w:rsidRDefault="00005B27" w:rsidP="00005B27">
            <w:pPr>
              <w:jc w:val="center"/>
              <w:rPr>
                <w:rFonts w:ascii="Calibri" w:hAnsi="Calibri"/>
                <w:b/>
                <w:bCs/>
                <w:color w:val="000000"/>
                <w:sz w:val="28"/>
                <w:szCs w:val="28"/>
              </w:rPr>
            </w:pPr>
            <w:r>
              <w:rPr>
                <w:rFonts w:ascii="Calibri" w:hAnsi="Calibri"/>
                <w:b/>
                <w:bCs/>
                <w:color w:val="000000"/>
                <w:sz w:val="28"/>
                <w:szCs w:val="28"/>
              </w:rPr>
              <w:t>объема субвенций на 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границах населенных пунктов поселений</w:t>
            </w:r>
          </w:p>
        </w:tc>
      </w:tr>
      <w:tr w:rsidR="00005B27" w:rsidTr="00005B27">
        <w:trPr>
          <w:trHeight w:val="315"/>
        </w:trPr>
        <w:tc>
          <w:tcPr>
            <w:tcW w:w="8660" w:type="dxa"/>
            <w:gridSpan w:val="2"/>
            <w:tcBorders>
              <w:top w:val="nil"/>
              <w:left w:val="nil"/>
              <w:bottom w:val="nil"/>
              <w:right w:val="nil"/>
            </w:tcBorders>
            <w:shd w:val="clear" w:color="auto" w:fill="auto"/>
            <w:noWrap/>
            <w:vAlign w:val="bottom"/>
            <w:hideMark/>
          </w:tcPr>
          <w:p w:rsidR="00005B27" w:rsidRDefault="00005B27" w:rsidP="00005B27">
            <w:pPr>
              <w:jc w:val="center"/>
              <w:rPr>
                <w:rFonts w:ascii="Arial CYR" w:hAnsi="Arial CYR" w:cs="Arial CYR"/>
                <w:b/>
                <w:bCs/>
              </w:rPr>
            </w:pPr>
            <w:r>
              <w:rPr>
                <w:rFonts w:ascii="Arial CYR" w:hAnsi="Arial CYR" w:cs="Arial CYR"/>
                <w:b/>
                <w:bCs/>
                <w:sz w:val="22"/>
                <w:szCs w:val="22"/>
              </w:rPr>
              <w:t>на 2019 год</w:t>
            </w:r>
          </w:p>
        </w:tc>
        <w:tc>
          <w:tcPr>
            <w:tcW w:w="12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15"/>
        </w:trPr>
        <w:tc>
          <w:tcPr>
            <w:tcW w:w="7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79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75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5B27" w:rsidRDefault="00005B27" w:rsidP="00005B27">
            <w:pPr>
              <w:jc w:val="center"/>
              <w:rPr>
                <w:rFonts w:ascii="Calibri" w:hAnsi="Calibri"/>
                <w:color w:val="000000"/>
              </w:rPr>
            </w:pPr>
            <w:r>
              <w:rPr>
                <w:rFonts w:ascii="Calibri" w:hAnsi="Calibri"/>
                <w:color w:val="000000"/>
                <w:sz w:val="22"/>
                <w:szCs w:val="22"/>
              </w:rPr>
              <w:t>№</w:t>
            </w:r>
            <w:proofErr w:type="gramStart"/>
            <w:r>
              <w:rPr>
                <w:rFonts w:ascii="Calibri" w:hAnsi="Calibri"/>
                <w:color w:val="000000"/>
                <w:sz w:val="22"/>
                <w:szCs w:val="22"/>
              </w:rPr>
              <w:t>п</w:t>
            </w:r>
            <w:proofErr w:type="gramEnd"/>
            <w:r>
              <w:rPr>
                <w:rFonts w:ascii="Calibri" w:hAnsi="Calibri"/>
                <w:color w:val="000000"/>
                <w:sz w:val="22"/>
                <w:szCs w:val="22"/>
              </w:rPr>
              <w:t>/п</w:t>
            </w:r>
          </w:p>
        </w:tc>
        <w:tc>
          <w:tcPr>
            <w:tcW w:w="7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5B27" w:rsidRDefault="00005B27" w:rsidP="00005B27">
            <w:pPr>
              <w:jc w:val="center"/>
              <w:rPr>
                <w:rFonts w:ascii="Calibri" w:hAnsi="Calibri"/>
                <w:color w:val="000000"/>
              </w:rPr>
            </w:pPr>
            <w:r>
              <w:rPr>
                <w:rFonts w:ascii="Calibri" w:hAnsi="Calibri"/>
                <w:color w:val="000000"/>
                <w:sz w:val="22"/>
                <w:szCs w:val="22"/>
              </w:rPr>
              <w:t>Наименование поселения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B27" w:rsidRDefault="00005B27" w:rsidP="00005B27">
            <w:pPr>
              <w:jc w:val="center"/>
              <w:rPr>
                <w:rFonts w:ascii="Calibri" w:hAnsi="Calibri"/>
                <w:color w:val="000000"/>
              </w:rPr>
            </w:pPr>
            <w:r>
              <w:rPr>
                <w:rFonts w:ascii="Calibri" w:hAnsi="Calibri"/>
                <w:color w:val="000000"/>
                <w:sz w:val="22"/>
                <w:szCs w:val="22"/>
              </w:rPr>
              <w:t>Сумма (тыс. рублей)</w:t>
            </w:r>
          </w:p>
        </w:tc>
      </w:tr>
      <w:tr w:rsidR="00005B27" w:rsidTr="00005B27">
        <w:trPr>
          <w:trHeight w:val="31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005B27" w:rsidRDefault="00005B27" w:rsidP="00005B27">
            <w:pPr>
              <w:rPr>
                <w:rFonts w:ascii="Calibri" w:hAnsi="Calibri"/>
                <w:color w:val="000000"/>
              </w:rPr>
            </w:pPr>
          </w:p>
        </w:tc>
        <w:tc>
          <w:tcPr>
            <w:tcW w:w="7920" w:type="dxa"/>
            <w:vMerge/>
            <w:tcBorders>
              <w:top w:val="single" w:sz="4" w:space="0" w:color="auto"/>
              <w:left w:val="single" w:sz="4" w:space="0" w:color="auto"/>
              <w:bottom w:val="single" w:sz="4" w:space="0" w:color="000000"/>
              <w:right w:val="single" w:sz="4" w:space="0" w:color="auto"/>
            </w:tcBorders>
            <w:vAlign w:val="center"/>
            <w:hideMark/>
          </w:tcPr>
          <w:p w:rsidR="00005B27" w:rsidRDefault="00005B27" w:rsidP="00005B27">
            <w:pPr>
              <w:rPr>
                <w:rFonts w:ascii="Calibri" w:hAnsi="Calibri"/>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005B27" w:rsidRDefault="00005B27" w:rsidP="00005B27">
            <w:pPr>
              <w:rPr>
                <w:rFonts w:ascii="Calibri" w:hAnsi="Calibri"/>
                <w:color w:val="000000"/>
              </w:rPr>
            </w:pP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w:t>
            </w:r>
          </w:p>
        </w:tc>
        <w:tc>
          <w:tcPr>
            <w:tcW w:w="7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Айбечское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2</w:t>
            </w:r>
          </w:p>
        </w:tc>
        <w:tc>
          <w:tcPr>
            <w:tcW w:w="7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Андреевское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3</w:t>
            </w:r>
          </w:p>
        </w:tc>
        <w:tc>
          <w:tcPr>
            <w:tcW w:w="7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Березовское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4</w:t>
            </w:r>
          </w:p>
        </w:tc>
        <w:tc>
          <w:tcPr>
            <w:tcW w:w="7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Большеабакасинское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1,7000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lastRenderedPageBreak/>
              <w:t>5</w:t>
            </w:r>
          </w:p>
        </w:tc>
        <w:tc>
          <w:tcPr>
            <w:tcW w:w="7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Буинское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1,7000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6</w:t>
            </w:r>
          </w:p>
        </w:tc>
        <w:tc>
          <w:tcPr>
            <w:tcW w:w="7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Ибресинское городское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7,9000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7</w:t>
            </w:r>
          </w:p>
        </w:tc>
        <w:tc>
          <w:tcPr>
            <w:tcW w:w="7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Кировское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8</w:t>
            </w:r>
          </w:p>
        </w:tc>
        <w:tc>
          <w:tcPr>
            <w:tcW w:w="7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Климовское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1,7000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9</w:t>
            </w:r>
          </w:p>
        </w:tc>
        <w:tc>
          <w:tcPr>
            <w:tcW w:w="7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Малокармалинское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1,7000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10</w:t>
            </w:r>
          </w:p>
        </w:tc>
        <w:tc>
          <w:tcPr>
            <w:tcW w:w="7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Новочурашевское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1,7000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11</w:t>
            </w:r>
          </w:p>
        </w:tc>
        <w:tc>
          <w:tcPr>
            <w:tcW w:w="7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Хормалинское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1,7000</w:t>
            </w:r>
          </w:p>
        </w:tc>
      </w:tr>
      <w:tr w:rsidR="00005B27" w:rsidTr="00005B2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12</w:t>
            </w:r>
          </w:p>
        </w:tc>
        <w:tc>
          <w:tcPr>
            <w:tcW w:w="792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Чувашско-Тимяшское сельское поселение</w:t>
            </w:r>
          </w:p>
        </w:tc>
        <w:tc>
          <w:tcPr>
            <w:tcW w:w="1240" w:type="dxa"/>
            <w:tcBorders>
              <w:top w:val="nil"/>
              <w:left w:val="nil"/>
              <w:bottom w:val="single" w:sz="4" w:space="0" w:color="auto"/>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Tr="00005B27">
        <w:trPr>
          <w:trHeight w:val="315"/>
        </w:trPr>
        <w:tc>
          <w:tcPr>
            <w:tcW w:w="740" w:type="dxa"/>
            <w:tcBorders>
              <w:top w:val="nil"/>
              <w:left w:val="single" w:sz="4" w:space="0" w:color="auto"/>
              <w:bottom w:val="nil"/>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13</w:t>
            </w:r>
          </w:p>
        </w:tc>
        <w:tc>
          <w:tcPr>
            <w:tcW w:w="7920" w:type="dxa"/>
            <w:tcBorders>
              <w:top w:val="nil"/>
              <w:left w:val="nil"/>
              <w:bottom w:val="nil"/>
              <w:right w:val="single" w:sz="4" w:space="0" w:color="auto"/>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 xml:space="preserve">Ширтанское сельское поселение </w:t>
            </w:r>
          </w:p>
        </w:tc>
        <w:tc>
          <w:tcPr>
            <w:tcW w:w="1240" w:type="dxa"/>
            <w:tcBorders>
              <w:top w:val="nil"/>
              <w:left w:val="nil"/>
              <w:bottom w:val="nil"/>
              <w:right w:val="single" w:sz="4" w:space="0" w:color="auto"/>
            </w:tcBorders>
            <w:shd w:val="clear" w:color="auto" w:fill="auto"/>
            <w:vAlign w:val="bottom"/>
            <w:hideMark/>
          </w:tcPr>
          <w:p w:rsidR="00005B27" w:rsidRDefault="00005B27" w:rsidP="00005B27">
            <w:pPr>
              <w:jc w:val="right"/>
              <w:rPr>
                <w:rFonts w:ascii="Arial CYR" w:hAnsi="Arial CYR" w:cs="Arial CYR"/>
                <w:sz w:val="20"/>
                <w:szCs w:val="20"/>
              </w:rPr>
            </w:pPr>
            <w:r>
              <w:rPr>
                <w:rFonts w:ascii="Arial CYR" w:hAnsi="Arial CYR" w:cs="Arial CYR"/>
                <w:sz w:val="20"/>
                <w:szCs w:val="20"/>
              </w:rPr>
              <w:t>0,0000</w:t>
            </w:r>
          </w:p>
        </w:tc>
      </w:tr>
      <w:tr w:rsidR="00005B27" w:rsidRPr="002158A6" w:rsidTr="00005B27">
        <w:trPr>
          <w:trHeight w:val="315"/>
        </w:trPr>
        <w:tc>
          <w:tcPr>
            <w:tcW w:w="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5B27" w:rsidRDefault="00005B27" w:rsidP="00005B27">
            <w:pPr>
              <w:rPr>
                <w:rFonts w:ascii="Arial CYR" w:hAnsi="Arial CYR" w:cs="Arial CYR"/>
                <w:b/>
                <w:bCs/>
                <w:sz w:val="20"/>
                <w:szCs w:val="20"/>
              </w:rPr>
            </w:pPr>
            <w:r>
              <w:rPr>
                <w:rFonts w:ascii="Arial CYR" w:hAnsi="Arial CYR" w:cs="Arial CYR"/>
                <w:b/>
                <w:bCs/>
                <w:sz w:val="20"/>
                <w:szCs w:val="20"/>
              </w:rPr>
              <w:t> </w:t>
            </w:r>
          </w:p>
        </w:tc>
        <w:tc>
          <w:tcPr>
            <w:tcW w:w="7920" w:type="dxa"/>
            <w:tcBorders>
              <w:top w:val="single" w:sz="8" w:space="0" w:color="auto"/>
              <w:left w:val="nil"/>
              <w:bottom w:val="single" w:sz="8" w:space="0" w:color="auto"/>
              <w:right w:val="nil"/>
            </w:tcBorders>
            <w:shd w:val="clear" w:color="auto" w:fill="auto"/>
            <w:noWrap/>
            <w:vAlign w:val="bottom"/>
            <w:hideMark/>
          </w:tcPr>
          <w:p w:rsidR="00005B27" w:rsidRPr="002158A6" w:rsidRDefault="00005B27" w:rsidP="00005B27">
            <w:pPr>
              <w:rPr>
                <w:b/>
                <w:bCs/>
                <w:sz w:val="28"/>
                <w:szCs w:val="28"/>
              </w:rPr>
            </w:pPr>
            <w:r w:rsidRPr="002158A6">
              <w:rPr>
                <w:b/>
                <w:bCs/>
                <w:sz w:val="28"/>
                <w:szCs w:val="28"/>
              </w:rPr>
              <w:t>ВСЕГО</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5B27" w:rsidRPr="002158A6" w:rsidRDefault="00005B27" w:rsidP="00005B27">
            <w:pPr>
              <w:jc w:val="right"/>
              <w:rPr>
                <w:b/>
                <w:bCs/>
                <w:sz w:val="28"/>
                <w:szCs w:val="28"/>
              </w:rPr>
            </w:pPr>
            <w:r w:rsidRPr="002158A6">
              <w:rPr>
                <w:b/>
                <w:bCs/>
                <w:sz w:val="28"/>
                <w:szCs w:val="28"/>
              </w:rPr>
              <w:t>18,100</w:t>
            </w:r>
          </w:p>
        </w:tc>
      </w:tr>
    </w:tbl>
    <w:p w:rsidR="00005B27" w:rsidRDefault="00005B27" w:rsidP="00005B27">
      <w:pPr>
        <w:jc w:val="both"/>
      </w:pPr>
    </w:p>
    <w:tbl>
      <w:tblPr>
        <w:tblW w:w="8800" w:type="dxa"/>
        <w:tblInd w:w="93" w:type="dxa"/>
        <w:tblLook w:val="04A0"/>
      </w:tblPr>
      <w:tblGrid>
        <w:gridCol w:w="960"/>
        <w:gridCol w:w="2500"/>
        <w:gridCol w:w="3840"/>
        <w:gridCol w:w="1500"/>
      </w:tblGrid>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r w:rsidRPr="00CD2E50">
              <w:rPr>
                <w:color w:val="000000"/>
                <w:sz w:val="22"/>
                <w:szCs w:val="22"/>
              </w:rPr>
              <w:t xml:space="preserve">                               Приложение № 15</w:t>
            </w:r>
          </w:p>
        </w:tc>
        <w:tc>
          <w:tcPr>
            <w:tcW w:w="150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340" w:type="dxa"/>
            <w:gridSpan w:val="2"/>
            <w:tcBorders>
              <w:top w:val="nil"/>
              <w:left w:val="nil"/>
              <w:bottom w:val="nil"/>
              <w:right w:val="nil"/>
            </w:tcBorders>
            <w:shd w:val="clear" w:color="auto" w:fill="auto"/>
            <w:noWrap/>
            <w:vAlign w:val="bottom"/>
            <w:hideMark/>
          </w:tcPr>
          <w:p w:rsidR="00005B27" w:rsidRPr="00CD2E50" w:rsidRDefault="00005B27" w:rsidP="00005B27">
            <w:pPr>
              <w:rPr>
                <w:color w:val="000000"/>
              </w:rPr>
            </w:pPr>
            <w:r w:rsidRPr="00CD2E50">
              <w:rPr>
                <w:color w:val="000000"/>
                <w:sz w:val="22"/>
                <w:szCs w:val="22"/>
              </w:rPr>
              <w:t xml:space="preserve">                     к решению Собрания депутатов</w:t>
            </w: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340" w:type="dxa"/>
            <w:gridSpan w:val="2"/>
            <w:tcBorders>
              <w:top w:val="nil"/>
              <w:left w:val="nil"/>
              <w:bottom w:val="nil"/>
              <w:right w:val="nil"/>
            </w:tcBorders>
            <w:shd w:val="clear" w:color="auto" w:fill="auto"/>
            <w:noWrap/>
            <w:vAlign w:val="bottom"/>
            <w:hideMark/>
          </w:tcPr>
          <w:p w:rsidR="00005B27" w:rsidRPr="00CD2E50" w:rsidRDefault="002158A6" w:rsidP="00005B27">
            <w:pPr>
              <w:rPr>
                <w:color w:val="000000"/>
              </w:rPr>
            </w:pPr>
            <w:r>
              <w:rPr>
                <w:color w:val="000000"/>
                <w:sz w:val="22"/>
                <w:szCs w:val="22"/>
              </w:rPr>
              <w:t xml:space="preserve">             </w:t>
            </w:r>
            <w:r w:rsidR="00005B27" w:rsidRPr="00CD2E50">
              <w:rPr>
                <w:color w:val="000000"/>
                <w:sz w:val="22"/>
                <w:szCs w:val="22"/>
              </w:rPr>
              <w:t>Ибресинского района от 16.12.2016 г. № 14/1</w:t>
            </w:r>
          </w:p>
        </w:tc>
      </w:tr>
      <w:tr w:rsidR="00005B27" w:rsidTr="00005B27">
        <w:trPr>
          <w:trHeight w:val="81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340" w:type="dxa"/>
            <w:gridSpan w:val="2"/>
            <w:tcBorders>
              <w:top w:val="nil"/>
              <w:left w:val="nil"/>
              <w:bottom w:val="nil"/>
              <w:right w:val="nil"/>
            </w:tcBorders>
            <w:shd w:val="clear" w:color="auto" w:fill="auto"/>
            <w:vAlign w:val="bottom"/>
            <w:hideMark/>
          </w:tcPr>
          <w:p w:rsidR="00005B27" w:rsidRPr="00CD2E50" w:rsidRDefault="00005B27" w:rsidP="00005B27">
            <w:pPr>
              <w:jc w:val="center"/>
              <w:rPr>
                <w:sz w:val="18"/>
                <w:szCs w:val="18"/>
              </w:rPr>
            </w:pPr>
            <w:r w:rsidRPr="00CD2E50">
              <w:rPr>
                <w:sz w:val="18"/>
                <w:szCs w:val="18"/>
              </w:rPr>
              <w:t xml:space="preserve"> "О бюджете Ибресинского района Чувашской Республики на 2017 год и на плановый период 2018 и 2019 годов"</w:t>
            </w: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c>
          <w:tcPr>
            <w:tcW w:w="150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c>
          <w:tcPr>
            <w:tcW w:w="150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c>
          <w:tcPr>
            <w:tcW w:w="150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c>
          <w:tcPr>
            <w:tcW w:w="1500" w:type="dxa"/>
            <w:tcBorders>
              <w:top w:val="nil"/>
              <w:left w:val="nil"/>
              <w:bottom w:val="nil"/>
              <w:right w:val="nil"/>
            </w:tcBorders>
            <w:shd w:val="clear" w:color="auto" w:fill="auto"/>
            <w:noWrap/>
            <w:vAlign w:val="bottom"/>
            <w:hideMark/>
          </w:tcPr>
          <w:p w:rsidR="00005B27" w:rsidRPr="00CD2E50" w:rsidRDefault="00005B27" w:rsidP="00005B27">
            <w:pPr>
              <w:rPr>
                <w:color w:val="000000"/>
              </w:rPr>
            </w:pPr>
          </w:p>
        </w:tc>
      </w:tr>
      <w:tr w:rsidR="00005B27" w:rsidTr="00005B27">
        <w:trPr>
          <w:trHeight w:val="300"/>
        </w:trPr>
        <w:tc>
          <w:tcPr>
            <w:tcW w:w="8800" w:type="dxa"/>
            <w:gridSpan w:val="4"/>
            <w:vMerge w:val="restart"/>
            <w:tcBorders>
              <w:top w:val="nil"/>
              <w:left w:val="nil"/>
              <w:bottom w:val="nil"/>
              <w:right w:val="nil"/>
            </w:tcBorders>
            <w:shd w:val="clear" w:color="auto" w:fill="auto"/>
            <w:vAlign w:val="bottom"/>
            <w:hideMark/>
          </w:tcPr>
          <w:p w:rsidR="00005B27" w:rsidRPr="00CD2E50" w:rsidRDefault="00005B27" w:rsidP="00005B27">
            <w:pPr>
              <w:jc w:val="center"/>
              <w:rPr>
                <w:b/>
                <w:bCs/>
                <w:sz w:val="26"/>
                <w:szCs w:val="26"/>
              </w:rPr>
            </w:pPr>
            <w:r w:rsidRPr="00CD2E50">
              <w:rPr>
                <w:b/>
                <w:bCs/>
                <w:sz w:val="26"/>
                <w:szCs w:val="26"/>
              </w:rPr>
              <w:t>Источники</w:t>
            </w:r>
            <w:r w:rsidRPr="00CD2E50">
              <w:rPr>
                <w:b/>
                <w:bCs/>
                <w:sz w:val="26"/>
                <w:szCs w:val="26"/>
              </w:rPr>
              <w:br/>
              <w:t>внутреннего финансирования дефицита бюджета Ибресинского района Чувашской Республики на 2017 год</w:t>
            </w:r>
          </w:p>
        </w:tc>
      </w:tr>
      <w:tr w:rsidR="00005B27" w:rsidTr="00005B27">
        <w:trPr>
          <w:trHeight w:val="300"/>
        </w:trPr>
        <w:tc>
          <w:tcPr>
            <w:tcW w:w="8800" w:type="dxa"/>
            <w:gridSpan w:val="4"/>
            <w:vMerge/>
            <w:tcBorders>
              <w:top w:val="nil"/>
              <w:left w:val="nil"/>
              <w:bottom w:val="nil"/>
              <w:right w:val="nil"/>
            </w:tcBorders>
            <w:vAlign w:val="center"/>
            <w:hideMark/>
          </w:tcPr>
          <w:p w:rsidR="00005B27" w:rsidRDefault="00005B27" w:rsidP="00005B27">
            <w:pPr>
              <w:rPr>
                <w:rFonts w:ascii="Arial CYR" w:hAnsi="Arial CYR" w:cs="Arial CYR"/>
                <w:b/>
                <w:bCs/>
                <w:sz w:val="26"/>
                <w:szCs w:val="26"/>
              </w:rPr>
            </w:pPr>
          </w:p>
        </w:tc>
      </w:tr>
      <w:tr w:rsidR="00005B27" w:rsidTr="00005B27">
        <w:trPr>
          <w:trHeight w:val="300"/>
        </w:trPr>
        <w:tc>
          <w:tcPr>
            <w:tcW w:w="8800" w:type="dxa"/>
            <w:gridSpan w:val="4"/>
            <w:vMerge/>
            <w:tcBorders>
              <w:top w:val="nil"/>
              <w:left w:val="nil"/>
              <w:bottom w:val="nil"/>
              <w:right w:val="nil"/>
            </w:tcBorders>
            <w:vAlign w:val="center"/>
            <w:hideMark/>
          </w:tcPr>
          <w:p w:rsidR="00005B27" w:rsidRDefault="00005B27" w:rsidP="00005B27">
            <w:pPr>
              <w:rPr>
                <w:rFonts w:ascii="Arial CYR" w:hAnsi="Arial CYR" w:cs="Arial CYR"/>
                <w:b/>
                <w:bCs/>
                <w:sz w:val="26"/>
                <w:szCs w:val="26"/>
              </w:rPr>
            </w:pPr>
          </w:p>
        </w:tc>
      </w:tr>
      <w:tr w:rsidR="00005B27" w:rsidTr="00005B27">
        <w:trPr>
          <w:trHeight w:val="300"/>
        </w:trPr>
        <w:tc>
          <w:tcPr>
            <w:tcW w:w="8800" w:type="dxa"/>
            <w:gridSpan w:val="4"/>
            <w:vMerge/>
            <w:tcBorders>
              <w:top w:val="nil"/>
              <w:left w:val="nil"/>
              <w:bottom w:val="nil"/>
              <w:right w:val="nil"/>
            </w:tcBorders>
            <w:vAlign w:val="center"/>
            <w:hideMark/>
          </w:tcPr>
          <w:p w:rsidR="00005B27" w:rsidRDefault="00005B27" w:rsidP="00005B27">
            <w:pPr>
              <w:rPr>
                <w:rFonts w:ascii="Arial CYR" w:hAnsi="Arial CYR" w:cs="Arial CYR"/>
                <w:b/>
                <w:bCs/>
                <w:sz w:val="26"/>
                <w:szCs w:val="26"/>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15"/>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(тыс. руб.)</w:t>
            </w:r>
          </w:p>
        </w:tc>
      </w:tr>
      <w:tr w:rsidR="00005B27" w:rsidTr="00005B27">
        <w:trPr>
          <w:trHeight w:val="600"/>
        </w:trPr>
        <w:tc>
          <w:tcPr>
            <w:tcW w:w="346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005B27" w:rsidRDefault="00005B27" w:rsidP="00005B27">
            <w:pPr>
              <w:jc w:val="center"/>
              <w:rPr>
                <w:rFonts w:ascii="Arial CYR" w:hAnsi="Arial CYR" w:cs="Arial CYR"/>
                <w:sz w:val="20"/>
                <w:szCs w:val="20"/>
              </w:rPr>
            </w:pPr>
            <w:r>
              <w:rPr>
                <w:rFonts w:ascii="Arial CYR" w:hAnsi="Arial CYR" w:cs="Arial CYR"/>
                <w:sz w:val="20"/>
                <w:szCs w:val="20"/>
              </w:rPr>
              <w:t>Код бюджетной классификации Российской Федерации</w:t>
            </w:r>
          </w:p>
        </w:tc>
        <w:tc>
          <w:tcPr>
            <w:tcW w:w="38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05B27" w:rsidRDefault="00005B27" w:rsidP="00005B27">
            <w:pPr>
              <w:jc w:val="center"/>
              <w:rPr>
                <w:rFonts w:ascii="Calibri" w:hAnsi="Calibri"/>
                <w:color w:val="000000"/>
              </w:rPr>
            </w:pPr>
            <w:r>
              <w:rPr>
                <w:rFonts w:ascii="Calibri" w:hAnsi="Calibri"/>
                <w:color w:val="000000"/>
                <w:sz w:val="22"/>
                <w:szCs w:val="22"/>
              </w:rPr>
              <w:t xml:space="preserve">Наименование </w:t>
            </w:r>
          </w:p>
        </w:tc>
        <w:tc>
          <w:tcPr>
            <w:tcW w:w="1500"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Сумма</w:t>
            </w:r>
          </w:p>
        </w:tc>
      </w:tr>
      <w:tr w:rsidR="00005B27" w:rsidTr="00005B27">
        <w:trPr>
          <w:trHeight w:val="525"/>
        </w:trPr>
        <w:tc>
          <w:tcPr>
            <w:tcW w:w="3460" w:type="dxa"/>
            <w:gridSpan w:val="2"/>
            <w:vMerge/>
            <w:tcBorders>
              <w:top w:val="single" w:sz="8" w:space="0" w:color="auto"/>
              <w:left w:val="single" w:sz="8" w:space="0" w:color="auto"/>
              <w:bottom w:val="single" w:sz="4" w:space="0" w:color="auto"/>
              <w:right w:val="single" w:sz="4" w:space="0" w:color="auto"/>
            </w:tcBorders>
            <w:vAlign w:val="center"/>
            <w:hideMark/>
          </w:tcPr>
          <w:p w:rsidR="00005B27" w:rsidRDefault="00005B27" w:rsidP="00005B27">
            <w:pPr>
              <w:rPr>
                <w:rFonts w:ascii="Arial CYR" w:hAnsi="Arial CYR" w:cs="Arial CYR"/>
                <w:sz w:val="20"/>
                <w:szCs w:val="20"/>
              </w:rPr>
            </w:pPr>
          </w:p>
        </w:tc>
        <w:tc>
          <w:tcPr>
            <w:tcW w:w="3840" w:type="dxa"/>
            <w:vMerge/>
            <w:tcBorders>
              <w:top w:val="single" w:sz="8" w:space="0" w:color="auto"/>
              <w:left w:val="single" w:sz="4" w:space="0" w:color="auto"/>
              <w:bottom w:val="single" w:sz="4" w:space="0" w:color="000000"/>
              <w:right w:val="single" w:sz="4" w:space="0" w:color="auto"/>
            </w:tcBorders>
            <w:vAlign w:val="center"/>
            <w:hideMark/>
          </w:tcPr>
          <w:p w:rsidR="00005B27" w:rsidRDefault="00005B27" w:rsidP="00005B27">
            <w:pPr>
              <w:rPr>
                <w:rFonts w:ascii="Calibri" w:hAnsi="Calibri"/>
                <w:color w:val="000000"/>
              </w:rPr>
            </w:pPr>
          </w:p>
        </w:tc>
        <w:tc>
          <w:tcPr>
            <w:tcW w:w="1500" w:type="dxa"/>
            <w:vMerge/>
            <w:tcBorders>
              <w:top w:val="single" w:sz="8" w:space="0" w:color="auto"/>
              <w:left w:val="single" w:sz="4" w:space="0" w:color="auto"/>
              <w:bottom w:val="single" w:sz="4" w:space="0" w:color="000000"/>
              <w:right w:val="single" w:sz="8" w:space="0" w:color="auto"/>
            </w:tcBorders>
            <w:vAlign w:val="center"/>
            <w:hideMark/>
          </w:tcPr>
          <w:p w:rsidR="00005B27" w:rsidRDefault="00005B27" w:rsidP="00005B27">
            <w:pPr>
              <w:rPr>
                <w:rFonts w:ascii="Calibri" w:hAnsi="Calibri"/>
                <w:color w:val="000000"/>
              </w:rPr>
            </w:pPr>
          </w:p>
        </w:tc>
      </w:tr>
      <w:tr w:rsidR="00005B27" w:rsidTr="00005B27">
        <w:trPr>
          <w:trHeight w:val="750"/>
        </w:trPr>
        <w:tc>
          <w:tcPr>
            <w:tcW w:w="34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6"/>
                <w:szCs w:val="26"/>
              </w:rPr>
            </w:pPr>
            <w:r>
              <w:rPr>
                <w:sz w:val="26"/>
                <w:szCs w:val="26"/>
              </w:rPr>
              <w:t>000 01 05 00 00 00 0000 000</w:t>
            </w:r>
          </w:p>
        </w:tc>
        <w:tc>
          <w:tcPr>
            <w:tcW w:w="384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6"/>
                <w:szCs w:val="26"/>
              </w:rPr>
            </w:pPr>
            <w:r>
              <w:rPr>
                <w:sz w:val="26"/>
                <w:szCs w:val="26"/>
              </w:rPr>
              <w:t>Изменение остатков средств на счетах по учету средств бюджета</w:t>
            </w:r>
          </w:p>
        </w:tc>
        <w:tc>
          <w:tcPr>
            <w:tcW w:w="1500" w:type="dxa"/>
            <w:tcBorders>
              <w:top w:val="nil"/>
              <w:left w:val="nil"/>
              <w:bottom w:val="single" w:sz="4" w:space="0" w:color="auto"/>
              <w:right w:val="single" w:sz="8" w:space="0" w:color="auto"/>
            </w:tcBorders>
            <w:shd w:val="clear" w:color="auto" w:fill="auto"/>
            <w:noWrap/>
            <w:vAlign w:val="bottom"/>
            <w:hideMark/>
          </w:tcPr>
          <w:p w:rsidR="00005B27" w:rsidRDefault="00005B27" w:rsidP="00005B27">
            <w:pPr>
              <w:jc w:val="right"/>
              <w:rPr>
                <w:rFonts w:ascii="Arial CYR" w:hAnsi="Arial CYR" w:cs="Arial CYR"/>
                <w:sz w:val="26"/>
                <w:szCs w:val="26"/>
              </w:rPr>
            </w:pPr>
            <w:r>
              <w:rPr>
                <w:rFonts w:ascii="Arial CYR" w:hAnsi="Arial CYR" w:cs="Arial CYR"/>
                <w:sz w:val="26"/>
                <w:szCs w:val="26"/>
              </w:rPr>
              <w:t>0,000</w:t>
            </w:r>
          </w:p>
        </w:tc>
      </w:tr>
      <w:tr w:rsidR="00005B27" w:rsidTr="00005B27">
        <w:trPr>
          <w:trHeight w:val="705"/>
        </w:trPr>
        <w:tc>
          <w:tcPr>
            <w:tcW w:w="3460" w:type="dxa"/>
            <w:gridSpan w:val="2"/>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005B27" w:rsidRDefault="00005B27" w:rsidP="00005B27">
            <w:pPr>
              <w:jc w:val="center"/>
              <w:rPr>
                <w:rFonts w:ascii="Calibri" w:hAnsi="Calibri"/>
                <w:b/>
                <w:bCs/>
                <w:color w:val="000000"/>
              </w:rPr>
            </w:pPr>
            <w:r>
              <w:rPr>
                <w:rFonts w:ascii="Calibri" w:hAnsi="Calibri"/>
                <w:b/>
                <w:bCs/>
                <w:color w:val="000000"/>
                <w:sz w:val="22"/>
                <w:szCs w:val="22"/>
              </w:rPr>
              <w:t>ИТОГО</w:t>
            </w:r>
          </w:p>
        </w:tc>
        <w:tc>
          <w:tcPr>
            <w:tcW w:w="3840" w:type="dxa"/>
            <w:tcBorders>
              <w:top w:val="nil"/>
              <w:left w:val="nil"/>
              <w:bottom w:val="single" w:sz="8" w:space="0" w:color="auto"/>
              <w:right w:val="single" w:sz="4" w:space="0" w:color="auto"/>
            </w:tcBorders>
            <w:shd w:val="clear" w:color="000000" w:fill="FFFF00"/>
            <w:noWrap/>
            <w:vAlign w:val="bottom"/>
            <w:hideMark/>
          </w:tcPr>
          <w:p w:rsidR="00005B27" w:rsidRDefault="00005B27" w:rsidP="00005B27">
            <w:pPr>
              <w:rPr>
                <w:rFonts w:ascii="Calibri" w:hAnsi="Calibri"/>
                <w:b/>
                <w:bCs/>
                <w:color w:val="000000"/>
              </w:rPr>
            </w:pPr>
            <w:r>
              <w:rPr>
                <w:rFonts w:ascii="Calibri" w:hAnsi="Calibri"/>
                <w:b/>
                <w:bCs/>
                <w:color w:val="000000"/>
                <w:sz w:val="22"/>
                <w:szCs w:val="22"/>
              </w:rPr>
              <w:t> </w:t>
            </w:r>
          </w:p>
        </w:tc>
        <w:tc>
          <w:tcPr>
            <w:tcW w:w="1500" w:type="dxa"/>
            <w:tcBorders>
              <w:top w:val="nil"/>
              <w:left w:val="nil"/>
              <w:bottom w:val="single" w:sz="8" w:space="0" w:color="auto"/>
              <w:right w:val="single" w:sz="8" w:space="0" w:color="auto"/>
            </w:tcBorders>
            <w:shd w:val="clear" w:color="000000" w:fill="FFFF00"/>
            <w:noWrap/>
            <w:vAlign w:val="bottom"/>
            <w:hideMark/>
          </w:tcPr>
          <w:p w:rsidR="00005B27" w:rsidRDefault="00005B27" w:rsidP="00005B27">
            <w:pPr>
              <w:jc w:val="right"/>
              <w:rPr>
                <w:rFonts w:ascii="Arial CYR" w:hAnsi="Arial CYR" w:cs="Arial CYR"/>
                <w:b/>
                <w:bCs/>
                <w:sz w:val="26"/>
                <w:szCs w:val="26"/>
              </w:rPr>
            </w:pPr>
            <w:r>
              <w:rPr>
                <w:rFonts w:ascii="Arial CYR" w:hAnsi="Arial CYR" w:cs="Arial CYR"/>
                <w:b/>
                <w:bCs/>
                <w:sz w:val="26"/>
                <w:szCs w:val="26"/>
              </w:rPr>
              <w:t>0,000</w:t>
            </w:r>
          </w:p>
        </w:tc>
      </w:tr>
    </w:tbl>
    <w:p w:rsidR="00005B27" w:rsidRDefault="00005B27" w:rsidP="00005B27">
      <w:pPr>
        <w:jc w:val="both"/>
      </w:pPr>
    </w:p>
    <w:p w:rsidR="00005B27" w:rsidRDefault="00005B27" w:rsidP="00005B27">
      <w:pPr>
        <w:jc w:val="both"/>
      </w:pPr>
    </w:p>
    <w:tbl>
      <w:tblPr>
        <w:tblW w:w="10300" w:type="dxa"/>
        <w:tblInd w:w="93" w:type="dxa"/>
        <w:tblLook w:val="04A0"/>
      </w:tblPr>
      <w:tblGrid>
        <w:gridCol w:w="960"/>
        <w:gridCol w:w="2500"/>
        <w:gridCol w:w="3840"/>
        <w:gridCol w:w="1500"/>
        <w:gridCol w:w="1500"/>
      </w:tblGrid>
      <w:tr w:rsidR="00005B27" w:rsidTr="002158A6">
        <w:trPr>
          <w:trHeight w:val="95"/>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2158A6" w:rsidRDefault="002158A6" w:rsidP="002158A6">
            <w:pPr>
              <w:rPr>
                <w:color w:val="000000"/>
                <w:sz w:val="28"/>
                <w:szCs w:val="28"/>
              </w:rPr>
            </w:pPr>
            <w:r>
              <w:rPr>
                <w:color w:val="000000"/>
                <w:sz w:val="28"/>
                <w:szCs w:val="28"/>
              </w:rPr>
              <w:t xml:space="preserve">            </w:t>
            </w:r>
          </w:p>
          <w:p w:rsidR="002158A6" w:rsidRDefault="002158A6" w:rsidP="002158A6">
            <w:pPr>
              <w:rPr>
                <w:color w:val="000000"/>
                <w:sz w:val="28"/>
                <w:szCs w:val="28"/>
              </w:rPr>
            </w:pPr>
          </w:p>
          <w:p w:rsidR="002158A6" w:rsidRDefault="002158A6" w:rsidP="002158A6">
            <w:pPr>
              <w:rPr>
                <w:color w:val="000000"/>
                <w:sz w:val="28"/>
                <w:szCs w:val="28"/>
              </w:rPr>
            </w:pPr>
          </w:p>
          <w:p w:rsidR="002158A6" w:rsidRDefault="002158A6" w:rsidP="002158A6">
            <w:pPr>
              <w:rPr>
                <w:color w:val="000000"/>
                <w:sz w:val="28"/>
                <w:szCs w:val="28"/>
              </w:rPr>
            </w:pPr>
          </w:p>
          <w:p w:rsidR="002158A6" w:rsidRDefault="002158A6" w:rsidP="002158A6">
            <w:pPr>
              <w:rPr>
                <w:color w:val="000000"/>
                <w:sz w:val="28"/>
                <w:szCs w:val="28"/>
              </w:rPr>
            </w:pPr>
          </w:p>
          <w:p w:rsidR="002158A6" w:rsidRDefault="002158A6" w:rsidP="002158A6">
            <w:pPr>
              <w:rPr>
                <w:color w:val="000000"/>
                <w:sz w:val="28"/>
                <w:szCs w:val="28"/>
              </w:rPr>
            </w:pPr>
          </w:p>
          <w:p w:rsidR="002158A6" w:rsidRDefault="002158A6" w:rsidP="002158A6">
            <w:pPr>
              <w:rPr>
                <w:color w:val="000000"/>
                <w:sz w:val="28"/>
                <w:szCs w:val="28"/>
              </w:rPr>
            </w:pPr>
          </w:p>
          <w:p w:rsidR="002158A6" w:rsidRDefault="002158A6" w:rsidP="002158A6">
            <w:pPr>
              <w:rPr>
                <w:color w:val="000000"/>
                <w:sz w:val="28"/>
                <w:szCs w:val="28"/>
              </w:rPr>
            </w:pPr>
          </w:p>
          <w:p w:rsidR="002158A6" w:rsidRDefault="002158A6" w:rsidP="002158A6">
            <w:pPr>
              <w:rPr>
                <w:color w:val="000000"/>
                <w:sz w:val="28"/>
                <w:szCs w:val="28"/>
              </w:rPr>
            </w:pPr>
          </w:p>
          <w:p w:rsidR="002158A6" w:rsidRDefault="002158A6" w:rsidP="002158A6">
            <w:pPr>
              <w:rPr>
                <w:color w:val="000000"/>
                <w:sz w:val="28"/>
                <w:szCs w:val="28"/>
              </w:rPr>
            </w:pPr>
          </w:p>
          <w:p w:rsidR="002158A6" w:rsidRDefault="002158A6" w:rsidP="002158A6">
            <w:pPr>
              <w:rPr>
                <w:color w:val="000000"/>
                <w:sz w:val="28"/>
                <w:szCs w:val="28"/>
              </w:rPr>
            </w:pPr>
          </w:p>
          <w:p w:rsidR="002158A6" w:rsidRDefault="002158A6" w:rsidP="002158A6">
            <w:pPr>
              <w:rPr>
                <w:color w:val="000000"/>
                <w:sz w:val="28"/>
                <w:szCs w:val="28"/>
              </w:rPr>
            </w:pPr>
          </w:p>
          <w:p w:rsidR="00005B27" w:rsidRPr="002158A6" w:rsidRDefault="002158A6" w:rsidP="002158A6">
            <w:pPr>
              <w:rPr>
                <w:color w:val="000000"/>
                <w:sz w:val="28"/>
                <w:szCs w:val="28"/>
              </w:rPr>
            </w:pPr>
            <w:r>
              <w:rPr>
                <w:color w:val="000000"/>
                <w:sz w:val="28"/>
                <w:szCs w:val="28"/>
              </w:rPr>
              <w:t xml:space="preserve">   </w:t>
            </w:r>
            <w:r w:rsidR="00005B27" w:rsidRPr="002158A6">
              <w:rPr>
                <w:color w:val="000000"/>
                <w:sz w:val="28"/>
                <w:szCs w:val="28"/>
              </w:rPr>
              <w:t>Приложение № 16</w:t>
            </w:r>
          </w:p>
        </w:tc>
        <w:tc>
          <w:tcPr>
            <w:tcW w:w="1500" w:type="dxa"/>
            <w:tcBorders>
              <w:top w:val="nil"/>
              <w:left w:val="nil"/>
              <w:bottom w:val="nil"/>
              <w:right w:val="nil"/>
            </w:tcBorders>
            <w:shd w:val="clear" w:color="auto" w:fill="auto"/>
            <w:noWrap/>
            <w:vAlign w:val="bottom"/>
            <w:hideMark/>
          </w:tcPr>
          <w:p w:rsidR="00005B27" w:rsidRPr="002158A6" w:rsidRDefault="00005B27" w:rsidP="00005B27">
            <w:pPr>
              <w:rPr>
                <w:color w:val="000000"/>
                <w:sz w:val="28"/>
                <w:szCs w:val="28"/>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340" w:type="dxa"/>
            <w:gridSpan w:val="2"/>
            <w:tcBorders>
              <w:top w:val="nil"/>
              <w:left w:val="nil"/>
              <w:bottom w:val="nil"/>
              <w:right w:val="nil"/>
            </w:tcBorders>
            <w:shd w:val="clear" w:color="auto" w:fill="auto"/>
            <w:noWrap/>
            <w:vAlign w:val="bottom"/>
            <w:hideMark/>
          </w:tcPr>
          <w:p w:rsidR="00005B27" w:rsidRPr="002158A6" w:rsidRDefault="002158A6" w:rsidP="00005B27">
            <w:pPr>
              <w:rPr>
                <w:color w:val="000000"/>
                <w:sz w:val="28"/>
                <w:szCs w:val="28"/>
              </w:rPr>
            </w:pPr>
            <w:r>
              <w:rPr>
                <w:color w:val="000000"/>
                <w:sz w:val="28"/>
                <w:szCs w:val="28"/>
              </w:rPr>
              <w:t xml:space="preserve">              </w:t>
            </w:r>
            <w:r w:rsidR="00005B27" w:rsidRPr="002158A6">
              <w:rPr>
                <w:color w:val="000000"/>
                <w:sz w:val="28"/>
                <w:szCs w:val="28"/>
              </w:rPr>
              <w:t>к решению Собрания депутатов</w:t>
            </w: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340" w:type="dxa"/>
            <w:gridSpan w:val="2"/>
            <w:tcBorders>
              <w:top w:val="nil"/>
              <w:left w:val="nil"/>
              <w:bottom w:val="nil"/>
              <w:right w:val="nil"/>
            </w:tcBorders>
            <w:shd w:val="clear" w:color="auto" w:fill="auto"/>
            <w:noWrap/>
            <w:vAlign w:val="bottom"/>
            <w:hideMark/>
          </w:tcPr>
          <w:p w:rsidR="00005B27" w:rsidRPr="002158A6" w:rsidRDefault="00005B27" w:rsidP="00005B27">
            <w:pPr>
              <w:rPr>
                <w:color w:val="000000"/>
                <w:sz w:val="28"/>
                <w:szCs w:val="28"/>
              </w:rPr>
            </w:pPr>
            <w:r w:rsidRPr="002158A6">
              <w:rPr>
                <w:color w:val="000000"/>
                <w:sz w:val="28"/>
                <w:szCs w:val="28"/>
              </w:rPr>
              <w:t>Ибресинского района от 16.12.2016 г. № 14/1</w:t>
            </w: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81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5340" w:type="dxa"/>
            <w:gridSpan w:val="2"/>
            <w:tcBorders>
              <w:top w:val="nil"/>
              <w:left w:val="nil"/>
              <w:bottom w:val="nil"/>
              <w:right w:val="nil"/>
            </w:tcBorders>
            <w:shd w:val="clear" w:color="auto" w:fill="auto"/>
            <w:vAlign w:val="bottom"/>
            <w:hideMark/>
          </w:tcPr>
          <w:p w:rsidR="00005B27" w:rsidRPr="002158A6" w:rsidRDefault="00005B27" w:rsidP="00005B27">
            <w:pPr>
              <w:jc w:val="center"/>
              <w:rPr>
                <w:sz w:val="28"/>
                <w:szCs w:val="28"/>
              </w:rPr>
            </w:pPr>
            <w:r w:rsidRPr="002158A6">
              <w:rPr>
                <w:sz w:val="28"/>
                <w:szCs w:val="28"/>
              </w:rPr>
              <w:t xml:space="preserve"> "О бюджете Ибресинского района Чувашской Республики на 2017 год и на плановый период 2018 и 2019 годов"</w:t>
            </w:r>
          </w:p>
        </w:tc>
        <w:tc>
          <w:tcPr>
            <w:tcW w:w="1500" w:type="dxa"/>
            <w:tcBorders>
              <w:top w:val="nil"/>
              <w:left w:val="nil"/>
              <w:bottom w:val="nil"/>
              <w:right w:val="nil"/>
            </w:tcBorders>
            <w:shd w:val="clear" w:color="auto" w:fill="auto"/>
            <w:noWrap/>
            <w:vAlign w:val="bottom"/>
            <w:hideMark/>
          </w:tcPr>
          <w:p w:rsidR="00005B27" w:rsidRDefault="00005B27" w:rsidP="00005B27">
            <w:pPr>
              <w:rPr>
                <w:rFonts w:ascii="Arial CYR" w:hAnsi="Arial CYR" w:cs="Arial CYR"/>
                <w:sz w:val="18"/>
                <w:szCs w:val="18"/>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8800" w:type="dxa"/>
            <w:gridSpan w:val="4"/>
            <w:vMerge w:val="restart"/>
            <w:tcBorders>
              <w:top w:val="nil"/>
              <w:left w:val="nil"/>
              <w:bottom w:val="nil"/>
              <w:right w:val="nil"/>
            </w:tcBorders>
            <w:shd w:val="clear" w:color="auto" w:fill="auto"/>
            <w:vAlign w:val="bottom"/>
            <w:hideMark/>
          </w:tcPr>
          <w:p w:rsidR="00005B27" w:rsidRDefault="00005B27" w:rsidP="00005B27">
            <w:pPr>
              <w:jc w:val="center"/>
              <w:rPr>
                <w:rFonts w:ascii="Arial CYR" w:hAnsi="Arial CYR" w:cs="Arial CYR"/>
                <w:b/>
                <w:bCs/>
                <w:sz w:val="26"/>
                <w:szCs w:val="26"/>
              </w:rPr>
            </w:pPr>
            <w:r>
              <w:rPr>
                <w:rFonts w:ascii="Arial CYR" w:hAnsi="Arial CYR" w:cs="Arial CYR"/>
                <w:b/>
                <w:bCs/>
                <w:sz w:val="26"/>
                <w:szCs w:val="26"/>
              </w:rPr>
              <w:t>Источники</w:t>
            </w:r>
            <w:r>
              <w:rPr>
                <w:rFonts w:ascii="Arial CYR" w:hAnsi="Arial CYR" w:cs="Arial CYR"/>
                <w:b/>
                <w:bCs/>
                <w:sz w:val="26"/>
                <w:szCs w:val="26"/>
              </w:rPr>
              <w:br/>
              <w:t>внутреннего финансирования дефицита бюджета Ибресинского района Чувашской Республики на 2018 и 2019 годов</w:t>
            </w: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8800" w:type="dxa"/>
            <w:gridSpan w:val="4"/>
            <w:vMerge/>
            <w:tcBorders>
              <w:top w:val="nil"/>
              <w:left w:val="nil"/>
              <w:bottom w:val="nil"/>
              <w:right w:val="nil"/>
            </w:tcBorders>
            <w:vAlign w:val="center"/>
            <w:hideMark/>
          </w:tcPr>
          <w:p w:rsidR="00005B27" w:rsidRDefault="00005B27" w:rsidP="00005B27">
            <w:pPr>
              <w:rPr>
                <w:rFonts w:ascii="Arial CYR" w:hAnsi="Arial CYR" w:cs="Arial CYR"/>
                <w:b/>
                <w:bCs/>
                <w:sz w:val="26"/>
                <w:szCs w:val="26"/>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8800" w:type="dxa"/>
            <w:gridSpan w:val="4"/>
            <w:vMerge/>
            <w:tcBorders>
              <w:top w:val="nil"/>
              <w:left w:val="nil"/>
              <w:bottom w:val="nil"/>
              <w:right w:val="nil"/>
            </w:tcBorders>
            <w:vAlign w:val="center"/>
            <w:hideMark/>
          </w:tcPr>
          <w:p w:rsidR="00005B27" w:rsidRDefault="00005B27" w:rsidP="00005B27">
            <w:pPr>
              <w:rPr>
                <w:rFonts w:ascii="Arial CYR" w:hAnsi="Arial CYR" w:cs="Arial CYR"/>
                <w:b/>
                <w:bCs/>
                <w:sz w:val="26"/>
                <w:szCs w:val="26"/>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8800" w:type="dxa"/>
            <w:gridSpan w:val="4"/>
            <w:vMerge/>
            <w:tcBorders>
              <w:top w:val="nil"/>
              <w:left w:val="nil"/>
              <w:bottom w:val="nil"/>
              <w:right w:val="nil"/>
            </w:tcBorders>
            <w:vAlign w:val="center"/>
            <w:hideMark/>
          </w:tcPr>
          <w:p w:rsidR="00005B27" w:rsidRDefault="00005B27" w:rsidP="00005B27">
            <w:pPr>
              <w:rPr>
                <w:rFonts w:ascii="Arial CYR" w:hAnsi="Arial CYR" w:cs="Arial CYR"/>
                <w:b/>
                <w:bCs/>
                <w:sz w:val="26"/>
                <w:szCs w:val="26"/>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15"/>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8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(тыс. руб.)</w:t>
            </w:r>
          </w:p>
        </w:tc>
      </w:tr>
      <w:tr w:rsidR="00005B27" w:rsidTr="00005B27">
        <w:trPr>
          <w:trHeight w:val="600"/>
        </w:trPr>
        <w:tc>
          <w:tcPr>
            <w:tcW w:w="346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t>Код бюджетной классификации Российской Федерации</w:t>
            </w:r>
          </w:p>
        </w:tc>
        <w:tc>
          <w:tcPr>
            <w:tcW w:w="38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05B27" w:rsidRDefault="00005B27" w:rsidP="00005B27">
            <w:pPr>
              <w:jc w:val="center"/>
              <w:rPr>
                <w:rFonts w:ascii="Calibri" w:hAnsi="Calibri"/>
                <w:color w:val="000000"/>
              </w:rPr>
            </w:pPr>
            <w:r>
              <w:rPr>
                <w:rFonts w:ascii="Calibri" w:hAnsi="Calibri"/>
                <w:color w:val="000000"/>
                <w:sz w:val="22"/>
                <w:szCs w:val="22"/>
              </w:rPr>
              <w:t xml:space="preserve">Наименование </w:t>
            </w:r>
          </w:p>
        </w:tc>
        <w:tc>
          <w:tcPr>
            <w:tcW w:w="150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005B27" w:rsidRDefault="00005B27" w:rsidP="00005B27">
            <w:pPr>
              <w:jc w:val="center"/>
              <w:rPr>
                <w:rFonts w:ascii="Calibri" w:hAnsi="Calibri"/>
                <w:color w:val="000000"/>
              </w:rPr>
            </w:pPr>
            <w:r>
              <w:rPr>
                <w:rFonts w:ascii="Calibri" w:hAnsi="Calibri"/>
                <w:color w:val="000000"/>
                <w:sz w:val="22"/>
                <w:szCs w:val="22"/>
              </w:rPr>
              <w:t>Сумма на 2018 год</w:t>
            </w:r>
          </w:p>
        </w:tc>
        <w:tc>
          <w:tcPr>
            <w:tcW w:w="150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005B27" w:rsidRDefault="00005B27" w:rsidP="00005B27">
            <w:pPr>
              <w:jc w:val="center"/>
              <w:rPr>
                <w:rFonts w:ascii="Calibri" w:hAnsi="Calibri"/>
                <w:color w:val="000000"/>
              </w:rPr>
            </w:pPr>
            <w:r>
              <w:rPr>
                <w:rFonts w:ascii="Calibri" w:hAnsi="Calibri"/>
                <w:color w:val="000000"/>
                <w:sz w:val="22"/>
                <w:szCs w:val="22"/>
              </w:rPr>
              <w:t>Сумма на 2019 год</w:t>
            </w:r>
          </w:p>
        </w:tc>
      </w:tr>
      <w:tr w:rsidR="00005B27" w:rsidTr="00005B27">
        <w:trPr>
          <w:trHeight w:val="525"/>
        </w:trPr>
        <w:tc>
          <w:tcPr>
            <w:tcW w:w="3460" w:type="dxa"/>
            <w:gridSpan w:val="2"/>
            <w:vMerge/>
            <w:tcBorders>
              <w:top w:val="single" w:sz="8" w:space="0" w:color="auto"/>
              <w:left w:val="single" w:sz="8" w:space="0" w:color="auto"/>
              <w:bottom w:val="single" w:sz="4" w:space="0" w:color="auto"/>
              <w:right w:val="single" w:sz="4" w:space="0" w:color="auto"/>
            </w:tcBorders>
            <w:vAlign w:val="center"/>
            <w:hideMark/>
          </w:tcPr>
          <w:p w:rsidR="00005B27" w:rsidRDefault="00005B27" w:rsidP="00005B27">
            <w:pPr>
              <w:rPr>
                <w:rFonts w:ascii="Arial CYR" w:hAnsi="Arial CYR" w:cs="Arial CYR"/>
                <w:sz w:val="20"/>
                <w:szCs w:val="20"/>
              </w:rPr>
            </w:pPr>
          </w:p>
        </w:tc>
        <w:tc>
          <w:tcPr>
            <w:tcW w:w="3840" w:type="dxa"/>
            <w:vMerge/>
            <w:tcBorders>
              <w:top w:val="single" w:sz="8" w:space="0" w:color="auto"/>
              <w:left w:val="single" w:sz="4" w:space="0" w:color="auto"/>
              <w:bottom w:val="single" w:sz="4" w:space="0" w:color="000000"/>
              <w:right w:val="single" w:sz="4" w:space="0" w:color="auto"/>
            </w:tcBorders>
            <w:vAlign w:val="center"/>
            <w:hideMark/>
          </w:tcPr>
          <w:p w:rsidR="00005B27" w:rsidRDefault="00005B27" w:rsidP="00005B27">
            <w:pPr>
              <w:rPr>
                <w:rFonts w:ascii="Calibri" w:hAnsi="Calibri"/>
                <w:color w:val="000000"/>
              </w:rPr>
            </w:pPr>
          </w:p>
        </w:tc>
        <w:tc>
          <w:tcPr>
            <w:tcW w:w="1500" w:type="dxa"/>
            <w:vMerge/>
            <w:tcBorders>
              <w:top w:val="single" w:sz="8" w:space="0" w:color="auto"/>
              <w:left w:val="single" w:sz="4" w:space="0" w:color="auto"/>
              <w:bottom w:val="single" w:sz="4" w:space="0" w:color="000000"/>
              <w:right w:val="single" w:sz="8" w:space="0" w:color="auto"/>
            </w:tcBorders>
            <w:vAlign w:val="center"/>
            <w:hideMark/>
          </w:tcPr>
          <w:p w:rsidR="00005B27" w:rsidRDefault="00005B27" w:rsidP="00005B27">
            <w:pPr>
              <w:rPr>
                <w:rFonts w:ascii="Calibri" w:hAnsi="Calibri"/>
                <w:color w:val="000000"/>
              </w:rPr>
            </w:pPr>
          </w:p>
        </w:tc>
        <w:tc>
          <w:tcPr>
            <w:tcW w:w="1500" w:type="dxa"/>
            <w:vMerge/>
            <w:tcBorders>
              <w:top w:val="single" w:sz="8" w:space="0" w:color="auto"/>
              <w:left w:val="single" w:sz="8" w:space="0" w:color="auto"/>
              <w:bottom w:val="single" w:sz="4" w:space="0" w:color="000000"/>
              <w:right w:val="single" w:sz="8" w:space="0" w:color="auto"/>
            </w:tcBorders>
            <w:vAlign w:val="center"/>
            <w:hideMark/>
          </w:tcPr>
          <w:p w:rsidR="00005B27" w:rsidRDefault="00005B27" w:rsidP="00005B27">
            <w:pPr>
              <w:rPr>
                <w:rFonts w:ascii="Calibri" w:hAnsi="Calibri"/>
                <w:color w:val="000000"/>
              </w:rPr>
            </w:pPr>
          </w:p>
        </w:tc>
      </w:tr>
      <w:tr w:rsidR="00005B27" w:rsidTr="00005B27">
        <w:trPr>
          <w:trHeight w:val="750"/>
        </w:trPr>
        <w:tc>
          <w:tcPr>
            <w:tcW w:w="34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5B27" w:rsidRDefault="00005B27" w:rsidP="00005B27">
            <w:pPr>
              <w:jc w:val="center"/>
              <w:rPr>
                <w:sz w:val="26"/>
                <w:szCs w:val="26"/>
              </w:rPr>
            </w:pPr>
            <w:r>
              <w:rPr>
                <w:sz w:val="26"/>
                <w:szCs w:val="26"/>
              </w:rPr>
              <w:t>000 01 05 00 00 00 0000 000</w:t>
            </w:r>
          </w:p>
        </w:tc>
        <w:tc>
          <w:tcPr>
            <w:tcW w:w="3840" w:type="dxa"/>
            <w:tcBorders>
              <w:top w:val="nil"/>
              <w:left w:val="nil"/>
              <w:bottom w:val="single" w:sz="4" w:space="0" w:color="auto"/>
              <w:right w:val="single" w:sz="4" w:space="0" w:color="auto"/>
            </w:tcBorders>
            <w:shd w:val="clear" w:color="auto" w:fill="auto"/>
            <w:vAlign w:val="bottom"/>
            <w:hideMark/>
          </w:tcPr>
          <w:p w:rsidR="00005B27" w:rsidRDefault="00005B27" w:rsidP="00005B27">
            <w:pPr>
              <w:rPr>
                <w:sz w:val="26"/>
                <w:szCs w:val="26"/>
              </w:rPr>
            </w:pPr>
            <w:r>
              <w:rPr>
                <w:sz w:val="26"/>
                <w:szCs w:val="26"/>
              </w:rPr>
              <w:t>Изменение остатков средств на счетах по учету средств бюджета</w:t>
            </w:r>
          </w:p>
        </w:tc>
        <w:tc>
          <w:tcPr>
            <w:tcW w:w="1500" w:type="dxa"/>
            <w:tcBorders>
              <w:top w:val="nil"/>
              <w:left w:val="nil"/>
              <w:bottom w:val="single" w:sz="4" w:space="0" w:color="auto"/>
              <w:right w:val="single" w:sz="8" w:space="0" w:color="auto"/>
            </w:tcBorders>
            <w:shd w:val="clear" w:color="auto" w:fill="auto"/>
            <w:noWrap/>
            <w:vAlign w:val="bottom"/>
            <w:hideMark/>
          </w:tcPr>
          <w:p w:rsidR="00005B27" w:rsidRDefault="00005B27" w:rsidP="00005B27">
            <w:pPr>
              <w:jc w:val="right"/>
              <w:rPr>
                <w:rFonts w:ascii="Arial CYR" w:hAnsi="Arial CYR" w:cs="Arial CYR"/>
                <w:sz w:val="26"/>
                <w:szCs w:val="26"/>
              </w:rPr>
            </w:pPr>
            <w:r>
              <w:rPr>
                <w:rFonts w:ascii="Arial CYR" w:hAnsi="Arial CYR" w:cs="Arial CYR"/>
                <w:sz w:val="26"/>
                <w:szCs w:val="26"/>
              </w:rPr>
              <w:t>0,000</w:t>
            </w:r>
          </w:p>
        </w:tc>
        <w:tc>
          <w:tcPr>
            <w:tcW w:w="1500" w:type="dxa"/>
            <w:tcBorders>
              <w:top w:val="nil"/>
              <w:left w:val="single" w:sz="4" w:space="0" w:color="auto"/>
              <w:bottom w:val="single" w:sz="4" w:space="0" w:color="auto"/>
              <w:right w:val="single" w:sz="8" w:space="0" w:color="auto"/>
            </w:tcBorders>
            <w:shd w:val="clear" w:color="auto" w:fill="auto"/>
            <w:noWrap/>
            <w:vAlign w:val="bottom"/>
            <w:hideMark/>
          </w:tcPr>
          <w:p w:rsidR="00005B27" w:rsidRDefault="00005B27" w:rsidP="00005B27">
            <w:pPr>
              <w:jc w:val="right"/>
              <w:rPr>
                <w:rFonts w:ascii="Arial CYR" w:hAnsi="Arial CYR" w:cs="Arial CYR"/>
                <w:sz w:val="26"/>
                <w:szCs w:val="26"/>
              </w:rPr>
            </w:pPr>
            <w:r>
              <w:rPr>
                <w:rFonts w:ascii="Arial CYR" w:hAnsi="Arial CYR" w:cs="Arial CYR"/>
                <w:sz w:val="26"/>
                <w:szCs w:val="26"/>
              </w:rPr>
              <w:t>0,000</w:t>
            </w:r>
          </w:p>
        </w:tc>
      </w:tr>
      <w:tr w:rsidR="00005B27" w:rsidTr="00005B27">
        <w:trPr>
          <w:trHeight w:val="705"/>
        </w:trPr>
        <w:tc>
          <w:tcPr>
            <w:tcW w:w="3460" w:type="dxa"/>
            <w:gridSpan w:val="2"/>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005B27" w:rsidRDefault="00005B27" w:rsidP="00005B27">
            <w:pPr>
              <w:jc w:val="center"/>
              <w:rPr>
                <w:rFonts w:ascii="Calibri" w:hAnsi="Calibri"/>
                <w:b/>
                <w:bCs/>
                <w:color w:val="000000"/>
              </w:rPr>
            </w:pPr>
            <w:r>
              <w:rPr>
                <w:rFonts w:ascii="Calibri" w:hAnsi="Calibri"/>
                <w:b/>
                <w:bCs/>
                <w:color w:val="000000"/>
                <w:sz w:val="22"/>
                <w:szCs w:val="22"/>
              </w:rPr>
              <w:t>ИТОГО</w:t>
            </w:r>
          </w:p>
        </w:tc>
        <w:tc>
          <w:tcPr>
            <w:tcW w:w="3840" w:type="dxa"/>
            <w:tcBorders>
              <w:top w:val="nil"/>
              <w:left w:val="nil"/>
              <w:bottom w:val="single" w:sz="8" w:space="0" w:color="auto"/>
              <w:right w:val="single" w:sz="4" w:space="0" w:color="auto"/>
            </w:tcBorders>
            <w:shd w:val="clear" w:color="000000" w:fill="FFFF00"/>
            <w:noWrap/>
            <w:vAlign w:val="bottom"/>
            <w:hideMark/>
          </w:tcPr>
          <w:p w:rsidR="00005B27" w:rsidRDefault="00005B27" w:rsidP="00005B27">
            <w:pPr>
              <w:rPr>
                <w:rFonts w:ascii="Calibri" w:hAnsi="Calibri"/>
                <w:b/>
                <w:bCs/>
                <w:color w:val="000000"/>
              </w:rPr>
            </w:pPr>
            <w:r>
              <w:rPr>
                <w:rFonts w:ascii="Calibri" w:hAnsi="Calibri"/>
                <w:b/>
                <w:bCs/>
                <w:color w:val="000000"/>
                <w:sz w:val="22"/>
                <w:szCs w:val="22"/>
              </w:rPr>
              <w:t> </w:t>
            </w:r>
          </w:p>
        </w:tc>
        <w:tc>
          <w:tcPr>
            <w:tcW w:w="1500" w:type="dxa"/>
            <w:tcBorders>
              <w:top w:val="nil"/>
              <w:left w:val="nil"/>
              <w:bottom w:val="single" w:sz="8" w:space="0" w:color="auto"/>
              <w:right w:val="single" w:sz="8" w:space="0" w:color="auto"/>
            </w:tcBorders>
            <w:shd w:val="clear" w:color="000000" w:fill="FFFF00"/>
            <w:noWrap/>
            <w:vAlign w:val="bottom"/>
            <w:hideMark/>
          </w:tcPr>
          <w:p w:rsidR="00005B27" w:rsidRDefault="00005B27" w:rsidP="00005B27">
            <w:pPr>
              <w:jc w:val="right"/>
              <w:rPr>
                <w:rFonts w:ascii="Arial CYR" w:hAnsi="Arial CYR" w:cs="Arial CYR"/>
                <w:b/>
                <w:bCs/>
                <w:sz w:val="26"/>
                <w:szCs w:val="26"/>
              </w:rPr>
            </w:pPr>
            <w:r>
              <w:rPr>
                <w:rFonts w:ascii="Arial CYR" w:hAnsi="Arial CYR" w:cs="Arial CYR"/>
                <w:b/>
                <w:bCs/>
                <w:sz w:val="26"/>
                <w:szCs w:val="26"/>
              </w:rPr>
              <w:t>0,000</w:t>
            </w:r>
          </w:p>
        </w:tc>
        <w:tc>
          <w:tcPr>
            <w:tcW w:w="1500" w:type="dxa"/>
            <w:tcBorders>
              <w:top w:val="nil"/>
              <w:left w:val="single" w:sz="4" w:space="0" w:color="auto"/>
              <w:bottom w:val="single" w:sz="8" w:space="0" w:color="auto"/>
              <w:right w:val="single" w:sz="8" w:space="0" w:color="auto"/>
            </w:tcBorders>
            <w:shd w:val="clear" w:color="000000" w:fill="FFFF00"/>
            <w:noWrap/>
            <w:vAlign w:val="bottom"/>
            <w:hideMark/>
          </w:tcPr>
          <w:p w:rsidR="00005B27" w:rsidRDefault="00005B27" w:rsidP="00005B27">
            <w:pPr>
              <w:jc w:val="right"/>
              <w:rPr>
                <w:rFonts w:ascii="Arial CYR" w:hAnsi="Arial CYR" w:cs="Arial CYR"/>
                <w:b/>
                <w:bCs/>
                <w:sz w:val="26"/>
                <w:szCs w:val="26"/>
              </w:rPr>
            </w:pPr>
            <w:r>
              <w:rPr>
                <w:rFonts w:ascii="Arial CYR" w:hAnsi="Arial CYR" w:cs="Arial CYR"/>
                <w:b/>
                <w:bCs/>
                <w:sz w:val="26"/>
                <w:szCs w:val="26"/>
              </w:rPr>
              <w:t>0,000</w:t>
            </w:r>
          </w:p>
        </w:tc>
      </w:tr>
    </w:tbl>
    <w:p w:rsidR="00005B27" w:rsidRDefault="00005B27" w:rsidP="00005B27">
      <w:pPr>
        <w:jc w:val="both"/>
      </w:pPr>
    </w:p>
    <w:p w:rsidR="00005B27" w:rsidRDefault="00005B27" w:rsidP="00005B27">
      <w:pPr>
        <w:jc w:val="both"/>
      </w:pPr>
    </w:p>
    <w:tbl>
      <w:tblPr>
        <w:tblW w:w="8100" w:type="dxa"/>
        <w:tblInd w:w="93" w:type="dxa"/>
        <w:tblLook w:val="04A0"/>
      </w:tblPr>
      <w:tblGrid>
        <w:gridCol w:w="960"/>
        <w:gridCol w:w="960"/>
        <w:gridCol w:w="960"/>
        <w:gridCol w:w="960"/>
        <w:gridCol w:w="1520"/>
        <w:gridCol w:w="1473"/>
        <w:gridCol w:w="1340"/>
      </w:tblGrid>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920" w:type="dxa"/>
            <w:gridSpan w:val="2"/>
            <w:tcBorders>
              <w:top w:val="nil"/>
              <w:left w:val="nil"/>
              <w:bottom w:val="nil"/>
              <w:right w:val="nil"/>
            </w:tcBorders>
            <w:shd w:val="clear" w:color="auto" w:fill="auto"/>
            <w:noWrap/>
            <w:vAlign w:val="bottom"/>
            <w:hideMark/>
          </w:tcPr>
          <w:p w:rsidR="00005B27" w:rsidRPr="002158A6" w:rsidRDefault="00005B27" w:rsidP="00005B27">
            <w:pPr>
              <w:rPr>
                <w:color w:val="000000"/>
              </w:rPr>
            </w:pPr>
            <w:r w:rsidRPr="002158A6">
              <w:rPr>
                <w:color w:val="000000"/>
              </w:rPr>
              <w:t xml:space="preserve">          Приложение № 17</w:t>
            </w:r>
          </w:p>
        </w:tc>
        <w:tc>
          <w:tcPr>
            <w:tcW w:w="1340" w:type="dxa"/>
            <w:tcBorders>
              <w:top w:val="nil"/>
              <w:left w:val="nil"/>
              <w:bottom w:val="nil"/>
              <w:right w:val="nil"/>
            </w:tcBorders>
            <w:shd w:val="clear" w:color="auto" w:fill="auto"/>
            <w:noWrap/>
            <w:vAlign w:val="bottom"/>
            <w:hideMark/>
          </w:tcPr>
          <w:p w:rsidR="00005B27" w:rsidRPr="002158A6" w:rsidRDefault="00005B27" w:rsidP="00005B27">
            <w:pPr>
              <w:rPr>
                <w:color w:val="000000"/>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4260" w:type="dxa"/>
            <w:gridSpan w:val="3"/>
            <w:tcBorders>
              <w:top w:val="nil"/>
              <w:left w:val="nil"/>
              <w:bottom w:val="nil"/>
              <w:right w:val="nil"/>
            </w:tcBorders>
            <w:shd w:val="clear" w:color="auto" w:fill="auto"/>
            <w:noWrap/>
            <w:vAlign w:val="bottom"/>
            <w:hideMark/>
          </w:tcPr>
          <w:p w:rsidR="00005B27" w:rsidRPr="002158A6" w:rsidRDefault="00005B27" w:rsidP="00005B27">
            <w:pPr>
              <w:rPr>
                <w:color w:val="000000"/>
              </w:rPr>
            </w:pPr>
            <w:r w:rsidRPr="002158A6">
              <w:rPr>
                <w:color w:val="000000"/>
              </w:rPr>
              <w:t xml:space="preserve">  к решению Собрания депутатов</w:t>
            </w: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4260" w:type="dxa"/>
            <w:gridSpan w:val="3"/>
            <w:tcBorders>
              <w:top w:val="nil"/>
              <w:left w:val="nil"/>
              <w:bottom w:val="nil"/>
              <w:right w:val="nil"/>
            </w:tcBorders>
            <w:shd w:val="clear" w:color="auto" w:fill="auto"/>
            <w:noWrap/>
            <w:vAlign w:val="bottom"/>
            <w:hideMark/>
          </w:tcPr>
          <w:p w:rsidR="00005B27" w:rsidRPr="002158A6" w:rsidRDefault="00005B27" w:rsidP="00005B27">
            <w:pPr>
              <w:rPr>
                <w:color w:val="000000"/>
              </w:rPr>
            </w:pPr>
            <w:r w:rsidRPr="002158A6">
              <w:rPr>
                <w:color w:val="000000"/>
              </w:rPr>
              <w:t>Ибресинского района от 16.12.2016г. № 14/1</w:t>
            </w:r>
          </w:p>
        </w:tc>
      </w:tr>
      <w:tr w:rsidR="00005B27" w:rsidTr="00005B27">
        <w:trPr>
          <w:trHeight w:val="765"/>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4260" w:type="dxa"/>
            <w:gridSpan w:val="3"/>
            <w:tcBorders>
              <w:top w:val="nil"/>
              <w:left w:val="nil"/>
              <w:bottom w:val="nil"/>
              <w:right w:val="nil"/>
            </w:tcBorders>
            <w:shd w:val="clear" w:color="auto" w:fill="auto"/>
            <w:vAlign w:val="bottom"/>
            <w:hideMark/>
          </w:tcPr>
          <w:p w:rsidR="00005B27" w:rsidRPr="002158A6" w:rsidRDefault="00005B27" w:rsidP="00005B27">
            <w:pPr>
              <w:jc w:val="center"/>
            </w:pPr>
            <w:r w:rsidRPr="002158A6">
              <w:t xml:space="preserve"> "О бюджете Ибресинского района </w:t>
            </w:r>
            <w:r w:rsidRPr="002158A6">
              <w:br/>
              <w:t>Чувашской Республики на 2017 год и на плановый период 2018 и 2019 годов "</w:t>
            </w:r>
          </w:p>
        </w:tc>
      </w:tr>
      <w:tr w:rsidR="00005B27" w:rsidTr="002158A6">
        <w:trPr>
          <w:trHeight w:val="95"/>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20" w:type="dxa"/>
            <w:tcBorders>
              <w:top w:val="nil"/>
              <w:left w:val="nil"/>
              <w:bottom w:val="nil"/>
              <w:right w:val="nil"/>
            </w:tcBorders>
            <w:shd w:val="clear" w:color="auto" w:fill="auto"/>
            <w:vAlign w:val="bottom"/>
            <w:hideMark/>
          </w:tcPr>
          <w:p w:rsidR="00005B27" w:rsidRDefault="00005B27" w:rsidP="00005B27">
            <w:pPr>
              <w:jc w:val="center"/>
              <w:rPr>
                <w:rFonts w:ascii="Arial CYR" w:hAnsi="Arial CYR" w:cs="Arial CYR"/>
                <w:sz w:val="18"/>
                <w:szCs w:val="18"/>
              </w:rPr>
            </w:pPr>
          </w:p>
        </w:tc>
        <w:tc>
          <w:tcPr>
            <w:tcW w:w="1400" w:type="dxa"/>
            <w:tcBorders>
              <w:top w:val="nil"/>
              <w:left w:val="nil"/>
              <w:bottom w:val="nil"/>
              <w:right w:val="nil"/>
            </w:tcBorders>
            <w:shd w:val="clear" w:color="auto" w:fill="auto"/>
            <w:vAlign w:val="bottom"/>
            <w:hideMark/>
          </w:tcPr>
          <w:p w:rsidR="00005B27" w:rsidRDefault="00005B27" w:rsidP="00005B27">
            <w:pPr>
              <w:jc w:val="center"/>
              <w:rPr>
                <w:rFonts w:ascii="Arial CYR" w:hAnsi="Arial CYR" w:cs="Arial CYR"/>
                <w:sz w:val="18"/>
                <w:szCs w:val="18"/>
              </w:rPr>
            </w:pPr>
          </w:p>
        </w:tc>
        <w:tc>
          <w:tcPr>
            <w:tcW w:w="1340" w:type="dxa"/>
            <w:tcBorders>
              <w:top w:val="nil"/>
              <w:left w:val="nil"/>
              <w:bottom w:val="nil"/>
              <w:right w:val="nil"/>
            </w:tcBorders>
            <w:shd w:val="clear" w:color="auto" w:fill="auto"/>
            <w:vAlign w:val="bottom"/>
            <w:hideMark/>
          </w:tcPr>
          <w:p w:rsidR="00005B27" w:rsidRDefault="00005B27" w:rsidP="00005B27">
            <w:pPr>
              <w:jc w:val="center"/>
              <w:rPr>
                <w:rFonts w:ascii="Arial CYR" w:hAnsi="Arial CYR" w:cs="Arial CYR"/>
                <w:sz w:val="18"/>
                <w:szCs w:val="18"/>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7140" w:type="dxa"/>
            <w:gridSpan w:val="6"/>
            <w:vMerge w:val="restart"/>
            <w:tcBorders>
              <w:top w:val="nil"/>
              <w:left w:val="nil"/>
              <w:bottom w:val="nil"/>
              <w:right w:val="nil"/>
            </w:tcBorders>
            <w:shd w:val="clear" w:color="auto" w:fill="auto"/>
            <w:vAlign w:val="bottom"/>
            <w:hideMark/>
          </w:tcPr>
          <w:p w:rsidR="00005B27" w:rsidRDefault="00005B27" w:rsidP="00005B27">
            <w:pPr>
              <w:jc w:val="center"/>
              <w:rPr>
                <w:rFonts w:ascii="Arial CYR" w:hAnsi="Arial CYR" w:cs="Arial CYR"/>
                <w:b/>
                <w:bCs/>
              </w:rPr>
            </w:pPr>
            <w:r>
              <w:rPr>
                <w:rFonts w:ascii="Arial CYR" w:hAnsi="Arial CYR" w:cs="Arial CYR"/>
                <w:b/>
                <w:bCs/>
              </w:rPr>
              <w:t>Программа</w:t>
            </w:r>
            <w:r>
              <w:rPr>
                <w:rFonts w:ascii="Arial CYR" w:hAnsi="Arial CYR" w:cs="Arial CYR"/>
                <w:b/>
                <w:bCs/>
              </w:rPr>
              <w:br/>
              <w:t xml:space="preserve">муниципальных внутренних заимствований Ибресинского района Чувашской Республики </w:t>
            </w:r>
            <w:r>
              <w:rPr>
                <w:rFonts w:ascii="Arial CYR" w:hAnsi="Arial CYR" w:cs="Arial CYR"/>
                <w:b/>
                <w:bCs/>
              </w:rPr>
              <w:br/>
              <w:t>на 2017 год</w:t>
            </w: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7140" w:type="dxa"/>
            <w:gridSpan w:val="6"/>
            <w:vMerge/>
            <w:tcBorders>
              <w:top w:val="nil"/>
              <w:left w:val="nil"/>
              <w:bottom w:val="nil"/>
              <w:right w:val="nil"/>
            </w:tcBorders>
            <w:vAlign w:val="center"/>
            <w:hideMark/>
          </w:tcPr>
          <w:p w:rsidR="00005B27" w:rsidRDefault="00005B27" w:rsidP="00005B27">
            <w:pPr>
              <w:rPr>
                <w:rFonts w:ascii="Arial CYR" w:hAnsi="Arial CYR" w:cs="Arial CYR"/>
                <w:b/>
                <w:bCs/>
              </w:rPr>
            </w:pPr>
          </w:p>
        </w:tc>
      </w:tr>
      <w:tr w:rsidR="00005B27" w:rsidTr="00005B27">
        <w:trPr>
          <w:trHeight w:val="9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7140" w:type="dxa"/>
            <w:gridSpan w:val="6"/>
            <w:vMerge/>
            <w:tcBorders>
              <w:top w:val="nil"/>
              <w:left w:val="nil"/>
              <w:bottom w:val="nil"/>
              <w:right w:val="nil"/>
            </w:tcBorders>
            <w:vAlign w:val="center"/>
            <w:hideMark/>
          </w:tcPr>
          <w:p w:rsidR="00005B27" w:rsidRDefault="00005B27" w:rsidP="00005B27">
            <w:pPr>
              <w:rPr>
                <w:rFonts w:ascii="Arial CYR" w:hAnsi="Arial CYR" w:cs="Arial CYR"/>
                <w:b/>
                <w:bCs/>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4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3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2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40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34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(тыс. рублей)</w:t>
            </w:r>
          </w:p>
        </w:tc>
      </w:tr>
      <w:tr w:rsidR="00005B27" w:rsidTr="00005B27">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B27" w:rsidRDefault="00005B27" w:rsidP="00005B27">
            <w:pPr>
              <w:jc w:val="center"/>
              <w:rPr>
                <w:rFonts w:ascii="Calibri" w:hAnsi="Calibri"/>
                <w:color w:val="000000"/>
              </w:rPr>
            </w:pPr>
            <w:r>
              <w:rPr>
                <w:rFonts w:ascii="Calibri" w:hAnsi="Calibri"/>
                <w:color w:val="000000"/>
                <w:sz w:val="22"/>
                <w:szCs w:val="22"/>
              </w:rPr>
              <w:lastRenderedPageBreak/>
              <w:t xml:space="preserve">№ </w:t>
            </w:r>
            <w:proofErr w:type="gramStart"/>
            <w:r>
              <w:rPr>
                <w:rFonts w:ascii="Calibri" w:hAnsi="Calibri"/>
                <w:color w:val="000000"/>
                <w:sz w:val="22"/>
                <w:szCs w:val="22"/>
              </w:rPr>
              <w:t>п</w:t>
            </w:r>
            <w:proofErr w:type="gramEnd"/>
            <w:r>
              <w:rPr>
                <w:rFonts w:ascii="Calibri" w:hAnsi="Calibri"/>
                <w:color w:val="000000"/>
                <w:sz w:val="22"/>
                <w:szCs w:val="22"/>
              </w:rPr>
              <w:t>/п</w:t>
            </w:r>
          </w:p>
        </w:tc>
        <w:tc>
          <w:tcPr>
            <w:tcW w:w="4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Муниципальные внутренние заимствования</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Привлечение</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color w:val="000000"/>
              </w:rPr>
            </w:pPr>
            <w:r>
              <w:rPr>
                <w:rFonts w:ascii="Calibri" w:hAnsi="Calibri"/>
                <w:color w:val="000000"/>
                <w:sz w:val="22"/>
                <w:szCs w:val="22"/>
              </w:rPr>
              <w:t>Погашение</w:t>
            </w:r>
          </w:p>
        </w:tc>
      </w:tr>
      <w:tr w:rsidR="00005B27" w:rsidTr="00005B27">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w:t>
            </w:r>
          </w:p>
        </w:tc>
        <w:tc>
          <w:tcPr>
            <w:tcW w:w="4400" w:type="dxa"/>
            <w:gridSpan w:val="4"/>
            <w:tcBorders>
              <w:top w:val="single" w:sz="4" w:space="0" w:color="auto"/>
              <w:left w:val="nil"/>
              <w:bottom w:val="single" w:sz="4" w:space="0" w:color="auto"/>
              <w:right w:val="single" w:sz="4" w:space="0" w:color="000000"/>
            </w:tcBorders>
            <w:shd w:val="clear" w:color="auto" w:fill="auto"/>
            <w:vAlign w:val="bottom"/>
            <w:hideMark/>
          </w:tcPr>
          <w:p w:rsidR="00005B27" w:rsidRDefault="00005B27" w:rsidP="00005B27">
            <w:pPr>
              <w:rPr>
                <w:rFonts w:ascii="Arial CYR" w:hAnsi="Arial CYR" w:cs="Arial CYR"/>
              </w:rPr>
            </w:pPr>
            <w:r>
              <w:rPr>
                <w:rFonts w:ascii="Arial CYR" w:hAnsi="Arial CYR" w:cs="Arial CYR"/>
              </w:rPr>
              <w:t>Кредиты, привлекаемые в валюте российской федерации от кредитных организаций</w:t>
            </w:r>
          </w:p>
        </w:tc>
        <w:tc>
          <w:tcPr>
            <w:tcW w:w="140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right"/>
              <w:rPr>
                <w:rFonts w:ascii="Arial CYR" w:hAnsi="Arial CYR" w:cs="Arial CYR"/>
              </w:rPr>
            </w:pPr>
            <w:r>
              <w:rPr>
                <w:rFonts w:ascii="Arial CYR" w:hAnsi="Arial CYR" w:cs="Arial CYR"/>
              </w:rPr>
              <w:t>0,0</w:t>
            </w:r>
          </w:p>
        </w:tc>
        <w:tc>
          <w:tcPr>
            <w:tcW w:w="1340" w:type="dxa"/>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right"/>
              <w:rPr>
                <w:rFonts w:ascii="Arial CYR" w:hAnsi="Arial CYR" w:cs="Arial CYR"/>
              </w:rPr>
            </w:pPr>
            <w:r>
              <w:rPr>
                <w:rFonts w:ascii="Arial CYR" w:hAnsi="Arial CYR" w:cs="Arial CYR"/>
              </w:rPr>
              <w:t>0,0</w:t>
            </w:r>
          </w:p>
        </w:tc>
      </w:tr>
    </w:tbl>
    <w:p w:rsidR="00005B27" w:rsidRDefault="00005B27" w:rsidP="00005B27">
      <w:pPr>
        <w:jc w:val="both"/>
      </w:pPr>
    </w:p>
    <w:tbl>
      <w:tblPr>
        <w:tblW w:w="10788" w:type="dxa"/>
        <w:tblInd w:w="93" w:type="dxa"/>
        <w:tblLayout w:type="fixed"/>
        <w:tblLook w:val="04A0"/>
      </w:tblPr>
      <w:tblGrid>
        <w:gridCol w:w="582"/>
        <w:gridCol w:w="1338"/>
        <w:gridCol w:w="960"/>
        <w:gridCol w:w="960"/>
        <w:gridCol w:w="711"/>
        <w:gridCol w:w="809"/>
        <w:gridCol w:w="1318"/>
        <w:gridCol w:w="155"/>
        <w:gridCol w:w="1404"/>
        <w:gridCol w:w="425"/>
        <w:gridCol w:w="992"/>
        <w:gridCol w:w="481"/>
        <w:gridCol w:w="653"/>
      </w:tblGrid>
      <w:tr w:rsidR="00005B27" w:rsidTr="00005B27">
        <w:trPr>
          <w:trHeight w:val="300"/>
        </w:trPr>
        <w:tc>
          <w:tcPr>
            <w:tcW w:w="582"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338"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4822" w:type="dxa"/>
            <w:gridSpan w:val="6"/>
            <w:tcBorders>
              <w:top w:val="nil"/>
              <w:left w:val="nil"/>
              <w:bottom w:val="nil"/>
              <w:right w:val="nil"/>
            </w:tcBorders>
            <w:shd w:val="clear" w:color="auto" w:fill="auto"/>
            <w:noWrap/>
            <w:vAlign w:val="bottom"/>
            <w:hideMark/>
          </w:tcPr>
          <w:p w:rsidR="00005B27" w:rsidRPr="002158A6" w:rsidRDefault="00005B27" w:rsidP="00005B27">
            <w:pPr>
              <w:jc w:val="right"/>
              <w:rPr>
                <w:color w:val="000000"/>
              </w:rPr>
            </w:pPr>
            <w:r w:rsidRPr="002158A6">
              <w:rPr>
                <w:color w:val="000000"/>
              </w:rPr>
              <w:t>Приложение № 18</w:t>
            </w:r>
          </w:p>
        </w:tc>
        <w:tc>
          <w:tcPr>
            <w:tcW w:w="1473"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582"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338"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4822" w:type="dxa"/>
            <w:gridSpan w:val="6"/>
            <w:tcBorders>
              <w:top w:val="nil"/>
              <w:left w:val="nil"/>
              <w:bottom w:val="nil"/>
              <w:right w:val="nil"/>
            </w:tcBorders>
            <w:shd w:val="clear" w:color="auto" w:fill="auto"/>
            <w:noWrap/>
            <w:vAlign w:val="bottom"/>
            <w:hideMark/>
          </w:tcPr>
          <w:p w:rsidR="00005B27" w:rsidRPr="002158A6" w:rsidRDefault="00005B27" w:rsidP="00005B27">
            <w:pPr>
              <w:rPr>
                <w:color w:val="000000"/>
              </w:rPr>
            </w:pPr>
            <w:r w:rsidRPr="002158A6">
              <w:rPr>
                <w:color w:val="000000"/>
              </w:rPr>
              <w:t xml:space="preserve">  к решению Собрания депутатов</w:t>
            </w:r>
          </w:p>
        </w:tc>
        <w:tc>
          <w:tcPr>
            <w:tcW w:w="1473"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582"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338"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4822" w:type="dxa"/>
            <w:gridSpan w:val="6"/>
            <w:tcBorders>
              <w:top w:val="nil"/>
              <w:left w:val="nil"/>
              <w:bottom w:val="nil"/>
              <w:right w:val="nil"/>
            </w:tcBorders>
            <w:shd w:val="clear" w:color="auto" w:fill="auto"/>
            <w:noWrap/>
            <w:vAlign w:val="bottom"/>
            <w:hideMark/>
          </w:tcPr>
          <w:p w:rsidR="00005B27" w:rsidRPr="002158A6" w:rsidRDefault="00005B27" w:rsidP="00005B27">
            <w:pPr>
              <w:rPr>
                <w:color w:val="000000"/>
              </w:rPr>
            </w:pPr>
            <w:r w:rsidRPr="002158A6">
              <w:rPr>
                <w:color w:val="000000"/>
              </w:rPr>
              <w:t>Ибресинского района от 16.12.2016г. № 14/1</w:t>
            </w:r>
          </w:p>
        </w:tc>
        <w:tc>
          <w:tcPr>
            <w:tcW w:w="1473"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765"/>
        </w:trPr>
        <w:tc>
          <w:tcPr>
            <w:tcW w:w="582"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338"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4822" w:type="dxa"/>
            <w:gridSpan w:val="6"/>
            <w:tcBorders>
              <w:top w:val="nil"/>
              <w:left w:val="nil"/>
              <w:bottom w:val="nil"/>
              <w:right w:val="nil"/>
            </w:tcBorders>
            <w:shd w:val="clear" w:color="auto" w:fill="auto"/>
            <w:vAlign w:val="bottom"/>
            <w:hideMark/>
          </w:tcPr>
          <w:p w:rsidR="00005B27" w:rsidRPr="002158A6" w:rsidRDefault="00005B27" w:rsidP="00005B27">
            <w:pPr>
              <w:jc w:val="center"/>
            </w:pPr>
            <w:r w:rsidRPr="002158A6">
              <w:t xml:space="preserve"> "О бюджете Ибресинского района </w:t>
            </w:r>
            <w:r w:rsidRPr="002158A6">
              <w:br/>
              <w:t>Чувашской Республики на 2017 год и на плановый период 2018 и 2019 годов "</w:t>
            </w:r>
          </w:p>
        </w:tc>
        <w:tc>
          <w:tcPr>
            <w:tcW w:w="1473" w:type="dxa"/>
            <w:gridSpan w:val="2"/>
            <w:tcBorders>
              <w:top w:val="nil"/>
              <w:left w:val="nil"/>
              <w:bottom w:val="nil"/>
              <w:right w:val="nil"/>
            </w:tcBorders>
            <w:shd w:val="clear" w:color="auto" w:fill="auto"/>
            <w:noWrap/>
            <w:vAlign w:val="bottom"/>
            <w:hideMark/>
          </w:tcPr>
          <w:p w:rsidR="00005B27" w:rsidRDefault="00005B27" w:rsidP="00005B27">
            <w:pPr>
              <w:rPr>
                <w:rFonts w:ascii="Arial CYR" w:hAnsi="Arial CYR" w:cs="Arial CYR"/>
                <w:sz w:val="18"/>
                <w:szCs w:val="18"/>
              </w:rPr>
            </w:pPr>
          </w:p>
        </w:tc>
        <w:tc>
          <w:tcPr>
            <w:tcW w:w="653" w:type="dxa"/>
            <w:tcBorders>
              <w:top w:val="nil"/>
              <w:left w:val="nil"/>
              <w:bottom w:val="nil"/>
              <w:right w:val="nil"/>
            </w:tcBorders>
            <w:shd w:val="clear" w:color="auto" w:fill="auto"/>
            <w:noWrap/>
            <w:vAlign w:val="bottom"/>
            <w:hideMark/>
          </w:tcPr>
          <w:p w:rsidR="00005B27" w:rsidRDefault="00005B27" w:rsidP="00005B27">
            <w:pPr>
              <w:rPr>
                <w:rFonts w:ascii="Arial CYR" w:hAnsi="Arial CYR" w:cs="Arial CYR"/>
                <w:sz w:val="18"/>
                <w:szCs w:val="18"/>
              </w:rPr>
            </w:pPr>
          </w:p>
        </w:tc>
      </w:tr>
      <w:tr w:rsidR="00005B27" w:rsidTr="00005B27">
        <w:trPr>
          <w:trHeight w:val="930"/>
        </w:trPr>
        <w:tc>
          <w:tcPr>
            <w:tcW w:w="582"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338"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520" w:type="dxa"/>
            <w:gridSpan w:val="2"/>
            <w:tcBorders>
              <w:top w:val="nil"/>
              <w:left w:val="nil"/>
              <w:bottom w:val="nil"/>
              <w:right w:val="nil"/>
            </w:tcBorders>
            <w:shd w:val="clear" w:color="auto" w:fill="auto"/>
            <w:vAlign w:val="bottom"/>
            <w:hideMark/>
          </w:tcPr>
          <w:p w:rsidR="00005B27" w:rsidRDefault="00005B27" w:rsidP="00005B27">
            <w:pPr>
              <w:jc w:val="center"/>
              <w:rPr>
                <w:rFonts w:ascii="Arial CYR" w:hAnsi="Arial CYR" w:cs="Arial CYR"/>
                <w:sz w:val="18"/>
                <w:szCs w:val="18"/>
              </w:rPr>
            </w:pPr>
          </w:p>
        </w:tc>
        <w:tc>
          <w:tcPr>
            <w:tcW w:w="1473" w:type="dxa"/>
            <w:gridSpan w:val="2"/>
            <w:tcBorders>
              <w:top w:val="nil"/>
              <w:left w:val="nil"/>
              <w:bottom w:val="nil"/>
              <w:right w:val="nil"/>
            </w:tcBorders>
            <w:shd w:val="clear" w:color="auto" w:fill="auto"/>
            <w:vAlign w:val="bottom"/>
            <w:hideMark/>
          </w:tcPr>
          <w:p w:rsidR="00005B27" w:rsidRDefault="00005B27" w:rsidP="00005B27">
            <w:pPr>
              <w:jc w:val="center"/>
              <w:rPr>
                <w:rFonts w:ascii="Arial CYR" w:hAnsi="Arial CYR" w:cs="Arial CYR"/>
                <w:sz w:val="18"/>
                <w:szCs w:val="18"/>
              </w:rPr>
            </w:pPr>
          </w:p>
        </w:tc>
        <w:tc>
          <w:tcPr>
            <w:tcW w:w="1829" w:type="dxa"/>
            <w:gridSpan w:val="2"/>
            <w:tcBorders>
              <w:top w:val="nil"/>
              <w:left w:val="nil"/>
              <w:bottom w:val="nil"/>
              <w:right w:val="nil"/>
            </w:tcBorders>
            <w:shd w:val="clear" w:color="auto" w:fill="auto"/>
            <w:vAlign w:val="bottom"/>
            <w:hideMark/>
          </w:tcPr>
          <w:p w:rsidR="00005B27" w:rsidRDefault="00005B27" w:rsidP="00005B27">
            <w:pPr>
              <w:jc w:val="center"/>
              <w:rPr>
                <w:rFonts w:ascii="Arial CYR" w:hAnsi="Arial CYR" w:cs="Arial CYR"/>
                <w:sz w:val="18"/>
                <w:szCs w:val="18"/>
              </w:rPr>
            </w:pPr>
          </w:p>
        </w:tc>
        <w:tc>
          <w:tcPr>
            <w:tcW w:w="1473" w:type="dxa"/>
            <w:gridSpan w:val="2"/>
            <w:tcBorders>
              <w:top w:val="nil"/>
              <w:left w:val="nil"/>
              <w:bottom w:val="nil"/>
              <w:right w:val="nil"/>
            </w:tcBorders>
            <w:shd w:val="clear" w:color="auto" w:fill="auto"/>
            <w:vAlign w:val="bottom"/>
            <w:hideMark/>
          </w:tcPr>
          <w:p w:rsidR="00005B27" w:rsidRDefault="00005B27" w:rsidP="00005B27">
            <w:pPr>
              <w:jc w:val="center"/>
              <w:rPr>
                <w:rFonts w:ascii="Arial CYR" w:hAnsi="Arial CYR" w:cs="Arial CYR"/>
                <w:sz w:val="18"/>
                <w:szCs w:val="18"/>
              </w:rPr>
            </w:pPr>
          </w:p>
        </w:tc>
        <w:tc>
          <w:tcPr>
            <w:tcW w:w="653" w:type="dxa"/>
            <w:tcBorders>
              <w:top w:val="nil"/>
              <w:left w:val="nil"/>
              <w:bottom w:val="nil"/>
              <w:right w:val="nil"/>
            </w:tcBorders>
            <w:shd w:val="clear" w:color="auto" w:fill="auto"/>
            <w:vAlign w:val="bottom"/>
            <w:hideMark/>
          </w:tcPr>
          <w:p w:rsidR="00005B27" w:rsidRDefault="00005B27" w:rsidP="00005B27">
            <w:pPr>
              <w:jc w:val="center"/>
              <w:rPr>
                <w:rFonts w:ascii="Arial CYR" w:hAnsi="Arial CYR" w:cs="Arial CYR"/>
                <w:sz w:val="18"/>
                <w:szCs w:val="18"/>
              </w:rPr>
            </w:pPr>
          </w:p>
        </w:tc>
      </w:tr>
      <w:tr w:rsidR="00005B27" w:rsidTr="00005B27">
        <w:trPr>
          <w:trHeight w:val="300"/>
        </w:trPr>
        <w:tc>
          <w:tcPr>
            <w:tcW w:w="582"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8080" w:type="dxa"/>
            <w:gridSpan w:val="9"/>
            <w:vMerge w:val="restart"/>
            <w:tcBorders>
              <w:top w:val="nil"/>
              <w:left w:val="nil"/>
              <w:bottom w:val="nil"/>
              <w:right w:val="nil"/>
            </w:tcBorders>
            <w:shd w:val="clear" w:color="auto" w:fill="auto"/>
            <w:vAlign w:val="bottom"/>
            <w:hideMark/>
          </w:tcPr>
          <w:p w:rsidR="00005B27" w:rsidRDefault="00005B27" w:rsidP="00005B27">
            <w:pPr>
              <w:jc w:val="center"/>
              <w:rPr>
                <w:rFonts w:ascii="Arial CYR" w:hAnsi="Arial CYR" w:cs="Arial CYR"/>
                <w:b/>
                <w:bCs/>
              </w:rPr>
            </w:pPr>
            <w:r>
              <w:rPr>
                <w:rFonts w:ascii="Arial CYR" w:hAnsi="Arial CYR" w:cs="Arial CYR"/>
                <w:b/>
                <w:bCs/>
              </w:rPr>
              <w:t>Программа</w:t>
            </w:r>
            <w:r>
              <w:rPr>
                <w:rFonts w:ascii="Arial CYR" w:hAnsi="Arial CYR" w:cs="Arial CYR"/>
                <w:b/>
                <w:bCs/>
              </w:rPr>
              <w:br/>
              <w:t xml:space="preserve">муниципальных внутренних заимствований Ибресинского района Чувашской Республики </w:t>
            </w:r>
            <w:r>
              <w:rPr>
                <w:rFonts w:ascii="Arial CYR" w:hAnsi="Arial CYR" w:cs="Arial CYR"/>
                <w:b/>
                <w:bCs/>
              </w:rPr>
              <w:br/>
              <w:t>на 2018 и 2019 годы</w:t>
            </w:r>
          </w:p>
        </w:tc>
        <w:tc>
          <w:tcPr>
            <w:tcW w:w="1473"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582"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8080" w:type="dxa"/>
            <w:gridSpan w:val="9"/>
            <w:vMerge/>
            <w:tcBorders>
              <w:top w:val="nil"/>
              <w:left w:val="nil"/>
              <w:bottom w:val="nil"/>
              <w:right w:val="nil"/>
            </w:tcBorders>
            <w:vAlign w:val="center"/>
            <w:hideMark/>
          </w:tcPr>
          <w:p w:rsidR="00005B27" w:rsidRDefault="00005B27" w:rsidP="00005B27">
            <w:pPr>
              <w:rPr>
                <w:rFonts w:ascii="Arial CYR" w:hAnsi="Arial CYR" w:cs="Arial CYR"/>
                <w:b/>
                <w:bCs/>
              </w:rPr>
            </w:pPr>
          </w:p>
        </w:tc>
        <w:tc>
          <w:tcPr>
            <w:tcW w:w="1473"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900"/>
        </w:trPr>
        <w:tc>
          <w:tcPr>
            <w:tcW w:w="582"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8080" w:type="dxa"/>
            <w:gridSpan w:val="9"/>
            <w:vMerge/>
            <w:tcBorders>
              <w:top w:val="nil"/>
              <w:left w:val="nil"/>
              <w:bottom w:val="nil"/>
              <w:right w:val="nil"/>
            </w:tcBorders>
            <w:vAlign w:val="center"/>
            <w:hideMark/>
          </w:tcPr>
          <w:p w:rsidR="00005B27" w:rsidRDefault="00005B27" w:rsidP="00005B27">
            <w:pPr>
              <w:rPr>
                <w:rFonts w:ascii="Arial CYR" w:hAnsi="Arial CYR" w:cs="Arial CYR"/>
                <w:b/>
                <w:bCs/>
              </w:rPr>
            </w:pPr>
          </w:p>
        </w:tc>
        <w:tc>
          <w:tcPr>
            <w:tcW w:w="1473"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582"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338"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711"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282" w:type="dxa"/>
            <w:gridSpan w:val="3"/>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829"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473"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653"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582"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1338"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711"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2282" w:type="dxa"/>
            <w:gridSpan w:val="3"/>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c>
          <w:tcPr>
            <w:tcW w:w="3302" w:type="dxa"/>
            <w:gridSpan w:val="4"/>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r>
              <w:rPr>
                <w:rFonts w:ascii="Calibri" w:hAnsi="Calibri"/>
                <w:color w:val="000000"/>
                <w:sz w:val="22"/>
                <w:szCs w:val="22"/>
              </w:rPr>
              <w:t>(тыс. рублей)</w:t>
            </w:r>
          </w:p>
        </w:tc>
        <w:tc>
          <w:tcPr>
            <w:tcW w:w="653" w:type="dxa"/>
            <w:tcBorders>
              <w:top w:val="nil"/>
              <w:left w:val="nil"/>
              <w:bottom w:val="nil"/>
              <w:right w:val="nil"/>
            </w:tcBorders>
            <w:shd w:val="clear" w:color="auto" w:fill="auto"/>
            <w:noWrap/>
            <w:vAlign w:val="bottom"/>
            <w:hideMark/>
          </w:tcPr>
          <w:p w:rsidR="00005B27" w:rsidRDefault="00005B27" w:rsidP="00005B27">
            <w:pPr>
              <w:rPr>
                <w:rFonts w:ascii="Calibri" w:hAnsi="Calibri"/>
                <w:color w:val="000000"/>
              </w:rPr>
            </w:pPr>
          </w:p>
        </w:tc>
      </w:tr>
      <w:tr w:rsidR="00005B27" w:rsidTr="00005B27">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rFonts w:ascii="Calibri" w:hAnsi="Calibri"/>
                <w:color w:val="000000"/>
              </w:rPr>
            </w:pPr>
            <w:r>
              <w:rPr>
                <w:rFonts w:ascii="Calibri" w:hAnsi="Calibri"/>
                <w:color w:val="000000"/>
                <w:sz w:val="22"/>
                <w:szCs w:val="22"/>
              </w:rPr>
              <w:t xml:space="preserve">№ </w:t>
            </w:r>
            <w:proofErr w:type="gramStart"/>
            <w:r>
              <w:rPr>
                <w:rFonts w:ascii="Calibri" w:hAnsi="Calibri"/>
                <w:color w:val="000000"/>
                <w:sz w:val="22"/>
                <w:szCs w:val="22"/>
              </w:rPr>
              <w:t>п</w:t>
            </w:r>
            <w:proofErr w:type="gramEnd"/>
            <w:r>
              <w:rPr>
                <w:rFonts w:ascii="Calibri" w:hAnsi="Calibri"/>
                <w:color w:val="000000"/>
                <w:sz w:val="22"/>
                <w:szCs w:val="22"/>
              </w:rPr>
              <w:t>/п</w:t>
            </w:r>
          </w:p>
        </w:tc>
        <w:tc>
          <w:tcPr>
            <w:tcW w:w="396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B27" w:rsidRDefault="00005B27" w:rsidP="00005B27">
            <w:pPr>
              <w:jc w:val="center"/>
              <w:rPr>
                <w:rFonts w:ascii="Calibri" w:hAnsi="Calibri"/>
                <w:color w:val="000000"/>
              </w:rPr>
            </w:pPr>
            <w:r>
              <w:rPr>
                <w:rFonts w:ascii="Calibri" w:hAnsi="Calibri"/>
                <w:color w:val="000000"/>
                <w:sz w:val="22"/>
                <w:szCs w:val="22"/>
              </w:rPr>
              <w:t>Муниципальные внутренние заимствования</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005B27" w:rsidRDefault="00005B27" w:rsidP="00005B27">
            <w:pPr>
              <w:jc w:val="center"/>
              <w:rPr>
                <w:rFonts w:ascii="Calibri" w:hAnsi="Calibri"/>
                <w:color w:val="000000"/>
              </w:rPr>
            </w:pPr>
            <w:r>
              <w:rPr>
                <w:rFonts w:ascii="Calibri" w:hAnsi="Calibri"/>
                <w:color w:val="000000"/>
                <w:sz w:val="22"/>
                <w:szCs w:val="22"/>
              </w:rPr>
              <w:t>2018 год</w:t>
            </w:r>
          </w:p>
        </w:tc>
        <w:tc>
          <w:tcPr>
            <w:tcW w:w="2551" w:type="dxa"/>
            <w:gridSpan w:val="4"/>
            <w:tcBorders>
              <w:top w:val="single" w:sz="4" w:space="0" w:color="auto"/>
              <w:left w:val="nil"/>
              <w:bottom w:val="single" w:sz="4" w:space="0" w:color="auto"/>
              <w:right w:val="single" w:sz="4" w:space="0" w:color="auto"/>
            </w:tcBorders>
            <w:shd w:val="clear" w:color="auto" w:fill="auto"/>
            <w:noWrap/>
            <w:vAlign w:val="center"/>
            <w:hideMark/>
          </w:tcPr>
          <w:p w:rsidR="00005B27" w:rsidRDefault="00005B27" w:rsidP="00005B27">
            <w:pPr>
              <w:jc w:val="center"/>
              <w:rPr>
                <w:rFonts w:ascii="Calibri" w:hAnsi="Calibri"/>
                <w:color w:val="000000"/>
              </w:rPr>
            </w:pPr>
            <w:r>
              <w:rPr>
                <w:rFonts w:ascii="Calibri" w:hAnsi="Calibri"/>
                <w:color w:val="000000"/>
                <w:sz w:val="22"/>
                <w:szCs w:val="22"/>
              </w:rPr>
              <w:t>2019 год</w:t>
            </w:r>
          </w:p>
        </w:tc>
      </w:tr>
      <w:tr w:rsidR="00005B27" w:rsidTr="00005B27">
        <w:trPr>
          <w:trHeight w:val="49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rFonts w:ascii="Calibri" w:hAnsi="Calibri"/>
                <w:color w:val="00000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rFonts w:ascii="Calibri" w:hAnsi="Calibri"/>
                <w:color w:val="000000"/>
              </w:rPr>
            </w:pP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005B27" w:rsidRDefault="00005B27" w:rsidP="00005B27">
            <w:pPr>
              <w:jc w:val="center"/>
              <w:rPr>
                <w:rFonts w:ascii="Calibri" w:hAnsi="Calibri"/>
                <w:color w:val="000000"/>
              </w:rPr>
            </w:pPr>
            <w:r>
              <w:rPr>
                <w:rFonts w:ascii="Calibri" w:hAnsi="Calibri"/>
                <w:color w:val="000000"/>
                <w:sz w:val="22"/>
                <w:szCs w:val="22"/>
              </w:rPr>
              <w:t>Привлечение</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05B27" w:rsidRDefault="00005B27" w:rsidP="00005B27">
            <w:pPr>
              <w:jc w:val="center"/>
              <w:rPr>
                <w:rFonts w:ascii="Calibri" w:hAnsi="Calibri"/>
                <w:color w:val="000000"/>
              </w:rPr>
            </w:pPr>
            <w:r>
              <w:rPr>
                <w:rFonts w:ascii="Calibri" w:hAnsi="Calibri"/>
                <w:color w:val="000000"/>
                <w:sz w:val="22"/>
                <w:szCs w:val="22"/>
              </w:rPr>
              <w:t>Погашение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05B27" w:rsidRDefault="00005B27" w:rsidP="00005B27">
            <w:pPr>
              <w:jc w:val="center"/>
              <w:rPr>
                <w:rFonts w:ascii="Calibri" w:hAnsi="Calibri"/>
                <w:color w:val="000000"/>
              </w:rPr>
            </w:pPr>
            <w:r>
              <w:rPr>
                <w:rFonts w:ascii="Calibri" w:hAnsi="Calibri"/>
                <w:color w:val="000000"/>
                <w:sz w:val="22"/>
                <w:szCs w:val="22"/>
              </w:rPr>
              <w:t>Привлечение</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05B27" w:rsidRDefault="00005B27" w:rsidP="00005B27">
            <w:pPr>
              <w:ind w:left="-305" w:firstLine="305"/>
              <w:jc w:val="center"/>
              <w:rPr>
                <w:rFonts w:ascii="Calibri" w:hAnsi="Calibri"/>
                <w:color w:val="000000"/>
              </w:rPr>
            </w:pPr>
            <w:r>
              <w:rPr>
                <w:rFonts w:ascii="Calibri" w:hAnsi="Calibri"/>
                <w:color w:val="000000"/>
                <w:sz w:val="22"/>
                <w:szCs w:val="22"/>
              </w:rPr>
              <w:t>Погашение</w:t>
            </w:r>
          </w:p>
        </w:tc>
      </w:tr>
      <w:tr w:rsidR="00005B27" w:rsidTr="00005B27">
        <w:trPr>
          <w:trHeight w:val="11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right"/>
              <w:rPr>
                <w:rFonts w:ascii="Calibri" w:hAnsi="Calibri"/>
                <w:color w:val="000000"/>
              </w:rPr>
            </w:pPr>
            <w:r>
              <w:rPr>
                <w:rFonts w:ascii="Calibri" w:hAnsi="Calibri"/>
                <w:color w:val="000000"/>
                <w:sz w:val="22"/>
                <w:szCs w:val="22"/>
              </w:rPr>
              <w:t>1</w:t>
            </w:r>
          </w:p>
        </w:tc>
        <w:tc>
          <w:tcPr>
            <w:tcW w:w="3969" w:type="dxa"/>
            <w:gridSpan w:val="4"/>
            <w:tcBorders>
              <w:top w:val="single" w:sz="4" w:space="0" w:color="auto"/>
              <w:left w:val="nil"/>
              <w:bottom w:val="single" w:sz="4" w:space="0" w:color="auto"/>
              <w:right w:val="single" w:sz="4" w:space="0" w:color="000000"/>
            </w:tcBorders>
            <w:shd w:val="clear" w:color="auto" w:fill="auto"/>
            <w:vAlign w:val="bottom"/>
            <w:hideMark/>
          </w:tcPr>
          <w:p w:rsidR="00005B27" w:rsidRDefault="00005B27" w:rsidP="00005B27">
            <w:pPr>
              <w:rPr>
                <w:rFonts w:ascii="Arial CYR" w:hAnsi="Arial CYR" w:cs="Arial CYR"/>
              </w:rPr>
            </w:pPr>
            <w:r>
              <w:rPr>
                <w:rFonts w:ascii="Arial CYR" w:hAnsi="Arial CYR" w:cs="Arial CYR"/>
              </w:rPr>
              <w:t>Кредиты, привлекаемые в валюте российской федерации от кредитных организаций</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right"/>
              <w:rPr>
                <w:rFonts w:ascii="Arial CYR" w:hAnsi="Arial CYR" w:cs="Arial CYR"/>
              </w:rPr>
            </w:pPr>
            <w:r>
              <w:rPr>
                <w:rFonts w:ascii="Arial CYR" w:hAnsi="Arial CYR" w:cs="Arial CYR"/>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right"/>
              <w:rPr>
                <w:rFonts w:ascii="Arial CYR" w:hAnsi="Arial CYR" w:cs="Arial CYR"/>
              </w:rPr>
            </w:pPr>
            <w:r>
              <w:rPr>
                <w:rFonts w:ascii="Arial CYR" w:hAnsi="Arial CYR" w:cs="Arial CYR"/>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right"/>
              <w:rPr>
                <w:rFonts w:ascii="Arial CYR" w:hAnsi="Arial CYR" w:cs="Arial CYR"/>
              </w:rPr>
            </w:pPr>
            <w:r>
              <w:rPr>
                <w:rFonts w:ascii="Arial CYR" w:hAnsi="Arial CYR" w:cs="Arial CYR"/>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5B27" w:rsidRDefault="00005B27" w:rsidP="00005B27">
            <w:pPr>
              <w:jc w:val="right"/>
              <w:rPr>
                <w:rFonts w:ascii="Arial CYR" w:hAnsi="Arial CYR" w:cs="Arial CYR"/>
              </w:rPr>
            </w:pPr>
            <w:r>
              <w:rPr>
                <w:rFonts w:ascii="Arial CYR" w:hAnsi="Arial CYR" w:cs="Arial CYR"/>
              </w:rPr>
              <w:t>0,0</w:t>
            </w:r>
          </w:p>
        </w:tc>
      </w:tr>
    </w:tbl>
    <w:p w:rsidR="00005B27" w:rsidRDefault="00005B27" w:rsidP="00005B27">
      <w:pPr>
        <w:ind w:left="-426"/>
        <w:jc w:val="both"/>
      </w:pPr>
    </w:p>
    <w:p w:rsidR="00005B27" w:rsidRDefault="00005B27" w:rsidP="00005B27">
      <w:pPr>
        <w:ind w:left="-426"/>
        <w:jc w:val="both"/>
      </w:pPr>
    </w:p>
    <w:tbl>
      <w:tblPr>
        <w:tblW w:w="9308" w:type="dxa"/>
        <w:tblInd w:w="93" w:type="dxa"/>
        <w:tblLook w:val="04A0"/>
      </w:tblPr>
      <w:tblGrid>
        <w:gridCol w:w="1140"/>
        <w:gridCol w:w="2334"/>
        <w:gridCol w:w="2818"/>
        <w:gridCol w:w="1676"/>
        <w:gridCol w:w="1340"/>
      </w:tblGrid>
      <w:tr w:rsidR="00005B27" w:rsidTr="002158A6">
        <w:trPr>
          <w:trHeight w:val="300"/>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8168" w:type="dxa"/>
            <w:gridSpan w:val="4"/>
            <w:tcBorders>
              <w:top w:val="nil"/>
              <w:left w:val="nil"/>
              <w:bottom w:val="nil"/>
              <w:right w:val="nil"/>
            </w:tcBorders>
            <w:shd w:val="clear" w:color="auto" w:fill="auto"/>
            <w:noWrap/>
            <w:vAlign w:val="bottom"/>
            <w:hideMark/>
          </w:tcPr>
          <w:p w:rsidR="00005B27" w:rsidRPr="002158A6" w:rsidRDefault="00005B27" w:rsidP="00005B27">
            <w:pPr>
              <w:jc w:val="center"/>
              <w:rPr>
                <w:rFonts w:ascii="Calibri" w:hAnsi="Calibri"/>
              </w:rPr>
            </w:pPr>
            <w:r w:rsidRPr="002158A6">
              <w:rPr>
                <w:rFonts w:ascii="Calibri" w:hAnsi="Calibri"/>
              </w:rPr>
              <w:t xml:space="preserve">                                                         Приложение № 19</w:t>
            </w:r>
          </w:p>
        </w:tc>
      </w:tr>
      <w:tr w:rsidR="00005B27" w:rsidTr="002158A6">
        <w:trPr>
          <w:trHeight w:val="300"/>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8168" w:type="dxa"/>
            <w:gridSpan w:val="4"/>
            <w:tcBorders>
              <w:top w:val="nil"/>
              <w:left w:val="nil"/>
              <w:bottom w:val="nil"/>
              <w:right w:val="nil"/>
            </w:tcBorders>
            <w:shd w:val="clear" w:color="auto" w:fill="auto"/>
            <w:noWrap/>
            <w:vAlign w:val="bottom"/>
            <w:hideMark/>
          </w:tcPr>
          <w:p w:rsidR="00005B27" w:rsidRPr="002158A6" w:rsidRDefault="00005B27" w:rsidP="00005B27">
            <w:pPr>
              <w:jc w:val="center"/>
              <w:rPr>
                <w:rFonts w:ascii="Calibri" w:hAnsi="Calibri"/>
              </w:rPr>
            </w:pPr>
            <w:r w:rsidRPr="002158A6">
              <w:rPr>
                <w:rFonts w:ascii="Calibri" w:hAnsi="Calibri"/>
              </w:rPr>
              <w:t xml:space="preserve">                                                        к решению Собрания депутатов</w:t>
            </w:r>
          </w:p>
        </w:tc>
      </w:tr>
      <w:tr w:rsidR="00005B27" w:rsidTr="002158A6">
        <w:trPr>
          <w:trHeight w:val="300"/>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334" w:type="dxa"/>
            <w:tcBorders>
              <w:top w:val="nil"/>
              <w:left w:val="nil"/>
              <w:bottom w:val="nil"/>
              <w:right w:val="nil"/>
            </w:tcBorders>
            <w:shd w:val="clear" w:color="auto" w:fill="auto"/>
            <w:noWrap/>
            <w:vAlign w:val="bottom"/>
            <w:hideMark/>
          </w:tcPr>
          <w:p w:rsidR="00005B27" w:rsidRPr="002158A6" w:rsidRDefault="00005B27" w:rsidP="00005B27">
            <w:pPr>
              <w:jc w:val="right"/>
              <w:rPr>
                <w:rFonts w:ascii="Calibri" w:hAnsi="Calibri"/>
              </w:rPr>
            </w:pPr>
          </w:p>
        </w:tc>
        <w:tc>
          <w:tcPr>
            <w:tcW w:w="5834" w:type="dxa"/>
            <w:gridSpan w:val="3"/>
            <w:tcBorders>
              <w:top w:val="nil"/>
              <w:left w:val="nil"/>
              <w:bottom w:val="nil"/>
              <w:right w:val="nil"/>
            </w:tcBorders>
            <w:shd w:val="clear" w:color="auto" w:fill="auto"/>
            <w:noWrap/>
            <w:vAlign w:val="bottom"/>
            <w:hideMark/>
          </w:tcPr>
          <w:p w:rsidR="00005B27" w:rsidRPr="002158A6" w:rsidRDefault="00005B27" w:rsidP="00005B27">
            <w:pPr>
              <w:jc w:val="right"/>
              <w:rPr>
                <w:rFonts w:ascii="Calibri" w:hAnsi="Calibri"/>
              </w:rPr>
            </w:pPr>
            <w:r w:rsidRPr="002158A6">
              <w:rPr>
                <w:rFonts w:ascii="Calibri" w:hAnsi="Calibri"/>
              </w:rPr>
              <w:t>Ибресинского района от  16.12.2016 г. № 14/1</w:t>
            </w:r>
          </w:p>
        </w:tc>
      </w:tr>
      <w:tr w:rsidR="00005B27" w:rsidTr="002158A6">
        <w:trPr>
          <w:trHeight w:val="555"/>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334" w:type="dxa"/>
            <w:tcBorders>
              <w:top w:val="nil"/>
              <w:left w:val="nil"/>
              <w:bottom w:val="nil"/>
              <w:right w:val="nil"/>
            </w:tcBorders>
            <w:shd w:val="clear" w:color="auto" w:fill="auto"/>
            <w:noWrap/>
            <w:vAlign w:val="bottom"/>
            <w:hideMark/>
          </w:tcPr>
          <w:p w:rsidR="00005B27" w:rsidRPr="002158A6" w:rsidRDefault="00005B27" w:rsidP="00005B27">
            <w:pPr>
              <w:jc w:val="right"/>
              <w:rPr>
                <w:rFonts w:ascii="Arial CYR" w:hAnsi="Arial CYR" w:cs="Arial CYR"/>
              </w:rPr>
            </w:pPr>
          </w:p>
        </w:tc>
        <w:tc>
          <w:tcPr>
            <w:tcW w:w="5834" w:type="dxa"/>
            <w:gridSpan w:val="3"/>
            <w:tcBorders>
              <w:top w:val="nil"/>
              <w:left w:val="nil"/>
              <w:bottom w:val="nil"/>
              <w:right w:val="nil"/>
            </w:tcBorders>
            <w:shd w:val="clear" w:color="auto" w:fill="auto"/>
            <w:vAlign w:val="bottom"/>
            <w:hideMark/>
          </w:tcPr>
          <w:p w:rsidR="00005B27" w:rsidRPr="002158A6" w:rsidRDefault="00005B27" w:rsidP="00005B27">
            <w:pPr>
              <w:jc w:val="right"/>
              <w:rPr>
                <w:rFonts w:ascii="Arial CYR" w:hAnsi="Arial CYR" w:cs="Arial CYR"/>
              </w:rPr>
            </w:pPr>
            <w:r w:rsidRPr="002158A6">
              <w:rPr>
                <w:rFonts w:ascii="Arial CYR" w:hAnsi="Arial CYR" w:cs="Arial CYR"/>
              </w:rPr>
              <w:t>"О бюджете Ибресинского района  Чувашской Республики на 2017 год и на плановый период 2018 и 2019 годов"</w:t>
            </w:r>
          </w:p>
        </w:tc>
      </w:tr>
      <w:tr w:rsidR="00005B27" w:rsidTr="002158A6">
        <w:trPr>
          <w:trHeight w:val="240"/>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334" w:type="dxa"/>
            <w:tcBorders>
              <w:top w:val="nil"/>
              <w:left w:val="nil"/>
              <w:bottom w:val="nil"/>
              <w:right w:val="nil"/>
            </w:tcBorders>
            <w:shd w:val="clear" w:color="auto" w:fill="auto"/>
            <w:noWrap/>
            <w:vAlign w:val="bottom"/>
            <w:hideMark/>
          </w:tcPr>
          <w:p w:rsidR="00005B27" w:rsidRDefault="00005B27" w:rsidP="00005B27">
            <w:pPr>
              <w:jc w:val="right"/>
              <w:rPr>
                <w:rFonts w:ascii="Arial CYR" w:hAnsi="Arial CYR" w:cs="Arial CYR"/>
                <w:sz w:val="18"/>
                <w:szCs w:val="18"/>
              </w:rPr>
            </w:pPr>
          </w:p>
        </w:tc>
        <w:tc>
          <w:tcPr>
            <w:tcW w:w="5834" w:type="dxa"/>
            <w:gridSpan w:val="3"/>
            <w:tcBorders>
              <w:top w:val="nil"/>
              <w:left w:val="nil"/>
              <w:bottom w:val="nil"/>
              <w:right w:val="nil"/>
            </w:tcBorders>
            <w:shd w:val="clear" w:color="auto" w:fill="auto"/>
            <w:noWrap/>
            <w:vAlign w:val="bottom"/>
            <w:hideMark/>
          </w:tcPr>
          <w:p w:rsidR="00005B27" w:rsidRDefault="00005B27" w:rsidP="00005B27">
            <w:pPr>
              <w:jc w:val="right"/>
              <w:rPr>
                <w:rFonts w:ascii="Arial CYR" w:hAnsi="Arial CYR" w:cs="Arial CYR"/>
                <w:sz w:val="18"/>
                <w:szCs w:val="18"/>
              </w:rPr>
            </w:pPr>
          </w:p>
        </w:tc>
      </w:tr>
      <w:tr w:rsidR="00005B27" w:rsidTr="002158A6">
        <w:trPr>
          <w:trHeight w:val="315"/>
        </w:trPr>
        <w:tc>
          <w:tcPr>
            <w:tcW w:w="9308" w:type="dxa"/>
            <w:gridSpan w:val="5"/>
            <w:tcBorders>
              <w:top w:val="nil"/>
              <w:left w:val="nil"/>
              <w:bottom w:val="nil"/>
              <w:right w:val="nil"/>
            </w:tcBorders>
            <w:shd w:val="clear" w:color="auto" w:fill="auto"/>
            <w:noWrap/>
            <w:vAlign w:val="bottom"/>
            <w:hideMark/>
          </w:tcPr>
          <w:p w:rsidR="00005B27" w:rsidRDefault="00005B27" w:rsidP="00005B27">
            <w:pPr>
              <w:jc w:val="center"/>
              <w:rPr>
                <w:b/>
                <w:bCs/>
              </w:rPr>
            </w:pPr>
            <w:r>
              <w:rPr>
                <w:b/>
                <w:bCs/>
              </w:rPr>
              <w:t xml:space="preserve">Программа муниципальных гарантий </w:t>
            </w:r>
          </w:p>
        </w:tc>
      </w:tr>
      <w:tr w:rsidR="00005B27" w:rsidTr="002158A6">
        <w:trPr>
          <w:trHeight w:val="705"/>
        </w:trPr>
        <w:tc>
          <w:tcPr>
            <w:tcW w:w="9308" w:type="dxa"/>
            <w:gridSpan w:val="5"/>
            <w:tcBorders>
              <w:top w:val="nil"/>
              <w:left w:val="nil"/>
              <w:bottom w:val="nil"/>
              <w:right w:val="nil"/>
            </w:tcBorders>
            <w:shd w:val="clear" w:color="auto" w:fill="auto"/>
            <w:vAlign w:val="bottom"/>
            <w:hideMark/>
          </w:tcPr>
          <w:p w:rsidR="00005B27" w:rsidRDefault="00005B27" w:rsidP="00005B27">
            <w:pPr>
              <w:jc w:val="center"/>
              <w:rPr>
                <w:b/>
                <w:bCs/>
              </w:rPr>
            </w:pPr>
            <w:r>
              <w:rPr>
                <w:b/>
                <w:bCs/>
              </w:rPr>
              <w:t>Ибресинского района Чувашской Республики  в</w:t>
            </w:r>
            <w:r>
              <w:rPr>
                <w:b/>
                <w:bCs/>
              </w:rPr>
              <w:br/>
              <w:t xml:space="preserve"> валюте Российской Федерации на 2017 год</w:t>
            </w:r>
          </w:p>
        </w:tc>
      </w:tr>
      <w:tr w:rsidR="00005B27" w:rsidTr="002158A6">
        <w:trPr>
          <w:trHeight w:val="255"/>
        </w:trPr>
        <w:tc>
          <w:tcPr>
            <w:tcW w:w="1140" w:type="dxa"/>
            <w:tcBorders>
              <w:top w:val="nil"/>
              <w:left w:val="nil"/>
              <w:bottom w:val="nil"/>
              <w:right w:val="nil"/>
            </w:tcBorders>
            <w:shd w:val="clear" w:color="auto" w:fill="auto"/>
            <w:noWrap/>
            <w:vAlign w:val="bottom"/>
            <w:hideMark/>
          </w:tcPr>
          <w:p w:rsidR="00005B27" w:rsidRDefault="00005B27" w:rsidP="00005B27">
            <w:pPr>
              <w:jc w:val="center"/>
              <w:rPr>
                <w:b/>
                <w:bCs/>
              </w:rPr>
            </w:pPr>
          </w:p>
        </w:tc>
        <w:tc>
          <w:tcPr>
            <w:tcW w:w="2334" w:type="dxa"/>
            <w:tcBorders>
              <w:top w:val="nil"/>
              <w:left w:val="nil"/>
              <w:bottom w:val="nil"/>
              <w:right w:val="nil"/>
            </w:tcBorders>
            <w:shd w:val="clear" w:color="auto" w:fill="auto"/>
            <w:noWrap/>
            <w:vAlign w:val="bottom"/>
            <w:hideMark/>
          </w:tcPr>
          <w:p w:rsidR="00005B27" w:rsidRDefault="00005B27" w:rsidP="00005B27">
            <w:pPr>
              <w:jc w:val="center"/>
              <w:rPr>
                <w:b/>
                <w:bCs/>
              </w:rPr>
            </w:pPr>
          </w:p>
        </w:tc>
        <w:tc>
          <w:tcPr>
            <w:tcW w:w="2818" w:type="dxa"/>
            <w:tcBorders>
              <w:top w:val="nil"/>
              <w:left w:val="nil"/>
              <w:bottom w:val="nil"/>
              <w:right w:val="nil"/>
            </w:tcBorders>
            <w:shd w:val="clear" w:color="auto" w:fill="auto"/>
            <w:noWrap/>
            <w:vAlign w:val="bottom"/>
            <w:hideMark/>
          </w:tcPr>
          <w:p w:rsidR="00005B27" w:rsidRDefault="00005B27" w:rsidP="00005B27">
            <w:pPr>
              <w:jc w:val="center"/>
              <w:rPr>
                <w:b/>
                <w:bCs/>
              </w:rPr>
            </w:pPr>
          </w:p>
        </w:tc>
        <w:tc>
          <w:tcPr>
            <w:tcW w:w="1676" w:type="dxa"/>
            <w:tcBorders>
              <w:top w:val="nil"/>
              <w:left w:val="nil"/>
              <w:bottom w:val="nil"/>
              <w:right w:val="nil"/>
            </w:tcBorders>
            <w:shd w:val="clear" w:color="auto" w:fill="auto"/>
            <w:noWrap/>
            <w:vAlign w:val="bottom"/>
            <w:hideMark/>
          </w:tcPr>
          <w:p w:rsidR="00005B27" w:rsidRDefault="00005B27" w:rsidP="00005B27">
            <w:pPr>
              <w:jc w:val="center"/>
              <w:rPr>
                <w:b/>
                <w:bCs/>
              </w:rPr>
            </w:pPr>
          </w:p>
        </w:tc>
        <w:tc>
          <w:tcPr>
            <w:tcW w:w="13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750"/>
        </w:trPr>
        <w:tc>
          <w:tcPr>
            <w:tcW w:w="7968" w:type="dxa"/>
            <w:gridSpan w:val="4"/>
            <w:tcBorders>
              <w:top w:val="nil"/>
              <w:left w:val="nil"/>
              <w:bottom w:val="nil"/>
              <w:right w:val="nil"/>
            </w:tcBorders>
            <w:shd w:val="clear" w:color="auto" w:fill="auto"/>
            <w:vAlign w:val="bottom"/>
            <w:hideMark/>
          </w:tcPr>
          <w:p w:rsidR="00005B27" w:rsidRDefault="00005B27" w:rsidP="002158A6">
            <w:pPr>
              <w:jc w:val="center"/>
            </w:pPr>
            <w:r>
              <w:t>1.1 Перечень подлежащих предоставлению в 2017 году муниципальных гарантий Ибресинского района Чувашской Республики</w:t>
            </w:r>
          </w:p>
        </w:tc>
        <w:tc>
          <w:tcPr>
            <w:tcW w:w="13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315"/>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334"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818"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3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270"/>
        </w:trPr>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5B27" w:rsidRDefault="00005B27" w:rsidP="00005B27">
            <w:pPr>
              <w:jc w:val="center"/>
              <w:rPr>
                <w:b/>
                <w:bCs/>
                <w:sz w:val="20"/>
                <w:szCs w:val="20"/>
              </w:rPr>
            </w:pPr>
            <w:r>
              <w:rPr>
                <w:b/>
                <w:bCs/>
                <w:sz w:val="20"/>
                <w:szCs w:val="20"/>
              </w:rPr>
              <w:t>№</w:t>
            </w:r>
            <w:r>
              <w:rPr>
                <w:b/>
                <w:bCs/>
                <w:sz w:val="20"/>
                <w:szCs w:val="20"/>
              </w:rPr>
              <w:br/>
            </w:r>
            <w:proofErr w:type="gramStart"/>
            <w:r>
              <w:rPr>
                <w:b/>
                <w:bCs/>
                <w:sz w:val="20"/>
                <w:szCs w:val="20"/>
              </w:rPr>
              <w:lastRenderedPageBreak/>
              <w:t>п</w:t>
            </w:r>
            <w:proofErr w:type="gramEnd"/>
            <w:r>
              <w:rPr>
                <w:b/>
                <w:bCs/>
                <w:sz w:val="20"/>
                <w:szCs w:val="20"/>
              </w:rPr>
              <w:t>/п</w:t>
            </w:r>
          </w:p>
        </w:tc>
        <w:tc>
          <w:tcPr>
            <w:tcW w:w="23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5B27" w:rsidRDefault="00005B27" w:rsidP="00005B27">
            <w:pPr>
              <w:jc w:val="center"/>
              <w:rPr>
                <w:b/>
                <w:bCs/>
                <w:sz w:val="20"/>
                <w:szCs w:val="20"/>
              </w:rPr>
            </w:pPr>
            <w:r>
              <w:rPr>
                <w:b/>
                <w:bCs/>
                <w:sz w:val="20"/>
                <w:szCs w:val="20"/>
              </w:rPr>
              <w:lastRenderedPageBreak/>
              <w:t xml:space="preserve">Наименование </w:t>
            </w:r>
            <w:r>
              <w:rPr>
                <w:b/>
                <w:bCs/>
                <w:sz w:val="20"/>
                <w:szCs w:val="20"/>
              </w:rPr>
              <w:lastRenderedPageBreak/>
              <w:t>принципала</w:t>
            </w:r>
          </w:p>
        </w:tc>
        <w:tc>
          <w:tcPr>
            <w:tcW w:w="28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5B27" w:rsidRDefault="00005B27" w:rsidP="00005B27">
            <w:pPr>
              <w:jc w:val="center"/>
              <w:rPr>
                <w:b/>
                <w:bCs/>
                <w:sz w:val="20"/>
                <w:szCs w:val="20"/>
              </w:rPr>
            </w:pPr>
            <w:r>
              <w:rPr>
                <w:b/>
                <w:bCs/>
                <w:sz w:val="20"/>
                <w:szCs w:val="20"/>
              </w:rPr>
              <w:lastRenderedPageBreak/>
              <w:t>Цель гарантирования</w:t>
            </w:r>
          </w:p>
        </w:tc>
        <w:tc>
          <w:tcPr>
            <w:tcW w:w="16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t xml:space="preserve">Сумма </w:t>
            </w:r>
            <w:r>
              <w:rPr>
                <w:rFonts w:ascii="Arial CYR" w:hAnsi="Arial CYR" w:cs="Arial CYR"/>
                <w:sz w:val="20"/>
                <w:szCs w:val="20"/>
              </w:rPr>
              <w:lastRenderedPageBreak/>
              <w:t>муниципальной гарантии Ибресинского района, тыс. руб.</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lastRenderedPageBreak/>
              <w:t xml:space="preserve">Наличие </w:t>
            </w:r>
            <w:r>
              <w:rPr>
                <w:rFonts w:ascii="Arial CYR" w:hAnsi="Arial CYR" w:cs="Arial CYR"/>
                <w:sz w:val="20"/>
                <w:szCs w:val="20"/>
              </w:rPr>
              <w:lastRenderedPageBreak/>
              <w:t>права регрессного требования</w:t>
            </w:r>
          </w:p>
        </w:tc>
      </w:tr>
      <w:tr w:rsidR="00005B27" w:rsidTr="002158A6">
        <w:trPr>
          <w:trHeight w:val="1395"/>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005B27" w:rsidRDefault="00005B27" w:rsidP="00005B27">
            <w:pPr>
              <w:rPr>
                <w:b/>
                <w:bCs/>
                <w:sz w:val="20"/>
                <w:szCs w:val="20"/>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rsidR="00005B27" w:rsidRDefault="00005B27" w:rsidP="00005B27">
            <w:pPr>
              <w:rPr>
                <w:b/>
                <w:bCs/>
                <w:sz w:val="20"/>
                <w:szCs w:val="20"/>
              </w:rPr>
            </w:pPr>
          </w:p>
        </w:tc>
        <w:tc>
          <w:tcPr>
            <w:tcW w:w="2818" w:type="dxa"/>
            <w:vMerge/>
            <w:tcBorders>
              <w:top w:val="single" w:sz="8" w:space="0" w:color="auto"/>
              <w:left w:val="single" w:sz="8" w:space="0" w:color="auto"/>
              <w:bottom w:val="single" w:sz="8" w:space="0" w:color="000000"/>
              <w:right w:val="single" w:sz="8" w:space="0" w:color="auto"/>
            </w:tcBorders>
            <w:vAlign w:val="center"/>
            <w:hideMark/>
          </w:tcPr>
          <w:p w:rsidR="00005B27" w:rsidRDefault="00005B27" w:rsidP="00005B27">
            <w:pPr>
              <w:rPr>
                <w:b/>
                <w:bCs/>
                <w:sz w:val="20"/>
                <w:szCs w:val="20"/>
              </w:rPr>
            </w:pPr>
          </w:p>
        </w:tc>
        <w:tc>
          <w:tcPr>
            <w:tcW w:w="1676" w:type="dxa"/>
            <w:vMerge/>
            <w:tcBorders>
              <w:top w:val="single" w:sz="8" w:space="0" w:color="auto"/>
              <w:left w:val="single" w:sz="8" w:space="0" w:color="auto"/>
              <w:bottom w:val="single" w:sz="8" w:space="0" w:color="000000"/>
              <w:right w:val="single" w:sz="8" w:space="0" w:color="auto"/>
            </w:tcBorders>
            <w:vAlign w:val="center"/>
            <w:hideMark/>
          </w:tcPr>
          <w:p w:rsidR="00005B27" w:rsidRDefault="00005B27" w:rsidP="00005B27">
            <w:pPr>
              <w:rPr>
                <w:rFonts w:ascii="Arial CYR" w:hAnsi="Arial CYR" w:cs="Arial CYR"/>
                <w:sz w:val="20"/>
                <w:szCs w:val="20"/>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005B27" w:rsidRDefault="00005B27" w:rsidP="00005B27">
            <w:pPr>
              <w:rPr>
                <w:rFonts w:ascii="Arial CYR" w:hAnsi="Arial CYR" w:cs="Arial CYR"/>
                <w:sz w:val="20"/>
                <w:szCs w:val="20"/>
              </w:rPr>
            </w:pPr>
          </w:p>
        </w:tc>
      </w:tr>
      <w:tr w:rsidR="00005B27" w:rsidTr="002158A6">
        <w:trPr>
          <w:trHeight w:val="1290"/>
        </w:trPr>
        <w:tc>
          <w:tcPr>
            <w:tcW w:w="1140" w:type="dxa"/>
            <w:tcBorders>
              <w:top w:val="nil"/>
              <w:left w:val="single" w:sz="8" w:space="0" w:color="auto"/>
              <w:bottom w:val="single" w:sz="8" w:space="0" w:color="auto"/>
              <w:right w:val="nil"/>
            </w:tcBorders>
            <w:shd w:val="clear" w:color="auto" w:fill="auto"/>
            <w:vAlign w:val="center"/>
            <w:hideMark/>
          </w:tcPr>
          <w:p w:rsidR="00005B27" w:rsidRDefault="00005B27" w:rsidP="00005B27">
            <w:pPr>
              <w:jc w:val="center"/>
              <w:rPr>
                <w:b/>
                <w:bCs/>
              </w:rPr>
            </w:pPr>
            <w:r>
              <w:rPr>
                <w:b/>
                <w:bCs/>
              </w:rPr>
              <w:lastRenderedPageBreak/>
              <w:t>1</w:t>
            </w:r>
          </w:p>
        </w:tc>
        <w:tc>
          <w:tcPr>
            <w:tcW w:w="2334" w:type="dxa"/>
            <w:tcBorders>
              <w:top w:val="nil"/>
              <w:left w:val="single" w:sz="4" w:space="0" w:color="auto"/>
              <w:bottom w:val="single" w:sz="8" w:space="0" w:color="auto"/>
              <w:right w:val="single" w:sz="4" w:space="0" w:color="auto"/>
            </w:tcBorders>
            <w:shd w:val="clear" w:color="auto" w:fill="auto"/>
            <w:vAlign w:val="center"/>
            <w:hideMark/>
          </w:tcPr>
          <w:p w:rsidR="00005B27" w:rsidRDefault="00005B27" w:rsidP="00005B27">
            <w:r>
              <w:t>предприятия жилищно - коммунального комплекса</w:t>
            </w:r>
          </w:p>
        </w:tc>
        <w:tc>
          <w:tcPr>
            <w:tcW w:w="2818" w:type="dxa"/>
            <w:tcBorders>
              <w:top w:val="nil"/>
              <w:left w:val="nil"/>
              <w:bottom w:val="single" w:sz="8" w:space="0" w:color="auto"/>
              <w:right w:val="nil"/>
            </w:tcBorders>
            <w:shd w:val="clear" w:color="auto" w:fill="auto"/>
            <w:vAlign w:val="center"/>
            <w:hideMark/>
          </w:tcPr>
          <w:p w:rsidR="00005B27" w:rsidRDefault="00005B27" w:rsidP="00005B27">
            <w:r>
              <w:t> </w:t>
            </w:r>
          </w:p>
        </w:tc>
        <w:tc>
          <w:tcPr>
            <w:tcW w:w="1676" w:type="dxa"/>
            <w:tcBorders>
              <w:top w:val="nil"/>
              <w:left w:val="single" w:sz="4" w:space="0" w:color="auto"/>
              <w:bottom w:val="single" w:sz="8" w:space="0" w:color="auto"/>
              <w:right w:val="single" w:sz="4" w:space="0" w:color="auto"/>
            </w:tcBorders>
            <w:shd w:val="clear" w:color="auto" w:fill="auto"/>
            <w:vAlign w:val="bottom"/>
            <w:hideMark/>
          </w:tcPr>
          <w:p w:rsidR="00005B27" w:rsidRDefault="00005B27" w:rsidP="00005B27">
            <w:pPr>
              <w:jc w:val="center"/>
              <w:rPr>
                <w:rFonts w:ascii="Calibri" w:hAnsi="Calibri"/>
              </w:rPr>
            </w:pPr>
            <w:r>
              <w:rPr>
                <w:rFonts w:ascii="Calibri" w:hAnsi="Calibri"/>
                <w:sz w:val="22"/>
                <w:szCs w:val="22"/>
              </w:rPr>
              <w:t> </w:t>
            </w:r>
          </w:p>
        </w:tc>
        <w:tc>
          <w:tcPr>
            <w:tcW w:w="1340" w:type="dxa"/>
            <w:tcBorders>
              <w:top w:val="nil"/>
              <w:left w:val="nil"/>
              <w:bottom w:val="single" w:sz="8" w:space="0" w:color="auto"/>
              <w:right w:val="single" w:sz="8" w:space="0" w:color="auto"/>
            </w:tcBorders>
            <w:shd w:val="clear" w:color="auto" w:fill="auto"/>
            <w:vAlign w:val="bottom"/>
            <w:hideMark/>
          </w:tcPr>
          <w:p w:rsidR="00005B27" w:rsidRDefault="00005B27" w:rsidP="00005B27">
            <w:pPr>
              <w:jc w:val="center"/>
              <w:rPr>
                <w:rFonts w:ascii="Calibri" w:hAnsi="Calibri"/>
              </w:rPr>
            </w:pPr>
            <w:r>
              <w:rPr>
                <w:rFonts w:ascii="Calibri" w:hAnsi="Calibri"/>
                <w:sz w:val="22"/>
                <w:szCs w:val="22"/>
              </w:rPr>
              <w:t> </w:t>
            </w:r>
          </w:p>
        </w:tc>
      </w:tr>
      <w:tr w:rsidR="00005B27" w:rsidTr="002158A6">
        <w:trPr>
          <w:trHeight w:val="735"/>
        </w:trPr>
        <w:tc>
          <w:tcPr>
            <w:tcW w:w="6292" w:type="dxa"/>
            <w:gridSpan w:val="3"/>
            <w:tcBorders>
              <w:top w:val="single" w:sz="8" w:space="0" w:color="auto"/>
              <w:left w:val="single" w:sz="8" w:space="0" w:color="auto"/>
              <w:bottom w:val="single" w:sz="8" w:space="0" w:color="auto"/>
              <w:right w:val="nil"/>
            </w:tcBorders>
            <w:shd w:val="clear" w:color="auto" w:fill="auto"/>
            <w:vAlign w:val="bottom"/>
            <w:hideMark/>
          </w:tcPr>
          <w:p w:rsidR="00005B27" w:rsidRDefault="00005B27" w:rsidP="00005B27">
            <w:pPr>
              <w:rPr>
                <w:rFonts w:ascii="Calibri" w:hAnsi="Calibri"/>
              </w:rPr>
            </w:pPr>
            <w:r>
              <w:rPr>
                <w:rFonts w:ascii="Calibri" w:hAnsi="Calibri"/>
                <w:sz w:val="22"/>
                <w:szCs w:val="22"/>
              </w:rPr>
              <w:t>Общий объем предоставления муниципальных гарантий Ибресинского района Чувашской Республики</w:t>
            </w:r>
          </w:p>
        </w:tc>
        <w:tc>
          <w:tcPr>
            <w:tcW w:w="1676" w:type="dxa"/>
            <w:tcBorders>
              <w:top w:val="nil"/>
              <w:left w:val="nil"/>
              <w:bottom w:val="single" w:sz="8" w:space="0" w:color="auto"/>
              <w:right w:val="single" w:sz="4"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 </w:t>
            </w:r>
          </w:p>
        </w:tc>
        <w:tc>
          <w:tcPr>
            <w:tcW w:w="1340" w:type="dxa"/>
            <w:tcBorders>
              <w:top w:val="nil"/>
              <w:left w:val="nil"/>
              <w:bottom w:val="single" w:sz="8" w:space="0" w:color="auto"/>
              <w:right w:val="single" w:sz="8"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 xml:space="preserve"> - </w:t>
            </w:r>
          </w:p>
        </w:tc>
      </w:tr>
      <w:tr w:rsidR="00005B27" w:rsidTr="002158A6">
        <w:trPr>
          <w:trHeight w:val="585"/>
        </w:trPr>
        <w:tc>
          <w:tcPr>
            <w:tcW w:w="9308" w:type="dxa"/>
            <w:gridSpan w:val="5"/>
            <w:tcBorders>
              <w:top w:val="single" w:sz="8" w:space="0" w:color="auto"/>
              <w:left w:val="nil"/>
              <w:bottom w:val="nil"/>
              <w:right w:val="nil"/>
            </w:tcBorders>
            <w:shd w:val="clear" w:color="auto" w:fill="auto"/>
            <w:vAlign w:val="bottom"/>
            <w:hideMark/>
          </w:tcPr>
          <w:p w:rsidR="00005B27" w:rsidRDefault="00005B27" w:rsidP="00005B27">
            <w:pPr>
              <w:rPr>
                <w:rFonts w:ascii="Calibri" w:hAnsi="Calibri"/>
              </w:rPr>
            </w:pPr>
            <w:r>
              <w:rPr>
                <w:rFonts w:ascii="Calibri" w:hAnsi="Calibri"/>
                <w:sz w:val="22"/>
                <w:szCs w:val="22"/>
              </w:rPr>
              <w:t>ИТОГО предоставление муниципальных гарантий Ибресинского района Чувашской Республики в 2017 году - 0,0 тыс. руб.</w:t>
            </w:r>
          </w:p>
        </w:tc>
      </w:tr>
      <w:tr w:rsidR="00005B27" w:rsidTr="002158A6">
        <w:trPr>
          <w:trHeight w:val="810"/>
        </w:trPr>
        <w:tc>
          <w:tcPr>
            <w:tcW w:w="9308" w:type="dxa"/>
            <w:gridSpan w:val="5"/>
            <w:tcBorders>
              <w:top w:val="nil"/>
              <w:left w:val="nil"/>
              <w:bottom w:val="nil"/>
              <w:right w:val="nil"/>
            </w:tcBorders>
            <w:shd w:val="clear" w:color="auto" w:fill="auto"/>
            <w:vAlign w:val="bottom"/>
            <w:hideMark/>
          </w:tcPr>
          <w:p w:rsidR="00005B27" w:rsidRDefault="00005B27" w:rsidP="00005B27">
            <w:pPr>
              <w:rPr>
                <w:rFonts w:ascii="Calibri" w:hAnsi="Calibri"/>
              </w:rPr>
            </w:pPr>
            <w:r>
              <w:rPr>
                <w:rFonts w:ascii="Calibri" w:hAnsi="Calibri"/>
                <w:sz w:val="22"/>
                <w:szCs w:val="22"/>
              </w:rPr>
              <w:t>1.2. Перечень подлежащих исполнению в 2017  году муниципальных гарантий Ибресинского района Чувашской Республики</w:t>
            </w:r>
          </w:p>
        </w:tc>
      </w:tr>
      <w:tr w:rsidR="00005B27" w:rsidTr="002158A6">
        <w:trPr>
          <w:trHeight w:val="165"/>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334"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818"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3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555"/>
        </w:trPr>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5B27" w:rsidRDefault="00005B27" w:rsidP="00005B27">
            <w:pPr>
              <w:jc w:val="center"/>
              <w:rPr>
                <w:b/>
                <w:bCs/>
                <w:sz w:val="20"/>
                <w:szCs w:val="20"/>
              </w:rPr>
            </w:pPr>
            <w:r>
              <w:rPr>
                <w:b/>
                <w:bCs/>
                <w:sz w:val="20"/>
                <w:szCs w:val="20"/>
              </w:rPr>
              <w:t>№</w:t>
            </w:r>
            <w:r>
              <w:rPr>
                <w:b/>
                <w:bCs/>
                <w:sz w:val="20"/>
                <w:szCs w:val="20"/>
              </w:rPr>
              <w:br/>
            </w:r>
            <w:proofErr w:type="gramStart"/>
            <w:r>
              <w:rPr>
                <w:b/>
                <w:bCs/>
                <w:sz w:val="20"/>
                <w:szCs w:val="20"/>
              </w:rPr>
              <w:t>п</w:t>
            </w:r>
            <w:proofErr w:type="gramEnd"/>
            <w:r>
              <w:rPr>
                <w:b/>
                <w:bCs/>
                <w:sz w:val="20"/>
                <w:szCs w:val="20"/>
              </w:rPr>
              <w:t>/п</w:t>
            </w:r>
          </w:p>
        </w:tc>
        <w:tc>
          <w:tcPr>
            <w:tcW w:w="23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5B27" w:rsidRDefault="00005B27" w:rsidP="00005B27">
            <w:pPr>
              <w:jc w:val="center"/>
              <w:rPr>
                <w:b/>
                <w:bCs/>
                <w:sz w:val="20"/>
                <w:szCs w:val="20"/>
              </w:rPr>
            </w:pPr>
            <w:r>
              <w:rPr>
                <w:b/>
                <w:bCs/>
                <w:sz w:val="20"/>
                <w:szCs w:val="20"/>
              </w:rPr>
              <w:t>Наименование принципала</w:t>
            </w:r>
          </w:p>
        </w:tc>
        <w:tc>
          <w:tcPr>
            <w:tcW w:w="28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5B27" w:rsidRDefault="00005B27" w:rsidP="00005B27">
            <w:pPr>
              <w:jc w:val="center"/>
              <w:rPr>
                <w:b/>
                <w:bCs/>
                <w:sz w:val="20"/>
                <w:szCs w:val="20"/>
              </w:rPr>
            </w:pPr>
            <w:r>
              <w:rPr>
                <w:b/>
                <w:bCs/>
                <w:sz w:val="20"/>
                <w:szCs w:val="20"/>
              </w:rPr>
              <w:t>Цель гарантирования</w:t>
            </w:r>
          </w:p>
        </w:tc>
        <w:tc>
          <w:tcPr>
            <w:tcW w:w="16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t>Сумма муниципальной гарантии Ибресинского района, тыс. руб.</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t>Наличие права регрессного требования</w:t>
            </w:r>
          </w:p>
        </w:tc>
      </w:tr>
      <w:tr w:rsidR="00005B27" w:rsidTr="002158A6">
        <w:trPr>
          <w:trHeight w:val="1170"/>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005B27" w:rsidRDefault="00005B27" w:rsidP="00005B27">
            <w:pPr>
              <w:rPr>
                <w:b/>
                <w:bCs/>
                <w:sz w:val="20"/>
                <w:szCs w:val="20"/>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rsidR="00005B27" w:rsidRDefault="00005B27" w:rsidP="00005B27">
            <w:pPr>
              <w:rPr>
                <w:b/>
                <w:bCs/>
                <w:sz w:val="20"/>
                <w:szCs w:val="20"/>
              </w:rPr>
            </w:pPr>
          </w:p>
        </w:tc>
        <w:tc>
          <w:tcPr>
            <w:tcW w:w="2818" w:type="dxa"/>
            <w:vMerge/>
            <w:tcBorders>
              <w:top w:val="single" w:sz="8" w:space="0" w:color="auto"/>
              <w:left w:val="single" w:sz="8" w:space="0" w:color="auto"/>
              <w:bottom w:val="single" w:sz="8" w:space="0" w:color="000000"/>
              <w:right w:val="single" w:sz="8" w:space="0" w:color="auto"/>
            </w:tcBorders>
            <w:vAlign w:val="center"/>
            <w:hideMark/>
          </w:tcPr>
          <w:p w:rsidR="00005B27" w:rsidRDefault="00005B27" w:rsidP="00005B27">
            <w:pPr>
              <w:rPr>
                <w:b/>
                <w:bCs/>
                <w:sz w:val="20"/>
                <w:szCs w:val="20"/>
              </w:rPr>
            </w:pPr>
          </w:p>
        </w:tc>
        <w:tc>
          <w:tcPr>
            <w:tcW w:w="1676" w:type="dxa"/>
            <w:vMerge/>
            <w:tcBorders>
              <w:top w:val="single" w:sz="8" w:space="0" w:color="auto"/>
              <w:left w:val="single" w:sz="8" w:space="0" w:color="auto"/>
              <w:bottom w:val="single" w:sz="8" w:space="0" w:color="000000"/>
              <w:right w:val="single" w:sz="8" w:space="0" w:color="auto"/>
            </w:tcBorders>
            <w:vAlign w:val="center"/>
            <w:hideMark/>
          </w:tcPr>
          <w:p w:rsidR="00005B27" w:rsidRDefault="00005B27" w:rsidP="00005B27">
            <w:pPr>
              <w:rPr>
                <w:rFonts w:ascii="Arial CYR" w:hAnsi="Arial CYR" w:cs="Arial CYR"/>
                <w:sz w:val="20"/>
                <w:szCs w:val="20"/>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005B27" w:rsidRDefault="00005B27" w:rsidP="00005B27">
            <w:pPr>
              <w:rPr>
                <w:rFonts w:ascii="Arial CYR" w:hAnsi="Arial CYR" w:cs="Arial CYR"/>
                <w:sz w:val="20"/>
                <w:szCs w:val="20"/>
              </w:rPr>
            </w:pPr>
          </w:p>
        </w:tc>
      </w:tr>
      <w:tr w:rsidR="00005B27" w:rsidTr="002158A6">
        <w:trPr>
          <w:trHeight w:val="1395"/>
        </w:trPr>
        <w:tc>
          <w:tcPr>
            <w:tcW w:w="1140" w:type="dxa"/>
            <w:tcBorders>
              <w:top w:val="nil"/>
              <w:left w:val="single" w:sz="8" w:space="0" w:color="auto"/>
              <w:bottom w:val="nil"/>
              <w:right w:val="single" w:sz="8" w:space="0" w:color="auto"/>
            </w:tcBorders>
            <w:shd w:val="clear" w:color="auto" w:fill="auto"/>
            <w:hideMark/>
          </w:tcPr>
          <w:p w:rsidR="00005B27" w:rsidRDefault="00005B27" w:rsidP="00005B27">
            <w:pPr>
              <w:jc w:val="center"/>
            </w:pPr>
            <w:r>
              <w:t>1</w:t>
            </w:r>
          </w:p>
        </w:tc>
        <w:tc>
          <w:tcPr>
            <w:tcW w:w="2334" w:type="dxa"/>
            <w:tcBorders>
              <w:top w:val="nil"/>
              <w:left w:val="nil"/>
              <w:bottom w:val="nil"/>
              <w:right w:val="single" w:sz="8" w:space="0" w:color="auto"/>
            </w:tcBorders>
            <w:shd w:val="clear" w:color="auto" w:fill="auto"/>
            <w:hideMark/>
          </w:tcPr>
          <w:p w:rsidR="00005B27" w:rsidRDefault="00005B27" w:rsidP="00005B27">
            <w:r>
              <w:t>предприятия жилищно - коммунального комплекса</w:t>
            </w:r>
          </w:p>
        </w:tc>
        <w:tc>
          <w:tcPr>
            <w:tcW w:w="2818" w:type="dxa"/>
            <w:tcBorders>
              <w:top w:val="nil"/>
              <w:left w:val="nil"/>
              <w:bottom w:val="nil"/>
              <w:right w:val="single" w:sz="8" w:space="0" w:color="auto"/>
            </w:tcBorders>
            <w:shd w:val="clear" w:color="auto" w:fill="auto"/>
            <w:hideMark/>
          </w:tcPr>
          <w:p w:rsidR="00005B27" w:rsidRDefault="00005B27" w:rsidP="00005B27">
            <w:r>
              <w:t> </w:t>
            </w:r>
          </w:p>
        </w:tc>
        <w:tc>
          <w:tcPr>
            <w:tcW w:w="1676" w:type="dxa"/>
            <w:tcBorders>
              <w:top w:val="nil"/>
              <w:left w:val="nil"/>
              <w:bottom w:val="nil"/>
              <w:right w:val="single" w:sz="8" w:space="0" w:color="auto"/>
            </w:tcBorders>
            <w:shd w:val="clear" w:color="auto" w:fill="auto"/>
            <w:noWrap/>
            <w:vAlign w:val="bottom"/>
            <w:hideMark/>
          </w:tcPr>
          <w:p w:rsidR="00005B27" w:rsidRDefault="00005B27" w:rsidP="00005B27">
            <w:pPr>
              <w:jc w:val="center"/>
            </w:pPr>
            <w:r>
              <w:t>0,00</w:t>
            </w:r>
          </w:p>
        </w:tc>
        <w:tc>
          <w:tcPr>
            <w:tcW w:w="1340" w:type="dxa"/>
            <w:tcBorders>
              <w:top w:val="nil"/>
              <w:left w:val="nil"/>
              <w:bottom w:val="nil"/>
              <w:right w:val="single" w:sz="8"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0</w:t>
            </w:r>
          </w:p>
        </w:tc>
      </w:tr>
      <w:tr w:rsidR="00005B27" w:rsidTr="002158A6">
        <w:trPr>
          <w:trHeight w:val="615"/>
        </w:trPr>
        <w:tc>
          <w:tcPr>
            <w:tcW w:w="6292" w:type="dxa"/>
            <w:gridSpan w:val="3"/>
            <w:tcBorders>
              <w:top w:val="single" w:sz="8" w:space="0" w:color="auto"/>
              <w:left w:val="single" w:sz="8" w:space="0" w:color="auto"/>
              <w:bottom w:val="single" w:sz="8" w:space="0" w:color="auto"/>
              <w:right w:val="nil"/>
            </w:tcBorders>
            <w:shd w:val="clear" w:color="auto" w:fill="auto"/>
            <w:vAlign w:val="bottom"/>
            <w:hideMark/>
          </w:tcPr>
          <w:p w:rsidR="00005B27" w:rsidRDefault="00005B27" w:rsidP="00005B27">
            <w:pPr>
              <w:rPr>
                <w:rFonts w:ascii="Calibri" w:hAnsi="Calibri"/>
              </w:rPr>
            </w:pPr>
            <w:r>
              <w:rPr>
                <w:rFonts w:ascii="Calibri" w:hAnsi="Calibri"/>
                <w:sz w:val="22"/>
                <w:szCs w:val="22"/>
              </w:rPr>
              <w:t>Общий объем исполнения муниципальных гарантий Ибресинского района Чувашской Республики</w:t>
            </w:r>
          </w:p>
        </w:tc>
        <w:tc>
          <w:tcPr>
            <w:tcW w:w="1676" w:type="dxa"/>
            <w:tcBorders>
              <w:top w:val="nil"/>
              <w:left w:val="nil"/>
              <w:bottom w:val="single" w:sz="8" w:space="0" w:color="auto"/>
              <w:right w:val="single" w:sz="4"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0,00</w:t>
            </w:r>
          </w:p>
        </w:tc>
        <w:tc>
          <w:tcPr>
            <w:tcW w:w="1340" w:type="dxa"/>
            <w:tcBorders>
              <w:top w:val="nil"/>
              <w:left w:val="nil"/>
              <w:bottom w:val="single" w:sz="8" w:space="0" w:color="auto"/>
              <w:right w:val="single" w:sz="8"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 xml:space="preserve"> - </w:t>
            </w:r>
          </w:p>
        </w:tc>
      </w:tr>
      <w:tr w:rsidR="00005B27" w:rsidTr="002158A6">
        <w:trPr>
          <w:trHeight w:val="330"/>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334"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818"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3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1050"/>
        </w:trPr>
        <w:tc>
          <w:tcPr>
            <w:tcW w:w="9308" w:type="dxa"/>
            <w:gridSpan w:val="5"/>
            <w:tcBorders>
              <w:top w:val="nil"/>
              <w:left w:val="nil"/>
              <w:bottom w:val="single" w:sz="4" w:space="0" w:color="auto"/>
              <w:right w:val="nil"/>
            </w:tcBorders>
            <w:shd w:val="clear" w:color="auto" w:fill="auto"/>
            <w:vAlign w:val="bottom"/>
            <w:hideMark/>
          </w:tcPr>
          <w:p w:rsidR="00005B27" w:rsidRDefault="00005B27" w:rsidP="00005B27">
            <w:pPr>
              <w:jc w:val="center"/>
              <w:rPr>
                <w:rFonts w:ascii="Calibri" w:hAnsi="Calibri"/>
              </w:rPr>
            </w:pPr>
            <w:r>
              <w:rPr>
                <w:rFonts w:ascii="Calibri" w:hAnsi="Calibri"/>
                <w:sz w:val="22"/>
                <w:szCs w:val="22"/>
              </w:rPr>
              <w:t>Общий объем бюджетных ассигнований, предусмотренных на исполнение муниципальных гарантий Ибресинского района по возможным гарантийным случаям в 2017 году</w:t>
            </w:r>
          </w:p>
        </w:tc>
      </w:tr>
      <w:tr w:rsidR="00005B27" w:rsidTr="002158A6">
        <w:trPr>
          <w:trHeight w:val="1350"/>
        </w:trPr>
        <w:tc>
          <w:tcPr>
            <w:tcW w:w="34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05B27" w:rsidRDefault="00005B27" w:rsidP="00005B27">
            <w:pPr>
              <w:jc w:val="center"/>
              <w:rPr>
                <w:rFonts w:ascii="Calibri" w:hAnsi="Calibri"/>
              </w:rPr>
            </w:pPr>
            <w:r>
              <w:rPr>
                <w:rFonts w:ascii="Calibri" w:hAnsi="Calibri"/>
                <w:sz w:val="22"/>
                <w:szCs w:val="22"/>
              </w:rPr>
              <w:t>Исполнение муниципальных гарантий Ибресинского района Чувашской Республики</w:t>
            </w:r>
          </w:p>
        </w:tc>
        <w:tc>
          <w:tcPr>
            <w:tcW w:w="5834" w:type="dxa"/>
            <w:gridSpan w:val="3"/>
            <w:tcBorders>
              <w:top w:val="single" w:sz="4" w:space="0" w:color="auto"/>
              <w:left w:val="nil"/>
              <w:bottom w:val="single" w:sz="4" w:space="0" w:color="auto"/>
              <w:right w:val="single" w:sz="4" w:space="0" w:color="000000"/>
            </w:tcBorders>
            <w:shd w:val="clear" w:color="auto" w:fill="auto"/>
            <w:vAlign w:val="center"/>
            <w:hideMark/>
          </w:tcPr>
          <w:p w:rsidR="00005B27" w:rsidRDefault="00005B27" w:rsidP="00005B27">
            <w:pPr>
              <w:jc w:val="center"/>
              <w:rPr>
                <w:rFonts w:ascii="Calibri" w:hAnsi="Calibri"/>
              </w:rPr>
            </w:pPr>
            <w:r>
              <w:rPr>
                <w:rFonts w:ascii="Calibri" w:hAnsi="Calibri"/>
                <w:sz w:val="22"/>
                <w:szCs w:val="22"/>
              </w:rPr>
              <w:t>Объем бюджетных ассигнований на исполнение муниципальных гарантий Ибресинского района Чувашской Республики по возможным гарантийным случаям, тыс. руб.</w:t>
            </w:r>
          </w:p>
        </w:tc>
      </w:tr>
      <w:tr w:rsidR="00005B27" w:rsidTr="002158A6">
        <w:trPr>
          <w:trHeight w:val="975"/>
        </w:trPr>
        <w:tc>
          <w:tcPr>
            <w:tcW w:w="347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05B27" w:rsidRDefault="00005B27" w:rsidP="00005B27">
            <w:pPr>
              <w:rPr>
                <w:rFonts w:ascii="Calibri" w:hAnsi="Calibri"/>
              </w:rPr>
            </w:pPr>
            <w:r>
              <w:rPr>
                <w:rFonts w:ascii="Calibri" w:hAnsi="Calibri"/>
                <w:sz w:val="22"/>
                <w:szCs w:val="22"/>
              </w:rPr>
              <w:t>За счет источников финансирования дефицита бюджета Ибресинского района Чувашской Республики</w:t>
            </w:r>
          </w:p>
        </w:tc>
        <w:tc>
          <w:tcPr>
            <w:tcW w:w="583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0,0</w:t>
            </w:r>
          </w:p>
        </w:tc>
      </w:tr>
    </w:tbl>
    <w:p w:rsidR="00005B27" w:rsidRDefault="00005B27" w:rsidP="00005B27">
      <w:pPr>
        <w:ind w:left="-426"/>
        <w:jc w:val="both"/>
      </w:pPr>
    </w:p>
    <w:p w:rsidR="00005B27" w:rsidRDefault="00005B27" w:rsidP="00005B27">
      <w:pPr>
        <w:ind w:left="-426"/>
        <w:jc w:val="both"/>
      </w:pPr>
    </w:p>
    <w:p w:rsidR="00005B27" w:rsidRDefault="00005B27" w:rsidP="00005B27">
      <w:pPr>
        <w:ind w:left="-426"/>
        <w:jc w:val="both"/>
      </w:pPr>
    </w:p>
    <w:tbl>
      <w:tblPr>
        <w:tblW w:w="10741" w:type="dxa"/>
        <w:tblInd w:w="93" w:type="dxa"/>
        <w:tblLayout w:type="fixed"/>
        <w:tblLook w:val="04A0"/>
      </w:tblPr>
      <w:tblGrid>
        <w:gridCol w:w="1140"/>
        <w:gridCol w:w="1852"/>
        <w:gridCol w:w="1985"/>
        <w:gridCol w:w="1676"/>
        <w:gridCol w:w="1340"/>
        <w:gridCol w:w="1676"/>
        <w:gridCol w:w="269"/>
        <w:gridCol w:w="425"/>
        <w:gridCol w:w="142"/>
        <w:gridCol w:w="141"/>
        <w:gridCol w:w="95"/>
      </w:tblGrid>
      <w:tr w:rsidR="00005B27" w:rsidTr="002158A6">
        <w:trPr>
          <w:gridAfter w:val="3"/>
          <w:wAfter w:w="378" w:type="dxa"/>
          <w:trHeight w:val="300"/>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6853" w:type="dxa"/>
            <w:gridSpan w:val="4"/>
            <w:tcBorders>
              <w:top w:val="nil"/>
              <w:left w:val="nil"/>
              <w:bottom w:val="nil"/>
              <w:right w:val="nil"/>
            </w:tcBorders>
            <w:shd w:val="clear" w:color="auto" w:fill="auto"/>
            <w:noWrap/>
            <w:vAlign w:val="bottom"/>
            <w:hideMark/>
          </w:tcPr>
          <w:p w:rsidR="00005B27" w:rsidRPr="002158A6" w:rsidRDefault="00005B27" w:rsidP="00005B27">
            <w:pPr>
              <w:jc w:val="center"/>
            </w:pPr>
            <w:r w:rsidRPr="002158A6">
              <w:t xml:space="preserve">                                                         Приложение № 20</w:t>
            </w:r>
          </w:p>
        </w:tc>
        <w:tc>
          <w:tcPr>
            <w:tcW w:w="1676" w:type="dxa"/>
            <w:tcBorders>
              <w:top w:val="nil"/>
              <w:left w:val="nil"/>
              <w:bottom w:val="nil"/>
              <w:right w:val="nil"/>
            </w:tcBorders>
            <w:shd w:val="clear" w:color="auto" w:fill="auto"/>
            <w:noWrap/>
            <w:vAlign w:val="bottom"/>
            <w:hideMark/>
          </w:tcPr>
          <w:p w:rsidR="00005B27" w:rsidRPr="002158A6" w:rsidRDefault="00005B27" w:rsidP="00005B27"/>
        </w:tc>
        <w:tc>
          <w:tcPr>
            <w:tcW w:w="269"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425"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gridAfter w:val="3"/>
          <w:wAfter w:w="378" w:type="dxa"/>
          <w:trHeight w:val="300"/>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6853" w:type="dxa"/>
            <w:gridSpan w:val="4"/>
            <w:tcBorders>
              <w:top w:val="nil"/>
              <w:left w:val="nil"/>
              <w:bottom w:val="nil"/>
              <w:right w:val="nil"/>
            </w:tcBorders>
            <w:shd w:val="clear" w:color="auto" w:fill="auto"/>
            <w:noWrap/>
            <w:vAlign w:val="bottom"/>
            <w:hideMark/>
          </w:tcPr>
          <w:p w:rsidR="00005B27" w:rsidRPr="002158A6" w:rsidRDefault="00005B27" w:rsidP="00005B27">
            <w:pPr>
              <w:jc w:val="center"/>
            </w:pPr>
            <w:r w:rsidRPr="002158A6">
              <w:t xml:space="preserve">                                                        к решению Собрания депутатов</w:t>
            </w:r>
          </w:p>
        </w:tc>
        <w:tc>
          <w:tcPr>
            <w:tcW w:w="1676" w:type="dxa"/>
            <w:tcBorders>
              <w:top w:val="nil"/>
              <w:left w:val="nil"/>
              <w:bottom w:val="nil"/>
              <w:right w:val="nil"/>
            </w:tcBorders>
            <w:shd w:val="clear" w:color="auto" w:fill="auto"/>
            <w:noWrap/>
            <w:vAlign w:val="bottom"/>
            <w:hideMark/>
          </w:tcPr>
          <w:p w:rsidR="00005B27" w:rsidRPr="002158A6" w:rsidRDefault="00005B27" w:rsidP="00005B27"/>
        </w:tc>
        <w:tc>
          <w:tcPr>
            <w:tcW w:w="269"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425"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gridAfter w:val="3"/>
          <w:wAfter w:w="378" w:type="dxa"/>
          <w:trHeight w:val="300"/>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852" w:type="dxa"/>
            <w:tcBorders>
              <w:top w:val="nil"/>
              <w:left w:val="nil"/>
              <w:bottom w:val="nil"/>
              <w:right w:val="nil"/>
            </w:tcBorders>
            <w:shd w:val="clear" w:color="auto" w:fill="auto"/>
            <w:noWrap/>
            <w:vAlign w:val="bottom"/>
            <w:hideMark/>
          </w:tcPr>
          <w:p w:rsidR="00005B27" w:rsidRPr="002158A6" w:rsidRDefault="00005B27" w:rsidP="00005B27">
            <w:pPr>
              <w:jc w:val="right"/>
            </w:pPr>
          </w:p>
        </w:tc>
        <w:tc>
          <w:tcPr>
            <w:tcW w:w="5001" w:type="dxa"/>
            <w:gridSpan w:val="3"/>
            <w:tcBorders>
              <w:top w:val="nil"/>
              <w:left w:val="nil"/>
              <w:bottom w:val="nil"/>
              <w:right w:val="nil"/>
            </w:tcBorders>
            <w:shd w:val="clear" w:color="auto" w:fill="auto"/>
            <w:noWrap/>
            <w:vAlign w:val="bottom"/>
            <w:hideMark/>
          </w:tcPr>
          <w:p w:rsidR="00005B27" w:rsidRPr="002158A6" w:rsidRDefault="00005B27" w:rsidP="00005B27">
            <w:pPr>
              <w:jc w:val="right"/>
            </w:pPr>
            <w:r w:rsidRPr="002158A6">
              <w:t>Ибресинского района от  16.12.2016 г. № 14/1</w:t>
            </w:r>
          </w:p>
        </w:tc>
        <w:tc>
          <w:tcPr>
            <w:tcW w:w="1676" w:type="dxa"/>
            <w:tcBorders>
              <w:top w:val="nil"/>
              <w:left w:val="nil"/>
              <w:bottom w:val="nil"/>
              <w:right w:val="nil"/>
            </w:tcBorders>
            <w:shd w:val="clear" w:color="auto" w:fill="auto"/>
            <w:noWrap/>
            <w:vAlign w:val="bottom"/>
            <w:hideMark/>
          </w:tcPr>
          <w:p w:rsidR="00005B27" w:rsidRPr="002158A6" w:rsidRDefault="00005B27" w:rsidP="00005B27"/>
        </w:tc>
        <w:tc>
          <w:tcPr>
            <w:tcW w:w="269"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425"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gridAfter w:val="3"/>
          <w:wAfter w:w="378" w:type="dxa"/>
          <w:trHeight w:val="555"/>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852" w:type="dxa"/>
            <w:tcBorders>
              <w:top w:val="nil"/>
              <w:left w:val="nil"/>
              <w:bottom w:val="nil"/>
              <w:right w:val="nil"/>
            </w:tcBorders>
            <w:shd w:val="clear" w:color="auto" w:fill="auto"/>
            <w:noWrap/>
            <w:vAlign w:val="bottom"/>
            <w:hideMark/>
          </w:tcPr>
          <w:p w:rsidR="00005B27" w:rsidRPr="002158A6" w:rsidRDefault="00005B27" w:rsidP="00005B27">
            <w:pPr>
              <w:jc w:val="right"/>
            </w:pPr>
          </w:p>
        </w:tc>
        <w:tc>
          <w:tcPr>
            <w:tcW w:w="5001" w:type="dxa"/>
            <w:gridSpan w:val="3"/>
            <w:tcBorders>
              <w:top w:val="nil"/>
              <w:left w:val="nil"/>
              <w:bottom w:val="nil"/>
              <w:right w:val="nil"/>
            </w:tcBorders>
            <w:shd w:val="clear" w:color="auto" w:fill="auto"/>
            <w:vAlign w:val="bottom"/>
            <w:hideMark/>
          </w:tcPr>
          <w:p w:rsidR="00005B27" w:rsidRPr="002158A6" w:rsidRDefault="00005B27" w:rsidP="00005B27">
            <w:pPr>
              <w:jc w:val="right"/>
            </w:pPr>
            <w:r w:rsidRPr="002158A6">
              <w:t>"О бюджете Ибресинского района  Чувашской Республики на 2017 год и на плановый период 2018 и 2019 годов"</w:t>
            </w:r>
          </w:p>
        </w:tc>
        <w:tc>
          <w:tcPr>
            <w:tcW w:w="1676" w:type="dxa"/>
            <w:tcBorders>
              <w:top w:val="nil"/>
              <w:left w:val="nil"/>
              <w:bottom w:val="nil"/>
              <w:right w:val="nil"/>
            </w:tcBorders>
            <w:shd w:val="clear" w:color="auto" w:fill="auto"/>
            <w:noWrap/>
            <w:vAlign w:val="bottom"/>
            <w:hideMark/>
          </w:tcPr>
          <w:p w:rsidR="00005B27" w:rsidRPr="002158A6" w:rsidRDefault="00005B27" w:rsidP="00005B27"/>
        </w:tc>
        <w:tc>
          <w:tcPr>
            <w:tcW w:w="269"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425"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gridAfter w:val="3"/>
          <w:wAfter w:w="378" w:type="dxa"/>
          <w:trHeight w:val="240"/>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852" w:type="dxa"/>
            <w:tcBorders>
              <w:top w:val="nil"/>
              <w:left w:val="nil"/>
              <w:bottom w:val="nil"/>
              <w:right w:val="nil"/>
            </w:tcBorders>
            <w:shd w:val="clear" w:color="auto" w:fill="auto"/>
            <w:noWrap/>
            <w:vAlign w:val="bottom"/>
            <w:hideMark/>
          </w:tcPr>
          <w:p w:rsidR="00005B27" w:rsidRDefault="00005B27" w:rsidP="00005B27">
            <w:pPr>
              <w:jc w:val="right"/>
              <w:rPr>
                <w:rFonts w:ascii="Arial CYR" w:hAnsi="Arial CYR" w:cs="Arial CYR"/>
                <w:sz w:val="18"/>
                <w:szCs w:val="18"/>
              </w:rPr>
            </w:pPr>
          </w:p>
        </w:tc>
        <w:tc>
          <w:tcPr>
            <w:tcW w:w="5001" w:type="dxa"/>
            <w:gridSpan w:val="3"/>
            <w:tcBorders>
              <w:top w:val="nil"/>
              <w:left w:val="nil"/>
              <w:bottom w:val="nil"/>
              <w:right w:val="nil"/>
            </w:tcBorders>
            <w:shd w:val="clear" w:color="auto" w:fill="auto"/>
            <w:noWrap/>
            <w:vAlign w:val="bottom"/>
            <w:hideMark/>
          </w:tcPr>
          <w:p w:rsidR="00005B27" w:rsidRDefault="00005B27" w:rsidP="00005B27">
            <w:pPr>
              <w:jc w:val="right"/>
              <w:rPr>
                <w:rFonts w:ascii="Arial CYR" w:hAnsi="Arial CYR" w:cs="Arial CYR"/>
                <w:sz w:val="18"/>
                <w:szCs w:val="18"/>
              </w:rPr>
            </w:pP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69"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425"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gridAfter w:val="3"/>
          <w:wAfter w:w="378" w:type="dxa"/>
          <w:trHeight w:val="315"/>
        </w:trPr>
        <w:tc>
          <w:tcPr>
            <w:tcW w:w="7993" w:type="dxa"/>
            <w:gridSpan w:val="5"/>
            <w:tcBorders>
              <w:top w:val="nil"/>
              <w:left w:val="nil"/>
              <w:bottom w:val="nil"/>
              <w:right w:val="nil"/>
            </w:tcBorders>
            <w:shd w:val="clear" w:color="auto" w:fill="auto"/>
            <w:noWrap/>
            <w:vAlign w:val="bottom"/>
            <w:hideMark/>
          </w:tcPr>
          <w:p w:rsidR="00005B27" w:rsidRDefault="00005B27" w:rsidP="002158A6">
            <w:pPr>
              <w:jc w:val="center"/>
              <w:rPr>
                <w:b/>
                <w:bCs/>
              </w:rPr>
            </w:pPr>
            <w:r>
              <w:rPr>
                <w:b/>
                <w:bCs/>
              </w:rPr>
              <w:t>Программа муниципальных гарантий</w:t>
            </w: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69"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425"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gridAfter w:val="3"/>
          <w:wAfter w:w="378" w:type="dxa"/>
          <w:trHeight w:val="705"/>
        </w:trPr>
        <w:tc>
          <w:tcPr>
            <w:tcW w:w="7993" w:type="dxa"/>
            <w:gridSpan w:val="5"/>
            <w:tcBorders>
              <w:top w:val="nil"/>
              <w:left w:val="nil"/>
              <w:bottom w:val="nil"/>
              <w:right w:val="nil"/>
            </w:tcBorders>
            <w:shd w:val="clear" w:color="auto" w:fill="auto"/>
            <w:vAlign w:val="bottom"/>
            <w:hideMark/>
          </w:tcPr>
          <w:p w:rsidR="00005B27" w:rsidRDefault="00005B27" w:rsidP="002158A6">
            <w:pPr>
              <w:jc w:val="center"/>
              <w:rPr>
                <w:b/>
                <w:bCs/>
              </w:rPr>
            </w:pPr>
            <w:r>
              <w:rPr>
                <w:b/>
                <w:bCs/>
              </w:rPr>
              <w:t>Ибресинского района Чувашской Республики  в</w:t>
            </w:r>
            <w:r>
              <w:rPr>
                <w:b/>
                <w:bCs/>
              </w:rPr>
              <w:br/>
              <w:t xml:space="preserve"> валюте Российской Федерации на 2018 и 2019 годы</w:t>
            </w: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69"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425"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gridAfter w:val="3"/>
          <w:wAfter w:w="378" w:type="dxa"/>
          <w:trHeight w:val="255"/>
        </w:trPr>
        <w:tc>
          <w:tcPr>
            <w:tcW w:w="1140" w:type="dxa"/>
            <w:tcBorders>
              <w:top w:val="nil"/>
              <w:left w:val="nil"/>
              <w:bottom w:val="nil"/>
              <w:right w:val="nil"/>
            </w:tcBorders>
            <w:shd w:val="clear" w:color="auto" w:fill="auto"/>
            <w:noWrap/>
            <w:vAlign w:val="bottom"/>
            <w:hideMark/>
          </w:tcPr>
          <w:p w:rsidR="00005B27" w:rsidRDefault="00005B27" w:rsidP="00005B27">
            <w:pPr>
              <w:jc w:val="center"/>
              <w:rPr>
                <w:b/>
                <w:bCs/>
              </w:rPr>
            </w:pPr>
          </w:p>
        </w:tc>
        <w:tc>
          <w:tcPr>
            <w:tcW w:w="1852" w:type="dxa"/>
            <w:tcBorders>
              <w:top w:val="nil"/>
              <w:left w:val="nil"/>
              <w:bottom w:val="nil"/>
              <w:right w:val="nil"/>
            </w:tcBorders>
            <w:shd w:val="clear" w:color="auto" w:fill="auto"/>
            <w:noWrap/>
            <w:vAlign w:val="bottom"/>
            <w:hideMark/>
          </w:tcPr>
          <w:p w:rsidR="00005B27" w:rsidRDefault="00005B27" w:rsidP="00005B27">
            <w:pPr>
              <w:jc w:val="center"/>
              <w:rPr>
                <w:b/>
                <w:bCs/>
              </w:rPr>
            </w:pPr>
          </w:p>
        </w:tc>
        <w:tc>
          <w:tcPr>
            <w:tcW w:w="1985" w:type="dxa"/>
            <w:tcBorders>
              <w:top w:val="nil"/>
              <w:left w:val="nil"/>
              <w:bottom w:val="nil"/>
              <w:right w:val="nil"/>
            </w:tcBorders>
            <w:shd w:val="clear" w:color="auto" w:fill="auto"/>
            <w:noWrap/>
            <w:vAlign w:val="bottom"/>
            <w:hideMark/>
          </w:tcPr>
          <w:p w:rsidR="00005B27" w:rsidRDefault="00005B27" w:rsidP="00005B27">
            <w:pPr>
              <w:jc w:val="center"/>
              <w:rPr>
                <w:b/>
                <w:bCs/>
              </w:rPr>
            </w:pPr>
          </w:p>
        </w:tc>
        <w:tc>
          <w:tcPr>
            <w:tcW w:w="1676" w:type="dxa"/>
            <w:tcBorders>
              <w:top w:val="nil"/>
              <w:left w:val="nil"/>
              <w:bottom w:val="nil"/>
              <w:right w:val="nil"/>
            </w:tcBorders>
            <w:shd w:val="clear" w:color="auto" w:fill="auto"/>
            <w:noWrap/>
            <w:vAlign w:val="bottom"/>
            <w:hideMark/>
          </w:tcPr>
          <w:p w:rsidR="00005B27" w:rsidRDefault="00005B27" w:rsidP="00005B27">
            <w:pPr>
              <w:jc w:val="center"/>
              <w:rPr>
                <w:b/>
                <w:bCs/>
              </w:rPr>
            </w:pPr>
          </w:p>
        </w:tc>
        <w:tc>
          <w:tcPr>
            <w:tcW w:w="13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676" w:type="dxa"/>
            <w:tcBorders>
              <w:top w:val="nil"/>
              <w:left w:val="nil"/>
              <w:bottom w:val="nil"/>
              <w:right w:val="nil"/>
            </w:tcBorders>
            <w:shd w:val="clear" w:color="auto" w:fill="auto"/>
            <w:noWrap/>
            <w:vAlign w:val="bottom"/>
            <w:hideMark/>
          </w:tcPr>
          <w:p w:rsidR="00005B27" w:rsidRDefault="00005B27" w:rsidP="00005B27">
            <w:pPr>
              <w:jc w:val="center"/>
              <w:rPr>
                <w:b/>
                <w:bCs/>
              </w:rPr>
            </w:pPr>
          </w:p>
        </w:tc>
        <w:tc>
          <w:tcPr>
            <w:tcW w:w="269"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425"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gridAfter w:val="3"/>
          <w:wAfter w:w="378" w:type="dxa"/>
          <w:trHeight w:val="750"/>
        </w:trPr>
        <w:tc>
          <w:tcPr>
            <w:tcW w:w="6653" w:type="dxa"/>
            <w:gridSpan w:val="4"/>
            <w:tcBorders>
              <w:top w:val="nil"/>
              <w:left w:val="nil"/>
              <w:bottom w:val="nil"/>
              <w:right w:val="nil"/>
            </w:tcBorders>
            <w:shd w:val="clear" w:color="auto" w:fill="auto"/>
            <w:vAlign w:val="bottom"/>
            <w:hideMark/>
          </w:tcPr>
          <w:p w:rsidR="00005B27" w:rsidRDefault="00005B27" w:rsidP="00005B27">
            <w:r>
              <w:t>1.1 Перечень подлежащих предоставлению в 2018 и 2019 годах муниципальных гарантий Ибресинского района Чувашской Республики</w:t>
            </w:r>
          </w:p>
        </w:tc>
        <w:tc>
          <w:tcPr>
            <w:tcW w:w="13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69"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425"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gridAfter w:val="3"/>
          <w:wAfter w:w="378" w:type="dxa"/>
          <w:trHeight w:val="300"/>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852"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985"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3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69"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425"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b/>
                <w:bCs/>
                <w:sz w:val="20"/>
                <w:szCs w:val="20"/>
              </w:rPr>
            </w:pPr>
            <w:r>
              <w:rPr>
                <w:b/>
                <w:bCs/>
                <w:sz w:val="20"/>
                <w:szCs w:val="20"/>
              </w:rPr>
              <w:t>№</w:t>
            </w:r>
            <w:r>
              <w:rPr>
                <w:b/>
                <w:bCs/>
                <w:sz w:val="20"/>
                <w:szCs w:val="20"/>
              </w:rPr>
              <w:br/>
            </w:r>
            <w:proofErr w:type="gramStart"/>
            <w:r>
              <w:rPr>
                <w:b/>
                <w:bCs/>
                <w:sz w:val="20"/>
                <w:szCs w:val="20"/>
              </w:rPr>
              <w:t>п</w:t>
            </w:r>
            <w:proofErr w:type="gramEnd"/>
            <w:r>
              <w:rPr>
                <w:b/>
                <w:bCs/>
                <w:sz w:val="20"/>
                <w:szCs w:val="20"/>
              </w:rPr>
              <w:t>/п</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b/>
                <w:bCs/>
                <w:sz w:val="20"/>
                <w:szCs w:val="20"/>
              </w:rPr>
            </w:pPr>
            <w:r>
              <w:rPr>
                <w:b/>
                <w:bCs/>
                <w:sz w:val="20"/>
                <w:szCs w:val="20"/>
              </w:rPr>
              <w:t>Наименование принципала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b/>
                <w:bCs/>
                <w:sz w:val="20"/>
                <w:szCs w:val="20"/>
              </w:rPr>
            </w:pPr>
            <w:r>
              <w:rPr>
                <w:b/>
                <w:bCs/>
                <w:sz w:val="20"/>
                <w:szCs w:val="20"/>
              </w:rPr>
              <w:t>Цель гарантирования</w:t>
            </w:r>
          </w:p>
        </w:tc>
        <w:tc>
          <w:tcPr>
            <w:tcW w:w="3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2018 год</w:t>
            </w:r>
          </w:p>
        </w:tc>
        <w:tc>
          <w:tcPr>
            <w:tcW w:w="25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2019 год</w:t>
            </w:r>
          </w:p>
        </w:tc>
        <w:tc>
          <w:tcPr>
            <w:tcW w:w="236"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27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b/>
                <w:bCs/>
                <w:sz w:val="20"/>
                <w:szCs w:val="20"/>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b/>
                <w:bCs/>
                <w:sz w:val="20"/>
                <w:szCs w:val="20"/>
              </w:rPr>
            </w:pPr>
          </w:p>
        </w:tc>
        <w:tc>
          <w:tcPr>
            <w:tcW w:w="1676" w:type="dxa"/>
            <w:vMerge w:val="restart"/>
            <w:tcBorders>
              <w:top w:val="nil"/>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t>Сумма муниципальной гарантии Ибресинского района, тыс. руб.</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t>Наличие права регрессного требования</w:t>
            </w:r>
          </w:p>
        </w:tc>
        <w:tc>
          <w:tcPr>
            <w:tcW w:w="1676" w:type="dxa"/>
            <w:vMerge w:val="restart"/>
            <w:tcBorders>
              <w:top w:val="nil"/>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t>Сумма муниципальной гарантии Ибресинского района, тыс. руб.</w:t>
            </w:r>
          </w:p>
        </w:tc>
        <w:tc>
          <w:tcPr>
            <w:tcW w:w="8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t>Наличие права регрессного требования</w:t>
            </w:r>
          </w:p>
        </w:tc>
        <w:tc>
          <w:tcPr>
            <w:tcW w:w="236" w:type="dxa"/>
            <w:gridSpan w:val="2"/>
            <w:tcBorders>
              <w:top w:val="nil"/>
              <w:left w:val="nil"/>
              <w:bottom w:val="nil"/>
              <w:right w:val="nil"/>
            </w:tcBorders>
            <w:shd w:val="clear" w:color="auto" w:fill="auto"/>
            <w:noWrap/>
            <w:vAlign w:val="center"/>
            <w:hideMark/>
          </w:tcPr>
          <w:p w:rsidR="00005B27" w:rsidRDefault="00005B27" w:rsidP="00005B27">
            <w:pPr>
              <w:rPr>
                <w:rFonts w:ascii="Calibri" w:hAnsi="Calibri"/>
              </w:rPr>
            </w:pPr>
          </w:p>
        </w:tc>
      </w:tr>
      <w:tr w:rsidR="00005B27" w:rsidTr="002158A6">
        <w:trPr>
          <w:trHeight w:val="139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b/>
                <w:bCs/>
                <w:sz w:val="20"/>
                <w:szCs w:val="20"/>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b/>
                <w:bCs/>
                <w:sz w:val="20"/>
                <w:szCs w:val="20"/>
              </w:rPr>
            </w:pPr>
          </w:p>
        </w:tc>
        <w:tc>
          <w:tcPr>
            <w:tcW w:w="1676" w:type="dxa"/>
            <w:vMerge/>
            <w:tcBorders>
              <w:top w:val="nil"/>
              <w:left w:val="single" w:sz="4" w:space="0" w:color="auto"/>
              <w:bottom w:val="single" w:sz="4" w:space="0" w:color="auto"/>
              <w:right w:val="single" w:sz="4" w:space="0" w:color="auto"/>
            </w:tcBorders>
            <w:vAlign w:val="center"/>
            <w:hideMark/>
          </w:tcPr>
          <w:p w:rsidR="00005B27" w:rsidRDefault="00005B27" w:rsidP="00005B27">
            <w:pPr>
              <w:rPr>
                <w:rFonts w:ascii="Arial CYR" w:hAnsi="Arial CYR" w:cs="Arial CYR"/>
                <w:sz w:val="20"/>
                <w:szCs w:val="20"/>
              </w:rPr>
            </w:pPr>
          </w:p>
        </w:tc>
        <w:tc>
          <w:tcPr>
            <w:tcW w:w="1340" w:type="dxa"/>
            <w:vMerge/>
            <w:tcBorders>
              <w:top w:val="nil"/>
              <w:left w:val="single" w:sz="4" w:space="0" w:color="auto"/>
              <w:bottom w:val="single" w:sz="4" w:space="0" w:color="auto"/>
              <w:right w:val="single" w:sz="4" w:space="0" w:color="auto"/>
            </w:tcBorders>
            <w:vAlign w:val="center"/>
            <w:hideMark/>
          </w:tcPr>
          <w:p w:rsidR="00005B27" w:rsidRDefault="00005B27" w:rsidP="00005B27">
            <w:pPr>
              <w:rPr>
                <w:rFonts w:ascii="Arial CYR" w:hAnsi="Arial CYR" w:cs="Arial CYR"/>
                <w:sz w:val="20"/>
                <w:szCs w:val="20"/>
              </w:rPr>
            </w:pPr>
          </w:p>
        </w:tc>
        <w:tc>
          <w:tcPr>
            <w:tcW w:w="1676" w:type="dxa"/>
            <w:vMerge/>
            <w:tcBorders>
              <w:top w:val="nil"/>
              <w:left w:val="single" w:sz="4" w:space="0" w:color="auto"/>
              <w:bottom w:val="single" w:sz="4" w:space="0" w:color="auto"/>
              <w:right w:val="single" w:sz="4" w:space="0" w:color="auto"/>
            </w:tcBorders>
            <w:vAlign w:val="center"/>
            <w:hideMark/>
          </w:tcPr>
          <w:p w:rsidR="00005B27" w:rsidRDefault="00005B27" w:rsidP="00005B27">
            <w:pPr>
              <w:rPr>
                <w:rFonts w:ascii="Arial CYR" w:hAnsi="Arial CYR" w:cs="Arial CYR"/>
                <w:sz w:val="20"/>
                <w:szCs w:val="20"/>
              </w:rPr>
            </w:pPr>
          </w:p>
        </w:tc>
        <w:tc>
          <w:tcPr>
            <w:tcW w:w="836" w:type="dxa"/>
            <w:gridSpan w:val="3"/>
            <w:vMerge/>
            <w:tcBorders>
              <w:top w:val="nil"/>
              <w:left w:val="single" w:sz="4" w:space="0" w:color="auto"/>
              <w:bottom w:val="single" w:sz="4" w:space="0" w:color="auto"/>
              <w:right w:val="single" w:sz="4" w:space="0" w:color="auto"/>
            </w:tcBorders>
            <w:vAlign w:val="center"/>
            <w:hideMark/>
          </w:tcPr>
          <w:p w:rsidR="00005B27" w:rsidRDefault="00005B27" w:rsidP="00005B27">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hideMark/>
          </w:tcPr>
          <w:p w:rsidR="00005B27" w:rsidRDefault="00005B27" w:rsidP="00005B27">
            <w:pPr>
              <w:rPr>
                <w:rFonts w:ascii="Calibri" w:hAnsi="Calibri"/>
              </w:rPr>
            </w:pPr>
          </w:p>
        </w:tc>
      </w:tr>
      <w:tr w:rsidR="00005B27" w:rsidTr="002158A6">
        <w:trPr>
          <w:trHeight w:val="1290"/>
        </w:trPr>
        <w:tc>
          <w:tcPr>
            <w:tcW w:w="1140" w:type="dxa"/>
            <w:tcBorders>
              <w:top w:val="nil"/>
              <w:left w:val="single" w:sz="8" w:space="0" w:color="auto"/>
              <w:bottom w:val="single" w:sz="8" w:space="0" w:color="auto"/>
              <w:right w:val="nil"/>
            </w:tcBorders>
            <w:shd w:val="clear" w:color="auto" w:fill="auto"/>
            <w:vAlign w:val="center"/>
            <w:hideMark/>
          </w:tcPr>
          <w:p w:rsidR="00005B27" w:rsidRDefault="00005B27" w:rsidP="00005B27">
            <w:pPr>
              <w:jc w:val="center"/>
              <w:rPr>
                <w:b/>
                <w:bCs/>
              </w:rPr>
            </w:pPr>
            <w:r>
              <w:rPr>
                <w:b/>
                <w:bCs/>
              </w:rPr>
              <w:t>1</w:t>
            </w:r>
          </w:p>
        </w:tc>
        <w:tc>
          <w:tcPr>
            <w:tcW w:w="1852" w:type="dxa"/>
            <w:tcBorders>
              <w:top w:val="nil"/>
              <w:left w:val="single" w:sz="4" w:space="0" w:color="auto"/>
              <w:bottom w:val="single" w:sz="8" w:space="0" w:color="auto"/>
              <w:right w:val="single" w:sz="4" w:space="0" w:color="auto"/>
            </w:tcBorders>
            <w:shd w:val="clear" w:color="auto" w:fill="auto"/>
            <w:vAlign w:val="center"/>
            <w:hideMark/>
          </w:tcPr>
          <w:p w:rsidR="00005B27" w:rsidRDefault="00005B27" w:rsidP="00005B27">
            <w:r>
              <w:t>предприятия жилищно - коммунального комплекса</w:t>
            </w:r>
          </w:p>
        </w:tc>
        <w:tc>
          <w:tcPr>
            <w:tcW w:w="1985" w:type="dxa"/>
            <w:tcBorders>
              <w:top w:val="nil"/>
              <w:left w:val="nil"/>
              <w:bottom w:val="single" w:sz="8" w:space="0" w:color="auto"/>
              <w:right w:val="nil"/>
            </w:tcBorders>
            <w:shd w:val="clear" w:color="auto" w:fill="auto"/>
            <w:vAlign w:val="center"/>
            <w:hideMark/>
          </w:tcPr>
          <w:p w:rsidR="00005B27" w:rsidRDefault="00005B27" w:rsidP="00005B27">
            <w:r>
              <w:t> </w:t>
            </w:r>
          </w:p>
        </w:tc>
        <w:tc>
          <w:tcPr>
            <w:tcW w:w="1676" w:type="dxa"/>
            <w:tcBorders>
              <w:top w:val="nil"/>
              <w:left w:val="single" w:sz="4" w:space="0" w:color="auto"/>
              <w:bottom w:val="single" w:sz="8" w:space="0" w:color="auto"/>
              <w:right w:val="single" w:sz="4" w:space="0" w:color="auto"/>
            </w:tcBorders>
            <w:shd w:val="clear" w:color="auto" w:fill="auto"/>
            <w:vAlign w:val="bottom"/>
            <w:hideMark/>
          </w:tcPr>
          <w:p w:rsidR="00005B27" w:rsidRDefault="00005B27" w:rsidP="00005B27">
            <w:pPr>
              <w:jc w:val="center"/>
              <w:rPr>
                <w:rFonts w:ascii="Calibri" w:hAnsi="Calibri"/>
              </w:rPr>
            </w:pPr>
            <w:r>
              <w:rPr>
                <w:rFonts w:ascii="Calibri" w:hAnsi="Calibri"/>
                <w:sz w:val="22"/>
                <w:szCs w:val="22"/>
              </w:rPr>
              <w:t> </w:t>
            </w:r>
          </w:p>
        </w:tc>
        <w:tc>
          <w:tcPr>
            <w:tcW w:w="1340" w:type="dxa"/>
            <w:tcBorders>
              <w:top w:val="nil"/>
              <w:left w:val="nil"/>
              <w:bottom w:val="single" w:sz="8" w:space="0" w:color="auto"/>
              <w:right w:val="single" w:sz="8" w:space="0" w:color="auto"/>
            </w:tcBorders>
            <w:shd w:val="clear" w:color="auto" w:fill="auto"/>
            <w:vAlign w:val="bottom"/>
            <w:hideMark/>
          </w:tcPr>
          <w:p w:rsidR="00005B27" w:rsidRDefault="00005B27" w:rsidP="00005B27">
            <w:pPr>
              <w:jc w:val="center"/>
              <w:rPr>
                <w:rFonts w:ascii="Calibri" w:hAnsi="Calibri"/>
              </w:rPr>
            </w:pPr>
            <w:r>
              <w:rPr>
                <w:rFonts w:ascii="Calibri" w:hAnsi="Calibri"/>
                <w:sz w:val="22"/>
                <w:szCs w:val="22"/>
              </w:rPr>
              <w:t> </w:t>
            </w:r>
          </w:p>
        </w:tc>
        <w:tc>
          <w:tcPr>
            <w:tcW w:w="1676" w:type="dxa"/>
            <w:tcBorders>
              <w:top w:val="nil"/>
              <w:left w:val="single" w:sz="4" w:space="0" w:color="auto"/>
              <w:bottom w:val="single" w:sz="8" w:space="0" w:color="auto"/>
              <w:right w:val="single" w:sz="4" w:space="0" w:color="auto"/>
            </w:tcBorders>
            <w:shd w:val="clear" w:color="auto" w:fill="auto"/>
            <w:vAlign w:val="bottom"/>
            <w:hideMark/>
          </w:tcPr>
          <w:p w:rsidR="00005B27" w:rsidRDefault="00005B27" w:rsidP="00005B27">
            <w:pPr>
              <w:jc w:val="center"/>
              <w:rPr>
                <w:rFonts w:ascii="Calibri" w:hAnsi="Calibri"/>
              </w:rPr>
            </w:pPr>
            <w:r>
              <w:rPr>
                <w:rFonts w:ascii="Calibri" w:hAnsi="Calibri"/>
                <w:sz w:val="22"/>
                <w:szCs w:val="22"/>
              </w:rPr>
              <w:t> </w:t>
            </w:r>
          </w:p>
        </w:tc>
        <w:tc>
          <w:tcPr>
            <w:tcW w:w="836" w:type="dxa"/>
            <w:gridSpan w:val="3"/>
            <w:tcBorders>
              <w:top w:val="nil"/>
              <w:left w:val="nil"/>
              <w:bottom w:val="single" w:sz="8" w:space="0" w:color="auto"/>
              <w:right w:val="single" w:sz="8" w:space="0" w:color="auto"/>
            </w:tcBorders>
            <w:shd w:val="clear" w:color="auto" w:fill="auto"/>
            <w:vAlign w:val="bottom"/>
            <w:hideMark/>
          </w:tcPr>
          <w:p w:rsidR="00005B27" w:rsidRDefault="00005B27" w:rsidP="00005B27">
            <w:pPr>
              <w:jc w:val="center"/>
              <w:rPr>
                <w:rFonts w:ascii="Calibri" w:hAnsi="Calibri"/>
              </w:rPr>
            </w:pPr>
            <w:r>
              <w:rPr>
                <w:rFonts w:ascii="Calibri" w:hAnsi="Calibri"/>
                <w:sz w:val="22"/>
                <w:szCs w:val="22"/>
              </w:rPr>
              <w:t> </w:t>
            </w:r>
          </w:p>
        </w:tc>
        <w:tc>
          <w:tcPr>
            <w:tcW w:w="236"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735"/>
        </w:trPr>
        <w:tc>
          <w:tcPr>
            <w:tcW w:w="4977" w:type="dxa"/>
            <w:gridSpan w:val="3"/>
            <w:tcBorders>
              <w:top w:val="single" w:sz="8" w:space="0" w:color="auto"/>
              <w:left w:val="single" w:sz="8" w:space="0" w:color="auto"/>
              <w:bottom w:val="single" w:sz="8" w:space="0" w:color="auto"/>
              <w:right w:val="nil"/>
            </w:tcBorders>
            <w:shd w:val="clear" w:color="auto" w:fill="auto"/>
            <w:vAlign w:val="bottom"/>
            <w:hideMark/>
          </w:tcPr>
          <w:p w:rsidR="00005B27" w:rsidRDefault="00005B27" w:rsidP="00005B27">
            <w:pPr>
              <w:rPr>
                <w:rFonts w:ascii="Calibri" w:hAnsi="Calibri"/>
              </w:rPr>
            </w:pPr>
            <w:r>
              <w:rPr>
                <w:rFonts w:ascii="Calibri" w:hAnsi="Calibri"/>
                <w:sz w:val="22"/>
                <w:szCs w:val="22"/>
              </w:rPr>
              <w:t>Общий объем предоставления муниципальных гарантий Ибресинского района Чувашской Республики</w:t>
            </w:r>
          </w:p>
        </w:tc>
        <w:tc>
          <w:tcPr>
            <w:tcW w:w="1676" w:type="dxa"/>
            <w:tcBorders>
              <w:top w:val="nil"/>
              <w:left w:val="nil"/>
              <w:bottom w:val="single" w:sz="8" w:space="0" w:color="auto"/>
              <w:right w:val="single" w:sz="4"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 </w:t>
            </w:r>
          </w:p>
        </w:tc>
        <w:tc>
          <w:tcPr>
            <w:tcW w:w="1340" w:type="dxa"/>
            <w:tcBorders>
              <w:top w:val="nil"/>
              <w:left w:val="nil"/>
              <w:bottom w:val="single" w:sz="8" w:space="0" w:color="auto"/>
              <w:right w:val="single" w:sz="8"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 xml:space="preserve"> - </w:t>
            </w:r>
          </w:p>
        </w:tc>
        <w:tc>
          <w:tcPr>
            <w:tcW w:w="1676" w:type="dxa"/>
            <w:tcBorders>
              <w:top w:val="nil"/>
              <w:left w:val="single" w:sz="4" w:space="0" w:color="auto"/>
              <w:bottom w:val="single" w:sz="8" w:space="0" w:color="auto"/>
              <w:right w:val="single" w:sz="4"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 </w:t>
            </w:r>
          </w:p>
        </w:tc>
        <w:tc>
          <w:tcPr>
            <w:tcW w:w="836" w:type="dxa"/>
            <w:gridSpan w:val="3"/>
            <w:tcBorders>
              <w:top w:val="nil"/>
              <w:left w:val="nil"/>
              <w:bottom w:val="single" w:sz="8" w:space="0" w:color="auto"/>
              <w:right w:val="single" w:sz="8"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 xml:space="preserve"> - </w:t>
            </w:r>
          </w:p>
        </w:tc>
        <w:tc>
          <w:tcPr>
            <w:tcW w:w="236"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585"/>
        </w:trPr>
        <w:tc>
          <w:tcPr>
            <w:tcW w:w="7993" w:type="dxa"/>
            <w:gridSpan w:val="5"/>
            <w:tcBorders>
              <w:top w:val="single" w:sz="8" w:space="0" w:color="auto"/>
              <w:left w:val="nil"/>
              <w:bottom w:val="nil"/>
              <w:right w:val="nil"/>
            </w:tcBorders>
            <w:shd w:val="clear" w:color="auto" w:fill="auto"/>
            <w:vAlign w:val="bottom"/>
            <w:hideMark/>
          </w:tcPr>
          <w:p w:rsidR="00005B27" w:rsidRDefault="00005B27" w:rsidP="00005B27">
            <w:pPr>
              <w:rPr>
                <w:rFonts w:ascii="Calibri" w:hAnsi="Calibri"/>
              </w:rPr>
            </w:pPr>
            <w:r>
              <w:rPr>
                <w:rFonts w:ascii="Calibri" w:hAnsi="Calibri"/>
                <w:sz w:val="22"/>
                <w:szCs w:val="22"/>
              </w:rPr>
              <w:t>ИТОГО предоставление муниципальных гарантий Ибресинского района Чувашской Республики в 2018 году - 0,0 тыс. руб., в 2019 году - 0,0 тыс. рублей</w:t>
            </w: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836" w:type="dxa"/>
            <w:gridSpan w:val="3"/>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36"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810"/>
        </w:trPr>
        <w:tc>
          <w:tcPr>
            <w:tcW w:w="7993" w:type="dxa"/>
            <w:gridSpan w:val="5"/>
            <w:tcBorders>
              <w:top w:val="nil"/>
              <w:left w:val="nil"/>
              <w:bottom w:val="nil"/>
              <w:right w:val="nil"/>
            </w:tcBorders>
            <w:shd w:val="clear" w:color="auto" w:fill="auto"/>
            <w:vAlign w:val="bottom"/>
            <w:hideMark/>
          </w:tcPr>
          <w:p w:rsidR="00005B27" w:rsidRDefault="00005B27" w:rsidP="00005B27">
            <w:pPr>
              <w:rPr>
                <w:rFonts w:ascii="Calibri" w:hAnsi="Calibri"/>
              </w:rPr>
            </w:pPr>
            <w:r>
              <w:rPr>
                <w:rFonts w:ascii="Calibri" w:hAnsi="Calibri"/>
                <w:sz w:val="22"/>
                <w:szCs w:val="22"/>
              </w:rPr>
              <w:t>1.2. Перечень подлежащих исполнению в 2018 и 2019 годах муниципальных гарантий Ибресинского района Чувашской Республики</w:t>
            </w: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836" w:type="dxa"/>
            <w:gridSpan w:val="3"/>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36"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450"/>
        </w:trPr>
        <w:tc>
          <w:tcPr>
            <w:tcW w:w="1140" w:type="dxa"/>
            <w:tcBorders>
              <w:top w:val="nil"/>
              <w:left w:val="nil"/>
              <w:bottom w:val="nil"/>
              <w:right w:val="nil"/>
            </w:tcBorders>
            <w:shd w:val="clear" w:color="auto" w:fill="auto"/>
            <w:vAlign w:val="bottom"/>
            <w:hideMark/>
          </w:tcPr>
          <w:p w:rsidR="00005B27" w:rsidRDefault="00005B27" w:rsidP="00005B27">
            <w:pPr>
              <w:rPr>
                <w:rFonts w:ascii="Calibri" w:hAnsi="Calibri"/>
              </w:rPr>
            </w:pPr>
          </w:p>
        </w:tc>
        <w:tc>
          <w:tcPr>
            <w:tcW w:w="1852" w:type="dxa"/>
            <w:tcBorders>
              <w:top w:val="nil"/>
              <w:left w:val="nil"/>
              <w:bottom w:val="nil"/>
              <w:right w:val="nil"/>
            </w:tcBorders>
            <w:shd w:val="clear" w:color="auto" w:fill="auto"/>
            <w:vAlign w:val="bottom"/>
            <w:hideMark/>
          </w:tcPr>
          <w:p w:rsidR="00005B27" w:rsidRDefault="00005B27" w:rsidP="00005B27">
            <w:pPr>
              <w:rPr>
                <w:rFonts w:ascii="Calibri" w:hAnsi="Calibri"/>
              </w:rPr>
            </w:pPr>
          </w:p>
        </w:tc>
        <w:tc>
          <w:tcPr>
            <w:tcW w:w="1985" w:type="dxa"/>
            <w:tcBorders>
              <w:top w:val="nil"/>
              <w:left w:val="nil"/>
              <w:bottom w:val="nil"/>
              <w:right w:val="nil"/>
            </w:tcBorders>
            <w:shd w:val="clear" w:color="auto" w:fill="auto"/>
            <w:vAlign w:val="bottom"/>
            <w:hideMark/>
          </w:tcPr>
          <w:p w:rsidR="00005B27" w:rsidRDefault="00005B27" w:rsidP="00005B27">
            <w:pPr>
              <w:rPr>
                <w:rFonts w:ascii="Calibri" w:hAnsi="Calibri"/>
              </w:rPr>
            </w:pPr>
          </w:p>
        </w:tc>
        <w:tc>
          <w:tcPr>
            <w:tcW w:w="1676" w:type="dxa"/>
            <w:tcBorders>
              <w:top w:val="nil"/>
              <w:left w:val="nil"/>
              <w:bottom w:val="nil"/>
              <w:right w:val="nil"/>
            </w:tcBorders>
            <w:shd w:val="clear" w:color="auto" w:fill="auto"/>
            <w:vAlign w:val="bottom"/>
            <w:hideMark/>
          </w:tcPr>
          <w:p w:rsidR="00005B27" w:rsidRDefault="00005B27" w:rsidP="00005B27">
            <w:pPr>
              <w:rPr>
                <w:rFonts w:ascii="Calibri" w:hAnsi="Calibri"/>
              </w:rPr>
            </w:pPr>
          </w:p>
        </w:tc>
        <w:tc>
          <w:tcPr>
            <w:tcW w:w="1340" w:type="dxa"/>
            <w:tcBorders>
              <w:top w:val="nil"/>
              <w:left w:val="nil"/>
              <w:bottom w:val="nil"/>
              <w:right w:val="nil"/>
            </w:tcBorders>
            <w:shd w:val="clear" w:color="auto" w:fill="auto"/>
            <w:vAlign w:val="bottom"/>
            <w:hideMark/>
          </w:tcPr>
          <w:p w:rsidR="00005B27" w:rsidRDefault="00005B27" w:rsidP="00005B27">
            <w:pPr>
              <w:rPr>
                <w:rFonts w:ascii="Calibri" w:hAnsi="Calibri"/>
              </w:rPr>
            </w:pP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836" w:type="dxa"/>
            <w:gridSpan w:val="3"/>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36"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525"/>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b/>
                <w:bCs/>
                <w:sz w:val="20"/>
                <w:szCs w:val="20"/>
              </w:rPr>
            </w:pPr>
            <w:r>
              <w:rPr>
                <w:b/>
                <w:bCs/>
                <w:sz w:val="20"/>
                <w:szCs w:val="20"/>
              </w:rPr>
              <w:t>№</w:t>
            </w:r>
            <w:r>
              <w:rPr>
                <w:b/>
                <w:bCs/>
                <w:sz w:val="20"/>
                <w:szCs w:val="20"/>
              </w:rPr>
              <w:br/>
            </w:r>
            <w:proofErr w:type="gramStart"/>
            <w:r>
              <w:rPr>
                <w:b/>
                <w:bCs/>
                <w:sz w:val="20"/>
                <w:szCs w:val="20"/>
              </w:rPr>
              <w:t>п</w:t>
            </w:r>
            <w:proofErr w:type="gramEnd"/>
            <w:r>
              <w:rPr>
                <w:b/>
                <w:bCs/>
                <w:sz w:val="20"/>
                <w:szCs w:val="20"/>
              </w:rPr>
              <w:t>/п</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b/>
                <w:bCs/>
                <w:sz w:val="20"/>
                <w:szCs w:val="20"/>
              </w:rPr>
            </w:pPr>
            <w:r>
              <w:rPr>
                <w:b/>
                <w:bCs/>
                <w:sz w:val="20"/>
                <w:szCs w:val="20"/>
              </w:rPr>
              <w:t>Наименование принципала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b/>
                <w:bCs/>
                <w:sz w:val="20"/>
                <w:szCs w:val="20"/>
              </w:rPr>
            </w:pPr>
            <w:r>
              <w:rPr>
                <w:b/>
                <w:bCs/>
                <w:sz w:val="20"/>
                <w:szCs w:val="20"/>
              </w:rPr>
              <w:t>Цель гарантирования</w:t>
            </w:r>
          </w:p>
        </w:tc>
        <w:tc>
          <w:tcPr>
            <w:tcW w:w="3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2018 год</w:t>
            </w:r>
          </w:p>
        </w:tc>
        <w:tc>
          <w:tcPr>
            <w:tcW w:w="2512" w:type="dxa"/>
            <w:gridSpan w:val="4"/>
            <w:tcBorders>
              <w:top w:val="single" w:sz="4" w:space="0" w:color="auto"/>
              <w:left w:val="nil"/>
              <w:bottom w:val="single" w:sz="4" w:space="0" w:color="auto"/>
              <w:right w:val="single" w:sz="4"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2019 год</w:t>
            </w:r>
          </w:p>
        </w:tc>
        <w:tc>
          <w:tcPr>
            <w:tcW w:w="236"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55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b/>
                <w:bCs/>
                <w:sz w:val="20"/>
                <w:szCs w:val="20"/>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b/>
                <w:bCs/>
                <w:sz w:val="20"/>
                <w:szCs w:val="20"/>
              </w:rPr>
            </w:pPr>
          </w:p>
        </w:tc>
        <w:tc>
          <w:tcPr>
            <w:tcW w:w="1676" w:type="dxa"/>
            <w:vMerge w:val="restart"/>
            <w:tcBorders>
              <w:top w:val="nil"/>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t>Сумма муниципальной гарантии Ибресинского района, тыс. руб.</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t>Наличие права регрессного требования</w:t>
            </w:r>
          </w:p>
        </w:tc>
        <w:tc>
          <w:tcPr>
            <w:tcW w:w="1676" w:type="dxa"/>
            <w:vMerge w:val="restart"/>
            <w:tcBorders>
              <w:top w:val="nil"/>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t>Сумма муниципальной гарантии Ибресинского района, тыс. руб.</w:t>
            </w:r>
          </w:p>
        </w:tc>
        <w:tc>
          <w:tcPr>
            <w:tcW w:w="8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rFonts w:ascii="Arial CYR" w:hAnsi="Arial CYR" w:cs="Arial CYR"/>
                <w:sz w:val="20"/>
                <w:szCs w:val="20"/>
              </w:rPr>
            </w:pPr>
            <w:r>
              <w:rPr>
                <w:rFonts w:ascii="Arial CYR" w:hAnsi="Arial CYR" w:cs="Arial CYR"/>
                <w:sz w:val="20"/>
                <w:szCs w:val="20"/>
              </w:rPr>
              <w:t>Наличие права регрессного требования</w:t>
            </w:r>
          </w:p>
        </w:tc>
        <w:tc>
          <w:tcPr>
            <w:tcW w:w="236" w:type="dxa"/>
            <w:gridSpan w:val="2"/>
            <w:tcBorders>
              <w:top w:val="nil"/>
              <w:left w:val="nil"/>
              <w:bottom w:val="nil"/>
              <w:right w:val="nil"/>
            </w:tcBorders>
            <w:shd w:val="clear" w:color="auto" w:fill="auto"/>
            <w:noWrap/>
            <w:vAlign w:val="center"/>
            <w:hideMark/>
          </w:tcPr>
          <w:p w:rsidR="00005B27" w:rsidRDefault="00005B27" w:rsidP="00005B27">
            <w:pPr>
              <w:rPr>
                <w:rFonts w:ascii="Calibri" w:hAnsi="Calibri"/>
              </w:rPr>
            </w:pPr>
          </w:p>
        </w:tc>
      </w:tr>
      <w:tr w:rsidR="00005B27" w:rsidTr="002158A6">
        <w:trPr>
          <w:trHeight w:val="117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b/>
                <w:bCs/>
                <w:sz w:val="20"/>
                <w:szCs w:val="20"/>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b/>
                <w:bCs/>
                <w:sz w:val="20"/>
                <w:szCs w:val="20"/>
              </w:rPr>
            </w:pPr>
          </w:p>
        </w:tc>
        <w:tc>
          <w:tcPr>
            <w:tcW w:w="1676" w:type="dxa"/>
            <w:vMerge/>
            <w:tcBorders>
              <w:top w:val="nil"/>
              <w:left w:val="single" w:sz="4" w:space="0" w:color="auto"/>
              <w:bottom w:val="single" w:sz="4" w:space="0" w:color="auto"/>
              <w:right w:val="single" w:sz="4" w:space="0" w:color="auto"/>
            </w:tcBorders>
            <w:vAlign w:val="center"/>
            <w:hideMark/>
          </w:tcPr>
          <w:p w:rsidR="00005B27" w:rsidRDefault="00005B27" w:rsidP="00005B27">
            <w:pPr>
              <w:rPr>
                <w:rFonts w:ascii="Arial CYR" w:hAnsi="Arial CYR" w:cs="Arial CYR"/>
                <w:sz w:val="20"/>
                <w:szCs w:val="20"/>
              </w:rPr>
            </w:pPr>
          </w:p>
        </w:tc>
        <w:tc>
          <w:tcPr>
            <w:tcW w:w="1340" w:type="dxa"/>
            <w:vMerge/>
            <w:tcBorders>
              <w:top w:val="nil"/>
              <w:left w:val="single" w:sz="4" w:space="0" w:color="auto"/>
              <w:bottom w:val="single" w:sz="4" w:space="0" w:color="auto"/>
              <w:right w:val="single" w:sz="4" w:space="0" w:color="auto"/>
            </w:tcBorders>
            <w:vAlign w:val="center"/>
            <w:hideMark/>
          </w:tcPr>
          <w:p w:rsidR="00005B27" w:rsidRDefault="00005B27" w:rsidP="00005B27">
            <w:pPr>
              <w:rPr>
                <w:rFonts w:ascii="Arial CYR" w:hAnsi="Arial CYR" w:cs="Arial CYR"/>
                <w:sz w:val="20"/>
                <w:szCs w:val="20"/>
              </w:rPr>
            </w:pPr>
          </w:p>
        </w:tc>
        <w:tc>
          <w:tcPr>
            <w:tcW w:w="1676" w:type="dxa"/>
            <w:vMerge/>
            <w:tcBorders>
              <w:top w:val="nil"/>
              <w:left w:val="single" w:sz="4" w:space="0" w:color="auto"/>
              <w:bottom w:val="single" w:sz="4" w:space="0" w:color="auto"/>
              <w:right w:val="single" w:sz="4" w:space="0" w:color="auto"/>
            </w:tcBorders>
            <w:vAlign w:val="center"/>
            <w:hideMark/>
          </w:tcPr>
          <w:p w:rsidR="00005B27" w:rsidRDefault="00005B27" w:rsidP="00005B27">
            <w:pPr>
              <w:rPr>
                <w:rFonts w:ascii="Arial CYR" w:hAnsi="Arial CYR" w:cs="Arial CYR"/>
                <w:sz w:val="20"/>
                <w:szCs w:val="20"/>
              </w:rPr>
            </w:pPr>
          </w:p>
        </w:tc>
        <w:tc>
          <w:tcPr>
            <w:tcW w:w="836" w:type="dxa"/>
            <w:gridSpan w:val="3"/>
            <w:vMerge/>
            <w:tcBorders>
              <w:top w:val="nil"/>
              <w:left w:val="single" w:sz="4" w:space="0" w:color="auto"/>
              <w:bottom w:val="single" w:sz="4" w:space="0" w:color="auto"/>
              <w:right w:val="single" w:sz="4" w:space="0" w:color="auto"/>
            </w:tcBorders>
            <w:vAlign w:val="center"/>
            <w:hideMark/>
          </w:tcPr>
          <w:p w:rsidR="00005B27" w:rsidRDefault="00005B27" w:rsidP="00005B27">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hideMark/>
          </w:tcPr>
          <w:p w:rsidR="00005B27" w:rsidRDefault="00005B27" w:rsidP="00005B27">
            <w:pPr>
              <w:rPr>
                <w:rFonts w:ascii="Calibri" w:hAnsi="Calibri"/>
              </w:rPr>
            </w:pPr>
          </w:p>
        </w:tc>
      </w:tr>
      <w:tr w:rsidR="00005B27" w:rsidTr="002158A6">
        <w:trPr>
          <w:trHeight w:val="1395"/>
        </w:trPr>
        <w:tc>
          <w:tcPr>
            <w:tcW w:w="1140" w:type="dxa"/>
            <w:tcBorders>
              <w:top w:val="nil"/>
              <w:left w:val="single" w:sz="8" w:space="0" w:color="auto"/>
              <w:bottom w:val="nil"/>
              <w:right w:val="single" w:sz="8" w:space="0" w:color="auto"/>
            </w:tcBorders>
            <w:shd w:val="clear" w:color="auto" w:fill="auto"/>
            <w:hideMark/>
          </w:tcPr>
          <w:p w:rsidR="00005B27" w:rsidRDefault="00005B27" w:rsidP="00005B27">
            <w:pPr>
              <w:jc w:val="center"/>
            </w:pPr>
            <w:r>
              <w:t>1</w:t>
            </w:r>
          </w:p>
        </w:tc>
        <w:tc>
          <w:tcPr>
            <w:tcW w:w="1852" w:type="dxa"/>
            <w:tcBorders>
              <w:top w:val="nil"/>
              <w:left w:val="nil"/>
              <w:bottom w:val="nil"/>
              <w:right w:val="single" w:sz="8" w:space="0" w:color="auto"/>
            </w:tcBorders>
            <w:shd w:val="clear" w:color="auto" w:fill="auto"/>
            <w:hideMark/>
          </w:tcPr>
          <w:p w:rsidR="00005B27" w:rsidRDefault="00005B27" w:rsidP="00005B27">
            <w:r>
              <w:t>предприятия жилищно - коммунального комплекса</w:t>
            </w:r>
          </w:p>
        </w:tc>
        <w:tc>
          <w:tcPr>
            <w:tcW w:w="1985" w:type="dxa"/>
            <w:tcBorders>
              <w:top w:val="nil"/>
              <w:left w:val="nil"/>
              <w:bottom w:val="nil"/>
              <w:right w:val="single" w:sz="8" w:space="0" w:color="auto"/>
            </w:tcBorders>
            <w:shd w:val="clear" w:color="auto" w:fill="auto"/>
            <w:hideMark/>
          </w:tcPr>
          <w:p w:rsidR="00005B27" w:rsidRDefault="00005B27" w:rsidP="00005B27">
            <w:r>
              <w:t> </w:t>
            </w:r>
          </w:p>
        </w:tc>
        <w:tc>
          <w:tcPr>
            <w:tcW w:w="1676" w:type="dxa"/>
            <w:tcBorders>
              <w:top w:val="nil"/>
              <w:left w:val="nil"/>
              <w:bottom w:val="nil"/>
              <w:right w:val="single" w:sz="8" w:space="0" w:color="auto"/>
            </w:tcBorders>
            <w:shd w:val="clear" w:color="auto" w:fill="auto"/>
            <w:noWrap/>
            <w:vAlign w:val="bottom"/>
            <w:hideMark/>
          </w:tcPr>
          <w:p w:rsidR="00005B27" w:rsidRDefault="00005B27" w:rsidP="00005B27">
            <w:pPr>
              <w:jc w:val="center"/>
            </w:pPr>
            <w:r>
              <w:t>0,00</w:t>
            </w:r>
          </w:p>
        </w:tc>
        <w:tc>
          <w:tcPr>
            <w:tcW w:w="1340" w:type="dxa"/>
            <w:tcBorders>
              <w:top w:val="nil"/>
              <w:left w:val="nil"/>
              <w:bottom w:val="nil"/>
              <w:right w:val="single" w:sz="8"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0</w:t>
            </w:r>
          </w:p>
        </w:tc>
        <w:tc>
          <w:tcPr>
            <w:tcW w:w="1676" w:type="dxa"/>
            <w:tcBorders>
              <w:top w:val="nil"/>
              <w:left w:val="single" w:sz="8" w:space="0" w:color="auto"/>
              <w:bottom w:val="nil"/>
              <w:right w:val="single" w:sz="8" w:space="0" w:color="auto"/>
            </w:tcBorders>
            <w:shd w:val="clear" w:color="auto" w:fill="auto"/>
            <w:noWrap/>
            <w:vAlign w:val="bottom"/>
            <w:hideMark/>
          </w:tcPr>
          <w:p w:rsidR="00005B27" w:rsidRDefault="00005B27" w:rsidP="00005B27">
            <w:pPr>
              <w:jc w:val="center"/>
            </w:pPr>
            <w:r>
              <w:t>0,00</w:t>
            </w:r>
          </w:p>
        </w:tc>
        <w:tc>
          <w:tcPr>
            <w:tcW w:w="836" w:type="dxa"/>
            <w:gridSpan w:val="3"/>
            <w:tcBorders>
              <w:top w:val="nil"/>
              <w:left w:val="nil"/>
              <w:bottom w:val="nil"/>
              <w:right w:val="single" w:sz="8"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0</w:t>
            </w:r>
          </w:p>
        </w:tc>
        <w:tc>
          <w:tcPr>
            <w:tcW w:w="236"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615"/>
        </w:trPr>
        <w:tc>
          <w:tcPr>
            <w:tcW w:w="4977" w:type="dxa"/>
            <w:gridSpan w:val="3"/>
            <w:tcBorders>
              <w:top w:val="single" w:sz="8" w:space="0" w:color="auto"/>
              <w:left w:val="single" w:sz="8" w:space="0" w:color="auto"/>
              <w:bottom w:val="single" w:sz="8" w:space="0" w:color="auto"/>
              <w:right w:val="nil"/>
            </w:tcBorders>
            <w:shd w:val="clear" w:color="auto" w:fill="auto"/>
            <w:vAlign w:val="bottom"/>
            <w:hideMark/>
          </w:tcPr>
          <w:p w:rsidR="00005B27" w:rsidRDefault="00005B27" w:rsidP="00005B27">
            <w:pPr>
              <w:rPr>
                <w:rFonts w:ascii="Calibri" w:hAnsi="Calibri"/>
              </w:rPr>
            </w:pPr>
            <w:r>
              <w:rPr>
                <w:rFonts w:ascii="Calibri" w:hAnsi="Calibri"/>
                <w:sz w:val="22"/>
                <w:szCs w:val="22"/>
              </w:rPr>
              <w:t>Общий объем исполнения муниципальных гарантий Ибресинского района Чувашской Республики</w:t>
            </w:r>
          </w:p>
        </w:tc>
        <w:tc>
          <w:tcPr>
            <w:tcW w:w="1676" w:type="dxa"/>
            <w:tcBorders>
              <w:top w:val="nil"/>
              <w:left w:val="nil"/>
              <w:bottom w:val="single" w:sz="8" w:space="0" w:color="auto"/>
              <w:right w:val="single" w:sz="4"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0,00</w:t>
            </w:r>
          </w:p>
        </w:tc>
        <w:tc>
          <w:tcPr>
            <w:tcW w:w="1340" w:type="dxa"/>
            <w:tcBorders>
              <w:top w:val="nil"/>
              <w:left w:val="nil"/>
              <w:bottom w:val="single" w:sz="8" w:space="0" w:color="auto"/>
              <w:right w:val="single" w:sz="8"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 xml:space="preserve"> - </w:t>
            </w:r>
          </w:p>
        </w:tc>
        <w:tc>
          <w:tcPr>
            <w:tcW w:w="1676" w:type="dxa"/>
            <w:tcBorders>
              <w:top w:val="nil"/>
              <w:left w:val="single" w:sz="4" w:space="0" w:color="auto"/>
              <w:bottom w:val="single" w:sz="8" w:space="0" w:color="auto"/>
              <w:right w:val="single" w:sz="4"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0,00</w:t>
            </w:r>
          </w:p>
        </w:tc>
        <w:tc>
          <w:tcPr>
            <w:tcW w:w="836" w:type="dxa"/>
            <w:gridSpan w:val="3"/>
            <w:tcBorders>
              <w:top w:val="nil"/>
              <w:left w:val="nil"/>
              <w:bottom w:val="single" w:sz="8" w:space="0" w:color="auto"/>
              <w:right w:val="single" w:sz="8" w:space="0" w:color="auto"/>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 xml:space="preserve"> - </w:t>
            </w:r>
          </w:p>
        </w:tc>
        <w:tc>
          <w:tcPr>
            <w:tcW w:w="236"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330"/>
        </w:trPr>
        <w:tc>
          <w:tcPr>
            <w:tcW w:w="11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852"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985"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340"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836" w:type="dxa"/>
            <w:gridSpan w:val="3"/>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36"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1050"/>
        </w:trPr>
        <w:tc>
          <w:tcPr>
            <w:tcW w:w="7993" w:type="dxa"/>
            <w:gridSpan w:val="5"/>
            <w:tcBorders>
              <w:top w:val="nil"/>
              <w:left w:val="nil"/>
              <w:bottom w:val="nil"/>
              <w:right w:val="nil"/>
            </w:tcBorders>
            <w:shd w:val="clear" w:color="auto" w:fill="auto"/>
            <w:vAlign w:val="bottom"/>
            <w:hideMark/>
          </w:tcPr>
          <w:p w:rsidR="00005B27" w:rsidRDefault="00005B27" w:rsidP="00005B27">
            <w:pPr>
              <w:jc w:val="center"/>
              <w:rPr>
                <w:rFonts w:ascii="Calibri" w:hAnsi="Calibri"/>
              </w:rPr>
            </w:pPr>
            <w:r>
              <w:rPr>
                <w:rFonts w:ascii="Calibri" w:hAnsi="Calibri"/>
                <w:sz w:val="22"/>
                <w:szCs w:val="22"/>
              </w:rPr>
              <w:lastRenderedPageBreak/>
              <w:t>Общий объем бюджетных ассигнований, предусмотренных на исполнение муниципальных гарантий Ибресинского района по возможным гарантийным случаям в 2018 и 2019  годах</w:t>
            </w: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836" w:type="dxa"/>
            <w:gridSpan w:val="3"/>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36"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trHeight w:val="300"/>
        </w:trPr>
        <w:tc>
          <w:tcPr>
            <w:tcW w:w="1140" w:type="dxa"/>
            <w:tcBorders>
              <w:top w:val="nil"/>
              <w:left w:val="nil"/>
              <w:bottom w:val="nil"/>
              <w:right w:val="nil"/>
            </w:tcBorders>
            <w:shd w:val="clear" w:color="auto" w:fill="auto"/>
            <w:vAlign w:val="bottom"/>
            <w:hideMark/>
          </w:tcPr>
          <w:p w:rsidR="00005B27" w:rsidRDefault="00005B27" w:rsidP="00005B27">
            <w:pPr>
              <w:jc w:val="center"/>
              <w:rPr>
                <w:rFonts w:ascii="Calibri" w:hAnsi="Calibri"/>
              </w:rPr>
            </w:pPr>
          </w:p>
        </w:tc>
        <w:tc>
          <w:tcPr>
            <w:tcW w:w="1852" w:type="dxa"/>
            <w:tcBorders>
              <w:top w:val="nil"/>
              <w:left w:val="nil"/>
              <w:bottom w:val="nil"/>
              <w:right w:val="nil"/>
            </w:tcBorders>
            <w:shd w:val="clear" w:color="auto" w:fill="auto"/>
            <w:vAlign w:val="bottom"/>
            <w:hideMark/>
          </w:tcPr>
          <w:p w:rsidR="00005B27" w:rsidRDefault="00005B27" w:rsidP="00005B27">
            <w:pPr>
              <w:jc w:val="center"/>
              <w:rPr>
                <w:rFonts w:ascii="Calibri" w:hAnsi="Calibri"/>
              </w:rPr>
            </w:pPr>
          </w:p>
        </w:tc>
        <w:tc>
          <w:tcPr>
            <w:tcW w:w="1985" w:type="dxa"/>
            <w:tcBorders>
              <w:top w:val="nil"/>
              <w:left w:val="nil"/>
              <w:bottom w:val="nil"/>
              <w:right w:val="nil"/>
            </w:tcBorders>
            <w:shd w:val="clear" w:color="auto" w:fill="auto"/>
            <w:vAlign w:val="bottom"/>
            <w:hideMark/>
          </w:tcPr>
          <w:p w:rsidR="00005B27" w:rsidRDefault="00005B27" w:rsidP="00005B27">
            <w:pPr>
              <w:jc w:val="center"/>
              <w:rPr>
                <w:rFonts w:ascii="Calibri" w:hAnsi="Calibri"/>
              </w:rPr>
            </w:pPr>
          </w:p>
        </w:tc>
        <w:tc>
          <w:tcPr>
            <w:tcW w:w="1676" w:type="dxa"/>
            <w:tcBorders>
              <w:top w:val="nil"/>
              <w:left w:val="nil"/>
              <w:bottom w:val="nil"/>
              <w:right w:val="nil"/>
            </w:tcBorders>
            <w:shd w:val="clear" w:color="auto" w:fill="auto"/>
            <w:vAlign w:val="bottom"/>
            <w:hideMark/>
          </w:tcPr>
          <w:p w:rsidR="00005B27" w:rsidRDefault="00005B27" w:rsidP="00005B27">
            <w:pPr>
              <w:jc w:val="center"/>
              <w:rPr>
                <w:rFonts w:ascii="Calibri" w:hAnsi="Calibri"/>
              </w:rPr>
            </w:pPr>
          </w:p>
        </w:tc>
        <w:tc>
          <w:tcPr>
            <w:tcW w:w="1340" w:type="dxa"/>
            <w:tcBorders>
              <w:top w:val="nil"/>
              <w:left w:val="nil"/>
              <w:bottom w:val="nil"/>
              <w:right w:val="nil"/>
            </w:tcBorders>
            <w:shd w:val="clear" w:color="auto" w:fill="auto"/>
            <w:vAlign w:val="bottom"/>
            <w:hideMark/>
          </w:tcPr>
          <w:p w:rsidR="00005B27" w:rsidRDefault="00005B27" w:rsidP="00005B27">
            <w:pPr>
              <w:jc w:val="center"/>
              <w:rPr>
                <w:rFonts w:ascii="Calibri" w:hAnsi="Calibri"/>
              </w:rPr>
            </w:pPr>
          </w:p>
        </w:tc>
        <w:tc>
          <w:tcPr>
            <w:tcW w:w="1676" w:type="dxa"/>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836" w:type="dxa"/>
            <w:gridSpan w:val="3"/>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c>
          <w:tcPr>
            <w:tcW w:w="236" w:type="dxa"/>
            <w:gridSpan w:val="2"/>
            <w:tcBorders>
              <w:top w:val="nil"/>
              <w:left w:val="nil"/>
              <w:bottom w:val="nil"/>
              <w:right w:val="nil"/>
            </w:tcBorders>
            <w:shd w:val="clear" w:color="auto" w:fill="auto"/>
            <w:noWrap/>
            <w:vAlign w:val="bottom"/>
            <w:hideMark/>
          </w:tcPr>
          <w:p w:rsidR="00005B27" w:rsidRDefault="00005B27" w:rsidP="00005B27">
            <w:pPr>
              <w:rPr>
                <w:rFonts w:ascii="Calibri" w:hAnsi="Calibri"/>
              </w:rPr>
            </w:pPr>
          </w:p>
        </w:tc>
      </w:tr>
      <w:tr w:rsidR="00005B27" w:rsidTr="002158A6">
        <w:trPr>
          <w:gridAfter w:val="1"/>
          <w:wAfter w:w="95" w:type="dxa"/>
          <w:trHeight w:val="435"/>
        </w:trPr>
        <w:tc>
          <w:tcPr>
            <w:tcW w:w="2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rFonts w:ascii="Calibri" w:hAnsi="Calibri"/>
              </w:rPr>
            </w:pPr>
            <w:r>
              <w:rPr>
                <w:rFonts w:ascii="Calibri" w:hAnsi="Calibri"/>
                <w:sz w:val="22"/>
                <w:szCs w:val="22"/>
              </w:rPr>
              <w:t>Исполнение муниципальных гарантий Ибресинского района Чувашской Республики</w:t>
            </w:r>
          </w:p>
        </w:tc>
        <w:tc>
          <w:tcPr>
            <w:tcW w:w="5001" w:type="dxa"/>
            <w:gridSpan w:val="3"/>
            <w:tcBorders>
              <w:top w:val="single" w:sz="4" w:space="0" w:color="auto"/>
              <w:left w:val="nil"/>
              <w:bottom w:val="single" w:sz="4" w:space="0" w:color="auto"/>
              <w:right w:val="single" w:sz="4" w:space="0" w:color="auto"/>
            </w:tcBorders>
            <w:shd w:val="clear" w:color="auto" w:fill="auto"/>
            <w:vAlign w:val="bottom"/>
            <w:hideMark/>
          </w:tcPr>
          <w:p w:rsidR="00005B27" w:rsidRDefault="00005B27" w:rsidP="00005B27">
            <w:pPr>
              <w:jc w:val="center"/>
              <w:rPr>
                <w:rFonts w:ascii="Calibri" w:hAnsi="Calibri"/>
              </w:rPr>
            </w:pPr>
            <w:r>
              <w:rPr>
                <w:rFonts w:ascii="Calibri" w:hAnsi="Calibri"/>
                <w:sz w:val="22"/>
                <w:szCs w:val="22"/>
              </w:rPr>
              <w:t>2018 год</w:t>
            </w:r>
          </w:p>
        </w:tc>
        <w:tc>
          <w:tcPr>
            <w:tcW w:w="26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05B27" w:rsidRDefault="00005B27" w:rsidP="00005B27">
            <w:pPr>
              <w:jc w:val="center"/>
              <w:rPr>
                <w:rFonts w:ascii="Calibri" w:hAnsi="Calibri"/>
              </w:rPr>
            </w:pPr>
            <w:r>
              <w:rPr>
                <w:rFonts w:ascii="Calibri" w:hAnsi="Calibri"/>
                <w:sz w:val="22"/>
                <w:szCs w:val="22"/>
              </w:rPr>
              <w:t>2019 год</w:t>
            </w:r>
          </w:p>
        </w:tc>
      </w:tr>
      <w:tr w:rsidR="00005B27" w:rsidTr="002158A6">
        <w:trPr>
          <w:gridAfter w:val="1"/>
          <w:wAfter w:w="95" w:type="dxa"/>
          <w:trHeight w:val="1680"/>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005B27" w:rsidRDefault="00005B27" w:rsidP="00005B27">
            <w:pPr>
              <w:rPr>
                <w:rFonts w:ascii="Calibri" w:hAnsi="Calibri"/>
              </w:rPr>
            </w:pPr>
          </w:p>
        </w:tc>
        <w:tc>
          <w:tcPr>
            <w:tcW w:w="5001" w:type="dxa"/>
            <w:gridSpan w:val="3"/>
            <w:tcBorders>
              <w:top w:val="single" w:sz="4" w:space="0" w:color="auto"/>
              <w:left w:val="nil"/>
              <w:bottom w:val="single" w:sz="4" w:space="0" w:color="auto"/>
              <w:right w:val="single" w:sz="4" w:space="0" w:color="auto"/>
            </w:tcBorders>
            <w:shd w:val="clear" w:color="auto" w:fill="auto"/>
            <w:vAlign w:val="center"/>
            <w:hideMark/>
          </w:tcPr>
          <w:p w:rsidR="00005B27" w:rsidRDefault="00005B27" w:rsidP="00005B27">
            <w:pPr>
              <w:jc w:val="center"/>
              <w:rPr>
                <w:rFonts w:ascii="Calibri" w:hAnsi="Calibri"/>
              </w:rPr>
            </w:pPr>
            <w:r>
              <w:rPr>
                <w:rFonts w:ascii="Calibri" w:hAnsi="Calibri"/>
                <w:sz w:val="22"/>
                <w:szCs w:val="22"/>
              </w:rPr>
              <w:t>Объем бюджетных ассигнований на исполнение муниципальных гарантий Ибресинского района Чувашской Республики по возможным гарантийным случаям, тыс. руб.</w:t>
            </w:r>
          </w:p>
        </w:tc>
        <w:tc>
          <w:tcPr>
            <w:tcW w:w="2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05B27" w:rsidRDefault="00005B27" w:rsidP="00005B27">
            <w:pPr>
              <w:jc w:val="center"/>
              <w:rPr>
                <w:rFonts w:ascii="Calibri" w:hAnsi="Calibri"/>
              </w:rPr>
            </w:pPr>
            <w:r>
              <w:rPr>
                <w:rFonts w:ascii="Calibri" w:hAnsi="Calibri"/>
                <w:sz w:val="22"/>
                <w:szCs w:val="22"/>
              </w:rPr>
              <w:t>Объем бюджетных ассигнований на исполнение муниципальных гарантий Ибресинского района Чувашской Республики по возможным гарантийным случаям, тыс. руб.</w:t>
            </w:r>
          </w:p>
        </w:tc>
      </w:tr>
      <w:tr w:rsidR="00005B27" w:rsidTr="002158A6">
        <w:trPr>
          <w:gridAfter w:val="1"/>
          <w:wAfter w:w="95" w:type="dxa"/>
          <w:trHeight w:val="97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05B27" w:rsidRDefault="00005B27" w:rsidP="00005B27">
            <w:pPr>
              <w:rPr>
                <w:rFonts w:ascii="Calibri" w:hAnsi="Calibri"/>
              </w:rPr>
            </w:pPr>
            <w:r>
              <w:rPr>
                <w:rFonts w:ascii="Calibri" w:hAnsi="Calibri"/>
                <w:sz w:val="22"/>
                <w:szCs w:val="22"/>
              </w:rPr>
              <w:t>За счет источников финансирования дефицита бюджета Ибресинского района Чувашской Республики</w:t>
            </w:r>
          </w:p>
        </w:tc>
        <w:tc>
          <w:tcPr>
            <w:tcW w:w="50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0,0</w:t>
            </w:r>
          </w:p>
        </w:tc>
        <w:tc>
          <w:tcPr>
            <w:tcW w:w="265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5B27" w:rsidRDefault="00005B27" w:rsidP="00005B27">
            <w:pPr>
              <w:jc w:val="center"/>
              <w:rPr>
                <w:rFonts w:ascii="Calibri" w:hAnsi="Calibri"/>
              </w:rPr>
            </w:pPr>
            <w:r>
              <w:rPr>
                <w:rFonts w:ascii="Calibri" w:hAnsi="Calibri"/>
                <w:sz w:val="22"/>
                <w:szCs w:val="22"/>
              </w:rPr>
              <w:t>0,0</w:t>
            </w:r>
          </w:p>
        </w:tc>
      </w:tr>
    </w:tbl>
    <w:p w:rsidR="00005B27" w:rsidRDefault="00005B27" w:rsidP="00005B27">
      <w:pPr>
        <w:jc w:val="both"/>
      </w:pPr>
    </w:p>
    <w:p w:rsidR="00B52833" w:rsidRDefault="00B52833" w:rsidP="00005B27">
      <w:pPr>
        <w:jc w:val="both"/>
      </w:pPr>
    </w:p>
    <w:p w:rsidR="00B52833" w:rsidRPr="00B52833" w:rsidRDefault="00B52833" w:rsidP="00005B27">
      <w:pPr>
        <w:jc w:val="both"/>
      </w:pPr>
    </w:p>
    <w:tbl>
      <w:tblPr>
        <w:tblpPr w:leftFromText="180" w:rightFromText="180" w:vertAnchor="text" w:horzAnchor="margin" w:tblpXSpec="center" w:tblpY="133"/>
        <w:tblW w:w="0" w:type="auto"/>
        <w:tblLook w:val="0000"/>
      </w:tblPr>
      <w:tblGrid>
        <w:gridCol w:w="4184"/>
        <w:gridCol w:w="1166"/>
        <w:gridCol w:w="4220"/>
      </w:tblGrid>
      <w:tr w:rsidR="00B52833" w:rsidRPr="00B52833" w:rsidTr="00B52833">
        <w:trPr>
          <w:cantSplit/>
          <w:trHeight w:val="420"/>
        </w:trPr>
        <w:tc>
          <w:tcPr>
            <w:tcW w:w="4184" w:type="dxa"/>
          </w:tcPr>
          <w:p w:rsidR="00B52833" w:rsidRPr="00B52833" w:rsidRDefault="00B52833" w:rsidP="00B52833">
            <w:pPr>
              <w:pStyle w:val="a4"/>
              <w:tabs>
                <w:tab w:val="left" w:pos="4285"/>
              </w:tabs>
              <w:spacing w:line="192" w:lineRule="auto"/>
              <w:jc w:val="center"/>
              <w:rPr>
                <w:rFonts w:ascii="Times New Roman" w:hAnsi="Times New Roman" w:cs="Times New Roman"/>
                <w:b/>
                <w:bCs/>
                <w:noProof/>
                <w:color w:val="000000"/>
                <w:sz w:val="24"/>
                <w:szCs w:val="24"/>
              </w:rPr>
            </w:pPr>
            <w:r w:rsidRPr="00B52833">
              <w:rPr>
                <w:rFonts w:ascii="Times New Roman" w:hAnsi="Times New Roman" w:cs="Times New Roman"/>
                <w:noProof/>
                <w:sz w:val="24"/>
                <w:szCs w:val="24"/>
              </w:rPr>
              <w:drawing>
                <wp:anchor distT="0" distB="0" distL="114300" distR="114300" simplePos="0" relativeHeight="251715584" behindDoc="0" locked="0" layoutInCell="1" allowOverlap="1">
                  <wp:simplePos x="0" y="0"/>
                  <wp:positionH relativeFrom="column">
                    <wp:posOffset>2570604</wp:posOffset>
                  </wp:positionH>
                  <wp:positionV relativeFrom="paragraph">
                    <wp:posOffset>77908</wp:posOffset>
                  </wp:positionV>
                  <wp:extent cx="725286" cy="724395"/>
                  <wp:effectExtent l="19050" t="0" r="0" b="0"/>
                  <wp:wrapNone/>
                  <wp:docPr id="43" name="Рисунок 4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erb-ch"/>
                          <pic:cNvPicPr>
                            <a:picLocks noChangeAspect="1" noChangeArrowheads="1"/>
                          </pic:cNvPicPr>
                        </pic:nvPicPr>
                        <pic:blipFill>
                          <a:blip r:embed="rId69" cstate="print"/>
                          <a:srcRect/>
                          <a:stretch>
                            <a:fillRect/>
                          </a:stretch>
                        </pic:blipFill>
                        <pic:spPr bwMode="auto">
                          <a:xfrm>
                            <a:off x="0" y="0"/>
                            <a:ext cx="725286" cy="724395"/>
                          </a:xfrm>
                          <a:prstGeom prst="rect">
                            <a:avLst/>
                          </a:prstGeom>
                          <a:noFill/>
                          <a:ln w="9525">
                            <a:noFill/>
                            <a:miter lim="800000"/>
                            <a:headEnd/>
                            <a:tailEnd/>
                          </a:ln>
                        </pic:spPr>
                      </pic:pic>
                    </a:graphicData>
                  </a:graphic>
                </wp:anchor>
              </w:drawing>
            </w:r>
            <w:r w:rsidRPr="00B52833">
              <w:rPr>
                <w:rFonts w:ascii="Times New Roman" w:hAnsi="Times New Roman" w:cs="Times New Roman"/>
                <w:b/>
                <w:bCs/>
                <w:noProof/>
                <w:color w:val="000000"/>
                <w:sz w:val="24"/>
                <w:szCs w:val="24"/>
              </w:rPr>
              <w:t>ЧĂВАШ РЕСПУБЛИКИ</w:t>
            </w:r>
          </w:p>
          <w:p w:rsidR="00B52833" w:rsidRPr="00B52833" w:rsidRDefault="00B52833" w:rsidP="00B52833">
            <w:pPr>
              <w:pStyle w:val="a4"/>
              <w:tabs>
                <w:tab w:val="left" w:pos="4285"/>
              </w:tabs>
              <w:spacing w:line="192" w:lineRule="auto"/>
              <w:jc w:val="center"/>
              <w:rPr>
                <w:rFonts w:ascii="Times New Roman" w:hAnsi="Times New Roman" w:cs="Times New Roman"/>
                <w:sz w:val="24"/>
                <w:szCs w:val="24"/>
              </w:rPr>
            </w:pPr>
          </w:p>
        </w:tc>
        <w:tc>
          <w:tcPr>
            <w:tcW w:w="1166" w:type="dxa"/>
            <w:vMerge w:val="restart"/>
          </w:tcPr>
          <w:p w:rsidR="00B52833" w:rsidRPr="00B52833" w:rsidRDefault="00B52833" w:rsidP="00B52833">
            <w:pPr>
              <w:jc w:val="center"/>
            </w:pPr>
          </w:p>
        </w:tc>
        <w:tc>
          <w:tcPr>
            <w:tcW w:w="4220" w:type="dxa"/>
          </w:tcPr>
          <w:p w:rsidR="00B52833" w:rsidRPr="00B52833" w:rsidRDefault="00B52833" w:rsidP="00B52833">
            <w:pPr>
              <w:pStyle w:val="a4"/>
              <w:spacing w:line="192" w:lineRule="auto"/>
              <w:jc w:val="center"/>
              <w:rPr>
                <w:rFonts w:ascii="Times New Roman" w:hAnsi="Times New Roman" w:cs="Times New Roman"/>
                <w:b/>
                <w:bCs/>
                <w:noProof/>
                <w:sz w:val="24"/>
                <w:szCs w:val="24"/>
              </w:rPr>
            </w:pPr>
            <w:r w:rsidRPr="00B52833">
              <w:rPr>
                <w:rFonts w:ascii="Times New Roman" w:hAnsi="Times New Roman" w:cs="Times New Roman"/>
                <w:b/>
                <w:bCs/>
                <w:noProof/>
                <w:sz w:val="24"/>
                <w:szCs w:val="24"/>
              </w:rPr>
              <w:t>ЧУВАШСКАЯ РЕСПУБЛИКА</w:t>
            </w:r>
          </w:p>
          <w:p w:rsidR="00B52833" w:rsidRPr="00B52833" w:rsidRDefault="00B52833" w:rsidP="00B52833">
            <w:pPr>
              <w:pStyle w:val="a4"/>
              <w:spacing w:line="192" w:lineRule="auto"/>
              <w:jc w:val="center"/>
              <w:rPr>
                <w:rFonts w:ascii="Times New Roman" w:hAnsi="Times New Roman" w:cs="Times New Roman"/>
                <w:sz w:val="24"/>
                <w:szCs w:val="24"/>
              </w:rPr>
            </w:pPr>
          </w:p>
        </w:tc>
      </w:tr>
      <w:tr w:rsidR="00B52833" w:rsidRPr="00B52833" w:rsidTr="00B52833">
        <w:trPr>
          <w:cantSplit/>
          <w:trHeight w:val="2355"/>
        </w:trPr>
        <w:tc>
          <w:tcPr>
            <w:tcW w:w="4184" w:type="dxa"/>
          </w:tcPr>
          <w:p w:rsidR="00B52833" w:rsidRPr="00B52833" w:rsidRDefault="00B52833" w:rsidP="00B52833">
            <w:pPr>
              <w:pStyle w:val="a4"/>
              <w:tabs>
                <w:tab w:val="left" w:pos="4285"/>
              </w:tabs>
              <w:spacing w:before="80" w:line="192" w:lineRule="auto"/>
              <w:jc w:val="center"/>
              <w:rPr>
                <w:rFonts w:ascii="Times New Roman" w:hAnsi="Times New Roman" w:cs="Times New Roman"/>
                <w:b/>
                <w:bCs/>
                <w:noProof/>
                <w:color w:val="000000"/>
                <w:sz w:val="24"/>
                <w:szCs w:val="24"/>
              </w:rPr>
            </w:pPr>
            <w:r w:rsidRPr="00B52833">
              <w:rPr>
                <w:rFonts w:ascii="Times New Roman" w:hAnsi="Times New Roman" w:cs="Times New Roman"/>
                <w:b/>
                <w:bCs/>
                <w:noProof/>
                <w:color w:val="000000"/>
                <w:sz w:val="24"/>
                <w:szCs w:val="24"/>
              </w:rPr>
              <w:t>ЙĚПРЕÇ РАЙОНĚН</w:t>
            </w:r>
          </w:p>
          <w:p w:rsidR="00B52833" w:rsidRPr="00B52833" w:rsidRDefault="00B52833" w:rsidP="00B52833">
            <w:pPr>
              <w:pStyle w:val="a4"/>
              <w:tabs>
                <w:tab w:val="left" w:pos="4285"/>
              </w:tabs>
              <w:spacing w:line="192" w:lineRule="auto"/>
              <w:jc w:val="center"/>
              <w:rPr>
                <w:rFonts w:ascii="Times New Roman" w:hAnsi="Times New Roman" w:cs="Times New Roman"/>
                <w:noProof/>
                <w:color w:val="000000"/>
                <w:sz w:val="24"/>
                <w:szCs w:val="24"/>
              </w:rPr>
            </w:pPr>
            <w:r w:rsidRPr="00B52833">
              <w:rPr>
                <w:rFonts w:ascii="Times New Roman" w:hAnsi="Times New Roman" w:cs="Times New Roman"/>
                <w:b/>
                <w:bCs/>
                <w:noProof/>
                <w:color w:val="000000"/>
                <w:sz w:val="24"/>
                <w:szCs w:val="24"/>
              </w:rPr>
              <w:t>ДЕПУТАТСЕН ПУХĂВĚ</w:t>
            </w:r>
          </w:p>
          <w:p w:rsidR="00B52833" w:rsidRPr="00B52833" w:rsidRDefault="00B52833" w:rsidP="00B52833">
            <w:pPr>
              <w:spacing w:line="192" w:lineRule="auto"/>
            </w:pPr>
          </w:p>
          <w:p w:rsidR="00B52833" w:rsidRPr="00B52833" w:rsidRDefault="00B52833" w:rsidP="00B52833">
            <w:pPr>
              <w:pStyle w:val="a4"/>
              <w:spacing w:line="192" w:lineRule="auto"/>
              <w:ind w:right="-35"/>
              <w:jc w:val="center"/>
              <w:rPr>
                <w:rFonts w:ascii="Times New Roman" w:hAnsi="Times New Roman" w:cs="Times New Roman"/>
                <w:b/>
                <w:bCs/>
                <w:noProof/>
                <w:color w:val="000000"/>
                <w:sz w:val="24"/>
                <w:szCs w:val="24"/>
              </w:rPr>
            </w:pPr>
            <w:r w:rsidRPr="00B52833">
              <w:rPr>
                <w:rFonts w:ascii="Times New Roman" w:hAnsi="Times New Roman" w:cs="Times New Roman"/>
                <w:b/>
                <w:bCs/>
                <w:noProof/>
                <w:color w:val="000000"/>
                <w:sz w:val="24"/>
                <w:szCs w:val="24"/>
              </w:rPr>
              <w:t>ЙЫШĂНУ</w:t>
            </w:r>
          </w:p>
          <w:p w:rsidR="00B52833" w:rsidRPr="00B52833" w:rsidRDefault="00B52833" w:rsidP="00B52833">
            <w:pPr>
              <w:pStyle w:val="a4"/>
              <w:tabs>
                <w:tab w:val="left" w:pos="4285"/>
              </w:tabs>
              <w:spacing w:line="192" w:lineRule="auto"/>
              <w:jc w:val="center"/>
              <w:rPr>
                <w:rStyle w:val="a5"/>
                <w:rFonts w:ascii="Times New Roman" w:hAnsi="Times New Roman" w:cs="Times New Roman"/>
                <w:noProof/>
                <w:color w:val="000000"/>
                <w:sz w:val="24"/>
                <w:szCs w:val="24"/>
              </w:rPr>
            </w:pPr>
          </w:p>
          <w:p w:rsidR="00B52833" w:rsidRPr="00B52833" w:rsidRDefault="00B52833" w:rsidP="00B52833">
            <w:pPr>
              <w:pStyle w:val="a4"/>
              <w:spacing w:line="360" w:lineRule="auto"/>
              <w:ind w:right="-35"/>
              <w:jc w:val="center"/>
              <w:rPr>
                <w:rFonts w:ascii="Times New Roman" w:hAnsi="Times New Roman" w:cs="Times New Roman"/>
                <w:noProof/>
                <w:color w:val="000000"/>
                <w:sz w:val="24"/>
                <w:szCs w:val="24"/>
              </w:rPr>
            </w:pPr>
            <w:r w:rsidRPr="00B52833">
              <w:rPr>
                <w:rFonts w:ascii="Times New Roman" w:hAnsi="Times New Roman" w:cs="Times New Roman"/>
                <w:noProof/>
                <w:color w:val="000000"/>
                <w:sz w:val="24"/>
                <w:szCs w:val="24"/>
              </w:rPr>
              <w:t>16.12.2016           14/2 №</w:t>
            </w:r>
          </w:p>
          <w:p w:rsidR="00B52833" w:rsidRPr="00B52833" w:rsidRDefault="00B52833" w:rsidP="00B52833">
            <w:pPr>
              <w:jc w:val="center"/>
              <w:rPr>
                <w:noProof/>
                <w:color w:val="000000"/>
              </w:rPr>
            </w:pPr>
            <w:r w:rsidRPr="00B52833">
              <w:rPr>
                <w:noProof/>
                <w:color w:val="000000"/>
              </w:rPr>
              <w:t>Йěпреç поселокě</w:t>
            </w:r>
          </w:p>
        </w:tc>
        <w:tc>
          <w:tcPr>
            <w:tcW w:w="1166" w:type="dxa"/>
            <w:vMerge/>
          </w:tcPr>
          <w:p w:rsidR="00B52833" w:rsidRPr="00B52833" w:rsidRDefault="00B52833" w:rsidP="00B52833">
            <w:pPr>
              <w:jc w:val="center"/>
            </w:pPr>
          </w:p>
        </w:tc>
        <w:tc>
          <w:tcPr>
            <w:tcW w:w="4220" w:type="dxa"/>
          </w:tcPr>
          <w:p w:rsidR="00B52833" w:rsidRPr="00B52833" w:rsidRDefault="00B52833" w:rsidP="00B52833">
            <w:pPr>
              <w:pStyle w:val="a4"/>
              <w:spacing w:before="80" w:line="192" w:lineRule="auto"/>
              <w:jc w:val="center"/>
              <w:rPr>
                <w:rFonts w:ascii="Times New Roman" w:hAnsi="Times New Roman" w:cs="Times New Roman"/>
                <w:b/>
                <w:bCs/>
                <w:noProof/>
                <w:sz w:val="24"/>
                <w:szCs w:val="24"/>
              </w:rPr>
            </w:pPr>
            <w:r w:rsidRPr="00B52833">
              <w:rPr>
                <w:rFonts w:ascii="Times New Roman" w:hAnsi="Times New Roman" w:cs="Times New Roman"/>
                <w:b/>
                <w:bCs/>
                <w:noProof/>
                <w:sz w:val="24"/>
                <w:szCs w:val="24"/>
              </w:rPr>
              <w:t>СОБРАНИЕ ДЕПУТАТОВ</w:t>
            </w:r>
          </w:p>
          <w:p w:rsidR="00B52833" w:rsidRPr="00B52833" w:rsidRDefault="00B52833" w:rsidP="00B52833">
            <w:pPr>
              <w:pStyle w:val="a4"/>
              <w:spacing w:line="360" w:lineRule="auto"/>
              <w:jc w:val="center"/>
              <w:rPr>
                <w:rStyle w:val="a5"/>
                <w:rFonts w:ascii="Times New Roman" w:hAnsi="Times New Roman" w:cs="Times New Roman"/>
                <w:noProof/>
                <w:color w:val="000000"/>
                <w:sz w:val="24"/>
                <w:szCs w:val="24"/>
              </w:rPr>
            </w:pPr>
            <w:r w:rsidRPr="00B52833">
              <w:rPr>
                <w:rFonts w:ascii="Times New Roman" w:hAnsi="Times New Roman" w:cs="Times New Roman"/>
                <w:b/>
                <w:bCs/>
                <w:noProof/>
                <w:color w:val="000000"/>
                <w:sz w:val="24"/>
                <w:szCs w:val="24"/>
              </w:rPr>
              <w:t>ИБРЕСИНСКОГО РАЙОНА</w:t>
            </w:r>
            <w:r w:rsidRPr="00B52833">
              <w:rPr>
                <w:rFonts w:ascii="Times New Roman" w:hAnsi="Times New Roman" w:cs="Times New Roman"/>
                <w:noProof/>
                <w:color w:val="000000"/>
                <w:sz w:val="24"/>
                <w:szCs w:val="24"/>
              </w:rPr>
              <w:t xml:space="preserve"> </w:t>
            </w:r>
          </w:p>
          <w:p w:rsidR="00B52833" w:rsidRPr="00B52833" w:rsidRDefault="00B52833" w:rsidP="00B52833">
            <w:pPr>
              <w:pStyle w:val="a4"/>
              <w:jc w:val="center"/>
              <w:rPr>
                <w:rStyle w:val="a5"/>
                <w:rFonts w:ascii="Times New Roman" w:hAnsi="Times New Roman" w:cs="Times New Roman"/>
                <w:noProof/>
                <w:color w:val="000000"/>
                <w:sz w:val="24"/>
                <w:szCs w:val="24"/>
              </w:rPr>
            </w:pPr>
            <w:r w:rsidRPr="00B52833">
              <w:rPr>
                <w:rStyle w:val="a5"/>
                <w:rFonts w:ascii="Times New Roman" w:hAnsi="Times New Roman" w:cs="Times New Roman"/>
                <w:noProof/>
                <w:color w:val="000000"/>
                <w:sz w:val="24"/>
                <w:szCs w:val="24"/>
              </w:rPr>
              <w:t>РЕШЕНИЕ</w:t>
            </w:r>
          </w:p>
          <w:p w:rsidR="00B52833" w:rsidRPr="00B52833" w:rsidRDefault="00B52833" w:rsidP="00B52833"/>
          <w:p w:rsidR="00B52833" w:rsidRPr="00B52833" w:rsidRDefault="00B52833" w:rsidP="00B52833">
            <w:pPr>
              <w:pStyle w:val="a4"/>
              <w:ind w:left="171"/>
              <w:jc w:val="center"/>
              <w:rPr>
                <w:rFonts w:ascii="Times New Roman" w:hAnsi="Times New Roman" w:cs="Times New Roman"/>
                <w:noProof/>
                <w:color w:val="000000"/>
                <w:sz w:val="24"/>
                <w:szCs w:val="24"/>
              </w:rPr>
            </w:pPr>
            <w:r w:rsidRPr="00B52833">
              <w:rPr>
                <w:rFonts w:ascii="Times New Roman" w:hAnsi="Times New Roman" w:cs="Times New Roman"/>
                <w:noProof/>
                <w:color w:val="000000"/>
                <w:sz w:val="24"/>
                <w:szCs w:val="24"/>
              </w:rPr>
              <w:t>16.12.2016              № 14/2</w:t>
            </w:r>
          </w:p>
          <w:p w:rsidR="00B52833" w:rsidRPr="00B52833" w:rsidRDefault="00B52833" w:rsidP="00B52833">
            <w:pPr>
              <w:ind w:left="148"/>
              <w:jc w:val="center"/>
              <w:rPr>
                <w:noProof/>
              </w:rPr>
            </w:pPr>
            <w:r w:rsidRPr="00B52833">
              <w:rPr>
                <w:noProof/>
                <w:color w:val="000000"/>
              </w:rPr>
              <w:t>поселок Ибреси</w:t>
            </w:r>
          </w:p>
        </w:tc>
      </w:tr>
    </w:tbl>
    <w:p w:rsidR="00B52833" w:rsidRPr="00B52833" w:rsidRDefault="00B52833" w:rsidP="00B52833">
      <w:pPr>
        <w:pStyle w:val="ac"/>
        <w:tabs>
          <w:tab w:val="clear" w:pos="4677"/>
          <w:tab w:val="clear" w:pos="9355"/>
          <w:tab w:val="left" w:pos="7853"/>
        </w:tabs>
        <w:ind w:firstLine="709"/>
        <w:jc w:val="right"/>
        <w:rPr>
          <w:sz w:val="24"/>
          <w:szCs w:val="24"/>
        </w:rPr>
      </w:pPr>
    </w:p>
    <w:p w:rsidR="00B52833" w:rsidRPr="00B52833" w:rsidRDefault="00B52833" w:rsidP="00B52833">
      <w:pPr>
        <w:shd w:val="clear" w:color="auto" w:fill="FFFFFF"/>
        <w:tabs>
          <w:tab w:val="left" w:pos="3643"/>
          <w:tab w:val="left" w:pos="4536"/>
        </w:tabs>
        <w:spacing w:line="298" w:lineRule="exact"/>
        <w:ind w:left="10" w:right="4678"/>
        <w:jc w:val="both"/>
        <w:rPr>
          <w:b/>
        </w:rPr>
      </w:pPr>
      <w:r w:rsidRPr="00B52833">
        <w:rPr>
          <w:b/>
        </w:rPr>
        <w:t>О проекте планировки</w:t>
      </w:r>
      <w:r w:rsidRPr="00B52833">
        <w:rPr>
          <w:b/>
        </w:rPr>
        <w:br/>
        <w:t>территории и проекта межевания</w:t>
      </w:r>
      <w:r w:rsidRPr="00B52833">
        <w:rPr>
          <w:b/>
        </w:rPr>
        <w:br/>
        <w:t>территории для проектирования и</w:t>
      </w:r>
      <w:r w:rsidRPr="00B52833">
        <w:rPr>
          <w:b/>
        </w:rPr>
        <w:br/>
        <w:t>строительства</w:t>
      </w:r>
      <w:r w:rsidRPr="00B52833">
        <w:rPr>
          <w:b/>
        </w:rPr>
        <w:tab/>
        <w:t>объекта</w:t>
      </w:r>
    </w:p>
    <w:p w:rsidR="00B52833" w:rsidRPr="00B52833" w:rsidRDefault="00B52833" w:rsidP="00B52833">
      <w:pPr>
        <w:shd w:val="clear" w:color="auto" w:fill="FFFFFF"/>
        <w:tabs>
          <w:tab w:val="left" w:pos="1550"/>
          <w:tab w:val="left" w:pos="3797"/>
          <w:tab w:val="left" w:pos="4536"/>
        </w:tabs>
        <w:spacing w:line="298" w:lineRule="exact"/>
        <w:ind w:left="5" w:right="4678"/>
        <w:jc w:val="both"/>
        <w:rPr>
          <w:b/>
        </w:rPr>
      </w:pPr>
      <w:r w:rsidRPr="00B52833">
        <w:rPr>
          <w:b/>
        </w:rPr>
        <w:t>«Реконструкция межхозяйственной</w:t>
      </w:r>
      <w:r w:rsidRPr="00B52833">
        <w:rPr>
          <w:b/>
        </w:rPr>
        <w:br/>
        <w:t>оросительной системы «Рассвет»</w:t>
      </w:r>
      <w:r w:rsidRPr="00B52833">
        <w:rPr>
          <w:b/>
        </w:rPr>
        <w:br/>
        <w:t>(Красный фронтовик - им. Ильича -</w:t>
      </w:r>
      <w:r w:rsidRPr="00B52833">
        <w:rPr>
          <w:b/>
        </w:rPr>
        <w:br/>
        <w:t>Искра),</w:t>
      </w:r>
      <w:r w:rsidRPr="00B52833">
        <w:rPr>
          <w:b/>
        </w:rPr>
        <w:tab/>
        <w:t>Ибресинский</w:t>
      </w:r>
      <w:r w:rsidRPr="00B52833">
        <w:rPr>
          <w:b/>
        </w:rPr>
        <w:tab/>
        <w:t>район,</w:t>
      </w:r>
    </w:p>
    <w:p w:rsidR="00B52833" w:rsidRPr="00B52833" w:rsidRDefault="00B52833" w:rsidP="00B52833">
      <w:pPr>
        <w:shd w:val="clear" w:color="auto" w:fill="FFFFFF"/>
        <w:tabs>
          <w:tab w:val="left" w:pos="4536"/>
        </w:tabs>
        <w:spacing w:line="298" w:lineRule="exact"/>
        <w:ind w:left="5" w:right="4678"/>
        <w:rPr>
          <w:b/>
          <w:bCs/>
          <w:caps/>
          <w:color w:val="000000"/>
        </w:rPr>
      </w:pPr>
      <w:r w:rsidRPr="00B52833">
        <w:rPr>
          <w:b/>
        </w:rPr>
        <w:t xml:space="preserve">Чувашская Республика»                                                                    </w:t>
      </w:r>
      <w:r w:rsidRPr="00B52833">
        <w:rPr>
          <w:b/>
          <w:bCs/>
          <w:caps/>
          <w:color w:val="000000"/>
        </w:rPr>
        <w:tab/>
        <w:t xml:space="preserve">             </w:t>
      </w:r>
    </w:p>
    <w:p w:rsidR="00B52833" w:rsidRPr="00B52833" w:rsidRDefault="00B52833" w:rsidP="00B52833">
      <w:pPr>
        <w:pStyle w:val="af0"/>
        <w:rPr>
          <w:sz w:val="24"/>
          <w:szCs w:val="24"/>
        </w:rPr>
      </w:pPr>
    </w:p>
    <w:p w:rsidR="00B52833" w:rsidRPr="00B52833" w:rsidRDefault="00B52833" w:rsidP="00B52833">
      <w:pPr>
        <w:pStyle w:val="33"/>
        <w:rPr>
          <w:rFonts w:ascii="Times New Roman" w:hAnsi="Times New Roman"/>
          <w:sz w:val="24"/>
          <w:szCs w:val="24"/>
        </w:rPr>
      </w:pPr>
      <w:r>
        <w:rPr>
          <w:rFonts w:ascii="Times New Roman" w:hAnsi="Times New Roman"/>
          <w:spacing w:val="-9"/>
          <w:sz w:val="24"/>
          <w:szCs w:val="24"/>
        </w:rPr>
        <w:t xml:space="preserve">        </w:t>
      </w:r>
      <w:r w:rsidRPr="00B52833">
        <w:rPr>
          <w:rFonts w:ascii="Times New Roman" w:hAnsi="Times New Roman"/>
          <w:spacing w:val="-9"/>
          <w:sz w:val="24"/>
          <w:szCs w:val="24"/>
        </w:rPr>
        <w:t xml:space="preserve">В  соответствии с Федеральным законом от 06.10.2003 г. №131 «Об общих </w:t>
      </w:r>
      <w:r w:rsidRPr="00B52833">
        <w:rPr>
          <w:rFonts w:ascii="Times New Roman" w:hAnsi="Times New Roman"/>
          <w:spacing w:val="-10"/>
          <w:sz w:val="24"/>
          <w:szCs w:val="24"/>
        </w:rPr>
        <w:t xml:space="preserve">принципах местного самоуправления в Российской Федерации», Собрание депутатов Ибресинского района </w:t>
      </w:r>
      <w:r w:rsidRPr="00B52833">
        <w:rPr>
          <w:rFonts w:ascii="Times New Roman" w:hAnsi="Times New Roman"/>
          <w:b/>
          <w:spacing w:val="-10"/>
          <w:sz w:val="24"/>
          <w:szCs w:val="24"/>
        </w:rPr>
        <w:t>решило:</w:t>
      </w:r>
    </w:p>
    <w:p w:rsidR="00B52833" w:rsidRPr="00B52833" w:rsidRDefault="00B52833" w:rsidP="00B52833">
      <w:pPr>
        <w:numPr>
          <w:ilvl w:val="0"/>
          <w:numId w:val="56"/>
        </w:numPr>
        <w:shd w:val="clear" w:color="auto" w:fill="FFFFFF"/>
        <w:ind w:left="0" w:firstLine="709"/>
        <w:jc w:val="both"/>
      </w:pPr>
      <w:r w:rsidRPr="00B52833">
        <w:t xml:space="preserve">Утвердить </w:t>
      </w:r>
      <w:r w:rsidRPr="00B52833">
        <w:rPr>
          <w:spacing w:val="-11"/>
        </w:rPr>
        <w:t xml:space="preserve">проект планировки территории и проект межевания территории </w:t>
      </w:r>
      <w:r w:rsidRPr="00B52833">
        <w:rPr>
          <w:spacing w:val="-10"/>
        </w:rPr>
        <w:t xml:space="preserve">для проектирования и строительства объекта «Реконструкция межхозяйственной </w:t>
      </w:r>
      <w:r w:rsidRPr="00B52833">
        <w:rPr>
          <w:spacing w:val="-6"/>
        </w:rPr>
        <w:t xml:space="preserve">оросительной системы «Рассвет» (Красный фронтовик - им. Ильича - Искра), </w:t>
      </w:r>
      <w:r w:rsidRPr="00B52833">
        <w:t>Ибресинский район, Чувашская Республика».</w:t>
      </w:r>
    </w:p>
    <w:p w:rsidR="00B52833" w:rsidRPr="00B52833" w:rsidRDefault="00B52833" w:rsidP="00B52833">
      <w:pPr>
        <w:numPr>
          <w:ilvl w:val="0"/>
          <w:numId w:val="56"/>
        </w:numPr>
        <w:shd w:val="clear" w:color="auto" w:fill="FFFFFF"/>
        <w:ind w:left="0" w:firstLine="709"/>
        <w:jc w:val="both"/>
      </w:pPr>
      <w:r w:rsidRPr="00B52833">
        <w:lastRenderedPageBreak/>
        <w:t>Настоящее решение вступает в силу с момента официального опубликования.</w:t>
      </w:r>
    </w:p>
    <w:p w:rsidR="00B52833" w:rsidRPr="00B52833" w:rsidRDefault="00B52833" w:rsidP="00B52833">
      <w:pPr>
        <w:pStyle w:val="33"/>
        <w:ind w:firstLine="709"/>
        <w:rPr>
          <w:rFonts w:ascii="Times New Roman" w:hAnsi="Times New Roman"/>
          <w:b/>
          <w:sz w:val="24"/>
          <w:szCs w:val="24"/>
        </w:rPr>
      </w:pPr>
    </w:p>
    <w:p w:rsidR="00B52833" w:rsidRPr="00B52833" w:rsidRDefault="00B52833" w:rsidP="00B52833">
      <w:pPr>
        <w:ind w:firstLine="709"/>
      </w:pPr>
      <w:r w:rsidRPr="00B52833">
        <w:t>Глава Ибресинского района</w:t>
      </w:r>
      <w:r w:rsidRPr="00B52833">
        <w:tab/>
      </w:r>
      <w:r w:rsidRPr="00B52833">
        <w:tab/>
      </w:r>
      <w:r w:rsidRPr="00B52833">
        <w:tab/>
      </w:r>
      <w:r w:rsidRPr="00B52833">
        <w:tab/>
        <w:t xml:space="preserve">             </w:t>
      </w:r>
      <w:r w:rsidRPr="00B52833">
        <w:tab/>
        <w:t>А. А. Яковлев</w:t>
      </w:r>
    </w:p>
    <w:p w:rsidR="00B52833" w:rsidRPr="00B52833" w:rsidRDefault="00B52833" w:rsidP="00B52833">
      <w:pPr>
        <w:ind w:firstLine="709"/>
      </w:pPr>
      <w:r w:rsidRPr="00B52833">
        <w:tab/>
        <w:t xml:space="preserve">                                                                     </w:t>
      </w:r>
    </w:p>
    <w:p w:rsidR="00B52833" w:rsidRPr="00B52833" w:rsidRDefault="00B52833" w:rsidP="00B52833">
      <w:pPr>
        <w:ind w:firstLine="709"/>
      </w:pPr>
    </w:p>
    <w:p w:rsidR="00B52833" w:rsidRPr="00B52833" w:rsidRDefault="00B52833" w:rsidP="00B52833">
      <w:pPr>
        <w:ind w:firstLine="709"/>
      </w:pPr>
    </w:p>
    <w:p w:rsidR="00B52833" w:rsidRPr="00B52833" w:rsidRDefault="00B52833" w:rsidP="00B52833">
      <w:pPr>
        <w:ind w:firstLine="709"/>
      </w:pPr>
    </w:p>
    <w:p w:rsidR="00B52833" w:rsidRPr="00B52833" w:rsidRDefault="00B52833" w:rsidP="00B52833">
      <w:pPr>
        <w:jc w:val="both"/>
      </w:pPr>
    </w:p>
    <w:p w:rsidR="002E3C46" w:rsidRPr="00B52833" w:rsidRDefault="002E3C46" w:rsidP="002E3C46">
      <w:pPr>
        <w:jc w:val="right"/>
      </w:pPr>
    </w:p>
    <w:p w:rsidR="002E3C46" w:rsidRPr="00B52833" w:rsidRDefault="002E3C46" w:rsidP="002E3C46">
      <w:pPr>
        <w:jc w:val="right"/>
      </w:pPr>
    </w:p>
    <w:p w:rsidR="002E3C46" w:rsidRPr="00B52833" w:rsidRDefault="002E3C46" w:rsidP="002E3C46">
      <w:pPr>
        <w:jc w:val="right"/>
      </w:pPr>
    </w:p>
    <w:p w:rsidR="00721983" w:rsidRPr="00721983" w:rsidRDefault="00721983" w:rsidP="00721983">
      <w:pPr>
        <w:pStyle w:val="a4"/>
        <w:spacing w:line="360" w:lineRule="auto"/>
        <w:ind w:firstLine="851"/>
        <w:jc w:val="center"/>
        <w:rPr>
          <w:rFonts w:ascii="Times New Roman" w:hAnsi="Times New Roman" w:cs="Times New Roman"/>
          <w:sz w:val="24"/>
          <w:szCs w:val="24"/>
        </w:rPr>
      </w:pPr>
    </w:p>
    <w:tbl>
      <w:tblPr>
        <w:tblW w:w="9570" w:type="dxa"/>
        <w:tblLook w:val="0000"/>
      </w:tblPr>
      <w:tblGrid>
        <w:gridCol w:w="4184"/>
        <w:gridCol w:w="1166"/>
        <w:gridCol w:w="287"/>
        <w:gridCol w:w="3933"/>
      </w:tblGrid>
      <w:tr w:rsidR="00721983" w:rsidRPr="00721983" w:rsidTr="00721983">
        <w:trPr>
          <w:cantSplit/>
          <w:trHeight w:val="420"/>
        </w:trPr>
        <w:tc>
          <w:tcPr>
            <w:tcW w:w="4184" w:type="dxa"/>
          </w:tcPr>
          <w:p w:rsidR="00721983" w:rsidRPr="00721983" w:rsidRDefault="00721983" w:rsidP="001C0212">
            <w:pPr>
              <w:pStyle w:val="a4"/>
              <w:tabs>
                <w:tab w:val="left" w:pos="4285"/>
              </w:tabs>
              <w:spacing w:line="192" w:lineRule="auto"/>
              <w:jc w:val="center"/>
              <w:rPr>
                <w:rFonts w:ascii="Times New Roman" w:hAnsi="Times New Roman" w:cs="Times New Roman"/>
                <w:b/>
                <w:bCs/>
                <w:noProof/>
                <w:color w:val="000000"/>
                <w:sz w:val="24"/>
                <w:szCs w:val="24"/>
              </w:rPr>
            </w:pPr>
            <w:r w:rsidRPr="00721983">
              <w:rPr>
                <w:rFonts w:ascii="Times New Roman" w:hAnsi="Times New Roman" w:cs="Times New Roman"/>
                <w:b/>
                <w:bCs/>
                <w:noProof/>
                <w:color w:val="000000"/>
                <w:sz w:val="24"/>
                <w:szCs w:val="24"/>
              </w:rPr>
              <w:t>ЧĂВАШ РЕСПУБЛИКИ</w:t>
            </w:r>
          </w:p>
          <w:p w:rsidR="00721983" w:rsidRPr="00721983" w:rsidRDefault="00721983" w:rsidP="001C0212">
            <w:pPr>
              <w:pStyle w:val="a4"/>
              <w:tabs>
                <w:tab w:val="left" w:pos="4285"/>
              </w:tabs>
              <w:spacing w:line="192" w:lineRule="auto"/>
              <w:jc w:val="center"/>
              <w:rPr>
                <w:rFonts w:ascii="Times New Roman" w:hAnsi="Times New Roman" w:cs="Times New Roman"/>
                <w:sz w:val="24"/>
                <w:szCs w:val="24"/>
              </w:rPr>
            </w:pPr>
          </w:p>
        </w:tc>
        <w:tc>
          <w:tcPr>
            <w:tcW w:w="1166" w:type="dxa"/>
            <w:vMerge w:val="restart"/>
          </w:tcPr>
          <w:p w:rsidR="00721983" w:rsidRPr="00721983" w:rsidRDefault="00721983" w:rsidP="001C0212">
            <w:pPr>
              <w:jc w:val="center"/>
            </w:pPr>
            <w:r>
              <w:rPr>
                <w:noProof/>
              </w:rPr>
              <w:drawing>
                <wp:anchor distT="0" distB="0" distL="114300" distR="114300" simplePos="0" relativeHeight="251717632" behindDoc="0" locked="0" layoutInCell="1" allowOverlap="1">
                  <wp:simplePos x="0" y="0"/>
                  <wp:positionH relativeFrom="column">
                    <wp:posOffset>55880</wp:posOffset>
                  </wp:positionH>
                  <wp:positionV relativeFrom="paragraph">
                    <wp:posOffset>29845</wp:posOffset>
                  </wp:positionV>
                  <wp:extent cx="725170" cy="723900"/>
                  <wp:effectExtent l="19050" t="0" r="0" b="0"/>
                  <wp:wrapNone/>
                  <wp:docPr id="44" name="Рисунок 4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erb-ch"/>
                          <pic:cNvPicPr>
                            <a:picLocks noChangeAspect="1" noChangeArrowheads="1"/>
                          </pic:cNvPicPr>
                        </pic:nvPicPr>
                        <pic:blipFill>
                          <a:blip r:embed="rId51" cstate="print"/>
                          <a:srcRect/>
                          <a:stretch>
                            <a:fillRect/>
                          </a:stretch>
                        </pic:blipFill>
                        <pic:spPr bwMode="auto">
                          <a:xfrm>
                            <a:off x="0" y="0"/>
                            <a:ext cx="725170" cy="723900"/>
                          </a:xfrm>
                          <a:prstGeom prst="rect">
                            <a:avLst/>
                          </a:prstGeom>
                          <a:noFill/>
                          <a:ln w="9525">
                            <a:noFill/>
                            <a:miter lim="800000"/>
                            <a:headEnd/>
                            <a:tailEnd/>
                          </a:ln>
                        </pic:spPr>
                      </pic:pic>
                    </a:graphicData>
                  </a:graphic>
                </wp:anchor>
              </w:drawing>
            </w:r>
          </w:p>
        </w:tc>
        <w:tc>
          <w:tcPr>
            <w:tcW w:w="4220" w:type="dxa"/>
            <w:gridSpan w:val="2"/>
          </w:tcPr>
          <w:p w:rsidR="00721983" w:rsidRPr="00721983" w:rsidRDefault="00721983" w:rsidP="001C0212">
            <w:pPr>
              <w:pStyle w:val="a4"/>
              <w:spacing w:line="192" w:lineRule="auto"/>
              <w:jc w:val="center"/>
              <w:rPr>
                <w:rFonts w:ascii="Times New Roman" w:hAnsi="Times New Roman" w:cs="Times New Roman"/>
                <w:b/>
                <w:bCs/>
                <w:noProof/>
                <w:sz w:val="24"/>
                <w:szCs w:val="24"/>
              </w:rPr>
            </w:pPr>
            <w:r w:rsidRPr="00721983">
              <w:rPr>
                <w:rFonts w:ascii="Times New Roman" w:hAnsi="Times New Roman" w:cs="Times New Roman"/>
                <w:b/>
                <w:bCs/>
                <w:noProof/>
                <w:sz w:val="24"/>
                <w:szCs w:val="24"/>
              </w:rPr>
              <w:t>ЧУВАШСКАЯ РЕСПУБЛИКА</w:t>
            </w:r>
          </w:p>
          <w:p w:rsidR="00721983" w:rsidRPr="00721983" w:rsidRDefault="00721983" w:rsidP="001C0212">
            <w:pPr>
              <w:pStyle w:val="a4"/>
              <w:spacing w:line="192" w:lineRule="auto"/>
              <w:jc w:val="center"/>
              <w:rPr>
                <w:rFonts w:ascii="Times New Roman" w:hAnsi="Times New Roman" w:cs="Times New Roman"/>
                <w:sz w:val="24"/>
                <w:szCs w:val="24"/>
              </w:rPr>
            </w:pPr>
          </w:p>
        </w:tc>
      </w:tr>
      <w:tr w:rsidR="00721983" w:rsidRPr="00721983" w:rsidTr="00721983">
        <w:trPr>
          <w:cantSplit/>
          <w:trHeight w:val="2355"/>
        </w:trPr>
        <w:tc>
          <w:tcPr>
            <w:tcW w:w="4184" w:type="dxa"/>
          </w:tcPr>
          <w:p w:rsidR="00721983" w:rsidRPr="00721983" w:rsidRDefault="00721983" w:rsidP="001C0212">
            <w:pPr>
              <w:pStyle w:val="a4"/>
              <w:tabs>
                <w:tab w:val="left" w:pos="4285"/>
              </w:tabs>
              <w:spacing w:before="80" w:line="192" w:lineRule="auto"/>
              <w:jc w:val="center"/>
              <w:rPr>
                <w:rFonts w:ascii="Times New Roman" w:hAnsi="Times New Roman" w:cs="Times New Roman"/>
                <w:b/>
                <w:bCs/>
                <w:noProof/>
                <w:color w:val="000000"/>
                <w:sz w:val="24"/>
                <w:szCs w:val="24"/>
              </w:rPr>
            </w:pPr>
            <w:r w:rsidRPr="00721983">
              <w:rPr>
                <w:rFonts w:ascii="Times New Roman" w:hAnsi="Times New Roman" w:cs="Times New Roman"/>
                <w:b/>
                <w:bCs/>
                <w:noProof/>
                <w:color w:val="000000"/>
                <w:sz w:val="24"/>
                <w:szCs w:val="24"/>
              </w:rPr>
              <w:t>ЙĚПРЕÇ РАЙОНĚН</w:t>
            </w:r>
          </w:p>
          <w:p w:rsidR="00721983" w:rsidRPr="00721983" w:rsidRDefault="00721983" w:rsidP="001C0212">
            <w:pPr>
              <w:pStyle w:val="a4"/>
              <w:tabs>
                <w:tab w:val="left" w:pos="4285"/>
              </w:tabs>
              <w:spacing w:line="192" w:lineRule="auto"/>
              <w:jc w:val="center"/>
              <w:rPr>
                <w:rFonts w:ascii="Times New Roman" w:hAnsi="Times New Roman" w:cs="Times New Roman"/>
                <w:noProof/>
                <w:color w:val="000000"/>
                <w:sz w:val="24"/>
                <w:szCs w:val="24"/>
              </w:rPr>
            </w:pPr>
            <w:r w:rsidRPr="00721983">
              <w:rPr>
                <w:rFonts w:ascii="Times New Roman" w:hAnsi="Times New Roman" w:cs="Times New Roman"/>
                <w:b/>
                <w:bCs/>
                <w:noProof/>
                <w:color w:val="000000"/>
                <w:sz w:val="24"/>
                <w:szCs w:val="24"/>
              </w:rPr>
              <w:t>ДЕПУТАТСЕН ПУХĂВĚ</w:t>
            </w:r>
          </w:p>
          <w:p w:rsidR="00721983" w:rsidRPr="00721983" w:rsidRDefault="00721983" w:rsidP="001C0212">
            <w:pPr>
              <w:spacing w:line="192" w:lineRule="auto"/>
            </w:pPr>
          </w:p>
          <w:p w:rsidR="00721983" w:rsidRPr="00721983" w:rsidRDefault="00721983" w:rsidP="001C0212">
            <w:pPr>
              <w:pStyle w:val="a4"/>
              <w:spacing w:line="192" w:lineRule="auto"/>
              <w:ind w:right="-35"/>
              <w:jc w:val="center"/>
              <w:rPr>
                <w:rFonts w:ascii="Times New Roman" w:hAnsi="Times New Roman" w:cs="Times New Roman"/>
                <w:b/>
                <w:bCs/>
                <w:noProof/>
                <w:color w:val="000000"/>
                <w:sz w:val="24"/>
                <w:szCs w:val="24"/>
              </w:rPr>
            </w:pPr>
            <w:r w:rsidRPr="00721983">
              <w:rPr>
                <w:rFonts w:ascii="Times New Roman" w:hAnsi="Times New Roman" w:cs="Times New Roman"/>
                <w:b/>
                <w:bCs/>
                <w:noProof/>
                <w:color w:val="000000"/>
                <w:sz w:val="24"/>
                <w:szCs w:val="24"/>
              </w:rPr>
              <w:t>ЙЫШĂНУ</w:t>
            </w:r>
          </w:p>
          <w:p w:rsidR="00721983" w:rsidRPr="00721983" w:rsidRDefault="00721983" w:rsidP="001C0212">
            <w:pPr>
              <w:pStyle w:val="a4"/>
              <w:tabs>
                <w:tab w:val="left" w:pos="4285"/>
              </w:tabs>
              <w:spacing w:line="192" w:lineRule="auto"/>
              <w:jc w:val="center"/>
              <w:rPr>
                <w:rStyle w:val="a5"/>
                <w:rFonts w:ascii="Times New Roman" w:hAnsi="Times New Roman" w:cs="Times New Roman"/>
                <w:noProof/>
                <w:color w:val="000000"/>
                <w:sz w:val="24"/>
                <w:szCs w:val="24"/>
              </w:rPr>
            </w:pPr>
          </w:p>
          <w:p w:rsidR="00721983" w:rsidRPr="00721983" w:rsidRDefault="00721983" w:rsidP="001C0212">
            <w:pPr>
              <w:pStyle w:val="a4"/>
              <w:spacing w:line="360" w:lineRule="auto"/>
              <w:ind w:right="-35"/>
              <w:jc w:val="center"/>
              <w:rPr>
                <w:rFonts w:ascii="Times New Roman" w:hAnsi="Times New Roman" w:cs="Times New Roman"/>
                <w:noProof/>
                <w:color w:val="000000"/>
                <w:sz w:val="24"/>
                <w:szCs w:val="24"/>
              </w:rPr>
            </w:pPr>
            <w:r w:rsidRPr="00721983">
              <w:rPr>
                <w:rFonts w:ascii="Times New Roman" w:hAnsi="Times New Roman" w:cs="Times New Roman"/>
                <w:noProof/>
                <w:color w:val="000000"/>
                <w:sz w:val="24"/>
                <w:szCs w:val="24"/>
              </w:rPr>
              <w:t xml:space="preserve">16.12.2016ç.      14/3№ </w:t>
            </w:r>
          </w:p>
          <w:p w:rsidR="00721983" w:rsidRPr="00721983" w:rsidRDefault="00721983" w:rsidP="001C0212">
            <w:pPr>
              <w:jc w:val="center"/>
              <w:rPr>
                <w:noProof/>
                <w:color w:val="000000"/>
              </w:rPr>
            </w:pPr>
            <w:r w:rsidRPr="00721983">
              <w:rPr>
                <w:noProof/>
                <w:color w:val="000000"/>
              </w:rPr>
              <w:t>Йěпреç поселокě</w:t>
            </w:r>
          </w:p>
        </w:tc>
        <w:tc>
          <w:tcPr>
            <w:tcW w:w="1166" w:type="dxa"/>
            <w:vMerge/>
          </w:tcPr>
          <w:p w:rsidR="00721983" w:rsidRPr="00721983" w:rsidRDefault="00721983" w:rsidP="001C0212">
            <w:pPr>
              <w:jc w:val="center"/>
            </w:pPr>
          </w:p>
        </w:tc>
        <w:tc>
          <w:tcPr>
            <w:tcW w:w="4220" w:type="dxa"/>
            <w:gridSpan w:val="2"/>
          </w:tcPr>
          <w:p w:rsidR="00721983" w:rsidRPr="00721983" w:rsidRDefault="00721983" w:rsidP="001C0212">
            <w:pPr>
              <w:pStyle w:val="a4"/>
              <w:spacing w:before="80" w:line="192" w:lineRule="auto"/>
              <w:jc w:val="center"/>
              <w:rPr>
                <w:rFonts w:ascii="Times New Roman" w:hAnsi="Times New Roman" w:cs="Times New Roman"/>
                <w:b/>
                <w:bCs/>
                <w:noProof/>
                <w:sz w:val="24"/>
                <w:szCs w:val="24"/>
              </w:rPr>
            </w:pPr>
            <w:r w:rsidRPr="00721983">
              <w:rPr>
                <w:rFonts w:ascii="Times New Roman" w:hAnsi="Times New Roman" w:cs="Times New Roman"/>
                <w:b/>
                <w:bCs/>
                <w:noProof/>
                <w:sz w:val="24"/>
                <w:szCs w:val="24"/>
              </w:rPr>
              <w:t>СОБРАНИЕ ДЕПУТАТОВ</w:t>
            </w:r>
          </w:p>
          <w:p w:rsidR="00721983" w:rsidRPr="00721983" w:rsidRDefault="00721983" w:rsidP="001C0212">
            <w:pPr>
              <w:pStyle w:val="a4"/>
              <w:spacing w:line="360" w:lineRule="auto"/>
              <w:jc w:val="center"/>
              <w:rPr>
                <w:rStyle w:val="a5"/>
                <w:rFonts w:ascii="Times New Roman" w:hAnsi="Times New Roman" w:cs="Times New Roman"/>
                <w:noProof/>
                <w:color w:val="000000"/>
                <w:sz w:val="24"/>
                <w:szCs w:val="24"/>
              </w:rPr>
            </w:pPr>
            <w:r w:rsidRPr="00721983">
              <w:rPr>
                <w:rFonts w:ascii="Times New Roman" w:hAnsi="Times New Roman" w:cs="Times New Roman"/>
                <w:b/>
                <w:bCs/>
                <w:noProof/>
                <w:color w:val="000000"/>
                <w:sz w:val="24"/>
                <w:szCs w:val="24"/>
              </w:rPr>
              <w:t>ИБРЕСИНСКОГО РАЙОНА</w:t>
            </w:r>
            <w:r w:rsidRPr="00721983">
              <w:rPr>
                <w:rFonts w:ascii="Times New Roman" w:hAnsi="Times New Roman" w:cs="Times New Roman"/>
                <w:noProof/>
                <w:color w:val="000000"/>
                <w:sz w:val="24"/>
                <w:szCs w:val="24"/>
              </w:rPr>
              <w:t xml:space="preserve"> </w:t>
            </w:r>
          </w:p>
          <w:p w:rsidR="00721983" w:rsidRPr="00721983" w:rsidRDefault="00721983" w:rsidP="001C0212">
            <w:pPr>
              <w:pStyle w:val="a4"/>
              <w:jc w:val="center"/>
              <w:rPr>
                <w:rStyle w:val="a5"/>
                <w:rFonts w:ascii="Times New Roman" w:hAnsi="Times New Roman" w:cs="Times New Roman"/>
                <w:noProof/>
                <w:color w:val="000000"/>
                <w:sz w:val="24"/>
                <w:szCs w:val="24"/>
              </w:rPr>
            </w:pPr>
            <w:r w:rsidRPr="00721983">
              <w:rPr>
                <w:rStyle w:val="a5"/>
                <w:rFonts w:ascii="Times New Roman" w:hAnsi="Times New Roman" w:cs="Times New Roman"/>
                <w:noProof/>
                <w:color w:val="000000"/>
                <w:sz w:val="24"/>
                <w:szCs w:val="24"/>
              </w:rPr>
              <w:t>РЕШЕНИЕ</w:t>
            </w:r>
          </w:p>
          <w:p w:rsidR="00721983" w:rsidRPr="00721983" w:rsidRDefault="00721983" w:rsidP="001C0212"/>
          <w:p w:rsidR="00721983" w:rsidRPr="00721983" w:rsidRDefault="00721983" w:rsidP="001C0212">
            <w:pPr>
              <w:pStyle w:val="a4"/>
              <w:ind w:left="171"/>
              <w:jc w:val="center"/>
              <w:rPr>
                <w:rFonts w:ascii="Times New Roman" w:hAnsi="Times New Roman" w:cs="Times New Roman"/>
                <w:noProof/>
                <w:color w:val="000000"/>
                <w:sz w:val="24"/>
                <w:szCs w:val="24"/>
              </w:rPr>
            </w:pPr>
            <w:r w:rsidRPr="00721983">
              <w:rPr>
                <w:rFonts w:ascii="Times New Roman" w:hAnsi="Times New Roman" w:cs="Times New Roman"/>
                <w:noProof/>
                <w:color w:val="000000"/>
                <w:sz w:val="24"/>
                <w:szCs w:val="24"/>
              </w:rPr>
              <w:t>16.12.2016г.         № 14/3</w:t>
            </w:r>
          </w:p>
          <w:p w:rsidR="00721983" w:rsidRPr="00721983" w:rsidRDefault="00721983" w:rsidP="001C0212">
            <w:pPr>
              <w:ind w:left="148"/>
              <w:jc w:val="center"/>
              <w:rPr>
                <w:noProof/>
              </w:rPr>
            </w:pPr>
            <w:r w:rsidRPr="00721983">
              <w:rPr>
                <w:noProof/>
                <w:color w:val="000000"/>
              </w:rPr>
              <w:t>поселок Ибреси</w:t>
            </w:r>
          </w:p>
        </w:tc>
      </w:tr>
      <w:tr w:rsidR="00721983" w:rsidRPr="00721983" w:rsidTr="00721983">
        <w:tblPrEx>
          <w:tblLook w:val="04A0"/>
        </w:tblPrEx>
        <w:trPr>
          <w:gridAfter w:val="1"/>
          <w:wAfter w:w="3933" w:type="dxa"/>
        </w:trPr>
        <w:tc>
          <w:tcPr>
            <w:tcW w:w="5637" w:type="dxa"/>
            <w:gridSpan w:val="3"/>
          </w:tcPr>
          <w:p w:rsidR="00721983" w:rsidRPr="00721983" w:rsidRDefault="00721983" w:rsidP="001C0212">
            <w:pPr>
              <w:jc w:val="both"/>
              <w:rPr>
                <w:b/>
              </w:rPr>
            </w:pPr>
            <w:r w:rsidRPr="00721983">
              <w:rPr>
                <w:b/>
              </w:rPr>
              <w:t>О внесении изменений в решение Собрания депутатов Ибресинского района от 27.10.2015г. №2/5 «Об административной комиссии при администрации Ибресинского района»</w:t>
            </w:r>
          </w:p>
        </w:tc>
      </w:tr>
    </w:tbl>
    <w:p w:rsidR="00721983" w:rsidRPr="00721983" w:rsidRDefault="00721983" w:rsidP="00721983">
      <w:pPr>
        <w:rPr>
          <w:b/>
        </w:rPr>
      </w:pPr>
    </w:p>
    <w:p w:rsidR="00721983" w:rsidRPr="00721983" w:rsidRDefault="00721983" w:rsidP="00721983">
      <w:pPr>
        <w:rPr>
          <w:b/>
        </w:rPr>
      </w:pPr>
    </w:p>
    <w:p w:rsidR="00721983" w:rsidRPr="00721983" w:rsidRDefault="00721983" w:rsidP="00721983">
      <w:pPr>
        <w:ind w:firstLine="708"/>
        <w:jc w:val="both"/>
        <w:rPr>
          <w:bCs/>
          <w:color w:val="000000"/>
        </w:rPr>
      </w:pPr>
      <w:r w:rsidRPr="00721983">
        <w:rPr>
          <w:color w:val="000000"/>
        </w:rPr>
        <w:t xml:space="preserve">В соответствии с Законом Чувашской Республики от 30 мая 2003 года № 17 «Об административных комиссиях», </w:t>
      </w:r>
      <w:hyperlink r:id="rId70" w:history="1">
        <w:r w:rsidRPr="00721983">
          <w:rPr>
            <w:color w:val="000000"/>
          </w:rPr>
          <w:t>Уставом</w:t>
        </w:r>
      </w:hyperlink>
      <w:r w:rsidRPr="00721983">
        <w:rPr>
          <w:color w:val="000000"/>
        </w:rPr>
        <w:t xml:space="preserve"> Ибресинского района Чувашской Республики, Собрание депутатов Ибресинского района </w:t>
      </w:r>
      <w:r w:rsidRPr="00721983">
        <w:rPr>
          <w:b/>
          <w:color w:val="000000"/>
        </w:rPr>
        <w:t>решило:</w:t>
      </w:r>
    </w:p>
    <w:p w:rsidR="00721983" w:rsidRPr="00721983" w:rsidRDefault="00721983" w:rsidP="00721983">
      <w:pPr>
        <w:autoSpaceDE w:val="0"/>
        <w:autoSpaceDN w:val="0"/>
        <w:adjustRightInd w:val="0"/>
        <w:ind w:firstLine="708"/>
        <w:jc w:val="both"/>
      </w:pPr>
      <w:r w:rsidRPr="00721983">
        <w:t>1. В решение Собрания депутатов Ибресинского района от 27.10.2015г. №2/5 «Об административной комиссии при администрации Ибресинского района Чувашской Республики» внести следующие изменения:</w:t>
      </w:r>
    </w:p>
    <w:p w:rsidR="00721983" w:rsidRPr="00721983" w:rsidRDefault="00721983" w:rsidP="00721983">
      <w:pPr>
        <w:pStyle w:val="22"/>
        <w:spacing w:line="240" w:lineRule="auto"/>
        <w:rPr>
          <w:rStyle w:val="a5"/>
          <w:b w:val="0"/>
          <w:bCs w:val="0"/>
          <w:color w:val="000000"/>
        </w:rPr>
      </w:pPr>
      <w:r>
        <w:rPr>
          <w:rStyle w:val="a5"/>
          <w:b w:val="0"/>
          <w:bCs w:val="0"/>
          <w:color w:val="000000"/>
        </w:rPr>
        <w:t xml:space="preserve">        </w:t>
      </w:r>
      <w:r w:rsidRPr="00721983">
        <w:rPr>
          <w:rStyle w:val="a5"/>
          <w:b w:val="0"/>
          <w:bCs w:val="0"/>
          <w:color w:val="000000"/>
        </w:rPr>
        <w:t>1.1. В приложение №2 Положение об административной комиссии при администрации Ибресинского района:</w:t>
      </w:r>
    </w:p>
    <w:p w:rsidR="00721983" w:rsidRPr="00721983" w:rsidRDefault="00721983" w:rsidP="00721983">
      <w:pPr>
        <w:pStyle w:val="22"/>
        <w:spacing w:line="240" w:lineRule="auto"/>
        <w:rPr>
          <w:rStyle w:val="a5"/>
          <w:b w:val="0"/>
          <w:bCs w:val="0"/>
          <w:color w:val="000000"/>
        </w:rPr>
      </w:pPr>
      <w:r>
        <w:rPr>
          <w:rStyle w:val="a5"/>
          <w:b w:val="0"/>
          <w:bCs w:val="0"/>
          <w:color w:val="000000"/>
        </w:rPr>
        <w:t xml:space="preserve">        </w:t>
      </w:r>
      <w:r w:rsidRPr="00721983">
        <w:rPr>
          <w:rStyle w:val="a5"/>
          <w:b w:val="0"/>
          <w:bCs w:val="0"/>
          <w:color w:val="000000"/>
        </w:rPr>
        <w:t>1.1.1. в пп. 7.1.-7.4. слова «Министерство юстиции Чувашской Республики» заменить словами «Министерство юстиции и имущественных отношений Чувашской Республики» в соответствующем падеже;</w:t>
      </w:r>
    </w:p>
    <w:p w:rsidR="00721983" w:rsidRPr="00721983" w:rsidRDefault="00721983" w:rsidP="00721983">
      <w:pPr>
        <w:pStyle w:val="22"/>
        <w:spacing w:line="240" w:lineRule="auto"/>
        <w:rPr>
          <w:rStyle w:val="a5"/>
          <w:b w:val="0"/>
          <w:bCs w:val="0"/>
          <w:color w:val="000000"/>
        </w:rPr>
      </w:pPr>
      <w:r>
        <w:rPr>
          <w:rStyle w:val="a5"/>
          <w:b w:val="0"/>
          <w:bCs w:val="0"/>
          <w:color w:val="000000"/>
        </w:rPr>
        <w:t xml:space="preserve">        </w:t>
      </w:r>
      <w:r w:rsidRPr="00721983">
        <w:rPr>
          <w:rStyle w:val="a5"/>
          <w:b w:val="0"/>
          <w:bCs w:val="0"/>
          <w:color w:val="000000"/>
        </w:rPr>
        <w:t>1.1.2. в п. 7.5. слова «Министром юстиции Чувашской Республики» заменить словами «Министром юстиции и имущественных отношений Чувашской Республики».</w:t>
      </w:r>
    </w:p>
    <w:p w:rsidR="00721983" w:rsidRPr="00721983" w:rsidRDefault="00721983" w:rsidP="00721983">
      <w:pPr>
        <w:ind w:firstLine="708"/>
        <w:jc w:val="both"/>
      </w:pPr>
      <w:r w:rsidRPr="00721983">
        <w:t xml:space="preserve">2. Настоящее решение вступает в силу после его официального опубликования. </w:t>
      </w:r>
    </w:p>
    <w:p w:rsidR="00721983" w:rsidRPr="00721983" w:rsidRDefault="00721983" w:rsidP="00721983">
      <w:pPr>
        <w:ind w:firstLine="708"/>
        <w:jc w:val="both"/>
        <w:rPr>
          <w:color w:val="000000"/>
        </w:rPr>
      </w:pPr>
    </w:p>
    <w:p w:rsidR="00721983" w:rsidRPr="00721983" w:rsidRDefault="00721983" w:rsidP="00721983">
      <w:pPr>
        <w:ind w:firstLine="708"/>
        <w:jc w:val="both"/>
        <w:rPr>
          <w:color w:val="000000"/>
        </w:rPr>
      </w:pPr>
    </w:p>
    <w:p w:rsidR="00721983" w:rsidRPr="00721983" w:rsidRDefault="00721983" w:rsidP="00721983">
      <w:pPr>
        <w:ind w:firstLine="708"/>
        <w:jc w:val="both"/>
        <w:rPr>
          <w:color w:val="000000"/>
        </w:rPr>
      </w:pPr>
    </w:p>
    <w:p w:rsidR="00721983" w:rsidRPr="00721983" w:rsidRDefault="00721983" w:rsidP="00721983">
      <w:pPr>
        <w:jc w:val="both"/>
      </w:pPr>
      <w:r w:rsidRPr="00721983">
        <w:t>Глава Ибресинского района                                                                         А.А. Яковлев</w:t>
      </w:r>
    </w:p>
    <w:p w:rsidR="00721983" w:rsidRPr="00721983" w:rsidRDefault="00721983" w:rsidP="00721983">
      <w:pPr>
        <w:jc w:val="both"/>
      </w:pPr>
    </w:p>
    <w:p w:rsidR="002E3C46" w:rsidRPr="00721983" w:rsidRDefault="002E3C46" w:rsidP="002E3C46">
      <w:pPr>
        <w:jc w:val="right"/>
      </w:pPr>
    </w:p>
    <w:p w:rsidR="002E3C46" w:rsidRPr="00721983" w:rsidRDefault="002E3C46" w:rsidP="002E3C46">
      <w:pPr>
        <w:jc w:val="right"/>
      </w:pPr>
    </w:p>
    <w:bookmarkEnd w:id="18"/>
    <w:p w:rsidR="00D365A1" w:rsidRPr="001C0212" w:rsidRDefault="002E3C46" w:rsidP="001C0212">
      <w:pPr>
        <w:jc w:val="right"/>
      </w:pPr>
      <w:r w:rsidRPr="00721983">
        <w:t xml:space="preserve"> </w:t>
      </w:r>
    </w:p>
    <w:sectPr w:rsidR="00D365A1" w:rsidRPr="001C0212" w:rsidSect="001C0212">
      <w:pgSz w:w="11906" w:h="16838"/>
      <w:pgMar w:top="567" w:right="566"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511" w:rsidRDefault="00DF2511" w:rsidP="00B11047">
      <w:r>
        <w:separator/>
      </w:r>
    </w:p>
  </w:endnote>
  <w:endnote w:type="continuationSeparator" w:id="0">
    <w:p w:rsidR="00DF2511" w:rsidRDefault="00DF2511" w:rsidP="00B11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001"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ET">
    <w:altName w:val="Times New Roman"/>
    <w:panose1 w:val="00000000000000000000"/>
    <w:charset w:val="00"/>
    <w:family w:val="auto"/>
    <w:pitch w:val="variable"/>
    <w:sig w:usb0="000002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12" w:rsidRDefault="001C021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12" w:rsidRDefault="001C021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12" w:rsidRDefault="001C0212">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12" w:rsidRDefault="001C0212">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1C0212" w:rsidRDefault="001C0212">
    <w:pPr>
      <w:pStyle w:val="a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12" w:rsidRDefault="001C0212">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511" w:rsidRDefault="00DF2511" w:rsidP="00B11047">
      <w:r>
        <w:separator/>
      </w:r>
    </w:p>
  </w:footnote>
  <w:footnote w:type="continuationSeparator" w:id="0">
    <w:p w:rsidR="00DF2511" w:rsidRDefault="00DF2511" w:rsidP="00B11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12" w:rsidRDefault="001C021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7747"/>
      <w:docPartObj>
        <w:docPartGallery w:val="Page Numbers (Top of Page)"/>
        <w:docPartUnique/>
      </w:docPartObj>
    </w:sdtPr>
    <w:sdtContent>
      <w:p w:rsidR="001C0212" w:rsidRDefault="001C0212">
        <w:pPr>
          <w:pStyle w:val="ac"/>
          <w:jc w:val="center"/>
        </w:pPr>
        <w:fldSimple w:instr=" PAGE   \* MERGEFORMAT ">
          <w:r w:rsidR="000C10AA">
            <w:rPr>
              <w:noProof/>
            </w:rPr>
            <w:t>328</w:t>
          </w:r>
        </w:fldSimple>
      </w:p>
    </w:sdtContent>
  </w:sdt>
  <w:p w:rsidR="001C0212" w:rsidRDefault="001C021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12" w:rsidRDefault="001C0212">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12" w:rsidRDefault="001C0212">
    <w:pPr>
      <w:pStyle w:val="ac"/>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1C0212" w:rsidRDefault="001C021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854"/>
    <w:multiLevelType w:val="hybridMultilevel"/>
    <w:tmpl w:val="7BC6FCB2"/>
    <w:name w:val="WW8Num3"/>
    <w:lvl w:ilvl="0" w:tplc="A6964904">
      <w:start w:val="30"/>
      <w:numFmt w:val="decimal"/>
      <w:lvlText w:val="%1"/>
      <w:lvlJc w:val="left"/>
      <w:pPr>
        <w:ind w:left="720" w:hanging="360"/>
      </w:pPr>
      <w:rPr>
        <w:rFonts w:hint="default"/>
      </w:rPr>
    </w:lvl>
    <w:lvl w:ilvl="1" w:tplc="6D5CC66E" w:tentative="1">
      <w:start w:val="1"/>
      <w:numFmt w:val="lowerLetter"/>
      <w:lvlText w:val="%2."/>
      <w:lvlJc w:val="left"/>
      <w:pPr>
        <w:ind w:left="1440" w:hanging="360"/>
      </w:pPr>
    </w:lvl>
    <w:lvl w:ilvl="2" w:tplc="F03A62D0" w:tentative="1">
      <w:start w:val="1"/>
      <w:numFmt w:val="lowerRoman"/>
      <w:lvlText w:val="%3."/>
      <w:lvlJc w:val="right"/>
      <w:pPr>
        <w:ind w:left="2160" w:hanging="180"/>
      </w:pPr>
    </w:lvl>
    <w:lvl w:ilvl="3" w:tplc="3326C75A" w:tentative="1">
      <w:start w:val="1"/>
      <w:numFmt w:val="decimal"/>
      <w:lvlText w:val="%4."/>
      <w:lvlJc w:val="left"/>
      <w:pPr>
        <w:ind w:left="2880" w:hanging="360"/>
      </w:pPr>
    </w:lvl>
    <w:lvl w:ilvl="4" w:tplc="78E2D0B6" w:tentative="1">
      <w:start w:val="1"/>
      <w:numFmt w:val="lowerLetter"/>
      <w:lvlText w:val="%5."/>
      <w:lvlJc w:val="left"/>
      <w:pPr>
        <w:ind w:left="3600" w:hanging="360"/>
      </w:pPr>
    </w:lvl>
    <w:lvl w:ilvl="5" w:tplc="7E2A8872" w:tentative="1">
      <w:start w:val="1"/>
      <w:numFmt w:val="lowerRoman"/>
      <w:lvlText w:val="%6."/>
      <w:lvlJc w:val="right"/>
      <w:pPr>
        <w:ind w:left="4320" w:hanging="180"/>
      </w:pPr>
    </w:lvl>
    <w:lvl w:ilvl="6" w:tplc="00C4CD8A" w:tentative="1">
      <w:start w:val="1"/>
      <w:numFmt w:val="decimal"/>
      <w:lvlText w:val="%7."/>
      <w:lvlJc w:val="left"/>
      <w:pPr>
        <w:ind w:left="5040" w:hanging="360"/>
      </w:pPr>
    </w:lvl>
    <w:lvl w:ilvl="7" w:tplc="A6940812" w:tentative="1">
      <w:start w:val="1"/>
      <w:numFmt w:val="lowerLetter"/>
      <w:lvlText w:val="%8."/>
      <w:lvlJc w:val="left"/>
      <w:pPr>
        <w:ind w:left="5760" w:hanging="360"/>
      </w:pPr>
    </w:lvl>
    <w:lvl w:ilvl="8" w:tplc="D7382542" w:tentative="1">
      <w:start w:val="1"/>
      <w:numFmt w:val="lowerRoman"/>
      <w:lvlText w:val="%9."/>
      <w:lvlJc w:val="right"/>
      <w:pPr>
        <w:ind w:left="6480" w:hanging="180"/>
      </w:pPr>
    </w:lvl>
  </w:abstractNum>
  <w:abstractNum w:abstractNumId="1">
    <w:nsid w:val="02C26DC0"/>
    <w:multiLevelType w:val="hybridMultilevel"/>
    <w:tmpl w:val="641631EA"/>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32573F"/>
    <w:multiLevelType w:val="multilevel"/>
    <w:tmpl w:val="DAEADF4E"/>
    <w:lvl w:ilvl="0">
      <w:start w:val="1"/>
      <w:numFmt w:val="decimal"/>
      <w:lvlText w:val="%1."/>
      <w:lvlJc w:val="left"/>
      <w:pPr>
        <w:ind w:left="720" w:hanging="360"/>
      </w:pPr>
      <w:rPr>
        <w:rFonts w:hint="default"/>
        <w:b/>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42B1ED6"/>
    <w:multiLevelType w:val="multilevel"/>
    <w:tmpl w:val="068467D0"/>
    <w:lvl w:ilvl="0">
      <w:start w:val="1"/>
      <w:numFmt w:val="decimal"/>
      <w:lvlText w:val="4.5.%1."/>
      <w:lvlJc w:val="left"/>
      <w:pPr>
        <w:ind w:left="360" w:hanging="360"/>
      </w:pPr>
      <w:rPr>
        <w:rFonts w:hint="default"/>
        <w:b/>
        <w:sz w:val="24"/>
      </w:rPr>
    </w:lvl>
    <w:lvl w:ilvl="1">
      <w:start w:val="1"/>
      <w:numFmt w:val="decimal"/>
      <w:lvlText w:val="4.5.%2."/>
      <w:lvlJc w:val="left"/>
      <w:pPr>
        <w:ind w:left="720" w:hanging="720"/>
      </w:pPr>
      <w:rPr>
        <w:rFonts w:hint="default"/>
        <w:b w:val="0"/>
        <w:sz w:val="24"/>
      </w:rPr>
    </w:lvl>
    <w:lvl w:ilvl="2">
      <w:start w:val="1"/>
      <w:numFmt w:val="decimal"/>
      <w:lvlText w:val="%1.%2.%3."/>
      <w:lvlJc w:val="left"/>
      <w:pPr>
        <w:ind w:left="720" w:hanging="720"/>
      </w:pPr>
      <w:rPr>
        <w:b w:val="0"/>
        <w:sz w:val="24"/>
      </w:rPr>
    </w:lvl>
    <w:lvl w:ilvl="3">
      <w:start w:val="1"/>
      <w:numFmt w:val="decimal"/>
      <w:lvlText w:val="%1.%2.%3.%4."/>
      <w:lvlJc w:val="left"/>
      <w:pPr>
        <w:ind w:left="1080" w:hanging="1080"/>
      </w:pPr>
      <w:rPr>
        <w:b w:val="0"/>
        <w:sz w:val="24"/>
      </w:rPr>
    </w:lvl>
    <w:lvl w:ilvl="4">
      <w:start w:val="1"/>
      <w:numFmt w:val="decimal"/>
      <w:lvlText w:val="%1.%2.%3.%4.%5."/>
      <w:lvlJc w:val="left"/>
      <w:pPr>
        <w:ind w:left="1080" w:hanging="1080"/>
      </w:pPr>
      <w:rPr>
        <w:b w:val="0"/>
        <w:sz w:val="24"/>
      </w:rPr>
    </w:lvl>
    <w:lvl w:ilvl="5">
      <w:start w:val="1"/>
      <w:numFmt w:val="decimal"/>
      <w:lvlText w:val="%1.%2.%3.%4.%5.%6."/>
      <w:lvlJc w:val="left"/>
      <w:pPr>
        <w:ind w:left="1440" w:hanging="1440"/>
      </w:pPr>
      <w:rPr>
        <w:b w:val="0"/>
        <w:sz w:val="24"/>
      </w:rPr>
    </w:lvl>
    <w:lvl w:ilvl="6">
      <w:start w:val="1"/>
      <w:numFmt w:val="decimal"/>
      <w:lvlText w:val="%1.%2.%3.%4.%5.%6.%7."/>
      <w:lvlJc w:val="left"/>
      <w:pPr>
        <w:ind w:left="1440" w:hanging="1440"/>
      </w:pPr>
      <w:rPr>
        <w:b w:val="0"/>
        <w:sz w:val="24"/>
      </w:rPr>
    </w:lvl>
    <w:lvl w:ilvl="7">
      <w:start w:val="1"/>
      <w:numFmt w:val="decimal"/>
      <w:lvlText w:val="%1.%2.%3.%4.%5.%6.%7.%8."/>
      <w:lvlJc w:val="left"/>
      <w:pPr>
        <w:ind w:left="1800" w:hanging="1800"/>
      </w:pPr>
      <w:rPr>
        <w:b w:val="0"/>
        <w:sz w:val="24"/>
      </w:rPr>
    </w:lvl>
    <w:lvl w:ilvl="8">
      <w:start w:val="1"/>
      <w:numFmt w:val="decimal"/>
      <w:lvlText w:val="%1.%2.%3.%4.%5.%6.%7.%8.%9."/>
      <w:lvlJc w:val="left"/>
      <w:pPr>
        <w:ind w:left="1800" w:hanging="1800"/>
      </w:pPr>
      <w:rPr>
        <w:b w:val="0"/>
        <w:sz w:val="24"/>
      </w:rPr>
    </w:lvl>
  </w:abstractNum>
  <w:abstractNum w:abstractNumId="4">
    <w:nsid w:val="05583771"/>
    <w:multiLevelType w:val="hybridMultilevel"/>
    <w:tmpl w:val="5C323F6E"/>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9840D7"/>
    <w:multiLevelType w:val="hybridMultilevel"/>
    <w:tmpl w:val="62EA11C4"/>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DE2CB7"/>
    <w:multiLevelType w:val="multilevel"/>
    <w:tmpl w:val="2996A4D8"/>
    <w:lvl w:ilvl="0">
      <w:start w:val="1"/>
      <w:numFmt w:val="decimal"/>
      <w:lvlText w:val="%1"/>
      <w:lvlJc w:val="left"/>
      <w:pPr>
        <w:ind w:left="708" w:hanging="708"/>
      </w:pPr>
      <w:rPr>
        <w:rFonts w:hint="default"/>
      </w:rPr>
    </w:lvl>
    <w:lvl w:ilvl="1">
      <w:start w:val="1"/>
      <w:numFmt w:val="decimal"/>
      <w:lvlText w:val="%1.%2"/>
      <w:lvlJc w:val="left"/>
      <w:pPr>
        <w:ind w:left="1418" w:hanging="708"/>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04B415B"/>
    <w:multiLevelType w:val="hybridMultilevel"/>
    <w:tmpl w:val="00EA844A"/>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A1491"/>
    <w:multiLevelType w:val="hybridMultilevel"/>
    <w:tmpl w:val="6CA67D1A"/>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2018D7"/>
    <w:multiLevelType w:val="hybridMultilevel"/>
    <w:tmpl w:val="3FCE479E"/>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260B66"/>
    <w:multiLevelType w:val="hybridMultilevel"/>
    <w:tmpl w:val="F696616A"/>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84311F"/>
    <w:multiLevelType w:val="hybridMultilevel"/>
    <w:tmpl w:val="5F8E4C34"/>
    <w:lvl w:ilvl="0" w:tplc="13144E38">
      <w:start w:val="1"/>
      <w:numFmt w:val="decimal"/>
      <w:lvlText w:val="3.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A07FC0"/>
    <w:multiLevelType w:val="hybridMultilevel"/>
    <w:tmpl w:val="592ECE80"/>
    <w:lvl w:ilvl="0" w:tplc="EC3E9C8C">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7A08FB"/>
    <w:multiLevelType w:val="hybridMultilevel"/>
    <w:tmpl w:val="64E8AD34"/>
    <w:lvl w:ilvl="0" w:tplc="4802CBC8">
      <w:start w:val="1"/>
      <w:numFmt w:val="decimal"/>
      <w:lvlText w:val="5.1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BE0EE6"/>
    <w:multiLevelType w:val="hybridMultilevel"/>
    <w:tmpl w:val="EE9C7F86"/>
    <w:lvl w:ilvl="0" w:tplc="BB70406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E14DF2"/>
    <w:multiLevelType w:val="hybridMultilevel"/>
    <w:tmpl w:val="FED6FEC6"/>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D13960"/>
    <w:multiLevelType w:val="hybridMultilevel"/>
    <w:tmpl w:val="B148870A"/>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31A5831"/>
    <w:multiLevelType w:val="hybridMultilevel"/>
    <w:tmpl w:val="378425AE"/>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4866AE6"/>
    <w:multiLevelType w:val="hybridMultilevel"/>
    <w:tmpl w:val="92D2ECB6"/>
    <w:lvl w:ilvl="0" w:tplc="2F6E084A">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260BA"/>
    <w:multiLevelType w:val="hybridMultilevel"/>
    <w:tmpl w:val="21CA96E4"/>
    <w:lvl w:ilvl="0" w:tplc="EEACC618">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51710C3"/>
    <w:multiLevelType w:val="hybridMultilevel"/>
    <w:tmpl w:val="79EA6E98"/>
    <w:lvl w:ilvl="0" w:tplc="11D0B2EA">
      <w:start w:val="1"/>
      <w:numFmt w:val="decimal"/>
      <w:lvlText w:val="8.%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6E71E86"/>
    <w:multiLevelType w:val="hybridMultilevel"/>
    <w:tmpl w:val="66204C70"/>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CF501B"/>
    <w:multiLevelType w:val="hybridMultilevel"/>
    <w:tmpl w:val="B8D09720"/>
    <w:lvl w:ilvl="0" w:tplc="7D084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9893203"/>
    <w:multiLevelType w:val="multilevel"/>
    <w:tmpl w:val="98E88274"/>
    <w:lvl w:ilvl="0">
      <w:start w:val="1"/>
      <w:numFmt w:val="decimal"/>
      <w:lvlText w:val="%1."/>
      <w:lvlJc w:val="left"/>
      <w:pPr>
        <w:tabs>
          <w:tab w:val="num" w:pos="720"/>
        </w:tabs>
        <w:ind w:left="720" w:hanging="360"/>
      </w:pPr>
      <w:rPr>
        <w:rFonts w:hint="default"/>
      </w:rPr>
    </w:lvl>
    <w:lvl w:ilvl="1">
      <w:start w:val="4"/>
      <w:numFmt w:val="decimal"/>
      <w:lvlText w:val="4.%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32047297"/>
    <w:multiLevelType w:val="hybridMultilevel"/>
    <w:tmpl w:val="05B8C9A2"/>
    <w:lvl w:ilvl="0" w:tplc="2E96AAD0">
      <w:start w:val="1"/>
      <w:numFmt w:val="decimal"/>
      <w:lvlText w:val="4.4.1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5B4D77"/>
    <w:multiLevelType w:val="multilevel"/>
    <w:tmpl w:val="DEB8E33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nsid w:val="3CF37711"/>
    <w:multiLevelType w:val="hybridMultilevel"/>
    <w:tmpl w:val="0272529E"/>
    <w:lvl w:ilvl="0" w:tplc="96A26012">
      <w:start w:val="1"/>
      <w:numFmt w:val="decimal"/>
      <w:lvlText w:val="%1."/>
      <w:lvlJc w:val="left"/>
      <w:pPr>
        <w:ind w:left="2293" w:hanging="1275"/>
      </w:pPr>
      <w:rPr>
        <w:rFonts w:hint="default"/>
      </w:rPr>
    </w:lvl>
    <w:lvl w:ilvl="1" w:tplc="04190019" w:tentative="1">
      <w:start w:val="1"/>
      <w:numFmt w:val="lowerLetter"/>
      <w:lvlText w:val="%2."/>
      <w:lvlJc w:val="left"/>
      <w:pPr>
        <w:ind w:left="2098"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28">
    <w:nsid w:val="419E0226"/>
    <w:multiLevelType w:val="multilevel"/>
    <w:tmpl w:val="7B7E043E"/>
    <w:lvl w:ilvl="0">
      <w:start w:val="1"/>
      <w:numFmt w:val="decimal"/>
      <w:lvlText w:val="4.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1FE5CD5"/>
    <w:multiLevelType w:val="hybridMultilevel"/>
    <w:tmpl w:val="5328AABE"/>
    <w:lvl w:ilvl="0" w:tplc="A48E7A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3571E01"/>
    <w:multiLevelType w:val="multilevel"/>
    <w:tmpl w:val="2DF69418"/>
    <w:lvl w:ilvl="0">
      <w:start w:val="3"/>
      <w:numFmt w:val="decimal"/>
      <w:lvlText w:val="%1."/>
      <w:lvlJc w:val="left"/>
      <w:pPr>
        <w:ind w:left="1080" w:hanging="360"/>
      </w:pPr>
      <w:rPr>
        <w:rFonts w:hint="default"/>
      </w:rPr>
    </w:lvl>
    <w:lvl w:ilvl="1">
      <w:start w:val="1"/>
      <w:numFmt w:val="decimal"/>
      <w:isLgl/>
      <w:lvlText w:val="%1.%2."/>
      <w:lvlJc w:val="left"/>
      <w:pPr>
        <w:ind w:left="1785"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49B55A78"/>
    <w:multiLevelType w:val="multilevel"/>
    <w:tmpl w:val="B2421ABA"/>
    <w:lvl w:ilvl="0">
      <w:start w:val="5"/>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9F44978"/>
    <w:multiLevelType w:val="hybridMultilevel"/>
    <w:tmpl w:val="D11CDF5E"/>
    <w:lvl w:ilvl="0" w:tplc="8AE037F2">
      <w:start w:val="1"/>
      <w:numFmt w:val="decimal"/>
      <w:lvlText w:val="2.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080635"/>
    <w:multiLevelType w:val="hybridMultilevel"/>
    <w:tmpl w:val="FD960622"/>
    <w:lvl w:ilvl="0" w:tplc="93409FE4">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7E502E5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417094"/>
    <w:multiLevelType w:val="multilevel"/>
    <w:tmpl w:val="5A504A06"/>
    <w:lvl w:ilvl="0">
      <w:start w:val="3"/>
      <w:numFmt w:val="decimal"/>
      <w:lvlText w:val="4.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40C0DD0"/>
    <w:multiLevelType w:val="hybridMultilevel"/>
    <w:tmpl w:val="430CAF7C"/>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4352A0D"/>
    <w:multiLevelType w:val="hybridMultilevel"/>
    <w:tmpl w:val="6FF230C6"/>
    <w:lvl w:ilvl="0" w:tplc="C7E410D8">
      <w:start w:val="12"/>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54464BB"/>
    <w:multiLevelType w:val="hybridMultilevel"/>
    <w:tmpl w:val="3F1CA626"/>
    <w:lvl w:ilvl="0" w:tplc="328A64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5473FA3"/>
    <w:multiLevelType w:val="hybridMultilevel"/>
    <w:tmpl w:val="8C9A6FF4"/>
    <w:lvl w:ilvl="0" w:tplc="8888615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5F15BE"/>
    <w:multiLevelType w:val="hybridMultilevel"/>
    <w:tmpl w:val="3A449D50"/>
    <w:lvl w:ilvl="0" w:tplc="4D366F2E">
      <w:start w:val="14"/>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684120"/>
    <w:multiLevelType w:val="hybridMultilevel"/>
    <w:tmpl w:val="59323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BB5AC2"/>
    <w:multiLevelType w:val="hybridMultilevel"/>
    <w:tmpl w:val="28DCD8A6"/>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1F84053"/>
    <w:multiLevelType w:val="multilevel"/>
    <w:tmpl w:val="973A32D4"/>
    <w:lvl w:ilvl="0">
      <w:start w:val="1"/>
      <w:numFmt w:val="decimal"/>
      <w:lvlText w:val="%1."/>
      <w:lvlJc w:val="left"/>
      <w:pPr>
        <w:ind w:left="1290" w:hanging="1290"/>
      </w:pPr>
      <w:rPr>
        <w:rFonts w:hint="default"/>
      </w:rPr>
    </w:lvl>
    <w:lvl w:ilvl="1">
      <w:start w:val="1"/>
      <w:numFmt w:val="decimal"/>
      <w:pStyle w:val="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nsid w:val="61F95BB9"/>
    <w:multiLevelType w:val="hybridMultilevel"/>
    <w:tmpl w:val="26BEB724"/>
    <w:lvl w:ilvl="0" w:tplc="0722FD9C">
      <w:start w:val="2"/>
      <w:numFmt w:val="decimal"/>
      <w:lvlText w:val="2.2.%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273175"/>
    <w:multiLevelType w:val="hybridMultilevel"/>
    <w:tmpl w:val="379EF064"/>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25F17E8"/>
    <w:multiLevelType w:val="hybridMultilevel"/>
    <w:tmpl w:val="BAC23406"/>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3B60218"/>
    <w:multiLevelType w:val="hybridMultilevel"/>
    <w:tmpl w:val="F2E28C80"/>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83621F5"/>
    <w:multiLevelType w:val="hybridMultilevel"/>
    <w:tmpl w:val="EB84EF8C"/>
    <w:lvl w:ilvl="0" w:tplc="D91468EE">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A296708"/>
    <w:multiLevelType w:val="hybridMultilevel"/>
    <w:tmpl w:val="BD7007D0"/>
    <w:lvl w:ilvl="0" w:tplc="7D0841F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9">
    <w:nsid w:val="6DF650F0"/>
    <w:multiLevelType w:val="hybridMultilevel"/>
    <w:tmpl w:val="1CF061F6"/>
    <w:lvl w:ilvl="0" w:tplc="B3E01440">
      <w:start w:val="1"/>
      <w:numFmt w:val="decimal"/>
      <w:lvlText w:val="4.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EB6DD1"/>
    <w:multiLevelType w:val="hybridMultilevel"/>
    <w:tmpl w:val="8332B276"/>
    <w:lvl w:ilvl="0" w:tplc="F45868AC">
      <w:start w:val="1"/>
      <w:numFmt w:val="decimal"/>
      <w:lvlText w:val="2.2.%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71450D"/>
    <w:multiLevelType w:val="hybridMultilevel"/>
    <w:tmpl w:val="6D746550"/>
    <w:lvl w:ilvl="0" w:tplc="C05E53DE">
      <w:start w:val="1"/>
      <w:numFmt w:val="decimal"/>
      <w:lvlText w:val="%1."/>
      <w:lvlJc w:val="left"/>
      <w:pPr>
        <w:ind w:left="1620" w:hanging="360"/>
      </w:pPr>
      <w:rPr>
        <w:rFonts w:hint="default"/>
      </w:rPr>
    </w:lvl>
    <w:lvl w:ilvl="1" w:tplc="04190003" w:tentative="1">
      <w:start w:val="1"/>
      <w:numFmt w:val="lowerLetter"/>
      <w:lvlText w:val="%2."/>
      <w:lvlJc w:val="left"/>
      <w:pPr>
        <w:ind w:left="2340" w:hanging="360"/>
      </w:pPr>
    </w:lvl>
    <w:lvl w:ilvl="2" w:tplc="04190005" w:tentative="1">
      <w:start w:val="1"/>
      <w:numFmt w:val="lowerRoman"/>
      <w:lvlText w:val="%3."/>
      <w:lvlJc w:val="right"/>
      <w:pPr>
        <w:ind w:left="3060" w:hanging="180"/>
      </w:pPr>
    </w:lvl>
    <w:lvl w:ilvl="3" w:tplc="04190001" w:tentative="1">
      <w:start w:val="1"/>
      <w:numFmt w:val="decimal"/>
      <w:lvlText w:val="%4."/>
      <w:lvlJc w:val="left"/>
      <w:pPr>
        <w:ind w:left="3780" w:hanging="360"/>
      </w:pPr>
    </w:lvl>
    <w:lvl w:ilvl="4" w:tplc="04190003" w:tentative="1">
      <w:start w:val="1"/>
      <w:numFmt w:val="lowerLetter"/>
      <w:lvlText w:val="%5."/>
      <w:lvlJc w:val="left"/>
      <w:pPr>
        <w:ind w:left="4500" w:hanging="360"/>
      </w:pPr>
    </w:lvl>
    <w:lvl w:ilvl="5" w:tplc="04190005" w:tentative="1">
      <w:start w:val="1"/>
      <w:numFmt w:val="lowerRoman"/>
      <w:lvlText w:val="%6."/>
      <w:lvlJc w:val="right"/>
      <w:pPr>
        <w:ind w:left="5220" w:hanging="180"/>
      </w:pPr>
    </w:lvl>
    <w:lvl w:ilvl="6" w:tplc="04190001" w:tentative="1">
      <w:start w:val="1"/>
      <w:numFmt w:val="decimal"/>
      <w:lvlText w:val="%7."/>
      <w:lvlJc w:val="left"/>
      <w:pPr>
        <w:ind w:left="5940" w:hanging="360"/>
      </w:pPr>
    </w:lvl>
    <w:lvl w:ilvl="7" w:tplc="04190003" w:tentative="1">
      <w:start w:val="1"/>
      <w:numFmt w:val="lowerLetter"/>
      <w:lvlText w:val="%8."/>
      <w:lvlJc w:val="left"/>
      <w:pPr>
        <w:ind w:left="6660" w:hanging="360"/>
      </w:pPr>
    </w:lvl>
    <w:lvl w:ilvl="8" w:tplc="04190005" w:tentative="1">
      <w:start w:val="1"/>
      <w:numFmt w:val="lowerRoman"/>
      <w:lvlText w:val="%9."/>
      <w:lvlJc w:val="right"/>
      <w:pPr>
        <w:ind w:left="7380" w:hanging="180"/>
      </w:pPr>
    </w:lvl>
  </w:abstractNum>
  <w:abstractNum w:abstractNumId="52">
    <w:nsid w:val="77B64975"/>
    <w:multiLevelType w:val="hybridMultilevel"/>
    <w:tmpl w:val="D42AEC62"/>
    <w:lvl w:ilvl="0" w:tplc="301AA894">
      <w:start w:val="1"/>
      <w:numFmt w:val="decimal"/>
      <w:lvlText w:val="4.4.1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592EFE"/>
    <w:multiLevelType w:val="hybridMultilevel"/>
    <w:tmpl w:val="E64804D6"/>
    <w:lvl w:ilvl="0" w:tplc="7D0841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CC744F4"/>
    <w:multiLevelType w:val="hybridMultilevel"/>
    <w:tmpl w:val="DA625F0E"/>
    <w:lvl w:ilvl="0" w:tplc="12443656">
      <w:start w:val="2"/>
      <w:numFmt w:val="decimal"/>
      <w:lvlText w:val="2.%1."/>
      <w:lvlJc w:val="left"/>
      <w:pPr>
        <w:ind w:left="927"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D75D33"/>
    <w:multiLevelType w:val="hybridMultilevel"/>
    <w:tmpl w:val="1400A04E"/>
    <w:lvl w:ilvl="0" w:tplc="32AC6AE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6">
    <w:nsid w:val="7FF47D99"/>
    <w:multiLevelType w:val="multilevel"/>
    <w:tmpl w:val="7382D05A"/>
    <w:lvl w:ilvl="0">
      <w:start w:val="3"/>
      <w:numFmt w:val="decimal"/>
      <w:lvlText w:val="4.5.%1."/>
      <w:lvlJc w:val="left"/>
      <w:pPr>
        <w:ind w:left="360" w:hanging="360"/>
      </w:pPr>
      <w:rPr>
        <w:rFonts w:hint="default"/>
        <w:b w:val="0"/>
        <w:sz w:val="24"/>
      </w:rPr>
    </w:lvl>
    <w:lvl w:ilvl="1">
      <w:start w:val="1"/>
      <w:numFmt w:val="decimal"/>
      <w:lvlText w:val="4.5.%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num w:numId="1">
    <w:abstractNumId w:val="42"/>
  </w:num>
  <w:num w:numId="2">
    <w:abstractNumId w:val="23"/>
  </w:num>
  <w:num w:numId="3">
    <w:abstractNumId w:val="51"/>
  </w:num>
  <w:num w:numId="4">
    <w:abstractNumId w:val="29"/>
  </w:num>
  <w:num w:numId="5">
    <w:abstractNumId w:val="40"/>
  </w:num>
  <w:num w:numId="6">
    <w:abstractNumId w:val="26"/>
  </w:num>
  <w:num w:numId="7">
    <w:abstractNumId w:val="6"/>
  </w:num>
  <w:num w:numId="8">
    <w:abstractNumId w:val="36"/>
  </w:num>
  <w:num w:numId="9">
    <w:abstractNumId w:val="14"/>
  </w:num>
  <w:num w:numId="10">
    <w:abstractNumId w:val="2"/>
  </w:num>
  <w:num w:numId="11">
    <w:abstractNumId w:val="30"/>
  </w:num>
  <w:num w:numId="12">
    <w:abstractNumId w:val="19"/>
  </w:num>
  <w:num w:numId="13">
    <w:abstractNumId w:val="8"/>
  </w:num>
  <w:num w:numId="14">
    <w:abstractNumId w:val="46"/>
  </w:num>
  <w:num w:numId="15">
    <w:abstractNumId w:val="48"/>
  </w:num>
  <w:num w:numId="16">
    <w:abstractNumId w:val="32"/>
  </w:num>
  <w:num w:numId="17">
    <w:abstractNumId w:val="10"/>
  </w:num>
  <w:num w:numId="18">
    <w:abstractNumId w:val="54"/>
  </w:num>
  <w:num w:numId="19">
    <w:abstractNumId w:val="43"/>
  </w:num>
  <w:num w:numId="20">
    <w:abstractNumId w:val="50"/>
  </w:num>
  <w:num w:numId="21">
    <w:abstractNumId w:val="1"/>
  </w:num>
  <w:num w:numId="22">
    <w:abstractNumId w:val="9"/>
  </w:num>
  <w:num w:numId="23">
    <w:abstractNumId w:val="33"/>
  </w:num>
  <w:num w:numId="24">
    <w:abstractNumId w:val="11"/>
  </w:num>
  <w:num w:numId="25">
    <w:abstractNumId w:val="44"/>
  </w:num>
  <w:num w:numId="26">
    <w:abstractNumId w:val="45"/>
  </w:num>
  <w:num w:numId="27">
    <w:abstractNumId w:val="17"/>
  </w:num>
  <w:num w:numId="28">
    <w:abstractNumId w:val="7"/>
  </w:num>
  <w:num w:numId="29">
    <w:abstractNumId w:val="31"/>
  </w:num>
  <w:num w:numId="30">
    <w:abstractNumId w:val="18"/>
  </w:num>
  <w:num w:numId="31">
    <w:abstractNumId w:val="5"/>
  </w:num>
  <w:num w:numId="32">
    <w:abstractNumId w:val="13"/>
  </w:num>
  <w:num w:numId="33">
    <w:abstractNumId w:val="15"/>
  </w:num>
  <w:num w:numId="34">
    <w:abstractNumId w:val="38"/>
  </w:num>
  <w:num w:numId="35">
    <w:abstractNumId w:val="4"/>
  </w:num>
  <w:num w:numId="36">
    <w:abstractNumId w:val="35"/>
  </w:num>
  <w:num w:numId="37">
    <w:abstractNumId w:val="12"/>
  </w:num>
  <w:num w:numId="38">
    <w:abstractNumId w:val="16"/>
  </w:num>
  <w:num w:numId="39">
    <w:abstractNumId w:val="20"/>
  </w:num>
  <w:num w:numId="40">
    <w:abstractNumId w:val="24"/>
  </w:num>
  <w:num w:numId="41">
    <w:abstractNumId w:val="49"/>
  </w:num>
  <w:num w:numId="42">
    <w:abstractNumId w:val="21"/>
  </w:num>
  <w:num w:numId="43">
    <w:abstractNumId w:val="41"/>
  </w:num>
  <w:num w:numId="44">
    <w:abstractNumId w:val="25"/>
  </w:num>
  <w:num w:numId="45">
    <w:abstractNumId w:val="53"/>
  </w:num>
  <w:num w:numId="46">
    <w:abstractNumId w:val="52"/>
  </w:num>
  <w:num w:numId="47">
    <w:abstractNumId w:val="39"/>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56"/>
  </w:num>
  <w:num w:numId="51">
    <w:abstractNumId w:val="22"/>
  </w:num>
  <w:num w:numId="52">
    <w:abstractNumId w:val="28"/>
  </w:num>
  <w:num w:numId="53">
    <w:abstractNumId w:val="34"/>
  </w:num>
  <w:num w:numId="54">
    <w:abstractNumId w:val="47"/>
  </w:num>
  <w:num w:numId="55">
    <w:abstractNumId w:val="55"/>
  </w:num>
  <w:num w:numId="56">
    <w:abstractNumId w:val="2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143470"/>
    <w:rsid w:val="00005B27"/>
    <w:rsid w:val="00027632"/>
    <w:rsid w:val="0005073A"/>
    <w:rsid w:val="00062A30"/>
    <w:rsid w:val="00085D59"/>
    <w:rsid w:val="000918FD"/>
    <w:rsid w:val="00092A2D"/>
    <w:rsid w:val="000A4659"/>
    <w:rsid w:val="000C10AA"/>
    <w:rsid w:val="00114B17"/>
    <w:rsid w:val="001211E2"/>
    <w:rsid w:val="00143470"/>
    <w:rsid w:val="00164F67"/>
    <w:rsid w:val="00172EB6"/>
    <w:rsid w:val="001C0212"/>
    <w:rsid w:val="0021175A"/>
    <w:rsid w:val="00211FA9"/>
    <w:rsid w:val="002125E8"/>
    <w:rsid w:val="002158A6"/>
    <w:rsid w:val="00221A3C"/>
    <w:rsid w:val="00223D85"/>
    <w:rsid w:val="002677B9"/>
    <w:rsid w:val="00271B6B"/>
    <w:rsid w:val="00275320"/>
    <w:rsid w:val="00292A89"/>
    <w:rsid w:val="002946DE"/>
    <w:rsid w:val="002A1C9B"/>
    <w:rsid w:val="002B1B83"/>
    <w:rsid w:val="002D716A"/>
    <w:rsid w:val="002E3C46"/>
    <w:rsid w:val="00307E1E"/>
    <w:rsid w:val="003460ED"/>
    <w:rsid w:val="00351748"/>
    <w:rsid w:val="00356A9B"/>
    <w:rsid w:val="003616EA"/>
    <w:rsid w:val="00387944"/>
    <w:rsid w:val="003D15B4"/>
    <w:rsid w:val="003D2AE4"/>
    <w:rsid w:val="003E7AC3"/>
    <w:rsid w:val="004347D7"/>
    <w:rsid w:val="00451E59"/>
    <w:rsid w:val="004633FF"/>
    <w:rsid w:val="00465841"/>
    <w:rsid w:val="004B146F"/>
    <w:rsid w:val="004F4BC8"/>
    <w:rsid w:val="00520DC3"/>
    <w:rsid w:val="005722A7"/>
    <w:rsid w:val="00576301"/>
    <w:rsid w:val="00586D9B"/>
    <w:rsid w:val="00591872"/>
    <w:rsid w:val="005C127A"/>
    <w:rsid w:val="005C30FE"/>
    <w:rsid w:val="005C6923"/>
    <w:rsid w:val="005E6BF6"/>
    <w:rsid w:val="005F2847"/>
    <w:rsid w:val="00613A48"/>
    <w:rsid w:val="00661B01"/>
    <w:rsid w:val="0068158E"/>
    <w:rsid w:val="00693F76"/>
    <w:rsid w:val="006C58F5"/>
    <w:rsid w:val="006E4935"/>
    <w:rsid w:val="00721983"/>
    <w:rsid w:val="0072230A"/>
    <w:rsid w:val="00730818"/>
    <w:rsid w:val="0075792F"/>
    <w:rsid w:val="007A4B9B"/>
    <w:rsid w:val="007A4E75"/>
    <w:rsid w:val="007B2F7B"/>
    <w:rsid w:val="00812967"/>
    <w:rsid w:val="008142A0"/>
    <w:rsid w:val="00820E9A"/>
    <w:rsid w:val="008D2E74"/>
    <w:rsid w:val="008E67BC"/>
    <w:rsid w:val="008E6D4E"/>
    <w:rsid w:val="008E7C65"/>
    <w:rsid w:val="008F32D4"/>
    <w:rsid w:val="00903027"/>
    <w:rsid w:val="0092503A"/>
    <w:rsid w:val="0094564B"/>
    <w:rsid w:val="00952B55"/>
    <w:rsid w:val="00966A99"/>
    <w:rsid w:val="00976AA8"/>
    <w:rsid w:val="009A64A6"/>
    <w:rsid w:val="009B5E6C"/>
    <w:rsid w:val="009B6EF3"/>
    <w:rsid w:val="00A44BC7"/>
    <w:rsid w:val="00A8140D"/>
    <w:rsid w:val="00A82C1D"/>
    <w:rsid w:val="00AB01F5"/>
    <w:rsid w:val="00AB3870"/>
    <w:rsid w:val="00AB442C"/>
    <w:rsid w:val="00AC4A18"/>
    <w:rsid w:val="00AC7406"/>
    <w:rsid w:val="00AD23E1"/>
    <w:rsid w:val="00B035C6"/>
    <w:rsid w:val="00B11047"/>
    <w:rsid w:val="00B146E0"/>
    <w:rsid w:val="00B52833"/>
    <w:rsid w:val="00B52BD3"/>
    <w:rsid w:val="00B53685"/>
    <w:rsid w:val="00B87916"/>
    <w:rsid w:val="00B92414"/>
    <w:rsid w:val="00BB1549"/>
    <w:rsid w:val="00BB1D22"/>
    <w:rsid w:val="00BF18E5"/>
    <w:rsid w:val="00C104FA"/>
    <w:rsid w:val="00C30504"/>
    <w:rsid w:val="00C55BA3"/>
    <w:rsid w:val="00C83A43"/>
    <w:rsid w:val="00C97442"/>
    <w:rsid w:val="00CC0478"/>
    <w:rsid w:val="00CC196E"/>
    <w:rsid w:val="00CC7910"/>
    <w:rsid w:val="00CD2E50"/>
    <w:rsid w:val="00CE3514"/>
    <w:rsid w:val="00D205CA"/>
    <w:rsid w:val="00D365A1"/>
    <w:rsid w:val="00D41C79"/>
    <w:rsid w:val="00DA237B"/>
    <w:rsid w:val="00DA4149"/>
    <w:rsid w:val="00DD40D4"/>
    <w:rsid w:val="00DF2511"/>
    <w:rsid w:val="00E05BCA"/>
    <w:rsid w:val="00E33375"/>
    <w:rsid w:val="00E629E7"/>
    <w:rsid w:val="00E70BD1"/>
    <w:rsid w:val="00E75490"/>
    <w:rsid w:val="00EA52F3"/>
    <w:rsid w:val="00EB181D"/>
    <w:rsid w:val="00EE1865"/>
    <w:rsid w:val="00F00017"/>
    <w:rsid w:val="00F030C0"/>
    <w:rsid w:val="00F400E8"/>
    <w:rsid w:val="00F476DE"/>
    <w:rsid w:val="00F5044E"/>
    <w:rsid w:val="00F5077F"/>
    <w:rsid w:val="00F664E5"/>
    <w:rsid w:val="00F73D4B"/>
    <w:rsid w:val="00FC2256"/>
    <w:rsid w:val="00FE1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Cod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0"/>
    <w:next w:val="a0"/>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0"/>
    <w:next w:val="a0"/>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C4A18"/>
    <w:pPr>
      <w:keepNext/>
      <w:spacing w:before="240" w:after="60"/>
      <w:jc w:val="both"/>
      <w:outlineLvl w:val="3"/>
    </w:pPr>
    <w:rPr>
      <w:rFonts w:ascii="Calibri" w:hAnsi="Calibri"/>
      <w:b/>
      <w:bCs/>
      <w:sz w:val="28"/>
      <w:szCs w:val="28"/>
    </w:rPr>
  </w:style>
  <w:style w:type="paragraph" w:styleId="5">
    <w:name w:val="heading 5"/>
    <w:basedOn w:val="a0"/>
    <w:next w:val="a0"/>
    <w:link w:val="50"/>
    <w:qFormat/>
    <w:rsid w:val="00AC4A18"/>
    <w:pPr>
      <w:keepNext/>
      <w:ind w:left="360"/>
      <w:jc w:val="both"/>
      <w:outlineLvl w:val="4"/>
    </w:pPr>
    <w:rPr>
      <w:sz w:val="28"/>
    </w:rPr>
  </w:style>
  <w:style w:type="paragraph" w:styleId="6">
    <w:name w:val="heading 6"/>
    <w:aliases w:val="H6"/>
    <w:basedOn w:val="a0"/>
    <w:next w:val="a0"/>
    <w:link w:val="60"/>
    <w:qFormat/>
    <w:rsid w:val="00AC4A18"/>
    <w:pPr>
      <w:keepNext/>
      <w:spacing w:before="120"/>
      <w:ind w:firstLine="709"/>
      <w:jc w:val="both"/>
      <w:outlineLvl w:val="5"/>
    </w:pPr>
    <w:rPr>
      <w:sz w:val="28"/>
      <w:szCs w:val="28"/>
    </w:rPr>
  </w:style>
  <w:style w:type="paragraph" w:styleId="7">
    <w:name w:val="heading 7"/>
    <w:basedOn w:val="a0"/>
    <w:next w:val="a0"/>
    <w:link w:val="70"/>
    <w:unhideWhenUsed/>
    <w:qFormat/>
    <w:rsid w:val="00EB181D"/>
    <w:pPr>
      <w:spacing w:before="240" w:after="60"/>
      <w:outlineLvl w:val="6"/>
    </w:pPr>
    <w:rPr>
      <w:rFonts w:ascii="Calibri" w:hAnsi="Calibri"/>
    </w:rPr>
  </w:style>
  <w:style w:type="paragraph" w:styleId="8">
    <w:name w:val="heading 8"/>
    <w:basedOn w:val="a0"/>
    <w:next w:val="a0"/>
    <w:link w:val="80"/>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8F32D4"/>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1 Знак"/>
    <w:basedOn w:val="a1"/>
    <w:link w:val="1"/>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1"/>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1"/>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1"/>
    <w:link w:val="7"/>
    <w:rsid w:val="00EB181D"/>
    <w:rPr>
      <w:rFonts w:ascii="Calibri" w:eastAsia="Times New Roman" w:hAnsi="Calibri" w:cs="Times New Roman"/>
      <w:sz w:val="24"/>
      <w:szCs w:val="24"/>
      <w:lang w:eastAsia="ru-RU"/>
    </w:rPr>
  </w:style>
  <w:style w:type="character" w:customStyle="1" w:styleId="80">
    <w:name w:val="Заголовок 8 Знак"/>
    <w:basedOn w:val="a1"/>
    <w:link w:val="8"/>
    <w:rsid w:val="00C30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8F32D4"/>
    <w:rPr>
      <w:rFonts w:ascii="Cambria" w:eastAsia="Times New Roman" w:hAnsi="Cambria" w:cs="Times New Roman"/>
      <w:lang w:eastAsia="ru-RU"/>
    </w:rPr>
  </w:style>
  <w:style w:type="paragraph" w:customStyle="1" w:styleId="a4">
    <w:name w:val="Таблицы (моноширинный)"/>
    <w:basedOn w:val="a0"/>
    <w:next w:val="a0"/>
    <w:rsid w:val="00143470"/>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143470"/>
    <w:rPr>
      <w:b/>
      <w:bCs/>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Основной текст без отступа"/>
    <w:basedOn w:val="a0"/>
    <w:link w:val="a7"/>
    <w:rsid w:val="00143470"/>
    <w:pPr>
      <w:ind w:firstLine="709"/>
      <w:jc w:val="both"/>
    </w:pPr>
    <w:rPr>
      <w:sz w:val="26"/>
    </w:rPr>
  </w:style>
  <w:style w:type="character" w:customStyle="1" w:styleId="a7">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Основной текст без отступа Знак"/>
    <w:basedOn w:val="a1"/>
    <w:link w:val="a6"/>
    <w:uiPriority w:val="99"/>
    <w:rsid w:val="00143470"/>
    <w:rPr>
      <w:rFonts w:ascii="Times New Roman" w:eastAsia="Times New Roman" w:hAnsi="Times New Roman" w:cs="Times New Roman"/>
      <w:sz w:val="26"/>
      <w:szCs w:val="24"/>
      <w:lang w:eastAsia="ru-RU"/>
    </w:rPr>
  </w:style>
  <w:style w:type="paragraph" w:styleId="a8">
    <w:name w:val="No Spacing"/>
    <w:link w:val="a9"/>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a">
    <w:name w:val="List Paragraph"/>
    <w:basedOn w:val="a0"/>
    <w:uiPriority w:val="99"/>
    <w:qFormat/>
    <w:rsid w:val="00143470"/>
    <w:pPr>
      <w:ind w:left="720"/>
      <w:contextualSpacing/>
    </w:pPr>
  </w:style>
  <w:style w:type="character" w:styleId="ab">
    <w:name w:val="Hyperlink"/>
    <w:basedOn w:val="a1"/>
    <w:uiPriority w:val="99"/>
    <w:unhideWhenUsed/>
    <w:rsid w:val="00143470"/>
    <w:rPr>
      <w:color w:val="0000FF"/>
      <w:u w:val="single"/>
    </w:rPr>
  </w:style>
  <w:style w:type="paragraph" w:styleId="22">
    <w:name w:val="Body Text Indent 2"/>
    <w:aliases w:val=" Знак1,Знак1"/>
    <w:basedOn w:val="a0"/>
    <w:link w:val="210"/>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Знак1 Знак1"/>
    <w:basedOn w:val="a1"/>
    <w:rsid w:val="00143470"/>
    <w:rPr>
      <w:rFonts w:ascii="Times New Roman" w:eastAsia="Times New Roman" w:hAnsi="Times New Roman" w:cs="Times New Roman"/>
      <w:sz w:val="24"/>
      <w:szCs w:val="24"/>
      <w:lang w:eastAsia="ru-RU"/>
    </w:rPr>
  </w:style>
  <w:style w:type="paragraph" w:styleId="ac">
    <w:name w:val="header"/>
    <w:aliases w:val="ВерхКолонтитул,Titul,Heder"/>
    <w:basedOn w:val="a0"/>
    <w:link w:val="ad"/>
    <w:uiPriority w:val="99"/>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d">
    <w:name w:val="Верхний колонтитул Знак"/>
    <w:aliases w:val="ВерхКолонтитул Знак,Titul Знак,Heder Знак"/>
    <w:basedOn w:val="a1"/>
    <w:link w:val="ac"/>
    <w:uiPriority w:val="99"/>
    <w:rsid w:val="00143470"/>
    <w:rPr>
      <w:rFonts w:ascii="Times New Roman" w:eastAsiaTheme="minorEastAsia" w:hAnsi="Times New Roman" w:cs="Times New Roman"/>
      <w:sz w:val="20"/>
      <w:szCs w:val="20"/>
      <w:lang w:eastAsia="ru-RU"/>
    </w:rPr>
  </w:style>
  <w:style w:type="paragraph" w:styleId="ae">
    <w:name w:val="footer"/>
    <w:basedOn w:val="a0"/>
    <w:link w:val="af"/>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f">
    <w:name w:val="Нижний колонтитул Знак"/>
    <w:basedOn w:val="a1"/>
    <w:link w:val="ae"/>
    <w:rsid w:val="00143470"/>
    <w:rPr>
      <w:rFonts w:ascii="Times New Roman" w:eastAsiaTheme="minorEastAsia" w:hAnsi="Times New Roman" w:cs="Times New Roman"/>
      <w:sz w:val="20"/>
      <w:szCs w:val="20"/>
      <w:lang w:eastAsia="ru-RU"/>
    </w:rPr>
  </w:style>
  <w:style w:type="paragraph" w:styleId="af0">
    <w:name w:val="Body Text"/>
    <w:aliases w:val="бпОсновной текст,Основной текст1,Основной текст Знак Знак,bt"/>
    <w:basedOn w:val="a0"/>
    <w:link w:val="af1"/>
    <w:unhideWhenUsed/>
    <w:rsid w:val="00143470"/>
    <w:pPr>
      <w:widowControl w:val="0"/>
      <w:autoSpaceDE w:val="0"/>
      <w:autoSpaceDN w:val="0"/>
      <w:adjustRightInd w:val="0"/>
      <w:spacing w:after="120"/>
    </w:pPr>
    <w:rPr>
      <w:rFonts w:eastAsiaTheme="minorEastAsia"/>
      <w:sz w:val="20"/>
      <w:szCs w:val="20"/>
    </w:rPr>
  </w:style>
  <w:style w:type="character" w:customStyle="1" w:styleId="af1">
    <w:name w:val="Основной текст Знак"/>
    <w:aliases w:val="бпОсновной текст Знак1,Основной текст1 Знак3,Основной текст Знак Знак Знак3,bt Знак2"/>
    <w:basedOn w:val="a1"/>
    <w:link w:val="af0"/>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uiPriority w:val="99"/>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1"/>
    <w:rsid w:val="00143470"/>
    <w:rPr>
      <w:rFonts w:ascii="Times New Roman" w:hAnsi="Times New Roman" w:cs="Times New Roman" w:hint="default"/>
      <w:sz w:val="22"/>
      <w:szCs w:val="22"/>
    </w:rPr>
  </w:style>
  <w:style w:type="paragraph" w:customStyle="1" w:styleId="ConsPlusNormal">
    <w:name w:val="ConsPlusNormal"/>
    <w:uiPriority w:val="99"/>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basedOn w:val="a1"/>
    <w:uiPriority w:val="22"/>
    <w:qFormat/>
    <w:rsid w:val="00143470"/>
    <w:rPr>
      <w:b/>
      <w:bCs/>
    </w:rPr>
  </w:style>
  <w:style w:type="paragraph" w:customStyle="1" w:styleId="consplusnormal0">
    <w:name w:val="consplusnormal"/>
    <w:basedOn w:val="a0"/>
    <w:rsid w:val="00143470"/>
    <w:pPr>
      <w:spacing w:after="225"/>
    </w:pPr>
  </w:style>
  <w:style w:type="character" w:customStyle="1" w:styleId="tik-text">
    <w:name w:val="tik-text"/>
    <w:basedOn w:val="a1"/>
    <w:rsid w:val="00143470"/>
  </w:style>
  <w:style w:type="character" w:customStyle="1" w:styleId="af3">
    <w:name w:val="Обычный (веб) Знак"/>
    <w:aliases w:val="Знак Знак32"/>
    <w:link w:val="af4"/>
    <w:locked/>
    <w:rsid w:val="00143470"/>
    <w:rPr>
      <w:rFonts w:ascii="Verdana" w:eastAsia="Times New Roman" w:hAnsi="Verdana" w:cs="Verdana"/>
      <w:lang w:val="en-US"/>
    </w:rPr>
  </w:style>
  <w:style w:type="paragraph" w:styleId="af4">
    <w:name w:val="Normal (Web)"/>
    <w:aliases w:val="Знак"/>
    <w:basedOn w:val="a0"/>
    <w:link w:val="af3"/>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0"/>
    <w:link w:val="25"/>
    <w:unhideWhenUsed/>
    <w:rsid w:val="00C30504"/>
    <w:pPr>
      <w:spacing w:after="120" w:line="480" w:lineRule="auto"/>
    </w:pPr>
  </w:style>
  <w:style w:type="character" w:customStyle="1" w:styleId="25">
    <w:name w:val="Основной текст 2 Знак"/>
    <w:basedOn w:val="a1"/>
    <w:link w:val="24"/>
    <w:rsid w:val="00C30504"/>
    <w:rPr>
      <w:rFonts w:ascii="Times New Roman" w:eastAsia="Times New Roman" w:hAnsi="Times New Roman" w:cs="Times New Roman"/>
      <w:sz w:val="24"/>
      <w:szCs w:val="24"/>
      <w:lang w:eastAsia="ru-RU"/>
    </w:rPr>
  </w:style>
  <w:style w:type="paragraph" w:styleId="31">
    <w:name w:val="Body Text 3"/>
    <w:basedOn w:val="a0"/>
    <w:link w:val="32"/>
    <w:rsid w:val="00EB181D"/>
    <w:pPr>
      <w:spacing w:after="120"/>
    </w:pPr>
    <w:rPr>
      <w:sz w:val="16"/>
      <w:szCs w:val="16"/>
    </w:rPr>
  </w:style>
  <w:style w:type="character" w:customStyle="1" w:styleId="32">
    <w:name w:val="Основной текст 3 Знак"/>
    <w:basedOn w:val="a1"/>
    <w:link w:val="31"/>
    <w:rsid w:val="00EB181D"/>
    <w:rPr>
      <w:rFonts w:ascii="Times New Roman" w:eastAsia="Times New Roman" w:hAnsi="Times New Roman" w:cs="Times New Roman"/>
      <w:sz w:val="16"/>
      <w:szCs w:val="16"/>
      <w:lang w:eastAsia="ru-RU"/>
    </w:rPr>
  </w:style>
  <w:style w:type="character" w:customStyle="1" w:styleId="af5">
    <w:name w:val="Гипертекстовая ссылка"/>
    <w:basedOn w:val="a5"/>
    <w:rsid w:val="00EB181D"/>
    <w:rPr>
      <w:rFonts w:cs="Times New Roman"/>
      <w:b/>
      <w:bCs/>
      <w:color w:val="106BBE"/>
    </w:rPr>
  </w:style>
  <w:style w:type="character" w:customStyle="1" w:styleId="af6">
    <w:name w:val="Колонтитул (левый) Знак"/>
    <w:basedOn w:val="a1"/>
    <w:locked/>
    <w:rsid w:val="00EB181D"/>
    <w:rPr>
      <w:rFonts w:ascii="Arial" w:hAnsi="Arial" w:cs="Arial" w:hint="default"/>
      <w:sz w:val="14"/>
      <w:szCs w:val="14"/>
    </w:rPr>
  </w:style>
  <w:style w:type="character" w:customStyle="1" w:styleId="apple-style-span">
    <w:name w:val="apple-style-span"/>
    <w:basedOn w:val="a1"/>
    <w:rsid w:val="00EB181D"/>
  </w:style>
  <w:style w:type="character" w:customStyle="1" w:styleId="sectiontitle">
    <w:name w:val="section_title"/>
    <w:basedOn w:val="a1"/>
    <w:rsid w:val="00EB181D"/>
  </w:style>
  <w:style w:type="paragraph" w:styleId="af7">
    <w:name w:val="Balloon Text"/>
    <w:basedOn w:val="a0"/>
    <w:link w:val="af8"/>
    <w:rsid w:val="00AC4A18"/>
    <w:pPr>
      <w:jc w:val="both"/>
    </w:pPr>
    <w:rPr>
      <w:rFonts w:ascii="Tahoma" w:hAnsi="Tahoma"/>
      <w:sz w:val="16"/>
      <w:szCs w:val="16"/>
    </w:rPr>
  </w:style>
  <w:style w:type="character" w:customStyle="1" w:styleId="af8">
    <w:name w:val="Текст выноски Знак"/>
    <w:basedOn w:val="a1"/>
    <w:link w:val="af7"/>
    <w:rsid w:val="00AC4A18"/>
    <w:rPr>
      <w:rFonts w:ascii="Tahoma" w:eastAsia="Times New Roman" w:hAnsi="Tahoma" w:cs="Times New Roman"/>
      <w:sz w:val="16"/>
      <w:szCs w:val="16"/>
      <w:lang w:eastAsia="ru-RU"/>
    </w:rPr>
  </w:style>
  <w:style w:type="paragraph" w:styleId="33">
    <w:name w:val="Body Text Indent 3"/>
    <w:aliases w:val="дисер"/>
    <w:basedOn w:val="a0"/>
    <w:link w:val="34"/>
    <w:rsid w:val="00AC4A18"/>
    <w:pPr>
      <w:spacing w:after="120"/>
      <w:ind w:left="283"/>
      <w:jc w:val="both"/>
    </w:pPr>
    <w:rPr>
      <w:rFonts w:ascii="Baltica" w:hAnsi="Baltica"/>
      <w:sz w:val="16"/>
      <w:szCs w:val="16"/>
    </w:rPr>
  </w:style>
  <w:style w:type="character" w:customStyle="1" w:styleId="34">
    <w:name w:val="Основной текст с отступом 3 Знак"/>
    <w:aliases w:val="дисер Знак"/>
    <w:basedOn w:val="a1"/>
    <w:link w:val="33"/>
    <w:rsid w:val="00AC4A18"/>
    <w:rPr>
      <w:rFonts w:ascii="Baltica" w:eastAsia="Times New Roman" w:hAnsi="Baltica" w:cs="Times New Roman"/>
      <w:sz w:val="16"/>
      <w:szCs w:val="16"/>
      <w:lang w:eastAsia="ru-RU"/>
    </w:rPr>
  </w:style>
  <w:style w:type="paragraph" w:styleId="af9">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a"/>
    <w:rsid w:val="00AC4A18"/>
    <w:pPr>
      <w:jc w:val="both"/>
    </w:pPr>
    <w:rPr>
      <w:sz w:val="20"/>
      <w:szCs w:val="20"/>
    </w:rPr>
  </w:style>
  <w:style w:type="character" w:customStyle="1" w:styleId="afa">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1"/>
    <w:link w:val="af9"/>
    <w:rsid w:val="00AC4A18"/>
    <w:rPr>
      <w:rFonts w:ascii="Times New Roman" w:eastAsia="Times New Roman" w:hAnsi="Times New Roman" w:cs="Times New Roman"/>
      <w:sz w:val="20"/>
      <w:szCs w:val="20"/>
      <w:lang w:eastAsia="ru-RU"/>
    </w:rPr>
  </w:style>
  <w:style w:type="paragraph" w:customStyle="1" w:styleId="afb">
    <w:name w:val="Прижатый влево"/>
    <w:basedOn w:val="a0"/>
    <w:next w:val="a0"/>
    <w:rsid w:val="00AC4A18"/>
    <w:pPr>
      <w:autoSpaceDE w:val="0"/>
      <w:autoSpaceDN w:val="0"/>
      <w:adjustRightInd w:val="0"/>
      <w:jc w:val="both"/>
    </w:pPr>
    <w:rPr>
      <w:rFonts w:ascii="Arial" w:hAnsi="Arial"/>
      <w:sz w:val="20"/>
      <w:szCs w:val="20"/>
    </w:rPr>
  </w:style>
  <w:style w:type="paragraph" w:customStyle="1" w:styleId="font0">
    <w:name w:val="font0"/>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0"/>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0"/>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0"/>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0"/>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0"/>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0"/>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0"/>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0"/>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0"/>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0"/>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0"/>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0"/>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c">
    <w:name w:val="Нумерованный Список"/>
    <w:basedOn w:val="a0"/>
    <w:rsid w:val="00AC4A18"/>
    <w:pPr>
      <w:spacing w:before="120" w:after="120"/>
      <w:jc w:val="both"/>
    </w:pPr>
  </w:style>
  <w:style w:type="character" w:styleId="afd">
    <w:name w:val="page number"/>
    <w:basedOn w:val="a1"/>
    <w:rsid w:val="00AC4A18"/>
  </w:style>
  <w:style w:type="character" w:styleId="afe">
    <w:name w:val="Emphasis"/>
    <w:basedOn w:val="a1"/>
    <w:qFormat/>
    <w:rsid w:val="00AC4A18"/>
    <w:rPr>
      <w:i/>
      <w:iCs/>
    </w:rPr>
  </w:style>
  <w:style w:type="paragraph" w:styleId="aff">
    <w:name w:val="Title"/>
    <w:basedOn w:val="a0"/>
    <w:link w:val="aff0"/>
    <w:qFormat/>
    <w:rsid w:val="00AC4A18"/>
    <w:pPr>
      <w:jc w:val="center"/>
    </w:pPr>
    <w:rPr>
      <w:b/>
      <w:bCs/>
    </w:rPr>
  </w:style>
  <w:style w:type="character" w:customStyle="1" w:styleId="aff0">
    <w:name w:val="Название Знак"/>
    <w:basedOn w:val="a1"/>
    <w:link w:val="aff"/>
    <w:rsid w:val="00AC4A18"/>
    <w:rPr>
      <w:rFonts w:ascii="Times New Roman" w:eastAsia="Times New Roman" w:hAnsi="Times New Roman" w:cs="Times New Roman"/>
      <w:b/>
      <w:bCs/>
      <w:sz w:val="24"/>
      <w:szCs w:val="24"/>
      <w:lang w:eastAsia="ru-RU"/>
    </w:rPr>
  </w:style>
  <w:style w:type="paragraph" w:styleId="aff1">
    <w:name w:val="Subtitle"/>
    <w:basedOn w:val="a0"/>
    <w:link w:val="aff2"/>
    <w:qFormat/>
    <w:rsid w:val="00AC4A18"/>
    <w:pPr>
      <w:jc w:val="both"/>
    </w:pPr>
    <w:rPr>
      <w:i/>
      <w:iCs/>
      <w:sz w:val="16"/>
      <w:szCs w:val="20"/>
    </w:rPr>
  </w:style>
  <w:style w:type="character" w:customStyle="1" w:styleId="aff2">
    <w:name w:val="Подзаголовок Знак"/>
    <w:basedOn w:val="a1"/>
    <w:link w:val="aff1"/>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0"/>
    <w:rsid w:val="00AC4A18"/>
    <w:pPr>
      <w:numPr>
        <w:ilvl w:val="12"/>
      </w:numPr>
      <w:spacing w:after="120"/>
      <w:jc w:val="both"/>
    </w:pPr>
    <w:rPr>
      <w:rFonts w:ascii="Peterburg" w:hAnsi="Peterburg"/>
      <w:sz w:val="28"/>
      <w:szCs w:val="20"/>
    </w:rPr>
  </w:style>
  <w:style w:type="character" w:styleId="HTML">
    <w:name w:val="HTML Code"/>
    <w:basedOn w:val="a1"/>
    <w:rsid w:val="00AC4A18"/>
    <w:rPr>
      <w:rFonts w:ascii="Courier New" w:eastAsia="Times New Roman" w:hAnsi="Courier New" w:cs="Courier New"/>
      <w:sz w:val="20"/>
      <w:szCs w:val="20"/>
    </w:rPr>
  </w:style>
  <w:style w:type="paragraph" w:customStyle="1" w:styleId="Alpha">
    <w:name w:val="Alpha"/>
    <w:basedOn w:val="a0"/>
    <w:rsid w:val="00AC4A18"/>
    <w:pPr>
      <w:tabs>
        <w:tab w:val="left" w:pos="1134"/>
        <w:tab w:val="num" w:pos="1211"/>
      </w:tabs>
      <w:ind w:left="1134" w:hanging="283"/>
      <w:jc w:val="both"/>
    </w:pPr>
    <w:rPr>
      <w:sz w:val="20"/>
      <w:szCs w:val="20"/>
      <w:lang w:val="en-US"/>
    </w:rPr>
  </w:style>
  <w:style w:type="character" w:styleId="aff3">
    <w:name w:val="FollowedHyperlink"/>
    <w:basedOn w:val="a1"/>
    <w:uiPriority w:val="99"/>
    <w:rsid w:val="00AC4A18"/>
    <w:rPr>
      <w:color w:val="800080"/>
      <w:u w:val="single"/>
    </w:rPr>
  </w:style>
  <w:style w:type="paragraph" w:customStyle="1" w:styleId="aff4">
    <w:name w:val="Заголовок статьи"/>
    <w:basedOn w:val="a0"/>
    <w:next w:val="a0"/>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0"/>
    <w:rsid w:val="00AC4A18"/>
    <w:pPr>
      <w:spacing w:after="200" w:line="276" w:lineRule="auto"/>
      <w:ind w:left="720"/>
    </w:pPr>
    <w:rPr>
      <w:rFonts w:ascii="Calibri" w:eastAsia="Calibri" w:hAnsi="Calibri" w:cs="Calibri"/>
      <w:sz w:val="22"/>
      <w:szCs w:val="22"/>
    </w:rPr>
  </w:style>
  <w:style w:type="paragraph" w:customStyle="1" w:styleId="ConsPlusCell">
    <w:name w:val="ConsPlusCell"/>
    <w:uiPriority w:val="99"/>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footnote reference"/>
    <w:basedOn w:val="a1"/>
    <w:rsid w:val="00271B6B"/>
    <w:rPr>
      <w:vertAlign w:val="superscript"/>
    </w:rPr>
  </w:style>
  <w:style w:type="character" w:customStyle="1" w:styleId="aff6">
    <w:name w:val="Не вступил в силу"/>
    <w:basedOn w:val="a5"/>
    <w:uiPriority w:val="99"/>
    <w:rsid w:val="00271B6B"/>
    <w:rPr>
      <w:b/>
      <w:bCs w:val="0"/>
      <w:color w:val="008080"/>
    </w:rPr>
  </w:style>
  <w:style w:type="character" w:customStyle="1" w:styleId="FontStyle12">
    <w:name w:val="Font Style12"/>
    <w:basedOn w:val="a1"/>
    <w:uiPriority w:val="99"/>
    <w:rsid w:val="00271B6B"/>
    <w:rPr>
      <w:rFonts w:ascii="Times New Roman" w:hAnsi="Times New Roman" w:cs="Times New Roman"/>
      <w:sz w:val="22"/>
      <w:szCs w:val="22"/>
    </w:rPr>
  </w:style>
  <w:style w:type="paragraph" w:customStyle="1" w:styleId="Style2">
    <w:name w:val="Style2"/>
    <w:basedOn w:val="a0"/>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hAnsi="Times New Roman" w:cs="Times New Roman"/>
      <w:sz w:val="24"/>
      <w:szCs w:val="24"/>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1"/>
    <w:link w:val="35"/>
    <w:rsid w:val="00271B6B"/>
    <w:rPr>
      <w:rFonts w:ascii="Times New Roman" w:eastAsia="Times New Roman" w:hAnsi="Times New Roman" w:cs="Times New Roman"/>
      <w:sz w:val="24"/>
      <w:szCs w:val="24"/>
      <w:lang w:eastAsia="ru-RU"/>
    </w:rPr>
  </w:style>
  <w:style w:type="paragraph" w:styleId="HTML0">
    <w:name w:val="HTML Preformatted"/>
    <w:basedOn w:val="a0"/>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271B6B"/>
    <w:rPr>
      <w:rFonts w:ascii="Courier New" w:eastAsia="Times New Roman" w:hAnsi="Courier New" w:cs="Courier New"/>
      <w:sz w:val="20"/>
      <w:szCs w:val="20"/>
      <w:lang w:eastAsia="ru-RU"/>
    </w:rPr>
  </w:style>
  <w:style w:type="paragraph" w:customStyle="1" w:styleId="aff7">
    <w:name w:val="Нормальный (таблица)"/>
    <w:basedOn w:val="a0"/>
    <w:next w:val="a0"/>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0"/>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1"/>
    <w:uiPriority w:val="99"/>
    <w:rsid w:val="008F32D4"/>
    <w:rPr>
      <w:rFonts w:ascii="Times New Roman" w:eastAsia="Times New Roman" w:hAnsi="Times New Roman" w:cs="Times New Roman"/>
      <w:sz w:val="24"/>
      <w:szCs w:val="24"/>
      <w:lang w:eastAsia="ru-RU"/>
    </w:rPr>
  </w:style>
  <w:style w:type="paragraph" w:customStyle="1" w:styleId="13">
    <w:name w:val="Обычный1"/>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1"/>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1"/>
    <w:rsid w:val="008F32D4"/>
    <w:rPr>
      <w:rFonts w:ascii="Arial" w:eastAsia="Times New Roman" w:hAnsi="Arial" w:cs="Arial"/>
      <w:sz w:val="20"/>
      <w:szCs w:val="20"/>
      <w:lang w:eastAsia="ru-RU"/>
    </w:rPr>
  </w:style>
  <w:style w:type="paragraph" w:customStyle="1" w:styleId="212">
    <w:name w:val="Основной текст с отступом 21"/>
    <w:basedOn w:val="a0"/>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8">
    <w:name w:val="a"/>
    <w:basedOn w:val="a0"/>
    <w:rsid w:val="008F32D4"/>
    <w:pPr>
      <w:spacing w:before="100" w:beforeAutospacing="1" w:after="100" w:afterAutospacing="1"/>
    </w:pPr>
  </w:style>
  <w:style w:type="paragraph" w:customStyle="1" w:styleId="15">
    <w:name w:val="Основной текст с отступом1"/>
    <w:basedOn w:val="a0"/>
    <w:rsid w:val="008F32D4"/>
    <w:pPr>
      <w:spacing w:after="120"/>
      <w:ind w:left="283"/>
    </w:pPr>
  </w:style>
  <w:style w:type="character" w:customStyle="1" w:styleId="16">
    <w:name w:val="Знак Знак1"/>
    <w:basedOn w:val="a1"/>
    <w:uiPriority w:val="99"/>
    <w:rsid w:val="008F32D4"/>
    <w:rPr>
      <w:rFonts w:ascii="Times New Roman" w:hAnsi="Times New Roman" w:cs="Times New Roman"/>
      <w:sz w:val="24"/>
      <w:szCs w:val="24"/>
      <w:lang w:eastAsia="ru-RU"/>
    </w:rPr>
  </w:style>
  <w:style w:type="character" w:customStyle="1" w:styleId="blk">
    <w:name w:val="blk"/>
    <w:basedOn w:val="a1"/>
    <w:uiPriority w:val="99"/>
    <w:rsid w:val="008F32D4"/>
    <w:rPr>
      <w:rFonts w:cs="Times New Roman"/>
    </w:rPr>
  </w:style>
  <w:style w:type="character" w:customStyle="1" w:styleId="100">
    <w:name w:val="Знак Знак10"/>
    <w:basedOn w:val="a1"/>
    <w:locked/>
    <w:rsid w:val="008F32D4"/>
    <w:rPr>
      <w:rFonts w:ascii="Calibri" w:hAnsi="Calibri" w:cs="Times New Roman"/>
      <w:sz w:val="24"/>
      <w:szCs w:val="24"/>
      <w:lang w:val="ru-RU" w:eastAsia="ru-RU" w:bidi="ar-SA"/>
    </w:rPr>
  </w:style>
  <w:style w:type="paragraph" w:customStyle="1" w:styleId="ri1">
    <w:name w:val="ri1"/>
    <w:basedOn w:val="a0"/>
    <w:rsid w:val="008F32D4"/>
    <w:pPr>
      <w:spacing w:before="100" w:beforeAutospacing="1" w:after="100" w:afterAutospacing="1"/>
      <w:ind w:firstLine="367"/>
      <w:jc w:val="right"/>
    </w:pPr>
  </w:style>
  <w:style w:type="character" w:customStyle="1" w:styleId="s10">
    <w:name w:val="s_10"/>
    <w:basedOn w:val="a1"/>
    <w:rsid w:val="00EE1865"/>
  </w:style>
  <w:style w:type="paragraph" w:customStyle="1" w:styleId="s1">
    <w:name w:val="s_1"/>
    <w:basedOn w:val="a0"/>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1"/>
    <w:rsid w:val="00661B01"/>
    <w:rPr>
      <w:rFonts w:ascii="Times New Roman" w:eastAsia="Times New Roman" w:hAnsi="Times New Roman" w:cs="Times New Roman"/>
      <w:sz w:val="24"/>
      <w:szCs w:val="24"/>
      <w:lang w:eastAsia="ru-RU"/>
    </w:rPr>
  </w:style>
  <w:style w:type="paragraph" w:customStyle="1" w:styleId="18">
    <w:name w:val="нум список 1"/>
    <w:basedOn w:val="a0"/>
    <w:rsid w:val="00661B01"/>
    <w:pPr>
      <w:tabs>
        <w:tab w:val="left" w:pos="360"/>
      </w:tabs>
      <w:spacing w:before="120" w:after="120"/>
      <w:jc w:val="both"/>
    </w:pPr>
    <w:rPr>
      <w:szCs w:val="20"/>
      <w:lang w:eastAsia="ar-SA"/>
    </w:rPr>
  </w:style>
  <w:style w:type="paragraph" w:styleId="aff9">
    <w:name w:val="Document Map"/>
    <w:basedOn w:val="a0"/>
    <w:link w:val="affa"/>
    <w:rsid w:val="00AB01F5"/>
    <w:pPr>
      <w:shd w:val="clear" w:color="auto" w:fill="000080"/>
    </w:pPr>
    <w:rPr>
      <w:rFonts w:ascii="Tahoma" w:hAnsi="Tahoma" w:cs="Tahoma"/>
      <w:sz w:val="20"/>
      <w:szCs w:val="20"/>
    </w:rPr>
  </w:style>
  <w:style w:type="character" w:customStyle="1" w:styleId="affa">
    <w:name w:val="Схема документа Знак"/>
    <w:basedOn w:val="a1"/>
    <w:link w:val="aff9"/>
    <w:rsid w:val="00AB01F5"/>
    <w:rPr>
      <w:rFonts w:ascii="Tahoma" w:eastAsia="Times New Roman" w:hAnsi="Tahoma" w:cs="Tahoma"/>
      <w:sz w:val="20"/>
      <w:szCs w:val="20"/>
      <w:shd w:val="clear" w:color="auto" w:fill="000080"/>
      <w:lang w:eastAsia="ru-RU"/>
    </w:rPr>
  </w:style>
  <w:style w:type="table" w:styleId="affb">
    <w:name w:val="Table Grid"/>
    <w:basedOn w:val="a2"/>
    <w:uiPriority w:val="59"/>
    <w:rsid w:val="00AB0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сновной текст с отступом11"/>
    <w:basedOn w:val="a0"/>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0"/>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c">
    <w:name w:val="caption"/>
    <w:basedOn w:val="a0"/>
    <w:next w:val="a0"/>
    <w:qFormat/>
    <w:rsid w:val="00820E9A"/>
    <w:pPr>
      <w:jc w:val="both"/>
    </w:pPr>
    <w:rPr>
      <w:b/>
      <w:bCs/>
      <w:color w:val="000000"/>
      <w:sz w:val="26"/>
    </w:rPr>
  </w:style>
  <w:style w:type="paragraph" w:customStyle="1" w:styleId="a00">
    <w:name w:val="a0"/>
    <w:basedOn w:val="a0"/>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0"/>
    <w:rsid w:val="00351748"/>
    <w:pPr>
      <w:widowControl w:val="0"/>
      <w:autoSpaceDE w:val="0"/>
      <w:autoSpaceDN w:val="0"/>
      <w:adjustRightInd w:val="0"/>
      <w:spacing w:line="274" w:lineRule="exact"/>
      <w:ind w:hanging="451"/>
    </w:pPr>
    <w:rPr>
      <w:rFonts w:ascii="Arial" w:hAnsi="Arial" w:cs="Arial"/>
    </w:rPr>
  </w:style>
  <w:style w:type="paragraph" w:styleId="affd">
    <w:name w:val="Plain Text"/>
    <w:basedOn w:val="a0"/>
    <w:link w:val="affe"/>
    <w:rsid w:val="00351748"/>
    <w:pPr>
      <w:autoSpaceDE w:val="0"/>
      <w:autoSpaceDN w:val="0"/>
    </w:pPr>
    <w:rPr>
      <w:rFonts w:ascii="Courier New" w:hAnsi="Courier New" w:cs="Courier New"/>
      <w:sz w:val="20"/>
      <w:szCs w:val="20"/>
    </w:rPr>
  </w:style>
  <w:style w:type="character" w:customStyle="1" w:styleId="affe">
    <w:name w:val="Текст Знак"/>
    <w:basedOn w:val="a1"/>
    <w:link w:val="affd"/>
    <w:rsid w:val="00351748"/>
    <w:rPr>
      <w:rFonts w:ascii="Courier New" w:eastAsia="Times New Roman" w:hAnsi="Courier New" w:cs="Courier New"/>
      <w:sz w:val="20"/>
      <w:szCs w:val="20"/>
      <w:lang w:eastAsia="ru-RU"/>
    </w:rPr>
  </w:style>
  <w:style w:type="paragraph" w:customStyle="1" w:styleId="19">
    <w:name w:val="Знак Знак1 Знак"/>
    <w:basedOn w:val="a0"/>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1"/>
    <w:rsid w:val="00351748"/>
    <w:rPr>
      <w:rFonts w:ascii="Calibri" w:eastAsia="Calibri" w:hAnsi="Calibri"/>
      <w:sz w:val="22"/>
      <w:szCs w:val="22"/>
      <w:lang w:eastAsia="en-US"/>
    </w:rPr>
  </w:style>
  <w:style w:type="paragraph" w:styleId="afff">
    <w:name w:val="Block Text"/>
    <w:basedOn w:val="a0"/>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1"/>
    <w:rsid w:val="00351748"/>
    <w:rPr>
      <w:rFonts w:ascii="Times New Roman" w:hAnsi="Times New Roman" w:cs="Times New Roman"/>
      <w:color w:val="auto"/>
      <w:sz w:val="24"/>
      <w:szCs w:val="24"/>
    </w:rPr>
  </w:style>
  <w:style w:type="paragraph" w:customStyle="1" w:styleId="1a">
    <w:name w:val="Стиль1"/>
    <w:basedOn w:val="a0"/>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1"/>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0">
    <w:name w:val="Знак Знак Знак Знак"/>
    <w:basedOn w:val="a0"/>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351748"/>
    <w:pPr>
      <w:widowControl w:val="0"/>
      <w:adjustRightInd w:val="0"/>
      <w:spacing w:after="160" w:line="240" w:lineRule="exact"/>
      <w:jc w:val="right"/>
    </w:pPr>
    <w:rPr>
      <w:lang w:val="en-GB" w:eastAsia="en-US"/>
    </w:rPr>
  </w:style>
  <w:style w:type="paragraph" w:customStyle="1" w:styleId="1c">
    <w:name w:val="Знак Знак1 Знак"/>
    <w:basedOn w:val="a0"/>
    <w:rsid w:val="00351748"/>
    <w:pPr>
      <w:widowControl w:val="0"/>
      <w:adjustRightInd w:val="0"/>
      <w:spacing w:after="160" w:line="240" w:lineRule="exact"/>
      <w:jc w:val="right"/>
    </w:pPr>
    <w:rPr>
      <w:sz w:val="20"/>
      <w:szCs w:val="20"/>
      <w:lang w:val="en-GB" w:eastAsia="en-US"/>
    </w:rPr>
  </w:style>
  <w:style w:type="paragraph" w:customStyle="1" w:styleId="afff1">
    <w:name w:val="Комментарий"/>
    <w:basedOn w:val="a0"/>
    <w:next w:val="a0"/>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2">
    <w:name w:val="Информация об изменениях документа"/>
    <w:basedOn w:val="afff1"/>
    <w:next w:val="a0"/>
    <w:rsid w:val="00351748"/>
    <w:pPr>
      <w:spacing w:before="0"/>
    </w:pPr>
    <w:rPr>
      <w:i/>
      <w:iCs/>
    </w:rPr>
  </w:style>
  <w:style w:type="paragraph" w:customStyle="1" w:styleId="61">
    <w:name w:val="Основной текст (6)"/>
    <w:basedOn w:val="a0"/>
    <w:rsid w:val="00351748"/>
    <w:pPr>
      <w:shd w:val="clear" w:color="auto" w:fill="FFFFFF"/>
      <w:spacing w:after="300" w:line="322" w:lineRule="exact"/>
      <w:ind w:hanging="360"/>
      <w:jc w:val="center"/>
    </w:pPr>
    <w:rPr>
      <w:sz w:val="28"/>
      <w:szCs w:val="28"/>
      <w:shd w:val="clear" w:color="auto" w:fill="FFFFFF"/>
    </w:rPr>
  </w:style>
  <w:style w:type="character" w:styleId="afff3">
    <w:name w:val="annotation reference"/>
    <w:unhideWhenUsed/>
    <w:rsid w:val="00351748"/>
    <w:rPr>
      <w:sz w:val="16"/>
      <w:szCs w:val="16"/>
    </w:rPr>
  </w:style>
  <w:style w:type="paragraph" w:styleId="afff4">
    <w:name w:val="annotation text"/>
    <w:basedOn w:val="a0"/>
    <w:link w:val="afff5"/>
    <w:unhideWhenUsed/>
    <w:rsid w:val="00351748"/>
    <w:rPr>
      <w:sz w:val="20"/>
      <w:szCs w:val="20"/>
    </w:rPr>
  </w:style>
  <w:style w:type="character" w:customStyle="1" w:styleId="afff5">
    <w:name w:val="Текст примечания Знак"/>
    <w:basedOn w:val="a1"/>
    <w:link w:val="afff4"/>
    <w:rsid w:val="00351748"/>
    <w:rPr>
      <w:rFonts w:ascii="Times New Roman" w:eastAsia="Times New Roman" w:hAnsi="Times New Roman" w:cs="Times New Roman"/>
      <w:sz w:val="20"/>
      <w:szCs w:val="20"/>
      <w:lang w:eastAsia="ru-RU"/>
    </w:rPr>
  </w:style>
  <w:style w:type="paragraph" w:styleId="afff6">
    <w:name w:val="annotation subject"/>
    <w:basedOn w:val="afff4"/>
    <w:next w:val="afff4"/>
    <w:link w:val="afff7"/>
    <w:unhideWhenUsed/>
    <w:rsid w:val="00351748"/>
    <w:rPr>
      <w:b/>
      <w:bCs/>
    </w:rPr>
  </w:style>
  <w:style w:type="character" w:customStyle="1" w:styleId="afff7">
    <w:name w:val="Тема примечания Знак"/>
    <w:basedOn w:val="afff5"/>
    <w:link w:val="afff6"/>
    <w:rsid w:val="00351748"/>
    <w:rPr>
      <w:rFonts w:ascii="Times New Roman" w:eastAsia="Times New Roman" w:hAnsi="Times New Roman" w:cs="Times New Roman"/>
      <w:b/>
      <w:bCs/>
      <w:sz w:val="20"/>
      <w:szCs w:val="20"/>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0"/>
    <w:rsid w:val="00351748"/>
    <w:pPr>
      <w:spacing w:before="100" w:beforeAutospacing="1" w:after="100" w:afterAutospacing="1"/>
    </w:pPr>
    <w:rPr>
      <w:rFonts w:ascii="Tahoma" w:hAnsi="Tahoma"/>
      <w:sz w:val="20"/>
      <w:szCs w:val="20"/>
      <w:lang w:val="en-US" w:eastAsia="en-US"/>
    </w:rPr>
  </w:style>
  <w:style w:type="paragraph" w:customStyle="1" w:styleId="afff8">
    <w:name w:val="Знак Знак Знак Знак"/>
    <w:basedOn w:val="a0"/>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1"/>
    <w:rsid w:val="00351748"/>
  </w:style>
  <w:style w:type="character" w:customStyle="1" w:styleId="190">
    <w:name w:val="Знак Знак19"/>
    <w:basedOn w:val="a1"/>
    <w:rsid w:val="00351748"/>
    <w:rPr>
      <w:rFonts w:ascii="Cambria" w:eastAsia="Times New Roman" w:hAnsi="Cambria" w:cs="Times New Roman"/>
      <w:b/>
      <w:bCs/>
      <w:i/>
      <w:iCs/>
      <w:sz w:val="28"/>
      <w:szCs w:val="28"/>
    </w:rPr>
  </w:style>
  <w:style w:type="character" w:customStyle="1" w:styleId="afff9">
    <w:name w:val="ВерхКолонтитул Знак Знак"/>
    <w:basedOn w:val="a1"/>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1"/>
    <w:rsid w:val="00351748"/>
  </w:style>
  <w:style w:type="character" w:customStyle="1" w:styleId="200">
    <w:name w:val="Знак Знак20"/>
    <w:basedOn w:val="a1"/>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1"/>
    <w:rsid w:val="00351748"/>
    <w:rPr>
      <w:rFonts w:ascii="Calibri" w:eastAsia="Calibri" w:hAnsi="Calibri"/>
      <w:lang w:eastAsia="en-US"/>
    </w:rPr>
  </w:style>
  <w:style w:type="paragraph" w:customStyle="1" w:styleId="Point">
    <w:name w:val="Point"/>
    <w:basedOn w:val="a0"/>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0"/>
    <w:rsid w:val="00351748"/>
    <w:pPr>
      <w:ind w:firstLine="709"/>
      <w:jc w:val="both"/>
    </w:pPr>
    <w:rPr>
      <w:szCs w:val="20"/>
    </w:rPr>
  </w:style>
  <w:style w:type="paragraph" w:customStyle="1" w:styleId="BodyText21">
    <w:name w:val="Body Text 2.Основной текст 1"/>
    <w:basedOn w:val="a0"/>
    <w:rsid w:val="00351748"/>
    <w:pPr>
      <w:ind w:firstLine="720"/>
      <w:jc w:val="both"/>
    </w:pPr>
    <w:rPr>
      <w:sz w:val="28"/>
      <w:szCs w:val="20"/>
    </w:rPr>
  </w:style>
  <w:style w:type="paragraph" w:customStyle="1" w:styleId="afffa">
    <w:name w:val="Скобки буквы"/>
    <w:basedOn w:val="a0"/>
    <w:rsid w:val="00351748"/>
    <w:pPr>
      <w:tabs>
        <w:tab w:val="num" w:pos="360"/>
      </w:tabs>
      <w:ind w:left="360" w:hanging="360"/>
    </w:pPr>
    <w:rPr>
      <w:sz w:val="20"/>
      <w:szCs w:val="20"/>
      <w:lang w:eastAsia="en-US"/>
    </w:rPr>
  </w:style>
  <w:style w:type="paragraph" w:customStyle="1" w:styleId="afffb">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c">
    <w:name w:val="Нумерованный абзац"/>
    <w:rsid w:val="00351748"/>
    <w:pPr>
      <w:tabs>
        <w:tab w:val="left" w:pos="1134"/>
      </w:tabs>
      <w:suppressAutoHyphens/>
      <w:spacing w:before="240" w:after="0" w:line="240" w:lineRule="auto"/>
      <w:ind w:left="1290" w:hanging="1290"/>
      <w:jc w:val="both"/>
    </w:pPr>
    <w:rPr>
      <w:rFonts w:ascii="Times New Roman" w:eastAsia="Times New Roman" w:hAnsi="Times New Roman" w:cs="Times New Roman"/>
      <w:noProof/>
      <w:sz w:val="28"/>
      <w:szCs w:val="20"/>
      <w:lang w:eastAsia="ru-RU"/>
    </w:rPr>
  </w:style>
  <w:style w:type="paragraph" w:styleId="a">
    <w:name w:val="List Bullet"/>
    <w:basedOn w:val="af0"/>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d">
    <w:name w:val="line number"/>
    <w:basedOn w:val="a1"/>
    <w:rsid w:val="00351748"/>
  </w:style>
  <w:style w:type="paragraph" w:customStyle="1" w:styleId="Web">
    <w:name w:val="Обычный (Web)"/>
    <w:basedOn w:val="a0"/>
    <w:rsid w:val="00351748"/>
    <w:pPr>
      <w:spacing w:before="100" w:after="100"/>
    </w:pPr>
    <w:rPr>
      <w:noProof/>
      <w:szCs w:val="20"/>
    </w:rPr>
  </w:style>
  <w:style w:type="character" w:customStyle="1" w:styleId="180">
    <w:name w:val="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351748"/>
    <w:rPr>
      <w:sz w:val="26"/>
      <w:szCs w:val="26"/>
      <w:lang w:val="ru-RU" w:eastAsia="ru-RU" w:bidi="ar-SA"/>
    </w:rPr>
  </w:style>
  <w:style w:type="character" w:customStyle="1" w:styleId="170">
    <w:name w:val="Знак Знак17"/>
    <w:basedOn w:val="a1"/>
    <w:rsid w:val="00351748"/>
    <w:rPr>
      <w:rFonts w:ascii="Arial" w:eastAsia="Calibri" w:hAnsi="Arial" w:cs="Arial"/>
      <w:b/>
      <w:bCs/>
      <w:i/>
      <w:iCs/>
      <w:sz w:val="28"/>
      <w:szCs w:val="28"/>
      <w:lang w:eastAsia="en-US"/>
    </w:rPr>
  </w:style>
  <w:style w:type="paragraph" w:customStyle="1" w:styleId="cont">
    <w:name w:val="cont"/>
    <w:basedOn w:val="a0"/>
    <w:rsid w:val="00351748"/>
    <w:pPr>
      <w:spacing w:before="100" w:beforeAutospacing="1" w:after="100" w:afterAutospacing="1"/>
    </w:pPr>
  </w:style>
  <w:style w:type="paragraph" w:customStyle="1" w:styleId="29">
    <w:name w:val="Обычный2"/>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0"/>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e">
    <w:name w:val="мой"/>
    <w:basedOn w:val="a0"/>
    <w:link w:val="affff"/>
    <w:autoRedefine/>
    <w:rsid w:val="00351748"/>
    <w:pPr>
      <w:ind w:firstLine="540"/>
      <w:jc w:val="both"/>
    </w:pPr>
    <w:rPr>
      <w:rFonts w:eastAsia="MS Mincho"/>
    </w:rPr>
  </w:style>
  <w:style w:type="character" w:customStyle="1" w:styleId="affff">
    <w:name w:val="мой Знак"/>
    <w:basedOn w:val="a1"/>
    <w:link w:val="afffe"/>
    <w:rsid w:val="00351748"/>
    <w:rPr>
      <w:rFonts w:ascii="Times New Roman" w:eastAsia="MS Mincho" w:hAnsi="Times New Roman" w:cs="Times New Roman"/>
      <w:sz w:val="24"/>
      <w:szCs w:val="24"/>
      <w:lang w:eastAsia="ru-RU"/>
    </w:rPr>
  </w:style>
  <w:style w:type="paragraph" w:customStyle="1" w:styleId="ee">
    <w:name w:val="Оснeeвной"/>
    <w:basedOn w:val="a0"/>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22"/>
    <w:aliases w:val="Îñíîâíîé òåêñò 1,Iniiaiie oaeno 1"/>
    <w:basedOn w:val="a0"/>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221">
    <w:name w:val="Основной текст с отступом 22"/>
    <w:basedOn w:val="a0"/>
    <w:rsid w:val="00351748"/>
    <w:pPr>
      <w:ind w:firstLine="720"/>
      <w:jc w:val="both"/>
    </w:pPr>
    <w:rPr>
      <w:szCs w:val="20"/>
    </w:rPr>
  </w:style>
  <w:style w:type="paragraph" w:customStyle="1" w:styleId="1f">
    <w:name w:val="Текст1"/>
    <w:basedOn w:val="a0"/>
    <w:rsid w:val="00351748"/>
    <w:rPr>
      <w:rFonts w:ascii="Courier New" w:hAnsi="Courier New"/>
      <w:sz w:val="20"/>
      <w:szCs w:val="20"/>
    </w:rPr>
  </w:style>
  <w:style w:type="paragraph" w:customStyle="1" w:styleId="affff0">
    <w:name w:val="Таблица Боковик"/>
    <w:basedOn w:val="affff1"/>
    <w:rsid w:val="00351748"/>
    <w:pPr>
      <w:ind w:left="142" w:hanging="142"/>
      <w:jc w:val="left"/>
    </w:pPr>
  </w:style>
  <w:style w:type="paragraph" w:customStyle="1" w:styleId="affff1">
    <w:name w:val="Таблица Значения"/>
    <w:basedOn w:val="a0"/>
    <w:rsid w:val="00351748"/>
    <w:pPr>
      <w:spacing w:before="60" w:line="192" w:lineRule="auto"/>
      <w:jc w:val="right"/>
    </w:pPr>
    <w:rPr>
      <w:sz w:val="22"/>
      <w:szCs w:val="20"/>
    </w:rPr>
  </w:style>
  <w:style w:type="paragraph" w:customStyle="1" w:styleId="affff2">
    <w:name w:val="текст сноски"/>
    <w:basedOn w:val="a0"/>
    <w:rsid w:val="00351748"/>
    <w:pPr>
      <w:ind w:firstLine="709"/>
      <w:jc w:val="both"/>
    </w:pPr>
    <w:rPr>
      <w:sz w:val="22"/>
      <w:szCs w:val="20"/>
    </w:rPr>
  </w:style>
  <w:style w:type="paragraph" w:customStyle="1" w:styleId="affff3">
    <w:name w:val="Таблица"/>
    <w:basedOn w:val="affff4"/>
    <w:qFormat/>
    <w:rsid w:val="00351748"/>
    <w:pPr>
      <w:spacing w:before="0" w:after="0" w:line="220" w:lineRule="exact"/>
    </w:pPr>
    <w:rPr>
      <w:i w:val="0"/>
    </w:rPr>
  </w:style>
  <w:style w:type="paragraph" w:styleId="affff4">
    <w:name w:val="Message Header"/>
    <w:basedOn w:val="a0"/>
    <w:link w:val="affff5"/>
    <w:rsid w:val="00351748"/>
    <w:pPr>
      <w:spacing w:before="60" w:after="60" w:line="200" w:lineRule="exact"/>
    </w:pPr>
    <w:rPr>
      <w:rFonts w:ascii="Arial" w:hAnsi="Arial"/>
      <w:i/>
      <w:sz w:val="20"/>
      <w:szCs w:val="20"/>
    </w:rPr>
  </w:style>
  <w:style w:type="character" w:customStyle="1" w:styleId="affff5">
    <w:name w:val="Шапка Знак"/>
    <w:basedOn w:val="a1"/>
    <w:link w:val="affff4"/>
    <w:rsid w:val="00351748"/>
    <w:rPr>
      <w:rFonts w:ascii="Arial" w:eastAsia="Times New Roman" w:hAnsi="Arial" w:cs="Times New Roman"/>
      <w:i/>
      <w:sz w:val="20"/>
      <w:szCs w:val="20"/>
      <w:lang w:eastAsia="ru-RU"/>
    </w:rPr>
  </w:style>
  <w:style w:type="paragraph" w:customStyle="1" w:styleId="2a">
    <w:name w:val="Таблотст2"/>
    <w:basedOn w:val="affff3"/>
    <w:rsid w:val="00351748"/>
    <w:pPr>
      <w:ind w:left="170"/>
    </w:pPr>
  </w:style>
  <w:style w:type="paragraph" w:customStyle="1" w:styleId="N2">
    <w:name w:val="ТаблотсN2"/>
    <w:basedOn w:val="affff3"/>
    <w:rsid w:val="00351748"/>
    <w:pPr>
      <w:widowControl w:val="0"/>
      <w:spacing w:line="-220" w:lineRule="auto"/>
      <w:ind w:left="85"/>
    </w:pPr>
    <w:rPr>
      <w:snapToGrid w:val="0"/>
    </w:rPr>
  </w:style>
  <w:style w:type="paragraph" w:customStyle="1" w:styleId="Iniiaiieoaeno2">
    <w:name w:val="Iniiaiie oaeno 2"/>
    <w:basedOn w:val="a0"/>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6">
    <w:name w:val="......."/>
    <w:basedOn w:val="a0"/>
    <w:next w:val="a0"/>
    <w:rsid w:val="00351748"/>
    <w:pPr>
      <w:autoSpaceDE w:val="0"/>
      <w:autoSpaceDN w:val="0"/>
      <w:adjustRightInd w:val="0"/>
    </w:pPr>
  </w:style>
  <w:style w:type="paragraph" w:customStyle="1" w:styleId="BodyTextIndent23">
    <w:name w:val="Body Text Indent 23"/>
    <w:basedOn w:val="a0"/>
    <w:rsid w:val="00351748"/>
    <w:pPr>
      <w:spacing w:line="360" w:lineRule="auto"/>
      <w:ind w:firstLine="720"/>
      <w:jc w:val="both"/>
    </w:pPr>
    <w:rPr>
      <w:rFonts w:ascii="Arial" w:hAnsi="Arial"/>
      <w:sz w:val="20"/>
      <w:szCs w:val="20"/>
    </w:rPr>
  </w:style>
  <w:style w:type="paragraph" w:customStyle="1" w:styleId="affff7">
    <w:name w:val="Обычный текст с отступом"/>
    <w:basedOn w:val="a0"/>
    <w:rsid w:val="00351748"/>
    <w:pPr>
      <w:autoSpaceDE w:val="0"/>
      <w:autoSpaceDN w:val="0"/>
      <w:ind w:left="720"/>
    </w:pPr>
  </w:style>
  <w:style w:type="paragraph" w:customStyle="1" w:styleId="affff8">
    <w:name w:val="Таблица Шапка"/>
    <w:basedOn w:val="affff1"/>
    <w:rsid w:val="00351748"/>
    <w:pPr>
      <w:spacing w:before="80" w:after="80"/>
      <w:jc w:val="center"/>
    </w:pPr>
    <w:rPr>
      <w:i/>
    </w:rPr>
  </w:style>
  <w:style w:type="paragraph" w:customStyle="1" w:styleId="14121111">
    <w:name w:val="Ñòèëü14121111"/>
    <w:basedOn w:val="af0"/>
    <w:rsid w:val="00351748"/>
    <w:pPr>
      <w:autoSpaceDE/>
      <w:autoSpaceDN/>
      <w:adjustRightInd/>
      <w:jc w:val="center"/>
    </w:pPr>
    <w:rPr>
      <w:rFonts w:ascii="Arial" w:eastAsia="Times New Roman" w:hAnsi="Arial"/>
      <w:b/>
      <w:sz w:val="28"/>
    </w:rPr>
  </w:style>
  <w:style w:type="paragraph" w:customStyle="1" w:styleId="affff9">
    <w:name w:val="Заголовок таблицы"/>
    <w:basedOn w:val="a0"/>
    <w:rsid w:val="00351748"/>
    <w:pPr>
      <w:jc w:val="center"/>
    </w:pPr>
    <w:rPr>
      <w:b/>
      <w:caps/>
      <w:sz w:val="18"/>
      <w:szCs w:val="20"/>
      <w:lang w:val="en-US"/>
    </w:rPr>
  </w:style>
  <w:style w:type="paragraph" w:customStyle="1" w:styleId="iauiue0">
    <w:name w:val="iauiue"/>
    <w:basedOn w:val="a0"/>
    <w:rsid w:val="00351748"/>
    <w:pPr>
      <w:spacing w:before="100" w:beforeAutospacing="1" w:after="100" w:afterAutospacing="1"/>
    </w:pPr>
  </w:style>
  <w:style w:type="paragraph" w:customStyle="1" w:styleId="iniiaiieoaeno20">
    <w:name w:val="iniiaiieoaeno2"/>
    <w:basedOn w:val="a0"/>
    <w:rsid w:val="00351748"/>
    <w:pPr>
      <w:spacing w:before="100" w:beforeAutospacing="1" w:after="100" w:afterAutospacing="1"/>
    </w:pPr>
  </w:style>
  <w:style w:type="paragraph" w:customStyle="1" w:styleId="311">
    <w:name w:val="Основной текст 31"/>
    <w:basedOn w:val="a0"/>
    <w:rsid w:val="00351748"/>
    <w:pPr>
      <w:widowControl w:val="0"/>
      <w:jc w:val="center"/>
    </w:pPr>
    <w:rPr>
      <w:sz w:val="20"/>
      <w:szCs w:val="20"/>
    </w:rPr>
  </w:style>
  <w:style w:type="paragraph" w:customStyle="1" w:styleId="iauiue00">
    <w:name w:val="iauiue0"/>
    <w:basedOn w:val="a0"/>
    <w:rsid w:val="00351748"/>
    <w:pPr>
      <w:spacing w:before="100" w:beforeAutospacing="1" w:after="100" w:afterAutospacing="1"/>
    </w:pPr>
  </w:style>
  <w:style w:type="paragraph" w:customStyle="1" w:styleId="xl401">
    <w:name w:val="xl401"/>
    <w:basedOn w:val="a0"/>
    <w:rsid w:val="00351748"/>
    <w:pPr>
      <w:spacing w:before="100" w:after="100"/>
    </w:pPr>
    <w:rPr>
      <w:rFonts w:ascii="Courier New" w:eastAsia="Arial" w:hAnsi="Courier New"/>
      <w:sz w:val="16"/>
      <w:szCs w:val="20"/>
    </w:rPr>
  </w:style>
  <w:style w:type="paragraph" w:customStyle="1" w:styleId="affffa">
    <w:name w:val="единица измерения"/>
    <w:basedOn w:val="a0"/>
    <w:rsid w:val="00351748"/>
    <w:pPr>
      <w:keepNext/>
      <w:spacing w:after="40"/>
      <w:jc w:val="right"/>
    </w:pPr>
    <w:rPr>
      <w:sz w:val="22"/>
      <w:szCs w:val="20"/>
    </w:rPr>
  </w:style>
  <w:style w:type="paragraph" w:customStyle="1" w:styleId="affffb">
    <w:name w:val="кцТекст"/>
    <w:basedOn w:val="a0"/>
    <w:rsid w:val="00351748"/>
    <w:pPr>
      <w:ind w:firstLine="708"/>
      <w:jc w:val="both"/>
    </w:pPr>
    <w:rPr>
      <w:szCs w:val="28"/>
    </w:rPr>
  </w:style>
  <w:style w:type="paragraph" w:customStyle="1" w:styleId="std">
    <w:name w:val="std"/>
    <w:basedOn w:val="a0"/>
    <w:rsid w:val="00351748"/>
  </w:style>
  <w:style w:type="paragraph" w:customStyle="1" w:styleId="affffc">
    <w:name w:val="список"/>
    <w:basedOn w:val="a0"/>
    <w:rsid w:val="00351748"/>
    <w:pPr>
      <w:tabs>
        <w:tab w:val="left" w:pos="-2520"/>
        <w:tab w:val="num" w:pos="720"/>
        <w:tab w:val="left" w:pos="1080"/>
      </w:tabs>
      <w:ind w:left="720" w:hanging="360"/>
      <w:jc w:val="both"/>
    </w:pPr>
    <w:rPr>
      <w:szCs w:val="28"/>
    </w:rPr>
  </w:style>
  <w:style w:type="paragraph" w:customStyle="1" w:styleId="affffd">
    <w:name w:val="Знак"/>
    <w:basedOn w:val="a0"/>
    <w:rsid w:val="00351748"/>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0"/>
    <w:rsid w:val="00351748"/>
    <w:pPr>
      <w:ind w:firstLine="709"/>
      <w:jc w:val="both"/>
    </w:pPr>
    <w:rPr>
      <w:sz w:val="28"/>
    </w:rPr>
  </w:style>
  <w:style w:type="paragraph" w:styleId="affffe">
    <w:name w:val="Body Text First Indent"/>
    <w:basedOn w:val="af0"/>
    <w:link w:val="afffff"/>
    <w:rsid w:val="00351748"/>
    <w:pPr>
      <w:widowControl/>
      <w:autoSpaceDE/>
      <w:autoSpaceDN/>
      <w:adjustRightInd/>
      <w:ind w:firstLine="210"/>
    </w:pPr>
    <w:rPr>
      <w:rFonts w:eastAsia="Times New Roman"/>
      <w:sz w:val="24"/>
      <w:szCs w:val="24"/>
    </w:rPr>
  </w:style>
  <w:style w:type="character" w:customStyle="1" w:styleId="afffff">
    <w:name w:val="Красная строка Знак"/>
    <w:basedOn w:val="af1"/>
    <w:link w:val="affffe"/>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1"/>
    <w:rsid w:val="00351748"/>
    <w:rPr>
      <w:sz w:val="24"/>
    </w:rPr>
  </w:style>
  <w:style w:type="paragraph" w:customStyle="1" w:styleId="afffff0">
    <w:name w:val="Текст (справка)"/>
    <w:basedOn w:val="a0"/>
    <w:next w:val="a0"/>
    <w:rsid w:val="00307E1E"/>
    <w:pPr>
      <w:widowControl w:val="0"/>
      <w:autoSpaceDE w:val="0"/>
      <w:autoSpaceDN w:val="0"/>
      <w:adjustRightInd w:val="0"/>
      <w:ind w:left="170" w:right="170"/>
    </w:pPr>
    <w:rPr>
      <w:rFonts w:ascii="Arial" w:hAnsi="Arial" w:cs="Arial"/>
    </w:rPr>
  </w:style>
  <w:style w:type="paragraph" w:customStyle="1" w:styleId="37">
    <w:name w:val="Абзац списка3"/>
    <w:basedOn w:val="a0"/>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eastAsia="ru-RU"/>
    </w:rPr>
  </w:style>
  <w:style w:type="character" w:customStyle="1" w:styleId="Heading2Char">
    <w:name w:val="Heading 2 Char"/>
    <w:rsid w:val="00307E1E"/>
    <w:rPr>
      <w:rFonts w:ascii="Times New Roman" w:hAnsi="Times New Roman" w:cs="Times New Roman"/>
      <w:b/>
      <w:caps/>
      <w:sz w:val="26"/>
      <w:szCs w:val="26"/>
      <w:lang w:eastAsia="ru-RU"/>
    </w:rPr>
  </w:style>
  <w:style w:type="character" w:customStyle="1" w:styleId="HTMLPreformattedChar">
    <w:name w:val="HTML Preformatted Char"/>
    <w:rsid w:val="00307E1E"/>
    <w:rPr>
      <w:rFonts w:ascii="Courier New" w:hAnsi="Courier New" w:cs="Courier New"/>
      <w:sz w:val="20"/>
      <w:szCs w:val="20"/>
      <w:lang w:eastAsia="ru-RU"/>
    </w:rPr>
  </w:style>
  <w:style w:type="character" w:customStyle="1" w:styleId="BodyText2Char">
    <w:name w:val="Body Text 2 Char"/>
    <w:rsid w:val="00307E1E"/>
    <w:rPr>
      <w:rFonts w:ascii="Times New Roman" w:hAnsi="Times New Roman" w:cs="Times New Roman"/>
      <w:sz w:val="26"/>
      <w:szCs w:val="26"/>
      <w:lang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1">
    <w:name w:val="List"/>
    <w:basedOn w:val="a0"/>
    <w:rsid w:val="00307E1E"/>
    <w:pPr>
      <w:spacing w:after="200" w:line="276" w:lineRule="auto"/>
      <w:ind w:left="283" w:hanging="283"/>
    </w:pPr>
    <w:rPr>
      <w:rFonts w:ascii="Calibri" w:hAnsi="Calibri"/>
      <w:sz w:val="22"/>
      <w:szCs w:val="22"/>
      <w:lang w:eastAsia="en-US"/>
    </w:rPr>
  </w:style>
  <w:style w:type="paragraph" w:styleId="2b">
    <w:name w:val="List 2"/>
    <w:basedOn w:val="a0"/>
    <w:rsid w:val="00307E1E"/>
    <w:pPr>
      <w:spacing w:after="200" w:line="276" w:lineRule="auto"/>
      <w:ind w:left="566" w:hanging="283"/>
    </w:pPr>
    <w:rPr>
      <w:rFonts w:ascii="Calibri" w:hAnsi="Calibri"/>
      <w:sz w:val="22"/>
      <w:szCs w:val="22"/>
      <w:lang w:eastAsia="en-US"/>
    </w:rPr>
  </w:style>
  <w:style w:type="paragraph" w:styleId="afffff2">
    <w:name w:val="Salutation"/>
    <w:basedOn w:val="a0"/>
    <w:next w:val="a0"/>
    <w:link w:val="afffff3"/>
    <w:rsid w:val="00307E1E"/>
    <w:pPr>
      <w:spacing w:after="200" w:line="276" w:lineRule="auto"/>
    </w:pPr>
    <w:rPr>
      <w:rFonts w:ascii="Calibri" w:hAnsi="Calibri"/>
      <w:sz w:val="22"/>
      <w:szCs w:val="22"/>
      <w:lang w:eastAsia="en-US"/>
    </w:rPr>
  </w:style>
  <w:style w:type="character" w:customStyle="1" w:styleId="afffff3">
    <w:name w:val="Приветствие Знак"/>
    <w:basedOn w:val="a1"/>
    <w:link w:val="afffff2"/>
    <w:rsid w:val="00307E1E"/>
    <w:rPr>
      <w:rFonts w:ascii="Calibri" w:eastAsia="Times New Roman" w:hAnsi="Calibri" w:cs="Times New Roman"/>
    </w:rPr>
  </w:style>
  <w:style w:type="numbering" w:customStyle="1" w:styleId="1f0">
    <w:name w:val="Нет списка1"/>
    <w:next w:val="a3"/>
    <w:uiPriority w:val="99"/>
    <w:semiHidden/>
    <w:unhideWhenUsed/>
    <w:rsid w:val="00307E1E"/>
  </w:style>
  <w:style w:type="table" w:customStyle="1" w:styleId="1f1">
    <w:name w:val="Сетка таблицы1"/>
    <w:basedOn w:val="a2"/>
    <w:next w:val="affb"/>
    <w:rsid w:val="00307E1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uiPriority w:val="99"/>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4">
    <w:name w:val="НИР"/>
    <w:basedOn w:val="a0"/>
    <w:rsid w:val="00307E1E"/>
    <w:pPr>
      <w:spacing w:after="120" w:line="360" w:lineRule="auto"/>
      <w:ind w:firstLine="720"/>
      <w:jc w:val="both"/>
    </w:pPr>
    <w:rPr>
      <w:color w:val="000000"/>
      <w:spacing w:val="5"/>
    </w:rPr>
  </w:style>
  <w:style w:type="character" w:customStyle="1" w:styleId="afffff5">
    <w:name w:val="Знак Знак"/>
    <w:rsid w:val="00307E1E"/>
    <w:rPr>
      <w:sz w:val="24"/>
      <w:szCs w:val="24"/>
      <w:lang w:val="ru-RU" w:eastAsia="ru-RU" w:bidi="ar-SA"/>
    </w:rPr>
  </w:style>
  <w:style w:type="character" w:customStyle="1" w:styleId="1f2">
    <w:name w:val="Знак Знак1"/>
    <w:rsid w:val="00307E1E"/>
    <w:rPr>
      <w:sz w:val="24"/>
      <w:szCs w:val="24"/>
      <w:lang w:val="ru-RU" w:eastAsia="ru-RU" w:bidi="ar-SA"/>
    </w:rPr>
  </w:style>
  <w:style w:type="paragraph" w:customStyle="1" w:styleId="font6">
    <w:name w:val="font6"/>
    <w:basedOn w:val="a0"/>
    <w:rsid w:val="00307E1E"/>
    <w:pPr>
      <w:spacing w:before="100" w:beforeAutospacing="1" w:after="100" w:afterAutospacing="1"/>
    </w:pPr>
    <w:rPr>
      <w:b/>
      <w:bCs/>
      <w:color w:val="000000"/>
      <w:sz w:val="16"/>
      <w:szCs w:val="16"/>
    </w:rPr>
  </w:style>
  <w:style w:type="paragraph" w:customStyle="1" w:styleId="xl95">
    <w:name w:val="xl95"/>
    <w:basedOn w:val="a0"/>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307E1E"/>
    <w:pPr>
      <w:pBdr>
        <w:right w:val="single" w:sz="4" w:space="0" w:color="auto"/>
      </w:pBdr>
      <w:spacing w:before="100" w:beforeAutospacing="1" w:after="100" w:afterAutospacing="1"/>
      <w:jc w:val="center"/>
      <w:textAlignment w:val="top"/>
    </w:pPr>
  </w:style>
  <w:style w:type="paragraph" w:customStyle="1" w:styleId="xl116">
    <w:name w:val="xl116"/>
    <w:basedOn w:val="a0"/>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6">
    <w:name w:val="Текст документа"/>
    <w:basedOn w:val="a0"/>
    <w:rsid w:val="002677B9"/>
    <w:pPr>
      <w:ind w:firstLine="709"/>
      <w:jc w:val="both"/>
    </w:pPr>
    <w:rPr>
      <w:sz w:val="28"/>
      <w:szCs w:val="28"/>
    </w:rPr>
  </w:style>
  <w:style w:type="paragraph" w:customStyle="1" w:styleId="s13">
    <w:name w:val="s_13"/>
    <w:basedOn w:val="a0"/>
    <w:rsid w:val="002677B9"/>
    <w:pPr>
      <w:ind w:firstLine="720"/>
    </w:pPr>
    <w:rPr>
      <w:sz w:val="20"/>
      <w:szCs w:val="20"/>
    </w:rPr>
  </w:style>
  <w:style w:type="paragraph" w:customStyle="1" w:styleId="formattexttopleveltext">
    <w:name w:val="formattext topleveltext"/>
    <w:basedOn w:val="a0"/>
    <w:rsid w:val="002677B9"/>
    <w:pPr>
      <w:spacing w:before="100" w:beforeAutospacing="1" w:after="100" w:afterAutospacing="1"/>
    </w:pPr>
  </w:style>
  <w:style w:type="paragraph" w:customStyle="1" w:styleId="topleveltextimage">
    <w:name w:val="topleveltext image"/>
    <w:basedOn w:val="a0"/>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0"/>
    <w:rsid w:val="002677B9"/>
    <w:pPr>
      <w:suppressAutoHyphens/>
      <w:spacing w:after="120"/>
      <w:ind w:left="283"/>
    </w:pPr>
    <w:rPr>
      <w:sz w:val="16"/>
      <w:szCs w:val="16"/>
      <w:lang w:eastAsia="ar-SA"/>
    </w:rPr>
  </w:style>
  <w:style w:type="paragraph" w:customStyle="1" w:styleId="1f3">
    <w:name w:val="марк список 1"/>
    <w:basedOn w:val="a0"/>
    <w:rsid w:val="002677B9"/>
    <w:pPr>
      <w:tabs>
        <w:tab w:val="left" w:pos="360"/>
      </w:tabs>
      <w:spacing w:before="120" w:after="120"/>
      <w:jc w:val="both"/>
    </w:pPr>
    <w:rPr>
      <w:szCs w:val="20"/>
      <w:lang w:eastAsia="ar-SA"/>
    </w:rPr>
  </w:style>
  <w:style w:type="paragraph" w:customStyle="1" w:styleId="western">
    <w:name w:val="western"/>
    <w:basedOn w:val="a0"/>
    <w:rsid w:val="002677B9"/>
    <w:pPr>
      <w:spacing w:before="100" w:beforeAutospacing="1" w:after="100" w:afterAutospacing="1"/>
    </w:pPr>
  </w:style>
  <w:style w:type="paragraph" w:customStyle="1" w:styleId="afffff7">
    <w:name w:val="Основное меню"/>
    <w:basedOn w:val="a0"/>
    <w:next w:val="a0"/>
    <w:rsid w:val="005E6BF6"/>
    <w:pPr>
      <w:widowControl w:val="0"/>
      <w:autoSpaceDE w:val="0"/>
      <w:autoSpaceDN w:val="0"/>
      <w:adjustRightInd w:val="0"/>
      <w:ind w:firstLine="720"/>
      <w:jc w:val="both"/>
    </w:pPr>
    <w:rPr>
      <w:rFonts w:ascii="Verdana" w:hAnsi="Verdana" w:cs="Verdana"/>
      <w:sz w:val="26"/>
      <w:szCs w:val="26"/>
    </w:rPr>
  </w:style>
  <w:style w:type="paragraph" w:customStyle="1" w:styleId="1f4">
    <w:name w:val="Без интервала1"/>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0"/>
    <w:rsid w:val="00B035C6"/>
    <w:pPr>
      <w:spacing w:before="144" w:after="288"/>
      <w:jc w:val="center"/>
    </w:pPr>
  </w:style>
  <w:style w:type="paragraph" w:customStyle="1" w:styleId="text2cl">
    <w:name w:val="text2cl"/>
    <w:basedOn w:val="a0"/>
    <w:rsid w:val="00B035C6"/>
    <w:pPr>
      <w:spacing w:before="144" w:after="288"/>
      <w:jc w:val="right"/>
    </w:pPr>
  </w:style>
  <w:style w:type="paragraph" w:customStyle="1" w:styleId="text3cl">
    <w:name w:val="text3cl"/>
    <w:basedOn w:val="a0"/>
    <w:rsid w:val="00B035C6"/>
    <w:pPr>
      <w:spacing w:before="144" w:after="288"/>
    </w:pPr>
  </w:style>
  <w:style w:type="paragraph" w:customStyle="1" w:styleId="313">
    <w:name w:val="Основной текст 31"/>
    <w:basedOn w:val="a0"/>
    <w:uiPriority w:val="99"/>
    <w:rsid w:val="006E4935"/>
    <w:pPr>
      <w:overflowPunct w:val="0"/>
      <w:autoSpaceDE w:val="0"/>
      <w:autoSpaceDN w:val="0"/>
      <w:adjustRightInd w:val="0"/>
      <w:jc w:val="both"/>
    </w:pPr>
    <w:rPr>
      <w:szCs w:val="20"/>
    </w:rPr>
  </w:style>
  <w:style w:type="character" w:customStyle="1" w:styleId="afffff8">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0"/>
    <w:link w:val="afffff8"/>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0"/>
    <w:rsid w:val="009B5E6C"/>
    <w:pPr>
      <w:spacing w:before="100" w:beforeAutospacing="1" w:after="100" w:afterAutospacing="1"/>
    </w:pPr>
    <w:rPr>
      <w:rFonts w:ascii="Tahoma" w:hAnsi="Tahoma" w:cs="Tahoma"/>
      <w:color w:val="000000"/>
    </w:rPr>
  </w:style>
  <w:style w:type="character" w:customStyle="1" w:styleId="2d">
    <w:name w:val="Основной текст (2)_"/>
    <w:basedOn w:val="a1"/>
    <w:link w:val="2e"/>
    <w:locked/>
    <w:rsid w:val="004633FF"/>
    <w:rPr>
      <w:spacing w:val="-10"/>
      <w:sz w:val="29"/>
      <w:szCs w:val="29"/>
      <w:shd w:val="clear" w:color="auto" w:fill="FFFFFF"/>
    </w:rPr>
  </w:style>
  <w:style w:type="paragraph" w:customStyle="1" w:styleId="2e">
    <w:name w:val="Основной текст (2)"/>
    <w:basedOn w:val="a0"/>
    <w:link w:val="2d"/>
    <w:rsid w:val="004633FF"/>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Standard">
    <w:name w:val="Standard"/>
    <w:rsid w:val="002A1C9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A1C9B"/>
    <w:pPr>
      <w:suppressLineNumbers/>
    </w:pPr>
  </w:style>
  <w:style w:type="character" w:customStyle="1" w:styleId="230">
    <w:name w:val="Знак Знак23"/>
    <w:rsid w:val="002A1C9B"/>
    <w:rPr>
      <w:rFonts w:ascii="Cambria" w:eastAsia="Cambria" w:hAnsi="Cambria" w:cs="Cambria"/>
      <w:b/>
      <w:bCs/>
      <w:caps/>
      <w:sz w:val="28"/>
      <w:szCs w:val="28"/>
      <w:lang w:val="en-US"/>
    </w:rPr>
  </w:style>
  <w:style w:type="character" w:customStyle="1" w:styleId="222">
    <w:name w:val="Знак Знак22"/>
    <w:rsid w:val="002A1C9B"/>
    <w:rPr>
      <w:rFonts w:ascii="Cambria" w:eastAsia="Cambria" w:hAnsi="Cambria"/>
      <w:b/>
      <w:bCs/>
      <w:iCs/>
      <w:kern w:val="24"/>
      <w:sz w:val="28"/>
      <w:szCs w:val="28"/>
    </w:rPr>
  </w:style>
  <w:style w:type="character" w:customStyle="1" w:styleId="H6">
    <w:name w:val="H6 Знак Знак"/>
    <w:rsid w:val="002A1C9B"/>
    <w:rPr>
      <w:rFonts w:ascii="Arial" w:hAnsi="Arial"/>
      <w:i/>
      <w:sz w:val="22"/>
      <w:szCs w:val="24"/>
      <w:lang w:eastAsia="en-US"/>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2A1C9B"/>
    <w:pPr>
      <w:spacing w:after="160" w:line="240" w:lineRule="exact"/>
    </w:pPr>
    <w:rPr>
      <w:rFonts w:ascii="Cambria" w:eastAsia="PetersburgCTT" w:hAnsi="Cambria" w:cs="Cambria"/>
      <w:b/>
      <w:sz w:val="28"/>
      <w:lang w:val="en-US" w:eastAsia="en-US"/>
    </w:rPr>
  </w:style>
  <w:style w:type="paragraph" w:customStyle="1" w:styleId="afffffa">
    <w:name w:val="Ст. без интервала"/>
    <w:basedOn w:val="a8"/>
    <w:qFormat/>
    <w:rsid w:val="002A1C9B"/>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1"/>
    <w:rsid w:val="002A1C9B"/>
  </w:style>
  <w:style w:type="paragraph" w:customStyle="1" w:styleId="314">
    <w:name w:val="Основной текст с отступом 3 + 14 пт"/>
    <w:aliases w:val="По ширине,Слева:  0 см,Первая строка: ..."/>
    <w:basedOn w:val="33"/>
    <w:rsid w:val="002A1C9B"/>
    <w:pPr>
      <w:ind w:left="0" w:firstLine="540"/>
    </w:pPr>
    <w:rPr>
      <w:rFonts w:ascii="Cambria" w:eastAsia="Cambria" w:hAnsi="Cambria"/>
      <w:bCs/>
      <w:sz w:val="28"/>
      <w:szCs w:val="28"/>
    </w:rPr>
  </w:style>
  <w:style w:type="paragraph" w:customStyle="1" w:styleId="TimesNewRoman">
    <w:name w:val="Times New Roman"/>
    <w:basedOn w:val="a0"/>
    <w:rsid w:val="002A1C9B"/>
    <w:pPr>
      <w:suppressAutoHyphens/>
      <w:spacing w:after="200" w:line="276" w:lineRule="auto"/>
    </w:pPr>
    <w:rPr>
      <w:rFonts w:ascii="Cambria" w:eastAsia="Cambria" w:hAnsi="Cambria" w:cs="Cambria"/>
      <w:sz w:val="28"/>
      <w:szCs w:val="22"/>
      <w:lang w:eastAsia="ar-SA"/>
    </w:rPr>
  </w:style>
  <w:style w:type="paragraph" w:customStyle="1" w:styleId="2f0">
    <w:name w:val="Без интервала2"/>
    <w:qFormat/>
    <w:rsid w:val="002A1C9B"/>
    <w:pPr>
      <w:suppressAutoHyphens/>
      <w:spacing w:after="0" w:line="240" w:lineRule="auto"/>
    </w:pPr>
    <w:rPr>
      <w:rFonts w:ascii="MS Mincho" w:eastAsia="Calibri" w:hAnsi="MS Mincho" w:cs="Cambria"/>
      <w:lang w:eastAsia="ar-SA"/>
    </w:rPr>
  </w:style>
  <w:style w:type="paragraph" w:customStyle="1" w:styleId="description2">
    <w:name w:val="description2"/>
    <w:basedOn w:val="a0"/>
    <w:rsid w:val="002A1C9B"/>
    <w:pPr>
      <w:spacing w:before="100" w:beforeAutospacing="1" w:after="100" w:afterAutospacing="1"/>
    </w:pPr>
    <w:rPr>
      <w:rFonts w:ascii="Cambria" w:eastAsia="Cambria" w:hAnsi="Cambria" w:cs="Cambria"/>
      <w:sz w:val="21"/>
      <w:szCs w:val="21"/>
    </w:rPr>
  </w:style>
  <w:style w:type="character" w:customStyle="1" w:styleId="300">
    <w:name w:val="Знак Знак30"/>
    <w:locked/>
    <w:rsid w:val="002A1C9B"/>
    <w:rPr>
      <w:rFonts w:ascii="Calibri" w:hAnsi="Calibri" w:cs="Calibri"/>
      <w:b/>
      <w:bCs/>
      <w:i/>
      <w:iCs/>
      <w:sz w:val="28"/>
      <w:szCs w:val="28"/>
      <w:lang w:val="ru-RU" w:eastAsia="ru-RU" w:bidi="ar-SA"/>
    </w:rPr>
  </w:style>
  <w:style w:type="character" w:customStyle="1" w:styleId="160">
    <w:name w:val="Знак Знак16"/>
    <w:locked/>
    <w:rsid w:val="002A1C9B"/>
    <w:rPr>
      <w:b/>
      <w:bCs/>
      <w:sz w:val="26"/>
      <w:szCs w:val="26"/>
      <w:lang w:val="ru-RU" w:eastAsia="ru-RU" w:bidi="ar-SA"/>
    </w:rPr>
  </w:style>
  <w:style w:type="character" w:customStyle="1" w:styleId="150">
    <w:name w:val="Знак Знак15"/>
    <w:rsid w:val="002A1C9B"/>
    <w:rPr>
      <w:rFonts w:ascii="Courier New" w:eastAsia="Tahoma" w:hAnsi="Courier New" w:cs="Courier New"/>
      <w:sz w:val="16"/>
      <w:szCs w:val="16"/>
      <w:lang w:eastAsia="ko-KR"/>
    </w:rPr>
  </w:style>
  <w:style w:type="character" w:customStyle="1" w:styleId="201">
    <w:name w:val="Знак Знак20"/>
    <w:rsid w:val="002A1C9B"/>
    <w:rPr>
      <w:sz w:val="24"/>
      <w:szCs w:val="24"/>
    </w:rPr>
  </w:style>
  <w:style w:type="character" w:customStyle="1" w:styleId="290">
    <w:name w:val="Знак Знак29"/>
    <w:rsid w:val="002A1C9B"/>
    <w:rPr>
      <w:rFonts w:eastAsia="Tahoma"/>
      <w:b/>
      <w:color w:val="000000"/>
      <w:sz w:val="26"/>
      <w:szCs w:val="26"/>
      <w:lang w:eastAsia="ko-KR"/>
    </w:rPr>
  </w:style>
  <w:style w:type="character" w:customStyle="1" w:styleId="280">
    <w:name w:val="Знак Знак28"/>
    <w:rsid w:val="002A1C9B"/>
    <w:rPr>
      <w:rFonts w:eastAsia="Tahoma"/>
      <w:b/>
      <w:bCs/>
      <w:sz w:val="26"/>
      <w:szCs w:val="26"/>
      <w:lang w:eastAsia="ko-KR"/>
    </w:rPr>
  </w:style>
  <w:style w:type="character" w:customStyle="1" w:styleId="315">
    <w:name w:val="Знак Знак31"/>
    <w:rsid w:val="002A1C9B"/>
    <w:rPr>
      <w:b/>
      <w:bCs/>
      <w:sz w:val="22"/>
      <w:szCs w:val="22"/>
    </w:rPr>
  </w:style>
  <w:style w:type="character" w:customStyle="1" w:styleId="H31">
    <w:name w:val="H3 Знак1"/>
    <w:aliases w:val="&quot;Сапфир&quot; Знак Знак1"/>
    <w:rsid w:val="002A1C9B"/>
    <w:rPr>
      <w:rFonts w:ascii="MS Mincho" w:eastAsia="MS Mincho" w:hAnsi="MS Mincho"/>
      <w:b/>
      <w:sz w:val="28"/>
      <w:szCs w:val="24"/>
      <w:lang w:eastAsia="en-US"/>
    </w:rPr>
  </w:style>
  <w:style w:type="character" w:customStyle="1" w:styleId="H61">
    <w:name w:val="H6 Знак Знак1"/>
    <w:rsid w:val="002A1C9B"/>
    <w:rPr>
      <w:rFonts w:ascii="Arial" w:eastAsia="MS Mincho" w:hAnsi="Arial"/>
      <w:i/>
      <w:sz w:val="22"/>
      <w:szCs w:val="24"/>
      <w:lang w:eastAsia="en-US"/>
    </w:rPr>
  </w:style>
  <w:style w:type="character" w:customStyle="1" w:styleId="270">
    <w:name w:val="Знак Знак27"/>
    <w:rsid w:val="002A1C9B"/>
    <w:rPr>
      <w:rFonts w:ascii="Arial" w:eastAsia="MS Mincho" w:hAnsi="Arial"/>
      <w:sz w:val="22"/>
      <w:szCs w:val="24"/>
      <w:lang w:eastAsia="en-US"/>
    </w:rPr>
  </w:style>
  <w:style w:type="character" w:customStyle="1" w:styleId="260">
    <w:name w:val="Знак Знак26"/>
    <w:rsid w:val="002A1C9B"/>
    <w:rPr>
      <w:rFonts w:ascii="Arial" w:eastAsia="MS Mincho" w:hAnsi="Arial"/>
      <w:i/>
      <w:sz w:val="22"/>
      <w:szCs w:val="24"/>
      <w:lang w:eastAsia="en-US"/>
    </w:rPr>
  </w:style>
  <w:style w:type="character" w:customStyle="1" w:styleId="250">
    <w:name w:val="Знак Знак25"/>
    <w:rsid w:val="002A1C9B"/>
    <w:rPr>
      <w:rFonts w:ascii="Arial" w:eastAsia="MS Mincho" w:hAnsi="Arial"/>
      <w:i/>
      <w:sz w:val="18"/>
      <w:szCs w:val="24"/>
      <w:lang w:eastAsia="en-US"/>
    </w:rPr>
  </w:style>
  <w:style w:type="character" w:customStyle="1" w:styleId="63">
    <w:name w:val="Знак Знак6"/>
    <w:rsid w:val="002A1C9B"/>
    <w:rPr>
      <w:b/>
      <w:bCs/>
      <w:sz w:val="36"/>
      <w:szCs w:val="36"/>
      <w:lang w:val="ru-RU" w:eastAsia="ru-RU" w:bidi="ar-SA"/>
    </w:rPr>
  </w:style>
  <w:style w:type="character" w:customStyle="1" w:styleId="52">
    <w:name w:val="Знак Знак5"/>
    <w:rsid w:val="002A1C9B"/>
    <w:rPr>
      <w:sz w:val="24"/>
      <w:szCs w:val="24"/>
      <w:lang w:val="ru-RU" w:eastAsia="ru-RU" w:bidi="ar-SA"/>
    </w:rPr>
  </w:style>
  <w:style w:type="character" w:customStyle="1" w:styleId="213">
    <w:name w:val="Знак Знак21"/>
    <w:rsid w:val="002A1C9B"/>
    <w:rPr>
      <w:rFonts w:ascii="Calibri" w:hAnsi="Calibri"/>
      <w:lang w:val="en-GB"/>
    </w:rPr>
  </w:style>
  <w:style w:type="character" w:customStyle="1" w:styleId="140">
    <w:name w:val="Знак Знак14"/>
    <w:rsid w:val="002A1C9B"/>
    <w:rPr>
      <w:sz w:val="24"/>
      <w:szCs w:val="24"/>
      <w:lang w:val="en-AU" w:eastAsia="ru-RU" w:bidi="ar-SA"/>
    </w:rPr>
  </w:style>
  <w:style w:type="character" w:customStyle="1" w:styleId="130">
    <w:name w:val="Знак Знак13"/>
    <w:rsid w:val="002A1C9B"/>
    <w:rPr>
      <w:b/>
      <w:bCs/>
      <w:sz w:val="28"/>
      <w:szCs w:val="17"/>
    </w:rPr>
  </w:style>
  <w:style w:type="character" w:customStyle="1" w:styleId="171">
    <w:name w:val="Знак Знак17"/>
    <w:rsid w:val="002A1C9B"/>
    <w:rPr>
      <w:b/>
      <w:sz w:val="28"/>
    </w:rPr>
  </w:style>
  <w:style w:type="character" w:customStyle="1" w:styleId="191">
    <w:name w:val="Знак Знак19"/>
    <w:rsid w:val="002A1C9B"/>
    <w:rPr>
      <w:sz w:val="28"/>
    </w:rPr>
  </w:style>
  <w:style w:type="character" w:customStyle="1" w:styleId="38">
    <w:name w:val="Знак Знак3"/>
    <w:rsid w:val="002A1C9B"/>
    <w:rPr>
      <w:sz w:val="24"/>
      <w:szCs w:val="24"/>
      <w:lang w:val="ru-RU" w:eastAsia="ru-RU" w:bidi="ar-SA"/>
    </w:rPr>
  </w:style>
  <w:style w:type="character" w:customStyle="1" w:styleId="181">
    <w:name w:val="Знак Знак18"/>
    <w:rsid w:val="002A1C9B"/>
    <w:rPr>
      <w:rFonts w:eastAsia="MS Mincho"/>
      <w:sz w:val="16"/>
      <w:szCs w:val="16"/>
    </w:rPr>
  </w:style>
  <w:style w:type="character" w:customStyle="1" w:styleId="120">
    <w:name w:val="Знак Знак12"/>
    <w:rsid w:val="002A1C9B"/>
    <w:rPr>
      <w:sz w:val="28"/>
      <w:szCs w:val="24"/>
      <w:lang w:eastAsia="en-US"/>
    </w:rPr>
  </w:style>
  <w:style w:type="character" w:customStyle="1" w:styleId="240">
    <w:name w:val="Знак Знак24"/>
    <w:rsid w:val="002A1C9B"/>
    <w:rPr>
      <w:sz w:val="24"/>
      <w:szCs w:val="24"/>
    </w:rPr>
  </w:style>
  <w:style w:type="character" w:customStyle="1" w:styleId="113">
    <w:name w:val="Знак Знак11"/>
    <w:rsid w:val="002A1C9B"/>
    <w:rPr>
      <w:rFonts w:ascii="Verdana" w:hAnsi="Verdana"/>
      <w:szCs w:val="24"/>
    </w:rPr>
  </w:style>
  <w:style w:type="character" w:customStyle="1" w:styleId="2f1">
    <w:name w:val="Знак Знак2"/>
    <w:rsid w:val="002A1C9B"/>
    <w:rPr>
      <w:rFonts w:ascii="SimSun" w:hAnsi="SimSun" w:cs="SimSun"/>
      <w:sz w:val="16"/>
      <w:szCs w:val="16"/>
      <w:lang w:val="ru-RU" w:eastAsia="ru-RU" w:bidi="ar-SA"/>
    </w:rPr>
  </w:style>
  <w:style w:type="character" w:customStyle="1" w:styleId="101">
    <w:name w:val="Знак Знак10"/>
    <w:basedOn w:val="a1"/>
    <w:rsid w:val="002A1C9B"/>
  </w:style>
  <w:style w:type="character" w:customStyle="1" w:styleId="1f5">
    <w:name w:val="Знак Знак1"/>
    <w:rsid w:val="002A1C9B"/>
    <w:rPr>
      <w:lang w:val="ru-RU" w:eastAsia="ru-RU" w:bidi="ar-SA"/>
    </w:rPr>
  </w:style>
  <w:style w:type="character" w:customStyle="1" w:styleId="91">
    <w:name w:val="Знак Знак9"/>
    <w:rsid w:val="002A1C9B"/>
    <w:rPr>
      <w:b/>
      <w:bCs/>
    </w:rPr>
  </w:style>
  <w:style w:type="character" w:customStyle="1" w:styleId="afffffb">
    <w:name w:val="Знак Знак"/>
    <w:rsid w:val="002A1C9B"/>
    <w:rPr>
      <w:b/>
      <w:bCs/>
      <w:lang w:val="ru-RU" w:eastAsia="ru-RU" w:bidi="ar-SA"/>
    </w:rPr>
  </w:style>
  <w:style w:type="paragraph" w:customStyle="1" w:styleId="rvps698610">
    <w:name w:val="rvps698610"/>
    <w:basedOn w:val="a0"/>
    <w:rsid w:val="002A1C9B"/>
    <w:pPr>
      <w:spacing w:after="120"/>
      <w:ind w:right="240"/>
    </w:pPr>
    <w:rPr>
      <w:rFonts w:ascii="Tahoma" w:eastAsia="Tahoma" w:hAnsi="Tahoma" w:cs="Tahoma"/>
    </w:rPr>
  </w:style>
  <w:style w:type="paragraph" w:customStyle="1" w:styleId="afffffc">
    <w:name w:val="Знак"/>
    <w:basedOn w:val="a0"/>
    <w:rsid w:val="002A1C9B"/>
    <w:rPr>
      <w:rFonts w:ascii="Calibri" w:eastAsia="Cambria" w:hAnsi="Calibri" w:cs="Calibri"/>
      <w:sz w:val="20"/>
      <w:szCs w:val="20"/>
      <w:lang w:val="en-US" w:eastAsia="en-US"/>
    </w:rPr>
  </w:style>
  <w:style w:type="character" w:customStyle="1" w:styleId="81">
    <w:name w:val="Знак Знак8"/>
    <w:rsid w:val="002A1C9B"/>
    <w:rPr>
      <w:rFonts w:ascii="Verdana" w:hAnsi="Verdana" w:cs="Verdana"/>
      <w:sz w:val="16"/>
      <w:szCs w:val="16"/>
      <w:lang w:eastAsia="ar-SA"/>
    </w:rPr>
  </w:style>
  <w:style w:type="character" w:customStyle="1" w:styleId="data">
    <w:name w:val="data"/>
    <w:rsid w:val="002A1C9B"/>
  </w:style>
  <w:style w:type="character" w:customStyle="1" w:styleId="43">
    <w:name w:val="Знак Знак4"/>
    <w:rsid w:val="002A1C9B"/>
    <w:rPr>
      <w:rFonts w:eastAsia="Cambria"/>
      <w:sz w:val="24"/>
      <w:szCs w:val="24"/>
      <w:lang w:val="en-AU"/>
    </w:rPr>
  </w:style>
  <w:style w:type="paragraph" w:customStyle="1" w:styleId="afffffd">
    <w:name w:val="раздилитель сноски"/>
    <w:basedOn w:val="a0"/>
    <w:next w:val="af9"/>
    <w:rsid w:val="002A1C9B"/>
    <w:pPr>
      <w:spacing w:after="120"/>
      <w:jc w:val="both"/>
    </w:pPr>
    <w:rPr>
      <w:rFonts w:ascii="Cambria" w:eastAsia="Cambria" w:hAnsi="Cambria" w:cs="Cambria"/>
      <w:szCs w:val="20"/>
      <w:lang w:val="en-US"/>
    </w:rPr>
  </w:style>
  <w:style w:type="paragraph" w:customStyle="1" w:styleId="1f6">
    <w:name w:val="Знак Знак Знак1"/>
    <w:basedOn w:val="a0"/>
    <w:rsid w:val="002A1C9B"/>
    <w:pPr>
      <w:spacing w:after="160" w:line="240" w:lineRule="exact"/>
    </w:pPr>
    <w:rPr>
      <w:rFonts w:ascii="Calibri" w:eastAsia="Cambria" w:hAnsi="Calibri" w:cs="Calibri"/>
      <w:sz w:val="20"/>
      <w:szCs w:val="20"/>
      <w:lang w:val="en-US" w:eastAsia="en-US"/>
    </w:rPr>
  </w:style>
  <w:style w:type="paragraph" w:customStyle="1" w:styleId="Style3">
    <w:name w:val="Style3"/>
    <w:basedOn w:val="a0"/>
    <w:uiPriority w:val="99"/>
    <w:rsid w:val="002A1C9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rsid w:val="002A1C9B"/>
    <w:rPr>
      <w:rFonts w:ascii="Cambria" w:hAnsi="Cambria" w:cs="Cambria"/>
      <w:sz w:val="26"/>
      <w:szCs w:val="26"/>
    </w:rPr>
  </w:style>
  <w:style w:type="paragraph" w:styleId="afffffe">
    <w:name w:val="endnote text"/>
    <w:basedOn w:val="a0"/>
    <w:link w:val="affffff"/>
    <w:semiHidden/>
    <w:unhideWhenUsed/>
    <w:rsid w:val="002A1C9B"/>
    <w:rPr>
      <w:rFonts w:ascii="Cambria" w:eastAsia="Cambria" w:hAnsi="Cambria" w:cs="Cambria"/>
      <w:sz w:val="20"/>
      <w:szCs w:val="20"/>
    </w:rPr>
  </w:style>
  <w:style w:type="character" w:customStyle="1" w:styleId="affffff">
    <w:name w:val="Текст концевой сноски Знак"/>
    <w:basedOn w:val="a1"/>
    <w:link w:val="afffffe"/>
    <w:semiHidden/>
    <w:rsid w:val="002A1C9B"/>
    <w:rPr>
      <w:rFonts w:ascii="Cambria" w:eastAsia="Cambria" w:hAnsi="Cambria" w:cs="Cambria"/>
      <w:sz w:val="20"/>
      <w:szCs w:val="20"/>
      <w:lang w:eastAsia="ru-RU"/>
    </w:rPr>
  </w:style>
  <w:style w:type="character" w:customStyle="1" w:styleId="72">
    <w:name w:val="Знак Знак7"/>
    <w:basedOn w:val="a1"/>
    <w:rsid w:val="002A1C9B"/>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2A1C9B"/>
    <w:pPr>
      <w:spacing w:after="160" w:line="240" w:lineRule="exact"/>
    </w:pPr>
    <w:rPr>
      <w:rFonts w:ascii="Cambria" w:eastAsia="PetersburgCTT" w:hAnsi="Cambria" w:cs="Cambria"/>
      <w:b/>
      <w:sz w:val="28"/>
      <w:lang w:val="en-US" w:eastAsia="en-US"/>
    </w:rPr>
  </w:style>
  <w:style w:type="paragraph" w:customStyle="1" w:styleId="bodytext">
    <w:name w:val="body text"/>
    <w:rsid w:val="002A1C9B"/>
    <w:pPr>
      <w:spacing w:after="0" w:line="240" w:lineRule="auto"/>
      <w:ind w:firstLine="709"/>
      <w:jc w:val="both"/>
    </w:pPr>
    <w:rPr>
      <w:rFonts w:ascii="MS Mincho" w:eastAsia="MS Mincho" w:hAnsi="MS Mincho" w:cs="Cambria"/>
      <w:sz w:val="24"/>
    </w:rPr>
  </w:style>
  <w:style w:type="paragraph" w:customStyle="1" w:styleId="39">
    <w:name w:val="Обычный3"/>
    <w:rsid w:val="002A1C9B"/>
    <w:pPr>
      <w:spacing w:after="0" w:line="240" w:lineRule="auto"/>
      <w:jc w:val="center"/>
    </w:pPr>
    <w:rPr>
      <w:rFonts w:ascii="Cambria" w:eastAsia="Cambria" w:hAnsi="Cambria" w:cs="Cambria"/>
      <w:sz w:val="20"/>
      <w:szCs w:val="20"/>
      <w:lang w:eastAsia="ru-RU"/>
    </w:rPr>
  </w:style>
  <w:style w:type="paragraph" w:customStyle="1" w:styleId="main">
    <w:name w:val="main"/>
    <w:basedOn w:val="a0"/>
    <w:rsid w:val="002A1C9B"/>
    <w:pPr>
      <w:spacing w:after="120"/>
      <w:ind w:firstLine="709"/>
      <w:jc w:val="both"/>
    </w:pPr>
    <w:rPr>
      <w:rFonts w:ascii="Cambria" w:eastAsia="Cambria" w:hAnsi="Cambria" w:cs="Cambria"/>
      <w:sz w:val="26"/>
      <w:szCs w:val="26"/>
    </w:rPr>
  </w:style>
  <w:style w:type="paragraph" w:customStyle="1" w:styleId="consplusnonformat1">
    <w:name w:val="consplusnonformat"/>
    <w:basedOn w:val="a0"/>
    <w:rsid w:val="002A1C9B"/>
    <w:pPr>
      <w:spacing w:before="100" w:beforeAutospacing="1" w:after="100" w:afterAutospacing="1"/>
    </w:pPr>
    <w:rPr>
      <w:rFonts w:ascii="Cambria" w:eastAsia="Cambria" w:hAnsi="Cambria" w:cs="Cambria"/>
    </w:rPr>
  </w:style>
  <w:style w:type="character" w:customStyle="1" w:styleId="231">
    <w:name w:val="Знак Знак23"/>
    <w:rsid w:val="002A1C9B"/>
    <w:rPr>
      <w:rFonts w:ascii="Cambria" w:eastAsia="Cambria" w:hAnsi="Cambria" w:cs="Cambria" w:hint="default"/>
      <w:b/>
      <w:bCs/>
      <w:caps/>
      <w:sz w:val="28"/>
      <w:szCs w:val="28"/>
      <w:lang w:val="en-US"/>
    </w:rPr>
  </w:style>
  <w:style w:type="character" w:customStyle="1" w:styleId="223">
    <w:name w:val="Знак Знак22"/>
    <w:rsid w:val="002A1C9B"/>
    <w:rPr>
      <w:rFonts w:ascii="Cambria" w:eastAsia="Cambria" w:hAnsi="Cambria" w:cs="Cambria" w:hint="default"/>
      <w:b/>
      <w:bCs/>
      <w:iCs/>
      <w:kern w:val="24"/>
      <w:sz w:val="28"/>
      <w:szCs w:val="28"/>
    </w:rPr>
  </w:style>
  <w:style w:type="paragraph" w:customStyle="1" w:styleId="conspluscell0">
    <w:name w:val="conspluscell"/>
    <w:basedOn w:val="a0"/>
    <w:rsid w:val="002A1C9B"/>
    <w:pPr>
      <w:autoSpaceDE w:val="0"/>
      <w:autoSpaceDN w:val="0"/>
    </w:pPr>
    <w:rPr>
      <w:rFonts w:ascii="Cambria" w:eastAsia="MS Mincho" w:hAnsi="Cambria" w:cs="Cambria"/>
      <w:sz w:val="26"/>
      <w:szCs w:val="26"/>
    </w:rPr>
  </w:style>
  <w:style w:type="paragraph" w:customStyle="1" w:styleId="affffff1">
    <w:name w:val="Внимание"/>
    <w:basedOn w:val="a0"/>
    <w:next w:val="a0"/>
    <w:rsid w:val="002A1C9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2">
    <w:name w:val="Внимание: криминал!!"/>
    <w:basedOn w:val="affffff1"/>
    <w:next w:val="a0"/>
    <w:rsid w:val="002A1C9B"/>
    <w:pPr>
      <w:shd w:val="clear" w:color="auto" w:fill="auto"/>
      <w:spacing w:before="0" w:after="0"/>
      <w:ind w:left="0" w:right="0" w:firstLine="0"/>
    </w:pPr>
  </w:style>
  <w:style w:type="paragraph" w:customStyle="1" w:styleId="affffff3">
    <w:name w:val="Внимание: недобросовестность!"/>
    <w:basedOn w:val="affffff1"/>
    <w:next w:val="a0"/>
    <w:rsid w:val="002A1C9B"/>
    <w:pPr>
      <w:shd w:val="clear" w:color="auto" w:fill="auto"/>
      <w:spacing w:before="0" w:after="0"/>
      <w:ind w:left="0" w:right="0" w:firstLine="0"/>
    </w:pPr>
  </w:style>
  <w:style w:type="paragraph" w:customStyle="1" w:styleId="affffff4">
    <w:name w:val="Основное меню (преемственное)"/>
    <w:basedOn w:val="a0"/>
    <w:next w:val="a0"/>
    <w:rsid w:val="002A1C9B"/>
    <w:pPr>
      <w:widowControl w:val="0"/>
      <w:autoSpaceDE w:val="0"/>
      <w:autoSpaceDN w:val="0"/>
      <w:adjustRightInd w:val="0"/>
      <w:jc w:val="both"/>
    </w:pPr>
    <w:rPr>
      <w:rFonts w:ascii="Verdana" w:hAnsi="Verdana" w:cs="Verdana"/>
    </w:rPr>
  </w:style>
  <w:style w:type="paragraph" w:customStyle="1" w:styleId="affffff5">
    <w:name w:val="Заголовок"/>
    <w:basedOn w:val="affffff4"/>
    <w:next w:val="a0"/>
    <w:rsid w:val="002A1C9B"/>
    <w:pPr>
      <w:shd w:val="clear" w:color="auto" w:fill="F0F0F0"/>
    </w:pPr>
    <w:rPr>
      <w:rFonts w:ascii="Arial" w:hAnsi="Arial" w:cs="Arial"/>
      <w:b/>
      <w:bCs/>
      <w:color w:val="0058A9"/>
    </w:rPr>
  </w:style>
  <w:style w:type="paragraph" w:customStyle="1" w:styleId="affffff6">
    <w:name w:val="Заголовок группы контролов"/>
    <w:basedOn w:val="a0"/>
    <w:next w:val="a0"/>
    <w:rsid w:val="002A1C9B"/>
    <w:pPr>
      <w:widowControl w:val="0"/>
      <w:autoSpaceDE w:val="0"/>
      <w:autoSpaceDN w:val="0"/>
      <w:adjustRightInd w:val="0"/>
      <w:jc w:val="both"/>
    </w:pPr>
    <w:rPr>
      <w:rFonts w:ascii="Arial" w:hAnsi="Arial" w:cs="Arial"/>
      <w:b/>
      <w:bCs/>
      <w:color w:val="000000"/>
    </w:rPr>
  </w:style>
  <w:style w:type="paragraph" w:customStyle="1" w:styleId="affffff7">
    <w:name w:val="Заголовок для информации об изменениях"/>
    <w:basedOn w:val="1"/>
    <w:next w:val="a0"/>
    <w:rsid w:val="002A1C9B"/>
    <w:pPr>
      <w:keepNext w:val="0"/>
      <w:keepLines w:val="0"/>
      <w:widowControl w:val="0"/>
      <w:shd w:val="clear" w:color="auto" w:fill="FFFFFF"/>
      <w:autoSpaceDE w:val="0"/>
      <w:autoSpaceDN w:val="0"/>
      <w:adjustRightInd w:val="0"/>
      <w:spacing w:before="0"/>
      <w:jc w:val="both"/>
      <w:outlineLvl w:val="9"/>
    </w:pPr>
    <w:rPr>
      <w:rFonts w:ascii="Cambria" w:eastAsia="Times New Roman" w:hAnsi="Cambria" w:cs="Times New Roman"/>
      <w:b w:val="0"/>
      <w:bCs w:val="0"/>
      <w:color w:val="auto"/>
      <w:kern w:val="32"/>
      <w:sz w:val="20"/>
      <w:szCs w:val="20"/>
    </w:rPr>
  </w:style>
  <w:style w:type="paragraph" w:customStyle="1" w:styleId="affffff8">
    <w:name w:val="Заголовок приложения"/>
    <w:basedOn w:val="a0"/>
    <w:next w:val="a0"/>
    <w:rsid w:val="002A1C9B"/>
    <w:pPr>
      <w:widowControl w:val="0"/>
      <w:autoSpaceDE w:val="0"/>
      <w:autoSpaceDN w:val="0"/>
      <w:adjustRightInd w:val="0"/>
      <w:jc w:val="right"/>
    </w:pPr>
    <w:rPr>
      <w:rFonts w:ascii="Arial" w:hAnsi="Arial" w:cs="Arial"/>
    </w:rPr>
  </w:style>
  <w:style w:type="paragraph" w:customStyle="1" w:styleId="affffff9">
    <w:name w:val="Заголовок распахивающейся части диалога"/>
    <w:basedOn w:val="a0"/>
    <w:next w:val="a0"/>
    <w:rsid w:val="002A1C9B"/>
    <w:pPr>
      <w:widowControl w:val="0"/>
      <w:autoSpaceDE w:val="0"/>
      <w:autoSpaceDN w:val="0"/>
      <w:adjustRightInd w:val="0"/>
      <w:jc w:val="both"/>
    </w:pPr>
    <w:rPr>
      <w:rFonts w:ascii="Arial" w:hAnsi="Arial" w:cs="Arial"/>
      <w:i/>
      <w:iCs/>
      <w:color w:val="000080"/>
    </w:rPr>
  </w:style>
  <w:style w:type="paragraph" w:customStyle="1" w:styleId="affffffa">
    <w:name w:val="Заголовок ЭР (левое окно)"/>
    <w:basedOn w:val="a0"/>
    <w:next w:val="a0"/>
    <w:rsid w:val="002A1C9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b">
    <w:name w:val="Заголовок ЭР (правое окно)"/>
    <w:basedOn w:val="affffffa"/>
    <w:next w:val="a0"/>
    <w:rsid w:val="002A1C9B"/>
    <w:pPr>
      <w:spacing w:before="0" w:after="0"/>
      <w:jc w:val="left"/>
    </w:pPr>
    <w:rPr>
      <w:b w:val="0"/>
      <w:bCs w:val="0"/>
      <w:color w:val="auto"/>
      <w:sz w:val="24"/>
      <w:szCs w:val="24"/>
    </w:rPr>
  </w:style>
  <w:style w:type="paragraph" w:customStyle="1" w:styleId="affffffc">
    <w:name w:val="Интерактивный заголовок"/>
    <w:basedOn w:val="affffff5"/>
    <w:next w:val="a0"/>
    <w:rsid w:val="002A1C9B"/>
    <w:pPr>
      <w:shd w:val="clear" w:color="auto" w:fill="auto"/>
    </w:pPr>
    <w:rPr>
      <w:b w:val="0"/>
      <w:bCs w:val="0"/>
      <w:color w:val="auto"/>
      <w:u w:val="single"/>
    </w:rPr>
  </w:style>
  <w:style w:type="paragraph" w:customStyle="1" w:styleId="affffffd">
    <w:name w:val="Текст информации об изменениях"/>
    <w:basedOn w:val="a0"/>
    <w:next w:val="a0"/>
    <w:rsid w:val="002A1C9B"/>
    <w:pPr>
      <w:widowControl w:val="0"/>
      <w:autoSpaceDE w:val="0"/>
      <w:autoSpaceDN w:val="0"/>
      <w:adjustRightInd w:val="0"/>
      <w:jc w:val="both"/>
    </w:pPr>
    <w:rPr>
      <w:rFonts w:ascii="Arial" w:hAnsi="Arial" w:cs="Arial"/>
      <w:color w:val="353842"/>
      <w:sz w:val="20"/>
      <w:szCs w:val="20"/>
    </w:rPr>
  </w:style>
  <w:style w:type="paragraph" w:customStyle="1" w:styleId="affffffe">
    <w:name w:val="Информация об изменениях"/>
    <w:basedOn w:val="affffffd"/>
    <w:next w:val="a0"/>
    <w:rsid w:val="002A1C9B"/>
    <w:pPr>
      <w:shd w:val="clear" w:color="auto" w:fill="EAEFED"/>
      <w:spacing w:before="180"/>
      <w:ind w:left="360" w:right="360"/>
    </w:pPr>
    <w:rPr>
      <w:color w:val="auto"/>
      <w:sz w:val="24"/>
      <w:szCs w:val="24"/>
    </w:rPr>
  </w:style>
  <w:style w:type="paragraph" w:customStyle="1" w:styleId="afffffff">
    <w:name w:val="Текст (лев. подпись)"/>
    <w:basedOn w:val="a0"/>
    <w:next w:val="a0"/>
    <w:rsid w:val="002A1C9B"/>
    <w:pPr>
      <w:widowControl w:val="0"/>
      <w:autoSpaceDE w:val="0"/>
      <w:autoSpaceDN w:val="0"/>
      <w:adjustRightInd w:val="0"/>
    </w:pPr>
    <w:rPr>
      <w:rFonts w:ascii="Arial" w:hAnsi="Arial" w:cs="Arial"/>
    </w:rPr>
  </w:style>
  <w:style w:type="paragraph" w:customStyle="1" w:styleId="afffffff0">
    <w:name w:val="Колонтитул (левый)"/>
    <w:basedOn w:val="afffffff"/>
    <w:next w:val="a0"/>
    <w:rsid w:val="002A1C9B"/>
    <w:pPr>
      <w:jc w:val="both"/>
    </w:pPr>
    <w:rPr>
      <w:sz w:val="16"/>
      <w:szCs w:val="16"/>
    </w:rPr>
  </w:style>
  <w:style w:type="paragraph" w:customStyle="1" w:styleId="afffffff1">
    <w:name w:val="Текст (прав. подпись)"/>
    <w:basedOn w:val="a0"/>
    <w:next w:val="a0"/>
    <w:rsid w:val="002A1C9B"/>
    <w:pPr>
      <w:widowControl w:val="0"/>
      <w:autoSpaceDE w:val="0"/>
      <w:autoSpaceDN w:val="0"/>
      <w:adjustRightInd w:val="0"/>
      <w:jc w:val="right"/>
    </w:pPr>
    <w:rPr>
      <w:rFonts w:ascii="Arial" w:hAnsi="Arial" w:cs="Arial"/>
    </w:rPr>
  </w:style>
  <w:style w:type="paragraph" w:customStyle="1" w:styleId="afffffff2">
    <w:name w:val="Колонтитул (правый)"/>
    <w:basedOn w:val="afffffff1"/>
    <w:next w:val="a0"/>
    <w:rsid w:val="002A1C9B"/>
    <w:pPr>
      <w:jc w:val="both"/>
    </w:pPr>
    <w:rPr>
      <w:sz w:val="16"/>
      <w:szCs w:val="16"/>
    </w:rPr>
  </w:style>
  <w:style w:type="paragraph" w:customStyle="1" w:styleId="afffffff3">
    <w:name w:val="Комментарий пользователя"/>
    <w:basedOn w:val="afff1"/>
    <w:next w:val="a0"/>
    <w:rsid w:val="002A1C9B"/>
    <w:pPr>
      <w:shd w:val="clear" w:color="auto" w:fill="FFDFE0"/>
      <w:spacing w:before="0"/>
      <w:jc w:val="left"/>
    </w:pPr>
    <w:rPr>
      <w:shd w:val="clear" w:color="auto" w:fill="auto"/>
    </w:rPr>
  </w:style>
  <w:style w:type="paragraph" w:customStyle="1" w:styleId="afffffff4">
    <w:name w:val="Куда обратиться?"/>
    <w:basedOn w:val="affffff1"/>
    <w:next w:val="a0"/>
    <w:uiPriority w:val="99"/>
    <w:rsid w:val="002A1C9B"/>
    <w:pPr>
      <w:shd w:val="clear" w:color="auto" w:fill="auto"/>
      <w:spacing w:before="0" w:after="0"/>
      <w:ind w:left="0" w:right="0" w:firstLine="0"/>
    </w:pPr>
  </w:style>
  <w:style w:type="paragraph" w:customStyle="1" w:styleId="afffffff5">
    <w:name w:val="Моноширинный"/>
    <w:basedOn w:val="a0"/>
    <w:next w:val="a0"/>
    <w:rsid w:val="002A1C9B"/>
    <w:pPr>
      <w:widowControl w:val="0"/>
      <w:autoSpaceDE w:val="0"/>
      <w:autoSpaceDN w:val="0"/>
      <w:adjustRightInd w:val="0"/>
      <w:jc w:val="both"/>
    </w:pPr>
    <w:rPr>
      <w:rFonts w:ascii="Courier New" w:hAnsi="Courier New" w:cs="Courier New"/>
      <w:sz w:val="22"/>
      <w:szCs w:val="22"/>
    </w:rPr>
  </w:style>
  <w:style w:type="paragraph" w:customStyle="1" w:styleId="afffffff6">
    <w:name w:val="Необходимые документы"/>
    <w:basedOn w:val="affffff1"/>
    <w:next w:val="a0"/>
    <w:rsid w:val="002A1C9B"/>
    <w:pPr>
      <w:shd w:val="clear" w:color="auto" w:fill="auto"/>
      <w:spacing w:before="0" w:after="0"/>
      <w:ind w:left="0" w:right="0" w:firstLine="118"/>
    </w:pPr>
  </w:style>
  <w:style w:type="paragraph" w:customStyle="1" w:styleId="afffffff7">
    <w:name w:val="Объект"/>
    <w:basedOn w:val="a0"/>
    <w:next w:val="a0"/>
    <w:rsid w:val="002A1C9B"/>
    <w:pPr>
      <w:widowControl w:val="0"/>
      <w:autoSpaceDE w:val="0"/>
      <w:autoSpaceDN w:val="0"/>
      <w:adjustRightInd w:val="0"/>
      <w:jc w:val="both"/>
    </w:pPr>
    <w:rPr>
      <w:sz w:val="26"/>
      <w:szCs w:val="26"/>
    </w:rPr>
  </w:style>
  <w:style w:type="paragraph" w:customStyle="1" w:styleId="afffffff8">
    <w:name w:val="Оглавление"/>
    <w:basedOn w:val="a4"/>
    <w:next w:val="a0"/>
    <w:rsid w:val="002A1C9B"/>
    <w:pPr>
      <w:widowControl w:val="0"/>
      <w:ind w:left="140"/>
    </w:pPr>
    <w:rPr>
      <w:rFonts w:ascii="Arial" w:hAnsi="Arial" w:cs="Arial"/>
      <w:sz w:val="24"/>
      <w:szCs w:val="24"/>
    </w:rPr>
  </w:style>
  <w:style w:type="paragraph" w:customStyle="1" w:styleId="afffffff9">
    <w:name w:val="Переменная часть"/>
    <w:basedOn w:val="affffff4"/>
    <w:next w:val="a0"/>
    <w:rsid w:val="002A1C9B"/>
    <w:rPr>
      <w:rFonts w:ascii="Arial" w:hAnsi="Arial" w:cs="Arial"/>
      <w:sz w:val="20"/>
      <w:szCs w:val="20"/>
    </w:rPr>
  </w:style>
  <w:style w:type="paragraph" w:customStyle="1" w:styleId="afffffffa">
    <w:name w:val="Подвал для информации об изменениях"/>
    <w:basedOn w:val="1"/>
    <w:next w:val="a0"/>
    <w:rsid w:val="002A1C9B"/>
    <w:pPr>
      <w:keepNext w:val="0"/>
      <w:keepLines w:val="0"/>
      <w:widowControl w:val="0"/>
      <w:autoSpaceDE w:val="0"/>
      <w:autoSpaceDN w:val="0"/>
      <w:adjustRightInd w:val="0"/>
      <w:spacing w:before="0"/>
      <w:jc w:val="both"/>
      <w:outlineLvl w:val="9"/>
    </w:pPr>
    <w:rPr>
      <w:rFonts w:ascii="Cambria" w:eastAsia="Times New Roman" w:hAnsi="Cambria" w:cs="Times New Roman"/>
      <w:b w:val="0"/>
      <w:bCs w:val="0"/>
      <w:color w:val="auto"/>
      <w:kern w:val="32"/>
      <w:sz w:val="20"/>
      <w:szCs w:val="20"/>
    </w:rPr>
  </w:style>
  <w:style w:type="paragraph" w:customStyle="1" w:styleId="afffffffb">
    <w:name w:val="Подзаголовок для информации об изменениях"/>
    <w:basedOn w:val="affffffd"/>
    <w:next w:val="a0"/>
    <w:rsid w:val="002A1C9B"/>
    <w:rPr>
      <w:b/>
      <w:bCs/>
      <w:sz w:val="24"/>
      <w:szCs w:val="24"/>
    </w:rPr>
  </w:style>
  <w:style w:type="paragraph" w:customStyle="1" w:styleId="afffffffc">
    <w:name w:val="Подчёркнуный текст"/>
    <w:basedOn w:val="a0"/>
    <w:next w:val="a0"/>
    <w:rsid w:val="002A1C9B"/>
    <w:pPr>
      <w:widowControl w:val="0"/>
      <w:autoSpaceDE w:val="0"/>
      <w:autoSpaceDN w:val="0"/>
      <w:adjustRightInd w:val="0"/>
      <w:jc w:val="both"/>
    </w:pPr>
    <w:rPr>
      <w:rFonts w:ascii="Arial" w:hAnsi="Arial" w:cs="Arial"/>
    </w:rPr>
  </w:style>
  <w:style w:type="paragraph" w:customStyle="1" w:styleId="afffffffd">
    <w:name w:val="Постоянная часть"/>
    <w:basedOn w:val="affffff4"/>
    <w:next w:val="a0"/>
    <w:rsid w:val="002A1C9B"/>
    <w:rPr>
      <w:rFonts w:ascii="Arial" w:hAnsi="Arial" w:cs="Arial"/>
      <w:sz w:val="22"/>
      <w:szCs w:val="22"/>
    </w:rPr>
  </w:style>
  <w:style w:type="paragraph" w:customStyle="1" w:styleId="afffffffe">
    <w:name w:val="Пример."/>
    <w:basedOn w:val="affffff1"/>
    <w:next w:val="a0"/>
    <w:rsid w:val="002A1C9B"/>
    <w:pPr>
      <w:shd w:val="clear" w:color="auto" w:fill="auto"/>
      <w:spacing w:before="0" w:after="0"/>
      <w:ind w:left="0" w:right="0" w:firstLine="0"/>
    </w:pPr>
  </w:style>
  <w:style w:type="paragraph" w:customStyle="1" w:styleId="affffffff">
    <w:name w:val="Примечание."/>
    <w:basedOn w:val="affffff1"/>
    <w:next w:val="a0"/>
    <w:rsid w:val="002A1C9B"/>
    <w:pPr>
      <w:shd w:val="clear" w:color="auto" w:fill="auto"/>
      <w:spacing w:before="0" w:after="0"/>
      <w:ind w:left="0" w:right="0" w:firstLine="0"/>
    </w:pPr>
  </w:style>
  <w:style w:type="paragraph" w:customStyle="1" w:styleId="affffffff0">
    <w:name w:val="Словарная статья"/>
    <w:basedOn w:val="a0"/>
    <w:next w:val="a0"/>
    <w:rsid w:val="002A1C9B"/>
    <w:pPr>
      <w:widowControl w:val="0"/>
      <w:autoSpaceDE w:val="0"/>
      <w:autoSpaceDN w:val="0"/>
      <w:adjustRightInd w:val="0"/>
      <w:ind w:right="118"/>
      <w:jc w:val="both"/>
    </w:pPr>
    <w:rPr>
      <w:rFonts w:ascii="Arial" w:hAnsi="Arial" w:cs="Arial"/>
    </w:rPr>
  </w:style>
  <w:style w:type="paragraph" w:customStyle="1" w:styleId="affffffff1">
    <w:name w:val="Ссылка на официальную публикацию"/>
    <w:basedOn w:val="a0"/>
    <w:next w:val="a0"/>
    <w:rsid w:val="002A1C9B"/>
    <w:pPr>
      <w:widowControl w:val="0"/>
      <w:autoSpaceDE w:val="0"/>
      <w:autoSpaceDN w:val="0"/>
      <w:adjustRightInd w:val="0"/>
      <w:jc w:val="both"/>
    </w:pPr>
    <w:rPr>
      <w:rFonts w:ascii="Arial" w:hAnsi="Arial" w:cs="Arial"/>
    </w:rPr>
  </w:style>
  <w:style w:type="paragraph" w:customStyle="1" w:styleId="affffffff2">
    <w:name w:val="Текст в таблице"/>
    <w:basedOn w:val="aff7"/>
    <w:next w:val="a0"/>
    <w:rsid w:val="002A1C9B"/>
    <w:pPr>
      <w:widowControl w:val="0"/>
      <w:ind w:firstLine="500"/>
    </w:pPr>
    <w:rPr>
      <w:rFonts w:cs="Arial"/>
    </w:rPr>
  </w:style>
  <w:style w:type="paragraph" w:customStyle="1" w:styleId="affffffff3">
    <w:name w:val="Текст ЭР (см. также)"/>
    <w:basedOn w:val="a0"/>
    <w:next w:val="a0"/>
    <w:rsid w:val="002A1C9B"/>
    <w:pPr>
      <w:widowControl w:val="0"/>
      <w:autoSpaceDE w:val="0"/>
      <w:autoSpaceDN w:val="0"/>
      <w:adjustRightInd w:val="0"/>
      <w:spacing w:before="200"/>
    </w:pPr>
    <w:rPr>
      <w:rFonts w:ascii="Arial" w:hAnsi="Arial" w:cs="Arial"/>
      <w:sz w:val="22"/>
      <w:szCs w:val="22"/>
    </w:rPr>
  </w:style>
  <w:style w:type="paragraph" w:customStyle="1" w:styleId="affffffff4">
    <w:name w:val="Технический комментарий"/>
    <w:basedOn w:val="a0"/>
    <w:next w:val="a0"/>
    <w:rsid w:val="002A1C9B"/>
    <w:pPr>
      <w:widowControl w:val="0"/>
      <w:shd w:val="clear" w:color="auto" w:fill="FFFFA6"/>
      <w:autoSpaceDE w:val="0"/>
      <w:autoSpaceDN w:val="0"/>
      <w:adjustRightInd w:val="0"/>
    </w:pPr>
    <w:rPr>
      <w:rFonts w:ascii="Arial" w:hAnsi="Arial" w:cs="Arial"/>
      <w:color w:val="463F31"/>
    </w:rPr>
  </w:style>
  <w:style w:type="paragraph" w:customStyle="1" w:styleId="affffffff5">
    <w:name w:val="Формула"/>
    <w:basedOn w:val="a0"/>
    <w:next w:val="a0"/>
    <w:rsid w:val="002A1C9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ff6">
    <w:name w:val="Центрированный (таблица)"/>
    <w:basedOn w:val="aff7"/>
    <w:next w:val="a0"/>
    <w:rsid w:val="002A1C9B"/>
    <w:pPr>
      <w:widowControl w:val="0"/>
      <w:jc w:val="center"/>
    </w:pPr>
    <w:rPr>
      <w:rFonts w:cs="Arial"/>
    </w:rPr>
  </w:style>
  <w:style w:type="paragraph" w:customStyle="1" w:styleId="-">
    <w:name w:val="ЭР-содержание (правое окно)"/>
    <w:basedOn w:val="a0"/>
    <w:next w:val="a0"/>
    <w:rsid w:val="002A1C9B"/>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2A1C9B"/>
    <w:rPr>
      <w:rFonts w:ascii="Calibri" w:hAnsi="Calibri" w:cs="Calibri" w:hint="default"/>
      <w:b/>
      <w:bCs/>
      <w:i/>
      <w:iCs/>
      <w:sz w:val="28"/>
      <w:szCs w:val="28"/>
      <w:lang w:val="ru-RU" w:eastAsia="ru-RU" w:bidi="ar-SA"/>
    </w:rPr>
  </w:style>
  <w:style w:type="character" w:customStyle="1" w:styleId="161">
    <w:name w:val="Знак Знак16"/>
    <w:locked/>
    <w:rsid w:val="002A1C9B"/>
    <w:rPr>
      <w:b/>
      <w:bCs/>
      <w:sz w:val="26"/>
      <w:szCs w:val="26"/>
      <w:lang w:val="ru-RU" w:eastAsia="ru-RU" w:bidi="ar-SA"/>
    </w:rPr>
  </w:style>
  <w:style w:type="character" w:customStyle="1" w:styleId="151">
    <w:name w:val="Знак Знак15"/>
    <w:rsid w:val="002A1C9B"/>
    <w:rPr>
      <w:rFonts w:ascii="Courier New" w:eastAsia="Tahoma" w:hAnsi="Courier New" w:cs="Courier New" w:hint="default"/>
      <w:sz w:val="16"/>
      <w:szCs w:val="16"/>
      <w:lang w:eastAsia="ko-KR"/>
    </w:rPr>
  </w:style>
  <w:style w:type="character" w:customStyle="1" w:styleId="291">
    <w:name w:val="Знак Знак29"/>
    <w:rsid w:val="002A1C9B"/>
    <w:rPr>
      <w:rFonts w:ascii="Tahoma" w:eastAsia="Tahoma" w:hAnsi="Tahoma" w:cs="Tahoma" w:hint="default"/>
      <w:b/>
      <w:bCs w:val="0"/>
      <w:color w:val="000000"/>
      <w:sz w:val="26"/>
      <w:szCs w:val="26"/>
      <w:lang w:eastAsia="ko-KR"/>
    </w:rPr>
  </w:style>
  <w:style w:type="character" w:customStyle="1" w:styleId="281">
    <w:name w:val="Знак Знак28"/>
    <w:rsid w:val="002A1C9B"/>
    <w:rPr>
      <w:rFonts w:ascii="Tahoma" w:eastAsia="Tahoma" w:hAnsi="Tahoma" w:cs="Tahoma" w:hint="default"/>
      <w:b/>
      <w:bCs/>
      <w:sz w:val="26"/>
      <w:szCs w:val="26"/>
      <w:lang w:eastAsia="ko-KR"/>
    </w:rPr>
  </w:style>
  <w:style w:type="character" w:customStyle="1" w:styleId="316">
    <w:name w:val="Знак Знак31"/>
    <w:rsid w:val="002A1C9B"/>
    <w:rPr>
      <w:b/>
      <w:bCs/>
      <w:sz w:val="22"/>
      <w:szCs w:val="22"/>
    </w:rPr>
  </w:style>
  <w:style w:type="character" w:customStyle="1" w:styleId="271">
    <w:name w:val="Знак Знак27"/>
    <w:rsid w:val="002A1C9B"/>
    <w:rPr>
      <w:rFonts w:ascii="Arial" w:eastAsia="MS Mincho" w:hAnsi="Arial" w:cs="Arial" w:hint="default"/>
      <w:sz w:val="22"/>
      <w:szCs w:val="24"/>
      <w:lang w:eastAsia="en-US"/>
    </w:rPr>
  </w:style>
  <w:style w:type="character" w:customStyle="1" w:styleId="261">
    <w:name w:val="Знак Знак26"/>
    <w:rsid w:val="002A1C9B"/>
    <w:rPr>
      <w:rFonts w:ascii="Arial" w:eastAsia="MS Mincho" w:hAnsi="Arial" w:cs="Arial" w:hint="default"/>
      <w:i/>
      <w:iCs w:val="0"/>
      <w:sz w:val="22"/>
      <w:szCs w:val="24"/>
      <w:lang w:eastAsia="en-US"/>
    </w:rPr>
  </w:style>
  <w:style w:type="character" w:customStyle="1" w:styleId="251">
    <w:name w:val="Знак Знак25"/>
    <w:rsid w:val="002A1C9B"/>
    <w:rPr>
      <w:rFonts w:ascii="Arial" w:eastAsia="MS Mincho" w:hAnsi="Arial" w:cs="Arial" w:hint="default"/>
      <w:i/>
      <w:iCs w:val="0"/>
      <w:sz w:val="18"/>
      <w:szCs w:val="24"/>
      <w:lang w:eastAsia="en-US"/>
    </w:rPr>
  </w:style>
  <w:style w:type="character" w:customStyle="1" w:styleId="53">
    <w:name w:val="Знак Знак5"/>
    <w:rsid w:val="002A1C9B"/>
    <w:rPr>
      <w:sz w:val="24"/>
      <w:szCs w:val="24"/>
      <w:lang w:val="ru-RU" w:eastAsia="ru-RU" w:bidi="ar-SA"/>
    </w:rPr>
  </w:style>
  <w:style w:type="character" w:customStyle="1" w:styleId="214">
    <w:name w:val="Знак Знак21"/>
    <w:rsid w:val="002A1C9B"/>
    <w:rPr>
      <w:rFonts w:ascii="Calibri" w:hAnsi="Calibri" w:hint="default"/>
      <w:lang w:val="en-GB"/>
    </w:rPr>
  </w:style>
  <w:style w:type="character" w:customStyle="1" w:styleId="141">
    <w:name w:val="Знак Знак14"/>
    <w:rsid w:val="002A1C9B"/>
    <w:rPr>
      <w:sz w:val="24"/>
      <w:szCs w:val="24"/>
      <w:lang w:val="en-AU" w:eastAsia="ru-RU" w:bidi="ar-SA"/>
    </w:rPr>
  </w:style>
  <w:style w:type="character" w:customStyle="1" w:styleId="131">
    <w:name w:val="Знак Знак13"/>
    <w:rsid w:val="002A1C9B"/>
    <w:rPr>
      <w:b/>
      <w:bCs/>
      <w:sz w:val="28"/>
      <w:szCs w:val="17"/>
    </w:rPr>
  </w:style>
  <w:style w:type="character" w:customStyle="1" w:styleId="3a">
    <w:name w:val="Знак Знак3"/>
    <w:rsid w:val="002A1C9B"/>
    <w:rPr>
      <w:sz w:val="24"/>
      <w:szCs w:val="24"/>
      <w:lang w:val="ru-RU" w:eastAsia="ru-RU" w:bidi="ar-SA"/>
    </w:rPr>
  </w:style>
  <w:style w:type="character" w:customStyle="1" w:styleId="121">
    <w:name w:val="Знак Знак12"/>
    <w:rsid w:val="002A1C9B"/>
    <w:rPr>
      <w:sz w:val="28"/>
      <w:szCs w:val="24"/>
      <w:lang w:eastAsia="en-US"/>
    </w:rPr>
  </w:style>
  <w:style w:type="character" w:customStyle="1" w:styleId="241">
    <w:name w:val="Знак Знак24"/>
    <w:rsid w:val="002A1C9B"/>
    <w:rPr>
      <w:sz w:val="24"/>
      <w:szCs w:val="24"/>
    </w:rPr>
  </w:style>
  <w:style w:type="character" w:customStyle="1" w:styleId="114">
    <w:name w:val="Знак Знак11"/>
    <w:rsid w:val="002A1C9B"/>
    <w:rPr>
      <w:rFonts w:ascii="Verdana" w:hAnsi="Verdana" w:hint="default"/>
      <w:szCs w:val="24"/>
    </w:rPr>
  </w:style>
  <w:style w:type="character" w:customStyle="1" w:styleId="92">
    <w:name w:val="Знак Знак9"/>
    <w:rsid w:val="002A1C9B"/>
    <w:rPr>
      <w:b/>
      <w:bCs/>
    </w:rPr>
  </w:style>
  <w:style w:type="character" w:customStyle="1" w:styleId="82">
    <w:name w:val="Знак Знак8"/>
    <w:rsid w:val="002A1C9B"/>
    <w:rPr>
      <w:rFonts w:ascii="Verdana" w:hAnsi="Verdana" w:cs="Verdana" w:hint="default"/>
      <w:sz w:val="16"/>
      <w:szCs w:val="16"/>
      <w:lang w:eastAsia="ar-SA"/>
    </w:rPr>
  </w:style>
  <w:style w:type="character" w:customStyle="1" w:styleId="44">
    <w:name w:val="Знак Знак4"/>
    <w:rsid w:val="002A1C9B"/>
    <w:rPr>
      <w:rFonts w:ascii="Cambria" w:eastAsia="Cambria" w:hAnsi="Cambria" w:hint="default"/>
      <w:sz w:val="24"/>
      <w:szCs w:val="24"/>
      <w:lang w:val="en-AU"/>
    </w:rPr>
  </w:style>
  <w:style w:type="character" w:customStyle="1" w:styleId="affffffff7">
    <w:name w:val="Активная гипертекстовая ссылка"/>
    <w:rsid w:val="002A1C9B"/>
    <w:rPr>
      <w:b w:val="0"/>
      <w:bCs w:val="0"/>
      <w:color w:val="106BBE"/>
      <w:sz w:val="26"/>
      <w:szCs w:val="26"/>
      <w:u w:val="single"/>
    </w:rPr>
  </w:style>
  <w:style w:type="character" w:customStyle="1" w:styleId="affffffff8">
    <w:name w:val="Выделение для Базового Поиска"/>
    <w:rsid w:val="002A1C9B"/>
    <w:rPr>
      <w:b w:val="0"/>
      <w:bCs w:val="0"/>
      <w:color w:val="0058A9"/>
      <w:sz w:val="26"/>
      <w:szCs w:val="26"/>
    </w:rPr>
  </w:style>
  <w:style w:type="character" w:customStyle="1" w:styleId="affffffff9">
    <w:name w:val="Выделение для Базового Поиска (курсив)"/>
    <w:rsid w:val="002A1C9B"/>
    <w:rPr>
      <w:b w:val="0"/>
      <w:bCs w:val="0"/>
      <w:i/>
      <w:iCs/>
      <w:color w:val="0058A9"/>
      <w:sz w:val="26"/>
      <w:szCs w:val="26"/>
    </w:rPr>
  </w:style>
  <w:style w:type="character" w:customStyle="1" w:styleId="affffffffa">
    <w:name w:val="Заголовок своего сообщения"/>
    <w:rsid w:val="002A1C9B"/>
    <w:rPr>
      <w:b w:val="0"/>
      <w:bCs w:val="0"/>
      <w:color w:val="26282F"/>
      <w:sz w:val="26"/>
      <w:szCs w:val="26"/>
    </w:rPr>
  </w:style>
  <w:style w:type="character" w:customStyle="1" w:styleId="affffffffb">
    <w:name w:val="Заголовок чужого сообщения"/>
    <w:rsid w:val="002A1C9B"/>
    <w:rPr>
      <w:b w:val="0"/>
      <w:bCs w:val="0"/>
      <w:color w:val="FF0000"/>
      <w:sz w:val="26"/>
      <w:szCs w:val="26"/>
    </w:rPr>
  </w:style>
  <w:style w:type="character" w:customStyle="1" w:styleId="affffffffc">
    <w:name w:val="Найденные слова"/>
    <w:rsid w:val="002A1C9B"/>
    <w:rPr>
      <w:b w:val="0"/>
      <w:bCs w:val="0"/>
      <w:color w:val="26282F"/>
      <w:sz w:val="26"/>
      <w:szCs w:val="26"/>
      <w:shd w:val="clear" w:color="auto" w:fill="FFF580"/>
    </w:rPr>
  </w:style>
  <w:style w:type="character" w:customStyle="1" w:styleId="affffffffd">
    <w:name w:val="Опечатки"/>
    <w:rsid w:val="002A1C9B"/>
    <w:rPr>
      <w:color w:val="FF0000"/>
      <w:sz w:val="26"/>
      <w:szCs w:val="26"/>
    </w:rPr>
  </w:style>
  <w:style w:type="character" w:customStyle="1" w:styleId="affffffffe">
    <w:name w:val="Продолжение ссылки"/>
    <w:rsid w:val="002A1C9B"/>
  </w:style>
  <w:style w:type="character" w:customStyle="1" w:styleId="afffffffff">
    <w:name w:val="Сравнение редакций"/>
    <w:rsid w:val="002A1C9B"/>
    <w:rPr>
      <w:b w:val="0"/>
      <w:bCs w:val="0"/>
      <w:color w:val="26282F"/>
      <w:sz w:val="26"/>
      <w:szCs w:val="26"/>
    </w:rPr>
  </w:style>
  <w:style w:type="character" w:customStyle="1" w:styleId="afffffffff0">
    <w:name w:val="Сравнение редакций. Добавленный фрагмент"/>
    <w:rsid w:val="002A1C9B"/>
    <w:rPr>
      <w:color w:val="000000"/>
      <w:shd w:val="clear" w:color="auto" w:fill="C1D7FF"/>
    </w:rPr>
  </w:style>
  <w:style w:type="character" w:customStyle="1" w:styleId="afffffffff1">
    <w:name w:val="Сравнение редакций. Удаленный фрагмент"/>
    <w:rsid w:val="002A1C9B"/>
    <w:rPr>
      <w:color w:val="000000"/>
      <w:shd w:val="clear" w:color="auto" w:fill="C4C413"/>
    </w:rPr>
  </w:style>
  <w:style w:type="character" w:customStyle="1" w:styleId="afffffffff2">
    <w:name w:val="Утратил силу"/>
    <w:rsid w:val="002A1C9B"/>
    <w:rPr>
      <w:b w:val="0"/>
      <w:bCs w:val="0"/>
      <w:strike/>
      <w:color w:val="666600"/>
      <w:sz w:val="26"/>
      <w:szCs w:val="26"/>
    </w:rPr>
  </w:style>
  <w:style w:type="paragraph" w:customStyle="1" w:styleId="afffffffff3">
    <w:name w:val="текст"/>
    <w:basedOn w:val="a0"/>
    <w:uiPriority w:val="99"/>
    <w:rsid w:val="002A1C9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afffffffff4">
    <w:name w:val="Дочерний элемент списка"/>
    <w:basedOn w:val="a0"/>
    <w:next w:val="a0"/>
    <w:uiPriority w:val="99"/>
    <w:rsid w:val="002A1C9B"/>
    <w:pPr>
      <w:widowControl w:val="0"/>
      <w:autoSpaceDE w:val="0"/>
      <w:autoSpaceDN w:val="0"/>
      <w:adjustRightInd w:val="0"/>
      <w:jc w:val="both"/>
    </w:pPr>
    <w:rPr>
      <w:rFonts w:ascii="Arial" w:hAnsi="Arial" w:cs="Arial"/>
      <w:color w:val="868381"/>
      <w:sz w:val="20"/>
      <w:szCs w:val="20"/>
    </w:rPr>
  </w:style>
  <w:style w:type="paragraph" w:customStyle="1" w:styleId="xl130">
    <w:name w:val="xl130"/>
    <w:basedOn w:val="a0"/>
    <w:rsid w:val="002A1C9B"/>
    <w:pPr>
      <w:pBdr>
        <w:bottom w:val="single" w:sz="4" w:space="0" w:color="auto"/>
        <w:right w:val="single" w:sz="4" w:space="0" w:color="auto"/>
      </w:pBdr>
      <w:spacing w:before="100" w:beforeAutospacing="1" w:after="100" w:afterAutospacing="1"/>
      <w:textAlignment w:val="top"/>
    </w:pPr>
  </w:style>
  <w:style w:type="paragraph" w:customStyle="1" w:styleId="xl131">
    <w:name w:val="xl131"/>
    <w:basedOn w:val="a0"/>
    <w:rsid w:val="002A1C9B"/>
    <w:pPr>
      <w:pBdr>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
    <w:name w:val="xl132"/>
    <w:basedOn w:val="a0"/>
    <w:rsid w:val="002A1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3">
    <w:name w:val="xl133"/>
    <w:basedOn w:val="a0"/>
    <w:rsid w:val="002A1C9B"/>
    <w:pPr>
      <w:pBdr>
        <w:top w:val="single" w:sz="4" w:space="0" w:color="auto"/>
        <w:right w:val="single" w:sz="4" w:space="0" w:color="auto"/>
      </w:pBdr>
      <w:spacing w:before="100" w:beforeAutospacing="1" w:after="100" w:afterAutospacing="1"/>
      <w:textAlignment w:val="top"/>
    </w:pPr>
    <w:rPr>
      <w:b/>
      <w:bCs/>
      <w:sz w:val="22"/>
      <w:szCs w:val="22"/>
    </w:rPr>
  </w:style>
  <w:style w:type="paragraph" w:customStyle="1" w:styleId="xl134">
    <w:name w:val="xl134"/>
    <w:basedOn w:val="a0"/>
    <w:rsid w:val="002A1C9B"/>
    <w:pPr>
      <w:pBdr>
        <w:right w:val="single" w:sz="4" w:space="0" w:color="auto"/>
      </w:pBdr>
      <w:spacing w:before="100" w:beforeAutospacing="1" w:after="100" w:afterAutospacing="1"/>
      <w:textAlignment w:val="top"/>
    </w:pPr>
    <w:rPr>
      <w:b/>
      <w:bCs/>
      <w:sz w:val="22"/>
      <w:szCs w:val="22"/>
    </w:rPr>
  </w:style>
  <w:style w:type="paragraph" w:customStyle="1" w:styleId="xl135">
    <w:name w:val="xl135"/>
    <w:basedOn w:val="a0"/>
    <w:rsid w:val="002A1C9B"/>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6">
    <w:name w:val="xl136"/>
    <w:basedOn w:val="a0"/>
    <w:rsid w:val="002A1C9B"/>
    <w:pPr>
      <w:pBdr>
        <w:top w:val="single" w:sz="4" w:space="0" w:color="auto"/>
        <w:left w:val="single" w:sz="4" w:space="0" w:color="auto"/>
        <w:right w:val="single" w:sz="4" w:space="0" w:color="auto"/>
      </w:pBdr>
      <w:spacing w:before="100" w:beforeAutospacing="1" w:after="100" w:afterAutospacing="1"/>
      <w:textAlignment w:val="top"/>
    </w:pPr>
    <w:rPr>
      <w:b/>
      <w:bCs/>
      <w:sz w:val="22"/>
      <w:szCs w:val="22"/>
    </w:rPr>
  </w:style>
  <w:style w:type="paragraph" w:customStyle="1" w:styleId="xl137">
    <w:name w:val="xl137"/>
    <w:basedOn w:val="a0"/>
    <w:rsid w:val="002A1C9B"/>
    <w:pPr>
      <w:pBdr>
        <w:left w:val="single" w:sz="4" w:space="0" w:color="auto"/>
        <w:right w:val="single" w:sz="4" w:space="0" w:color="auto"/>
      </w:pBdr>
      <w:spacing w:before="100" w:beforeAutospacing="1" w:after="100" w:afterAutospacing="1"/>
      <w:textAlignment w:val="top"/>
    </w:pPr>
    <w:rPr>
      <w:b/>
      <w:bCs/>
      <w:sz w:val="22"/>
      <w:szCs w:val="22"/>
    </w:rPr>
  </w:style>
  <w:style w:type="paragraph" w:customStyle="1" w:styleId="xl138">
    <w:name w:val="xl138"/>
    <w:basedOn w:val="a0"/>
    <w:rsid w:val="002A1C9B"/>
    <w:pPr>
      <w:pBdr>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9">
    <w:name w:val="xl139"/>
    <w:basedOn w:val="a0"/>
    <w:rsid w:val="002A1C9B"/>
    <w:pPr>
      <w:pBdr>
        <w:left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40">
    <w:name w:val="xl140"/>
    <w:basedOn w:val="a0"/>
    <w:rsid w:val="002A1C9B"/>
    <w:pPr>
      <w:pBdr>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41">
    <w:name w:val="xl141"/>
    <w:basedOn w:val="a0"/>
    <w:rsid w:val="002A1C9B"/>
    <w:pPr>
      <w:pBdr>
        <w:left w:val="single" w:sz="4" w:space="0" w:color="auto"/>
        <w:right w:val="single" w:sz="4" w:space="0" w:color="auto"/>
      </w:pBdr>
      <w:spacing w:before="100" w:beforeAutospacing="1" w:after="100" w:afterAutospacing="1"/>
      <w:textAlignment w:val="top"/>
    </w:pPr>
  </w:style>
  <w:style w:type="paragraph" w:customStyle="1" w:styleId="xl142">
    <w:name w:val="xl142"/>
    <w:basedOn w:val="a0"/>
    <w:rsid w:val="002A1C9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2A1C9B"/>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44">
    <w:name w:val="xl144"/>
    <w:basedOn w:val="a0"/>
    <w:rsid w:val="002A1C9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45">
    <w:name w:val="xl145"/>
    <w:basedOn w:val="a0"/>
    <w:rsid w:val="002A1C9B"/>
    <w:pPr>
      <w:pBdr>
        <w:top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rsid w:val="002A1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7">
    <w:name w:val="xl147"/>
    <w:basedOn w:val="a0"/>
    <w:rsid w:val="002A1C9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8">
    <w:name w:val="xl148"/>
    <w:basedOn w:val="a0"/>
    <w:rsid w:val="002A1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afffffffff5">
    <w:name w:val="Знак Знак Знак Знак"/>
    <w:basedOn w:val="a0"/>
    <w:rsid w:val="002E3C46"/>
    <w:pPr>
      <w:spacing w:before="100" w:beforeAutospacing="1" w:after="100" w:afterAutospacing="1"/>
    </w:pPr>
    <w:rPr>
      <w:rFonts w:ascii="Tahoma" w:hAnsi="Tahoma"/>
      <w:sz w:val="20"/>
      <w:szCs w:val="20"/>
      <w:lang w:val="en-US" w:eastAsia="en-US"/>
    </w:rPr>
  </w:style>
  <w:style w:type="paragraph" w:customStyle="1" w:styleId="45">
    <w:name w:val="Абзац списка4"/>
    <w:basedOn w:val="a0"/>
    <w:rsid w:val="002E3C46"/>
    <w:pPr>
      <w:ind w:left="720"/>
      <w:contextualSpacing/>
    </w:pPr>
    <w:rPr>
      <w:rFonts w:eastAsia="Calibri"/>
      <w:sz w:val="28"/>
      <w:szCs w:val="20"/>
    </w:rPr>
  </w:style>
  <w:style w:type="paragraph" w:customStyle="1" w:styleId="p2">
    <w:name w:val="p2"/>
    <w:basedOn w:val="a0"/>
    <w:rsid w:val="00C55BA3"/>
    <w:pPr>
      <w:spacing w:before="100" w:beforeAutospacing="1" w:after="100" w:afterAutospacing="1"/>
    </w:pPr>
    <w:rPr>
      <w:rFonts w:eastAsia="Calibri"/>
    </w:rPr>
  </w:style>
  <w:style w:type="character" w:customStyle="1" w:styleId="s2">
    <w:name w:val="s2"/>
    <w:rsid w:val="00C55BA3"/>
    <w:rPr>
      <w:rFonts w:cs="Times New Roman"/>
    </w:rPr>
  </w:style>
  <w:style w:type="paragraph" w:customStyle="1" w:styleId="printj">
    <w:name w:val="printj"/>
    <w:basedOn w:val="a0"/>
    <w:rsid w:val="00AD23E1"/>
    <w:pPr>
      <w:spacing w:before="144" w:after="288"/>
      <w:jc w:val="both"/>
    </w:pPr>
  </w:style>
  <w:style w:type="character" w:customStyle="1" w:styleId="FontStyle29">
    <w:name w:val="Font Style29"/>
    <w:uiPriority w:val="99"/>
    <w:rsid w:val="00AD23E1"/>
    <w:rPr>
      <w:rFonts w:ascii="Century Schoolbook" w:hAnsi="Century Schoolbook" w:cs="Century Schoolbook"/>
      <w:sz w:val="22"/>
      <w:szCs w:val="22"/>
    </w:rPr>
  </w:style>
  <w:style w:type="character" w:customStyle="1" w:styleId="a9">
    <w:name w:val="Без интервала Знак"/>
    <w:link w:val="a8"/>
    <w:uiPriority w:val="1"/>
    <w:locked/>
    <w:rsid w:val="00AD23E1"/>
    <w:rPr>
      <w:rFonts w:ascii="Times New Roman" w:eastAsia="Times New Roman" w:hAnsi="Times New Roman" w:cs="Times New Roman"/>
      <w:sz w:val="24"/>
      <w:szCs w:val="24"/>
      <w:lang w:eastAsia="ru-RU"/>
    </w:rPr>
  </w:style>
  <w:style w:type="paragraph" w:styleId="2f2">
    <w:name w:val="Body Text First Indent 2"/>
    <w:basedOn w:val="a6"/>
    <w:link w:val="2f3"/>
    <w:unhideWhenUsed/>
    <w:rsid w:val="00005B27"/>
    <w:pPr>
      <w:ind w:left="360" w:firstLine="360"/>
      <w:jc w:val="left"/>
    </w:pPr>
    <w:rPr>
      <w:sz w:val="24"/>
    </w:rPr>
  </w:style>
  <w:style w:type="character" w:customStyle="1" w:styleId="2f3">
    <w:name w:val="Красная строка 2 Знак"/>
    <w:basedOn w:val="a7"/>
    <w:link w:val="2f2"/>
    <w:rsid w:val="00005B27"/>
    <w:rPr>
      <w:sz w:val="24"/>
    </w:rPr>
  </w:style>
  <w:style w:type="paragraph" w:customStyle="1" w:styleId="FR3">
    <w:name w:val="FR3"/>
    <w:rsid w:val="00005B27"/>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232">
    <w:name w:val="Основной текст с отступом 23"/>
    <w:basedOn w:val="a0"/>
    <w:rsid w:val="00005B27"/>
    <w:pPr>
      <w:spacing w:line="240" w:lineRule="exact"/>
      <w:ind w:firstLine="720"/>
      <w:jc w:val="both"/>
    </w:pPr>
    <w:rPr>
      <w:rFonts w:ascii="TimesET" w:hAnsi="TimesET"/>
      <w:szCs w:val="20"/>
      <w:lang w:val="en-US"/>
    </w:rPr>
  </w:style>
  <w:style w:type="paragraph" w:customStyle="1" w:styleId="NormalANX">
    <w:name w:val="NormalANX"/>
    <w:basedOn w:val="a0"/>
    <w:rsid w:val="00005B27"/>
    <w:pPr>
      <w:spacing w:before="240" w:after="240" w:line="360" w:lineRule="auto"/>
      <w:ind w:firstLine="720"/>
      <w:jc w:val="both"/>
    </w:pPr>
    <w:rPr>
      <w:sz w:val="28"/>
      <w:szCs w:val="20"/>
    </w:rPr>
  </w:style>
  <w:style w:type="paragraph" w:customStyle="1" w:styleId="afffffffff6">
    <w:name w:val="Основной текст с отступом.Нумерованный список !!.Надин стиль"/>
    <w:basedOn w:val="a0"/>
    <w:rsid w:val="00005B27"/>
    <w:pPr>
      <w:tabs>
        <w:tab w:val="left" w:pos="8647"/>
      </w:tabs>
      <w:ind w:right="139" w:firstLine="567"/>
      <w:jc w:val="both"/>
    </w:pPr>
    <w:rPr>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Code"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47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 1"/>
    <w:basedOn w:val="a0"/>
    <w:next w:val="a0"/>
    <w:link w:val="10"/>
    <w:qFormat/>
    <w:rsid w:val="0014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qFormat/>
    <w:rsid w:val="00143470"/>
    <w:pPr>
      <w:spacing w:before="100" w:beforeAutospacing="1" w:after="100" w:afterAutospacing="1"/>
      <w:outlineLvl w:val="1"/>
    </w:pPr>
    <w:rPr>
      <w:b/>
      <w:bCs/>
      <w:sz w:val="36"/>
      <w:szCs w:val="36"/>
    </w:rPr>
  </w:style>
  <w:style w:type="paragraph" w:styleId="3">
    <w:name w:val="heading 3"/>
    <w:aliases w:val="H3,&quot;Сапфир&quot;"/>
    <w:basedOn w:val="a0"/>
    <w:next w:val="a0"/>
    <w:link w:val="30"/>
    <w:unhideWhenUsed/>
    <w:qFormat/>
    <w:rsid w:val="00C305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C4A18"/>
    <w:pPr>
      <w:keepNext/>
      <w:spacing w:before="240" w:after="60"/>
      <w:jc w:val="both"/>
      <w:outlineLvl w:val="3"/>
    </w:pPr>
    <w:rPr>
      <w:rFonts w:ascii="Calibri" w:hAnsi="Calibri"/>
      <w:b/>
      <w:bCs/>
      <w:sz w:val="28"/>
      <w:szCs w:val="28"/>
    </w:rPr>
  </w:style>
  <w:style w:type="paragraph" w:styleId="5">
    <w:name w:val="heading 5"/>
    <w:basedOn w:val="a0"/>
    <w:next w:val="a0"/>
    <w:link w:val="50"/>
    <w:qFormat/>
    <w:rsid w:val="00AC4A18"/>
    <w:pPr>
      <w:keepNext/>
      <w:ind w:left="360"/>
      <w:jc w:val="both"/>
      <w:outlineLvl w:val="4"/>
    </w:pPr>
    <w:rPr>
      <w:sz w:val="28"/>
    </w:rPr>
  </w:style>
  <w:style w:type="paragraph" w:styleId="6">
    <w:name w:val="heading 6"/>
    <w:aliases w:val="H6"/>
    <w:basedOn w:val="a0"/>
    <w:next w:val="a0"/>
    <w:link w:val="60"/>
    <w:qFormat/>
    <w:rsid w:val="00AC4A18"/>
    <w:pPr>
      <w:keepNext/>
      <w:spacing w:before="120"/>
      <w:ind w:firstLine="709"/>
      <w:jc w:val="both"/>
      <w:outlineLvl w:val="5"/>
    </w:pPr>
    <w:rPr>
      <w:sz w:val="28"/>
      <w:szCs w:val="28"/>
    </w:rPr>
  </w:style>
  <w:style w:type="paragraph" w:styleId="7">
    <w:name w:val="heading 7"/>
    <w:basedOn w:val="a0"/>
    <w:next w:val="a0"/>
    <w:link w:val="70"/>
    <w:unhideWhenUsed/>
    <w:qFormat/>
    <w:rsid w:val="00EB181D"/>
    <w:pPr>
      <w:spacing w:before="240" w:after="60"/>
      <w:outlineLvl w:val="6"/>
    </w:pPr>
    <w:rPr>
      <w:rFonts w:ascii="Calibri" w:hAnsi="Calibri"/>
    </w:rPr>
  </w:style>
  <w:style w:type="paragraph" w:styleId="8">
    <w:name w:val="heading 8"/>
    <w:basedOn w:val="a0"/>
    <w:next w:val="a0"/>
    <w:link w:val="80"/>
    <w:unhideWhenUsed/>
    <w:qFormat/>
    <w:rsid w:val="00C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8F32D4"/>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1 Знак"/>
    <w:basedOn w:val="a1"/>
    <w:link w:val="1"/>
    <w:uiPriority w:val="99"/>
    <w:rsid w:val="001434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143470"/>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C3050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AC4A18"/>
    <w:rPr>
      <w:rFonts w:ascii="Calibri" w:eastAsia="Times New Roman" w:hAnsi="Calibri" w:cs="Times New Roman"/>
      <w:b/>
      <w:bCs/>
      <w:sz w:val="28"/>
      <w:szCs w:val="28"/>
      <w:lang w:eastAsia="ru-RU"/>
    </w:rPr>
  </w:style>
  <w:style w:type="character" w:customStyle="1" w:styleId="50">
    <w:name w:val="Заголовок 5 Знак"/>
    <w:basedOn w:val="a1"/>
    <w:link w:val="5"/>
    <w:rsid w:val="00AC4A18"/>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1"/>
    <w:link w:val="6"/>
    <w:rsid w:val="00AC4A18"/>
    <w:rPr>
      <w:rFonts w:ascii="Times New Roman" w:eastAsia="Times New Roman" w:hAnsi="Times New Roman" w:cs="Times New Roman"/>
      <w:sz w:val="28"/>
      <w:szCs w:val="28"/>
      <w:lang w:eastAsia="ru-RU"/>
    </w:rPr>
  </w:style>
  <w:style w:type="character" w:customStyle="1" w:styleId="70">
    <w:name w:val="Заголовок 7 Знак"/>
    <w:basedOn w:val="a1"/>
    <w:link w:val="7"/>
    <w:rsid w:val="00EB181D"/>
    <w:rPr>
      <w:rFonts w:ascii="Calibri" w:eastAsia="Times New Roman" w:hAnsi="Calibri" w:cs="Times New Roman"/>
      <w:sz w:val="24"/>
      <w:szCs w:val="24"/>
      <w:lang w:eastAsia="ru-RU"/>
    </w:rPr>
  </w:style>
  <w:style w:type="character" w:customStyle="1" w:styleId="80">
    <w:name w:val="Заголовок 8 Знак"/>
    <w:basedOn w:val="a1"/>
    <w:link w:val="8"/>
    <w:rsid w:val="00C30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8F32D4"/>
    <w:rPr>
      <w:rFonts w:ascii="Cambria" w:eastAsia="Times New Roman" w:hAnsi="Cambria" w:cs="Times New Roman"/>
      <w:lang w:eastAsia="ru-RU"/>
    </w:rPr>
  </w:style>
  <w:style w:type="paragraph" w:customStyle="1" w:styleId="a4">
    <w:name w:val="Таблицы (моноширинный)"/>
    <w:basedOn w:val="a0"/>
    <w:next w:val="a0"/>
    <w:rsid w:val="00143470"/>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143470"/>
    <w:rPr>
      <w:b/>
      <w:bCs/>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0"/>
    <w:link w:val="a7"/>
    <w:uiPriority w:val="99"/>
    <w:rsid w:val="00143470"/>
    <w:pPr>
      <w:ind w:firstLine="709"/>
      <w:jc w:val="both"/>
    </w:pPr>
    <w:rPr>
      <w:sz w:val="26"/>
    </w:rPr>
  </w:style>
  <w:style w:type="character" w:customStyle="1" w:styleId="a7">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1"/>
    <w:link w:val="a6"/>
    <w:uiPriority w:val="99"/>
    <w:rsid w:val="00143470"/>
    <w:rPr>
      <w:rFonts w:ascii="Times New Roman" w:eastAsia="Times New Roman" w:hAnsi="Times New Roman" w:cs="Times New Roman"/>
      <w:sz w:val="26"/>
      <w:szCs w:val="24"/>
      <w:lang w:eastAsia="ru-RU"/>
    </w:rPr>
  </w:style>
  <w:style w:type="paragraph" w:styleId="a8">
    <w:name w:val="No Spacing"/>
    <w:qFormat/>
    <w:rsid w:val="0014347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3470"/>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styleId="a9">
    <w:name w:val="List Paragraph"/>
    <w:basedOn w:val="a0"/>
    <w:uiPriority w:val="34"/>
    <w:qFormat/>
    <w:rsid w:val="00143470"/>
    <w:pPr>
      <w:ind w:left="720"/>
      <w:contextualSpacing/>
    </w:pPr>
  </w:style>
  <w:style w:type="character" w:styleId="aa">
    <w:name w:val="Hyperlink"/>
    <w:basedOn w:val="a1"/>
    <w:unhideWhenUsed/>
    <w:rsid w:val="00143470"/>
    <w:rPr>
      <w:color w:val="0000FF"/>
      <w:u w:val="single"/>
    </w:rPr>
  </w:style>
  <w:style w:type="paragraph" w:styleId="22">
    <w:name w:val="Body Text Indent 2"/>
    <w:aliases w:val=" Знак1,Знак1"/>
    <w:basedOn w:val="a0"/>
    <w:link w:val="210"/>
    <w:rsid w:val="00143470"/>
    <w:pPr>
      <w:spacing w:after="120" w:line="480" w:lineRule="auto"/>
      <w:ind w:left="283"/>
    </w:pPr>
  </w:style>
  <w:style w:type="character" w:customStyle="1" w:styleId="210">
    <w:name w:val="Основной текст с отступом 2 Знак1"/>
    <w:aliases w:val=" Знак1 Знак,Знак1 Знак"/>
    <w:link w:val="22"/>
    <w:rsid w:val="00143470"/>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uiPriority w:val="99"/>
    <w:rsid w:val="00143470"/>
    <w:rPr>
      <w:rFonts w:ascii="Times New Roman" w:eastAsia="Times New Roman" w:hAnsi="Times New Roman" w:cs="Times New Roman"/>
      <w:sz w:val="24"/>
      <w:szCs w:val="24"/>
      <w:lang w:eastAsia="ru-RU"/>
    </w:rPr>
  </w:style>
  <w:style w:type="paragraph" w:styleId="ab">
    <w:name w:val="header"/>
    <w:aliases w:val="ВерхКолонтитул"/>
    <w:basedOn w:val="a0"/>
    <w:link w:val="ac"/>
    <w:uiPriority w:val="99"/>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c">
    <w:name w:val="Верхний колонтитул Знак"/>
    <w:aliases w:val="ВерхКолонтитул Знак"/>
    <w:basedOn w:val="a1"/>
    <w:link w:val="ab"/>
    <w:uiPriority w:val="99"/>
    <w:rsid w:val="00143470"/>
    <w:rPr>
      <w:rFonts w:ascii="Times New Roman" w:eastAsiaTheme="minorEastAsia" w:hAnsi="Times New Roman" w:cs="Times New Roman"/>
      <w:sz w:val="20"/>
      <w:szCs w:val="20"/>
      <w:lang w:eastAsia="ru-RU"/>
    </w:rPr>
  </w:style>
  <w:style w:type="paragraph" w:styleId="ad">
    <w:name w:val="footer"/>
    <w:basedOn w:val="a0"/>
    <w:link w:val="ae"/>
    <w:unhideWhenUsed/>
    <w:rsid w:val="00143470"/>
    <w:pPr>
      <w:widowControl w:val="0"/>
      <w:tabs>
        <w:tab w:val="center" w:pos="4677"/>
        <w:tab w:val="right" w:pos="9355"/>
      </w:tabs>
      <w:autoSpaceDE w:val="0"/>
      <w:autoSpaceDN w:val="0"/>
      <w:adjustRightInd w:val="0"/>
    </w:pPr>
    <w:rPr>
      <w:rFonts w:eastAsiaTheme="minorEastAsia"/>
      <w:sz w:val="20"/>
      <w:szCs w:val="20"/>
    </w:rPr>
  </w:style>
  <w:style w:type="character" w:customStyle="1" w:styleId="ae">
    <w:name w:val="Нижний колонтитул Знак"/>
    <w:basedOn w:val="a1"/>
    <w:link w:val="ad"/>
    <w:uiPriority w:val="99"/>
    <w:rsid w:val="00143470"/>
    <w:rPr>
      <w:rFonts w:ascii="Times New Roman" w:eastAsiaTheme="minorEastAsia" w:hAnsi="Times New Roman" w:cs="Times New Roman"/>
      <w:sz w:val="20"/>
      <w:szCs w:val="20"/>
      <w:lang w:eastAsia="ru-RU"/>
    </w:rPr>
  </w:style>
  <w:style w:type="paragraph" w:styleId="af">
    <w:name w:val="Body Text"/>
    <w:aliases w:val="бпОсновной текст,Основной текст1,Основной текст Знак Знак,bt"/>
    <w:basedOn w:val="a0"/>
    <w:link w:val="af0"/>
    <w:unhideWhenUsed/>
    <w:rsid w:val="00143470"/>
    <w:pPr>
      <w:widowControl w:val="0"/>
      <w:autoSpaceDE w:val="0"/>
      <w:autoSpaceDN w:val="0"/>
      <w:adjustRightInd w:val="0"/>
      <w:spacing w:after="120"/>
    </w:pPr>
    <w:rPr>
      <w:rFonts w:eastAsiaTheme="minorEastAsia"/>
      <w:sz w:val="20"/>
      <w:szCs w:val="20"/>
    </w:rPr>
  </w:style>
  <w:style w:type="character" w:customStyle="1" w:styleId="af0">
    <w:name w:val="Основной текст Знак"/>
    <w:aliases w:val="бпОсновной текст Знак1"/>
    <w:basedOn w:val="a1"/>
    <w:link w:val="af"/>
    <w:rsid w:val="00143470"/>
    <w:rPr>
      <w:rFonts w:ascii="Times New Roman" w:eastAsiaTheme="minorEastAsia" w:hAnsi="Times New Roman" w:cs="Times New Roman"/>
      <w:sz w:val="20"/>
      <w:szCs w:val="20"/>
      <w:lang w:eastAsia="ru-RU"/>
    </w:rPr>
  </w:style>
  <w:style w:type="paragraph" w:customStyle="1" w:styleId="ConsPlusNonformat">
    <w:name w:val="ConsPlusNonformat"/>
    <w:link w:val="ConsPlusNonformat0"/>
    <w:rsid w:val="00143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rsid w:val="00271B6B"/>
    <w:rPr>
      <w:rFonts w:ascii="Courier New" w:eastAsia="Times New Roman" w:hAnsi="Courier New" w:cs="Courier New"/>
      <w:sz w:val="20"/>
      <w:szCs w:val="20"/>
      <w:lang w:eastAsia="ru-RU"/>
    </w:rPr>
  </w:style>
  <w:style w:type="character" w:customStyle="1" w:styleId="FontStyle40">
    <w:name w:val="Font Style40"/>
    <w:basedOn w:val="a1"/>
    <w:rsid w:val="00143470"/>
    <w:rPr>
      <w:rFonts w:ascii="Times New Roman" w:hAnsi="Times New Roman" w:cs="Times New Roman" w:hint="default"/>
      <w:sz w:val="22"/>
      <w:szCs w:val="22"/>
    </w:rPr>
  </w:style>
  <w:style w:type="paragraph" w:customStyle="1" w:styleId="ConsPlusNormal">
    <w:name w:val="ConsPlusNormal"/>
    <w:rsid w:val="0014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basedOn w:val="a1"/>
    <w:qFormat/>
    <w:rsid w:val="00143470"/>
    <w:rPr>
      <w:b/>
      <w:bCs/>
    </w:rPr>
  </w:style>
  <w:style w:type="paragraph" w:customStyle="1" w:styleId="consplusnormal0">
    <w:name w:val="consplusnormal"/>
    <w:basedOn w:val="a0"/>
    <w:rsid w:val="00143470"/>
    <w:pPr>
      <w:spacing w:after="225"/>
    </w:pPr>
  </w:style>
  <w:style w:type="character" w:customStyle="1" w:styleId="tik-text">
    <w:name w:val="tik-text"/>
    <w:basedOn w:val="a1"/>
    <w:rsid w:val="00143470"/>
  </w:style>
  <w:style w:type="character" w:customStyle="1" w:styleId="af2">
    <w:name w:val="Обычный (веб) Знак"/>
    <w:aliases w:val="Знак Знак"/>
    <w:link w:val="af3"/>
    <w:locked/>
    <w:rsid w:val="00143470"/>
    <w:rPr>
      <w:rFonts w:ascii="Verdana" w:eastAsia="Times New Roman" w:hAnsi="Verdana" w:cs="Verdana"/>
      <w:lang w:val="en-US"/>
    </w:rPr>
  </w:style>
  <w:style w:type="paragraph" w:styleId="af3">
    <w:name w:val="Normal (Web)"/>
    <w:aliases w:val="Знак"/>
    <w:basedOn w:val="a0"/>
    <w:link w:val="af2"/>
    <w:uiPriority w:val="99"/>
    <w:unhideWhenUsed/>
    <w:qFormat/>
    <w:rsid w:val="00143470"/>
    <w:pPr>
      <w:spacing w:after="200" w:line="276" w:lineRule="auto"/>
      <w:ind w:left="720"/>
      <w:contextualSpacing/>
    </w:pPr>
    <w:rPr>
      <w:rFonts w:ascii="Verdana" w:hAnsi="Verdana" w:cs="Verdana"/>
      <w:sz w:val="22"/>
      <w:szCs w:val="22"/>
      <w:lang w:val="en-US" w:eastAsia="en-US"/>
    </w:rPr>
  </w:style>
  <w:style w:type="character" w:customStyle="1" w:styleId="apple-converted-space">
    <w:name w:val="apple-converted-space"/>
    <w:rsid w:val="00143470"/>
  </w:style>
  <w:style w:type="paragraph" w:styleId="24">
    <w:name w:val="Body Text 2"/>
    <w:basedOn w:val="a0"/>
    <w:link w:val="25"/>
    <w:unhideWhenUsed/>
    <w:rsid w:val="00C30504"/>
    <w:pPr>
      <w:spacing w:after="120" w:line="480" w:lineRule="auto"/>
    </w:pPr>
  </w:style>
  <w:style w:type="character" w:customStyle="1" w:styleId="25">
    <w:name w:val="Основной текст 2 Знак"/>
    <w:basedOn w:val="a1"/>
    <w:link w:val="24"/>
    <w:rsid w:val="00C30504"/>
    <w:rPr>
      <w:rFonts w:ascii="Times New Roman" w:eastAsia="Times New Roman" w:hAnsi="Times New Roman" w:cs="Times New Roman"/>
      <w:sz w:val="24"/>
      <w:szCs w:val="24"/>
      <w:lang w:eastAsia="ru-RU"/>
    </w:rPr>
  </w:style>
  <w:style w:type="paragraph" w:styleId="31">
    <w:name w:val="Body Text 3"/>
    <w:basedOn w:val="a0"/>
    <w:link w:val="32"/>
    <w:rsid w:val="00EB181D"/>
    <w:pPr>
      <w:spacing w:after="120"/>
    </w:pPr>
    <w:rPr>
      <w:sz w:val="16"/>
      <w:szCs w:val="16"/>
    </w:rPr>
  </w:style>
  <w:style w:type="character" w:customStyle="1" w:styleId="32">
    <w:name w:val="Основной текст 3 Знак"/>
    <w:basedOn w:val="a1"/>
    <w:link w:val="31"/>
    <w:rsid w:val="00EB181D"/>
    <w:rPr>
      <w:rFonts w:ascii="Times New Roman" w:eastAsia="Times New Roman" w:hAnsi="Times New Roman" w:cs="Times New Roman"/>
      <w:sz w:val="16"/>
      <w:szCs w:val="16"/>
      <w:lang w:eastAsia="ru-RU"/>
    </w:rPr>
  </w:style>
  <w:style w:type="character" w:customStyle="1" w:styleId="af4">
    <w:name w:val="Гипертекстовая ссылка"/>
    <w:basedOn w:val="a5"/>
    <w:uiPriority w:val="99"/>
    <w:rsid w:val="00EB181D"/>
    <w:rPr>
      <w:rFonts w:cs="Times New Roman"/>
      <w:b/>
      <w:bCs/>
      <w:color w:val="106BBE"/>
    </w:rPr>
  </w:style>
  <w:style w:type="character" w:customStyle="1" w:styleId="af5">
    <w:name w:val="Колонтитул (левый) Знак"/>
    <w:basedOn w:val="a1"/>
    <w:locked/>
    <w:rsid w:val="00EB181D"/>
    <w:rPr>
      <w:rFonts w:ascii="Arial" w:hAnsi="Arial" w:cs="Arial" w:hint="default"/>
      <w:sz w:val="14"/>
      <w:szCs w:val="14"/>
    </w:rPr>
  </w:style>
  <w:style w:type="character" w:customStyle="1" w:styleId="apple-style-span">
    <w:name w:val="apple-style-span"/>
    <w:basedOn w:val="a1"/>
    <w:rsid w:val="00EB181D"/>
  </w:style>
  <w:style w:type="character" w:customStyle="1" w:styleId="sectiontitle">
    <w:name w:val="section_title"/>
    <w:basedOn w:val="a1"/>
    <w:rsid w:val="00EB181D"/>
  </w:style>
  <w:style w:type="paragraph" w:styleId="af6">
    <w:name w:val="Balloon Text"/>
    <w:basedOn w:val="a0"/>
    <w:link w:val="af7"/>
    <w:uiPriority w:val="99"/>
    <w:rsid w:val="00AC4A18"/>
    <w:pPr>
      <w:jc w:val="both"/>
    </w:pPr>
    <w:rPr>
      <w:rFonts w:ascii="Tahoma" w:hAnsi="Tahoma"/>
      <w:sz w:val="16"/>
      <w:szCs w:val="16"/>
    </w:rPr>
  </w:style>
  <w:style w:type="character" w:customStyle="1" w:styleId="af7">
    <w:name w:val="Текст выноски Знак"/>
    <w:basedOn w:val="a1"/>
    <w:link w:val="af6"/>
    <w:uiPriority w:val="99"/>
    <w:rsid w:val="00AC4A18"/>
    <w:rPr>
      <w:rFonts w:ascii="Tahoma" w:eastAsia="Times New Roman" w:hAnsi="Tahoma" w:cs="Times New Roman"/>
      <w:sz w:val="16"/>
      <w:szCs w:val="16"/>
      <w:lang w:eastAsia="ru-RU"/>
    </w:rPr>
  </w:style>
  <w:style w:type="paragraph" w:styleId="33">
    <w:name w:val="Body Text Indent 3"/>
    <w:basedOn w:val="a0"/>
    <w:link w:val="34"/>
    <w:rsid w:val="00AC4A18"/>
    <w:pPr>
      <w:spacing w:after="120"/>
      <w:ind w:left="283"/>
      <w:jc w:val="both"/>
    </w:pPr>
    <w:rPr>
      <w:rFonts w:ascii="Baltica" w:hAnsi="Baltica"/>
      <w:sz w:val="16"/>
      <w:szCs w:val="16"/>
    </w:rPr>
  </w:style>
  <w:style w:type="character" w:customStyle="1" w:styleId="34">
    <w:name w:val="Основной текст с отступом 3 Знак"/>
    <w:basedOn w:val="a1"/>
    <w:link w:val="33"/>
    <w:uiPriority w:val="99"/>
    <w:rsid w:val="00AC4A18"/>
    <w:rPr>
      <w:rFonts w:ascii="Baltica" w:eastAsia="Times New Roman" w:hAnsi="Baltica" w:cs="Times New Roman"/>
      <w:sz w:val="16"/>
      <w:szCs w:val="16"/>
      <w:lang w:eastAsia="ru-RU"/>
    </w:rPr>
  </w:style>
  <w:style w:type="paragraph" w:styleId="af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9"/>
    <w:uiPriority w:val="99"/>
    <w:rsid w:val="00AC4A18"/>
    <w:pPr>
      <w:jc w:val="both"/>
    </w:pPr>
    <w:rPr>
      <w:sz w:val="20"/>
      <w:szCs w:val="20"/>
    </w:rPr>
  </w:style>
  <w:style w:type="character" w:customStyle="1" w:styleId="af9">
    <w:name w:val="Текст сноски Знак"/>
    <w:aliases w:val="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1"/>
    <w:link w:val="af8"/>
    <w:uiPriority w:val="99"/>
    <w:rsid w:val="00AC4A18"/>
    <w:rPr>
      <w:rFonts w:ascii="Times New Roman" w:eastAsia="Times New Roman" w:hAnsi="Times New Roman" w:cs="Times New Roman"/>
      <w:sz w:val="20"/>
      <w:szCs w:val="20"/>
      <w:lang w:eastAsia="ru-RU"/>
    </w:rPr>
  </w:style>
  <w:style w:type="paragraph" w:customStyle="1" w:styleId="afa">
    <w:name w:val="Прижатый влево"/>
    <w:basedOn w:val="a0"/>
    <w:next w:val="a0"/>
    <w:uiPriority w:val="99"/>
    <w:rsid w:val="00AC4A18"/>
    <w:pPr>
      <w:autoSpaceDE w:val="0"/>
      <w:autoSpaceDN w:val="0"/>
      <w:adjustRightInd w:val="0"/>
      <w:jc w:val="both"/>
    </w:pPr>
    <w:rPr>
      <w:rFonts w:ascii="Arial" w:hAnsi="Arial"/>
      <w:sz w:val="20"/>
      <w:szCs w:val="20"/>
    </w:rPr>
  </w:style>
  <w:style w:type="paragraph" w:customStyle="1" w:styleId="font0">
    <w:name w:val="font0"/>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0"/>
    <w:rsid w:val="00AC4A18"/>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0"/>
    <w:rsid w:val="00AC4A18"/>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0"/>
    <w:rsid w:val="00AC4A18"/>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0"/>
    <w:rsid w:val="00AC4A1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0"/>
    <w:rsid w:val="00AC4A1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0"/>
    <w:rsid w:val="00AC4A1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0"/>
    <w:rsid w:val="00AC4A1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0"/>
    <w:rsid w:val="00AC4A1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0"/>
    <w:rsid w:val="00AC4A1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0"/>
    <w:rsid w:val="00AC4A18"/>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0"/>
    <w:rsid w:val="00AC4A1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0"/>
    <w:rsid w:val="00AC4A1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0"/>
    <w:rsid w:val="00AC4A1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0"/>
    <w:rsid w:val="00AC4A1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0"/>
    <w:rsid w:val="00AC4A1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0"/>
    <w:rsid w:val="00AC4A1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0"/>
    <w:rsid w:val="00AC4A1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0"/>
    <w:rsid w:val="00AC4A1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0"/>
    <w:rsid w:val="00AC4A18"/>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0"/>
    <w:rsid w:val="00AC4A18"/>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0"/>
    <w:rsid w:val="00AC4A1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0"/>
    <w:rsid w:val="00AC4A18"/>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0"/>
    <w:rsid w:val="00AC4A1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0"/>
    <w:rsid w:val="00AC4A1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0"/>
    <w:rsid w:val="00AC4A18"/>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0"/>
    <w:rsid w:val="00AC4A18"/>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0"/>
    <w:rsid w:val="00AC4A1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0"/>
    <w:rsid w:val="00AC4A18"/>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0"/>
    <w:rsid w:val="00AC4A18"/>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0"/>
    <w:rsid w:val="00AC4A18"/>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0"/>
    <w:rsid w:val="00AC4A1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0"/>
    <w:rsid w:val="00AC4A18"/>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0"/>
    <w:rsid w:val="00AC4A18"/>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0"/>
    <w:rsid w:val="00AC4A18"/>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0"/>
    <w:rsid w:val="00AC4A18"/>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0"/>
    <w:rsid w:val="00AC4A18"/>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0"/>
    <w:rsid w:val="00AC4A18"/>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b">
    <w:name w:val="Нумерованный Список"/>
    <w:basedOn w:val="a0"/>
    <w:rsid w:val="00AC4A18"/>
    <w:pPr>
      <w:spacing w:before="120" w:after="120"/>
      <w:jc w:val="both"/>
    </w:pPr>
  </w:style>
  <w:style w:type="character" w:styleId="afc">
    <w:name w:val="page number"/>
    <w:basedOn w:val="a1"/>
    <w:rsid w:val="00AC4A18"/>
  </w:style>
  <w:style w:type="character" w:styleId="afd">
    <w:name w:val="Emphasis"/>
    <w:basedOn w:val="a1"/>
    <w:qFormat/>
    <w:rsid w:val="00AC4A18"/>
    <w:rPr>
      <w:i/>
      <w:iCs/>
    </w:rPr>
  </w:style>
  <w:style w:type="paragraph" w:styleId="afe">
    <w:name w:val="Title"/>
    <w:basedOn w:val="a0"/>
    <w:link w:val="aff"/>
    <w:qFormat/>
    <w:rsid w:val="00AC4A18"/>
    <w:pPr>
      <w:jc w:val="center"/>
    </w:pPr>
    <w:rPr>
      <w:b/>
      <w:bCs/>
    </w:rPr>
  </w:style>
  <w:style w:type="character" w:customStyle="1" w:styleId="aff">
    <w:name w:val="Название Знак"/>
    <w:basedOn w:val="a1"/>
    <w:link w:val="afe"/>
    <w:rsid w:val="00AC4A18"/>
    <w:rPr>
      <w:rFonts w:ascii="Times New Roman" w:eastAsia="Times New Roman" w:hAnsi="Times New Roman" w:cs="Times New Roman"/>
      <w:b/>
      <w:bCs/>
      <w:sz w:val="24"/>
      <w:szCs w:val="24"/>
      <w:lang w:eastAsia="ru-RU"/>
    </w:rPr>
  </w:style>
  <w:style w:type="paragraph" w:styleId="aff0">
    <w:name w:val="Subtitle"/>
    <w:basedOn w:val="a0"/>
    <w:link w:val="aff1"/>
    <w:qFormat/>
    <w:rsid w:val="00AC4A18"/>
    <w:pPr>
      <w:jc w:val="both"/>
    </w:pPr>
    <w:rPr>
      <w:i/>
      <w:iCs/>
      <w:sz w:val="16"/>
      <w:szCs w:val="20"/>
    </w:rPr>
  </w:style>
  <w:style w:type="character" w:customStyle="1" w:styleId="aff1">
    <w:name w:val="Подзаголовок Знак"/>
    <w:basedOn w:val="a1"/>
    <w:link w:val="aff0"/>
    <w:rsid w:val="00AC4A18"/>
    <w:rPr>
      <w:rFonts w:ascii="Times New Roman" w:eastAsia="Times New Roman" w:hAnsi="Times New Roman" w:cs="Times New Roman"/>
      <w:i/>
      <w:iCs/>
      <w:sz w:val="16"/>
      <w:szCs w:val="20"/>
      <w:lang w:eastAsia="ru-RU"/>
    </w:rPr>
  </w:style>
  <w:style w:type="paragraph" w:customStyle="1" w:styleId="ConsNormal">
    <w:name w:val="ConsNormal"/>
    <w:rsid w:val="00AC4A18"/>
    <w:pPr>
      <w:widowControl w:val="0"/>
      <w:overflowPunct w:val="0"/>
      <w:autoSpaceDE w:val="0"/>
      <w:autoSpaceDN w:val="0"/>
      <w:adjustRightInd w:val="0"/>
      <w:spacing w:after="0" w:line="240" w:lineRule="auto"/>
      <w:ind w:right="19772" w:firstLine="720"/>
      <w:jc w:val="both"/>
      <w:textAlignment w:val="baseline"/>
    </w:pPr>
    <w:rPr>
      <w:rFonts w:ascii="Arial" w:eastAsia="Times New Roman" w:hAnsi="Arial" w:cs="Times New Roman"/>
      <w:sz w:val="20"/>
      <w:szCs w:val="20"/>
      <w:lang w:eastAsia="ru-RU"/>
    </w:rPr>
  </w:style>
  <w:style w:type="paragraph" w:customStyle="1" w:styleId="211">
    <w:name w:val="Основной текст 21"/>
    <w:basedOn w:val="a0"/>
    <w:rsid w:val="00AC4A18"/>
    <w:pPr>
      <w:numPr>
        <w:ilvl w:val="12"/>
      </w:numPr>
      <w:spacing w:after="120"/>
      <w:jc w:val="both"/>
    </w:pPr>
    <w:rPr>
      <w:rFonts w:ascii="Peterburg" w:hAnsi="Peterburg"/>
      <w:sz w:val="28"/>
      <w:szCs w:val="20"/>
    </w:rPr>
  </w:style>
  <w:style w:type="character" w:styleId="HTML">
    <w:name w:val="HTML Code"/>
    <w:basedOn w:val="a1"/>
    <w:rsid w:val="00AC4A18"/>
    <w:rPr>
      <w:rFonts w:ascii="Courier New" w:eastAsia="Times New Roman" w:hAnsi="Courier New" w:cs="Courier New"/>
      <w:sz w:val="20"/>
      <w:szCs w:val="20"/>
    </w:rPr>
  </w:style>
  <w:style w:type="paragraph" w:customStyle="1" w:styleId="Alpha">
    <w:name w:val="Alpha"/>
    <w:basedOn w:val="a0"/>
    <w:rsid w:val="00AC4A18"/>
    <w:pPr>
      <w:tabs>
        <w:tab w:val="left" w:pos="1134"/>
        <w:tab w:val="num" w:pos="1211"/>
      </w:tabs>
      <w:ind w:left="1134" w:hanging="283"/>
      <w:jc w:val="both"/>
    </w:pPr>
    <w:rPr>
      <w:sz w:val="20"/>
      <w:szCs w:val="20"/>
      <w:lang w:val="en-US"/>
    </w:rPr>
  </w:style>
  <w:style w:type="character" w:styleId="aff2">
    <w:name w:val="FollowedHyperlink"/>
    <w:basedOn w:val="a1"/>
    <w:uiPriority w:val="99"/>
    <w:rsid w:val="00AC4A18"/>
    <w:rPr>
      <w:color w:val="800080"/>
      <w:u w:val="single"/>
    </w:rPr>
  </w:style>
  <w:style w:type="paragraph" w:customStyle="1" w:styleId="aff3">
    <w:name w:val="Заголовок статьи"/>
    <w:basedOn w:val="a0"/>
    <w:next w:val="a0"/>
    <w:rsid w:val="00AC4A18"/>
    <w:pPr>
      <w:autoSpaceDE w:val="0"/>
      <w:autoSpaceDN w:val="0"/>
      <w:adjustRightInd w:val="0"/>
      <w:ind w:left="1612" w:hanging="892"/>
      <w:jc w:val="both"/>
    </w:pPr>
    <w:rPr>
      <w:rFonts w:ascii="Arial" w:eastAsia="Calibri" w:hAnsi="Arial" w:cs="Arial"/>
      <w:lang w:eastAsia="en-US"/>
    </w:rPr>
  </w:style>
  <w:style w:type="paragraph" w:customStyle="1" w:styleId="11">
    <w:name w:val="Абзац списка1"/>
    <w:basedOn w:val="a0"/>
    <w:rsid w:val="00AC4A18"/>
    <w:pPr>
      <w:spacing w:after="200" w:line="276" w:lineRule="auto"/>
      <w:ind w:left="720"/>
    </w:pPr>
    <w:rPr>
      <w:rFonts w:ascii="Calibri" w:eastAsia="Calibri" w:hAnsi="Calibri" w:cs="Calibri"/>
      <w:sz w:val="22"/>
      <w:szCs w:val="22"/>
    </w:rPr>
  </w:style>
  <w:style w:type="paragraph" w:customStyle="1" w:styleId="ConsPlusCell">
    <w:name w:val="ConsPlusCell"/>
    <w:rsid w:val="00EA5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footnote reference"/>
    <w:basedOn w:val="a1"/>
    <w:uiPriority w:val="99"/>
    <w:rsid w:val="00271B6B"/>
    <w:rPr>
      <w:vertAlign w:val="superscript"/>
    </w:rPr>
  </w:style>
  <w:style w:type="character" w:customStyle="1" w:styleId="aff5">
    <w:name w:val="Не вступил в силу"/>
    <w:basedOn w:val="a5"/>
    <w:rsid w:val="00271B6B"/>
    <w:rPr>
      <w:b/>
      <w:bCs w:val="0"/>
      <w:color w:val="008080"/>
    </w:rPr>
  </w:style>
  <w:style w:type="character" w:customStyle="1" w:styleId="FontStyle12">
    <w:name w:val="Font Style12"/>
    <w:basedOn w:val="a1"/>
    <w:rsid w:val="00271B6B"/>
    <w:rPr>
      <w:rFonts w:ascii="Times New Roman" w:hAnsi="Times New Roman" w:cs="Times New Roman"/>
      <w:sz w:val="22"/>
      <w:szCs w:val="22"/>
    </w:rPr>
  </w:style>
  <w:style w:type="paragraph" w:customStyle="1" w:styleId="Style2">
    <w:name w:val="Style2"/>
    <w:basedOn w:val="a0"/>
    <w:rsid w:val="00271B6B"/>
    <w:pPr>
      <w:widowControl w:val="0"/>
      <w:autoSpaceDE w:val="0"/>
      <w:autoSpaceDN w:val="0"/>
      <w:adjustRightInd w:val="0"/>
      <w:spacing w:line="274" w:lineRule="exact"/>
      <w:ind w:firstLine="480"/>
      <w:jc w:val="both"/>
    </w:pPr>
  </w:style>
  <w:style w:type="paragraph" w:customStyle="1" w:styleId="2">
    <w:name w:val="Стиль2"/>
    <w:basedOn w:val="ConsPlusNonformat"/>
    <w:link w:val="26"/>
    <w:qFormat/>
    <w:rsid w:val="00271B6B"/>
    <w:pPr>
      <w:widowControl/>
      <w:numPr>
        <w:ilvl w:val="1"/>
        <w:numId w:val="1"/>
      </w:numPr>
      <w:ind w:left="0" w:firstLine="708"/>
      <w:jc w:val="both"/>
    </w:pPr>
    <w:rPr>
      <w:rFonts w:ascii="Times New Roman" w:hAnsi="Times New Roman" w:cs="Times New Roman"/>
      <w:sz w:val="24"/>
      <w:szCs w:val="24"/>
    </w:rPr>
  </w:style>
  <w:style w:type="character" w:customStyle="1" w:styleId="26">
    <w:name w:val="Стиль2 Знак"/>
    <w:basedOn w:val="ConsPlusNonformat0"/>
    <w:link w:val="2"/>
    <w:rsid w:val="00271B6B"/>
    <w:rPr>
      <w:rFonts w:ascii="Times New Roman" w:eastAsia="Times New Roman" w:hAnsi="Times New Roman" w:cs="Times New Roman"/>
      <w:sz w:val="24"/>
      <w:szCs w:val="24"/>
      <w:lang w:eastAsia="ru-RU"/>
    </w:rPr>
  </w:style>
  <w:style w:type="paragraph" w:customStyle="1" w:styleId="35">
    <w:name w:val="Стиль3"/>
    <w:basedOn w:val="2"/>
    <w:link w:val="36"/>
    <w:qFormat/>
    <w:rsid w:val="00271B6B"/>
    <w:pPr>
      <w:tabs>
        <w:tab w:val="left" w:pos="993"/>
      </w:tabs>
      <w:ind w:firstLine="426"/>
    </w:pPr>
  </w:style>
  <w:style w:type="character" w:customStyle="1" w:styleId="36">
    <w:name w:val="Стиль3 Знак"/>
    <w:basedOn w:val="a1"/>
    <w:link w:val="35"/>
    <w:rsid w:val="00271B6B"/>
    <w:rPr>
      <w:rFonts w:ascii="Times New Roman" w:eastAsia="Times New Roman" w:hAnsi="Times New Roman" w:cs="Times New Roman"/>
      <w:sz w:val="24"/>
      <w:szCs w:val="24"/>
      <w:lang w:eastAsia="ru-RU"/>
    </w:rPr>
  </w:style>
  <w:style w:type="paragraph" w:styleId="HTML0">
    <w:name w:val="HTML Preformatted"/>
    <w:basedOn w:val="a0"/>
    <w:link w:val="HTML1"/>
    <w:rsid w:val="002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271B6B"/>
    <w:rPr>
      <w:rFonts w:ascii="Courier New" w:eastAsia="Times New Roman" w:hAnsi="Courier New" w:cs="Courier New"/>
      <w:sz w:val="20"/>
      <w:szCs w:val="20"/>
      <w:lang w:eastAsia="ru-RU"/>
    </w:rPr>
  </w:style>
  <w:style w:type="paragraph" w:customStyle="1" w:styleId="aff6">
    <w:name w:val="Нормальный (таблица)"/>
    <w:basedOn w:val="a0"/>
    <w:next w:val="a0"/>
    <w:uiPriority w:val="99"/>
    <w:rsid w:val="00271B6B"/>
    <w:pPr>
      <w:autoSpaceDE w:val="0"/>
      <w:autoSpaceDN w:val="0"/>
      <w:adjustRightInd w:val="0"/>
      <w:jc w:val="both"/>
    </w:pPr>
    <w:rPr>
      <w:rFonts w:ascii="Arial" w:hAnsi="Arial"/>
    </w:rPr>
  </w:style>
  <w:style w:type="paragraph" w:customStyle="1" w:styleId="41">
    <w:name w:val="Стиль4"/>
    <w:basedOn w:val="35"/>
    <w:link w:val="42"/>
    <w:qFormat/>
    <w:rsid w:val="00271B6B"/>
    <w:pPr>
      <w:numPr>
        <w:ilvl w:val="0"/>
        <w:numId w:val="0"/>
      </w:numPr>
      <w:ind w:firstLine="426"/>
    </w:pPr>
  </w:style>
  <w:style w:type="character" w:customStyle="1" w:styleId="42">
    <w:name w:val="Стиль4 Знак"/>
    <w:basedOn w:val="36"/>
    <w:link w:val="41"/>
    <w:rsid w:val="00271B6B"/>
    <w:rPr>
      <w:rFonts w:ascii="Times New Roman" w:eastAsia="Times New Roman" w:hAnsi="Times New Roman" w:cs="Times New Roman"/>
      <w:sz w:val="24"/>
      <w:szCs w:val="24"/>
      <w:lang w:eastAsia="ru-RU"/>
    </w:rPr>
  </w:style>
  <w:style w:type="paragraph" w:customStyle="1" w:styleId="Style15">
    <w:name w:val="Style15"/>
    <w:basedOn w:val="a0"/>
    <w:rsid w:val="00271B6B"/>
    <w:pPr>
      <w:widowControl w:val="0"/>
      <w:autoSpaceDE w:val="0"/>
      <w:autoSpaceDN w:val="0"/>
      <w:adjustRightInd w:val="0"/>
      <w:spacing w:line="279" w:lineRule="exact"/>
      <w:ind w:firstLine="610"/>
      <w:jc w:val="both"/>
    </w:pPr>
  </w:style>
  <w:style w:type="character" w:customStyle="1" w:styleId="12">
    <w:name w:val="Основной текст с отступом Знак1"/>
    <w:basedOn w:val="a1"/>
    <w:uiPriority w:val="99"/>
    <w:rsid w:val="008F32D4"/>
    <w:rPr>
      <w:rFonts w:ascii="Times New Roman" w:eastAsia="Times New Roman" w:hAnsi="Times New Roman" w:cs="Times New Roman"/>
      <w:sz w:val="24"/>
      <w:szCs w:val="24"/>
      <w:lang w:eastAsia="ru-RU"/>
    </w:rPr>
  </w:style>
  <w:style w:type="paragraph" w:customStyle="1" w:styleId="13">
    <w:name w:val="Обычный1"/>
    <w:uiPriority w:val="99"/>
    <w:rsid w:val="008F32D4"/>
    <w:pPr>
      <w:snapToGrid w:val="0"/>
      <w:spacing w:after="0" w:line="240" w:lineRule="auto"/>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1"/>
    <w:rsid w:val="008F32D4"/>
    <w:rPr>
      <w:rFonts w:ascii="Times New Roman" w:eastAsia="Times New Roman" w:hAnsi="Times New Roman" w:cs="Times New Roman"/>
      <w:sz w:val="16"/>
      <w:szCs w:val="16"/>
      <w:lang w:eastAsia="ru-RU"/>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1"/>
    <w:rsid w:val="008F32D4"/>
    <w:rPr>
      <w:rFonts w:ascii="Arial" w:eastAsia="Times New Roman" w:hAnsi="Arial" w:cs="Arial"/>
      <w:sz w:val="20"/>
      <w:szCs w:val="20"/>
      <w:lang w:eastAsia="ru-RU"/>
    </w:rPr>
  </w:style>
  <w:style w:type="paragraph" w:customStyle="1" w:styleId="212">
    <w:name w:val="Основной текст с отступом 21"/>
    <w:basedOn w:val="a0"/>
    <w:rsid w:val="008F32D4"/>
    <w:pPr>
      <w:widowControl w:val="0"/>
      <w:tabs>
        <w:tab w:val="left" w:pos="1440"/>
      </w:tabs>
      <w:overflowPunct w:val="0"/>
      <w:autoSpaceDE w:val="0"/>
      <w:autoSpaceDN w:val="0"/>
      <w:adjustRightInd w:val="0"/>
      <w:ind w:right="-1" w:firstLine="720"/>
      <w:jc w:val="both"/>
    </w:pPr>
    <w:rPr>
      <w:sz w:val="28"/>
      <w:szCs w:val="20"/>
    </w:rPr>
  </w:style>
  <w:style w:type="paragraph" w:customStyle="1" w:styleId="aff7">
    <w:name w:val="a"/>
    <w:basedOn w:val="a0"/>
    <w:rsid w:val="008F32D4"/>
    <w:pPr>
      <w:spacing w:before="100" w:beforeAutospacing="1" w:after="100" w:afterAutospacing="1"/>
    </w:pPr>
  </w:style>
  <w:style w:type="paragraph" w:customStyle="1" w:styleId="15">
    <w:name w:val="Основной текст с отступом1"/>
    <w:basedOn w:val="a0"/>
    <w:rsid w:val="008F32D4"/>
    <w:pPr>
      <w:spacing w:after="120"/>
      <w:ind w:left="283"/>
    </w:pPr>
  </w:style>
  <w:style w:type="character" w:customStyle="1" w:styleId="16">
    <w:name w:val="Знак Знак1"/>
    <w:basedOn w:val="a1"/>
    <w:uiPriority w:val="99"/>
    <w:rsid w:val="008F32D4"/>
    <w:rPr>
      <w:rFonts w:ascii="Times New Roman" w:hAnsi="Times New Roman" w:cs="Times New Roman"/>
      <w:sz w:val="24"/>
      <w:szCs w:val="24"/>
      <w:lang w:eastAsia="ru-RU"/>
    </w:rPr>
  </w:style>
  <w:style w:type="character" w:customStyle="1" w:styleId="blk">
    <w:name w:val="blk"/>
    <w:basedOn w:val="a1"/>
    <w:uiPriority w:val="99"/>
    <w:rsid w:val="008F32D4"/>
    <w:rPr>
      <w:rFonts w:cs="Times New Roman"/>
    </w:rPr>
  </w:style>
  <w:style w:type="character" w:customStyle="1" w:styleId="100">
    <w:name w:val="Знак Знак10"/>
    <w:basedOn w:val="a1"/>
    <w:locked/>
    <w:rsid w:val="008F32D4"/>
    <w:rPr>
      <w:rFonts w:ascii="Calibri" w:hAnsi="Calibri" w:cs="Times New Roman"/>
      <w:sz w:val="24"/>
      <w:szCs w:val="24"/>
      <w:lang w:val="ru-RU" w:eastAsia="ru-RU" w:bidi="ar-SA"/>
    </w:rPr>
  </w:style>
  <w:style w:type="paragraph" w:customStyle="1" w:styleId="ri1">
    <w:name w:val="ri1"/>
    <w:basedOn w:val="a0"/>
    <w:rsid w:val="008F32D4"/>
    <w:pPr>
      <w:spacing w:before="100" w:beforeAutospacing="1" w:after="100" w:afterAutospacing="1"/>
      <w:ind w:firstLine="367"/>
      <w:jc w:val="right"/>
    </w:pPr>
  </w:style>
  <w:style w:type="character" w:customStyle="1" w:styleId="s10">
    <w:name w:val="s_10"/>
    <w:basedOn w:val="a1"/>
    <w:rsid w:val="00EE1865"/>
  </w:style>
  <w:style w:type="paragraph" w:customStyle="1" w:styleId="s1">
    <w:name w:val="s_1"/>
    <w:basedOn w:val="a0"/>
    <w:rsid w:val="00EE1865"/>
    <w:pPr>
      <w:spacing w:before="100" w:beforeAutospacing="1" w:after="100" w:afterAutospacing="1"/>
    </w:pPr>
  </w:style>
  <w:style w:type="paragraph" w:customStyle="1" w:styleId="ConsNonformat">
    <w:name w:val="ConsNonformat"/>
    <w:rsid w:val="00EE1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Знак1"/>
    <w:aliases w:val="бпОсновной текст Знак,Основной текст1 Знак,Основной текст Знак Знак1,Основной текст Знак Знак Знак,bt Знак"/>
    <w:basedOn w:val="a1"/>
    <w:rsid w:val="00661B01"/>
    <w:rPr>
      <w:rFonts w:ascii="Times New Roman" w:eastAsia="Times New Roman" w:hAnsi="Times New Roman" w:cs="Times New Roman"/>
      <w:sz w:val="24"/>
      <w:szCs w:val="24"/>
      <w:lang w:eastAsia="ru-RU"/>
    </w:rPr>
  </w:style>
  <w:style w:type="paragraph" w:customStyle="1" w:styleId="18">
    <w:name w:val="нум список 1"/>
    <w:basedOn w:val="a0"/>
    <w:rsid w:val="00661B01"/>
    <w:pPr>
      <w:tabs>
        <w:tab w:val="left" w:pos="360"/>
      </w:tabs>
      <w:spacing w:before="120" w:after="120"/>
      <w:jc w:val="both"/>
    </w:pPr>
    <w:rPr>
      <w:szCs w:val="20"/>
      <w:lang w:eastAsia="ar-SA"/>
    </w:rPr>
  </w:style>
  <w:style w:type="paragraph" w:styleId="aff8">
    <w:name w:val="Document Map"/>
    <w:basedOn w:val="a0"/>
    <w:link w:val="aff9"/>
    <w:semiHidden/>
    <w:rsid w:val="00AB01F5"/>
    <w:pPr>
      <w:shd w:val="clear" w:color="auto" w:fill="000080"/>
    </w:pPr>
    <w:rPr>
      <w:rFonts w:ascii="Tahoma" w:hAnsi="Tahoma" w:cs="Tahoma"/>
      <w:sz w:val="20"/>
      <w:szCs w:val="20"/>
    </w:rPr>
  </w:style>
  <w:style w:type="character" w:customStyle="1" w:styleId="aff9">
    <w:name w:val="Схема документа Знак"/>
    <w:basedOn w:val="a1"/>
    <w:link w:val="aff8"/>
    <w:semiHidden/>
    <w:rsid w:val="00AB01F5"/>
    <w:rPr>
      <w:rFonts w:ascii="Tahoma" w:eastAsia="Times New Roman" w:hAnsi="Tahoma" w:cs="Tahoma"/>
      <w:sz w:val="20"/>
      <w:szCs w:val="20"/>
      <w:shd w:val="clear" w:color="auto" w:fill="000080"/>
      <w:lang w:eastAsia="ru-RU"/>
    </w:rPr>
  </w:style>
  <w:style w:type="table" w:styleId="affa">
    <w:name w:val="Table Grid"/>
    <w:basedOn w:val="a2"/>
    <w:uiPriority w:val="99"/>
    <w:rsid w:val="00AB01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сновной текст с отступом11"/>
    <w:basedOn w:val="a0"/>
    <w:semiHidden/>
    <w:rsid w:val="00576301"/>
    <w:pPr>
      <w:spacing w:after="120"/>
      <w:ind w:left="283"/>
    </w:pPr>
  </w:style>
  <w:style w:type="character" w:customStyle="1" w:styleId="FontStyle11">
    <w:name w:val="Font Style11"/>
    <w:uiPriority w:val="99"/>
    <w:rsid w:val="007A4E75"/>
    <w:rPr>
      <w:rFonts w:ascii="Times New Roman" w:hAnsi="Times New Roman" w:cs="Times New Roman"/>
      <w:sz w:val="22"/>
      <w:szCs w:val="22"/>
    </w:rPr>
  </w:style>
  <w:style w:type="paragraph" w:customStyle="1" w:styleId="27">
    <w:name w:val="Абзац списка2"/>
    <w:basedOn w:val="a0"/>
    <w:rsid w:val="00966A99"/>
    <w:pPr>
      <w:ind w:left="720"/>
      <w:contextualSpacing/>
    </w:pPr>
    <w:rPr>
      <w:lang w:eastAsia="en-US"/>
    </w:rPr>
  </w:style>
  <w:style w:type="paragraph" w:customStyle="1" w:styleId="Default">
    <w:name w:val="Default"/>
    <w:rsid w:val="00966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b">
    <w:name w:val="caption"/>
    <w:basedOn w:val="a0"/>
    <w:next w:val="a0"/>
    <w:qFormat/>
    <w:rsid w:val="00820E9A"/>
    <w:pPr>
      <w:jc w:val="both"/>
    </w:pPr>
    <w:rPr>
      <w:b/>
      <w:bCs/>
      <w:color w:val="000000"/>
      <w:sz w:val="26"/>
    </w:rPr>
  </w:style>
  <w:style w:type="paragraph" w:customStyle="1" w:styleId="a00">
    <w:name w:val="a0"/>
    <w:basedOn w:val="a0"/>
    <w:rsid w:val="00351748"/>
    <w:pPr>
      <w:spacing w:before="100" w:beforeAutospacing="1" w:after="100" w:afterAutospacing="1"/>
    </w:pPr>
  </w:style>
  <w:style w:type="character" w:customStyle="1" w:styleId="FontStyle31">
    <w:name w:val="Font Style31"/>
    <w:rsid w:val="00351748"/>
    <w:rPr>
      <w:rFonts w:ascii="Times New Roman" w:hAnsi="Times New Roman" w:cs="Times New Roman"/>
      <w:sz w:val="22"/>
      <w:szCs w:val="22"/>
    </w:rPr>
  </w:style>
  <w:style w:type="paragraph" w:customStyle="1" w:styleId="Style24">
    <w:name w:val="Style24"/>
    <w:basedOn w:val="a0"/>
    <w:rsid w:val="00351748"/>
    <w:pPr>
      <w:widowControl w:val="0"/>
      <w:autoSpaceDE w:val="0"/>
      <w:autoSpaceDN w:val="0"/>
      <w:adjustRightInd w:val="0"/>
      <w:spacing w:line="274" w:lineRule="exact"/>
      <w:ind w:hanging="451"/>
    </w:pPr>
    <w:rPr>
      <w:rFonts w:ascii="Arial" w:hAnsi="Arial" w:cs="Arial"/>
    </w:rPr>
  </w:style>
  <w:style w:type="paragraph" w:styleId="affc">
    <w:name w:val="Plain Text"/>
    <w:basedOn w:val="a0"/>
    <w:link w:val="affd"/>
    <w:rsid w:val="00351748"/>
    <w:pPr>
      <w:autoSpaceDE w:val="0"/>
      <w:autoSpaceDN w:val="0"/>
    </w:pPr>
    <w:rPr>
      <w:rFonts w:ascii="Courier New" w:hAnsi="Courier New" w:cs="Courier New"/>
      <w:sz w:val="20"/>
      <w:szCs w:val="20"/>
    </w:rPr>
  </w:style>
  <w:style w:type="character" w:customStyle="1" w:styleId="affd">
    <w:name w:val="Текст Знак"/>
    <w:basedOn w:val="a1"/>
    <w:link w:val="affc"/>
    <w:rsid w:val="00351748"/>
    <w:rPr>
      <w:rFonts w:ascii="Courier New" w:eastAsia="Times New Roman" w:hAnsi="Courier New" w:cs="Courier New"/>
      <w:sz w:val="20"/>
      <w:szCs w:val="20"/>
      <w:lang w:eastAsia="ru-RU"/>
    </w:rPr>
  </w:style>
  <w:style w:type="paragraph" w:customStyle="1" w:styleId="19">
    <w:name w:val=" Знак Знак1 Знак"/>
    <w:basedOn w:val="a0"/>
    <w:rsid w:val="00351748"/>
    <w:pPr>
      <w:widowControl w:val="0"/>
      <w:adjustRightInd w:val="0"/>
      <w:spacing w:after="160" w:line="240" w:lineRule="exact"/>
      <w:jc w:val="right"/>
    </w:pPr>
    <w:rPr>
      <w:sz w:val="20"/>
      <w:szCs w:val="20"/>
      <w:lang w:val="en-GB" w:eastAsia="en-US"/>
    </w:rPr>
  </w:style>
  <w:style w:type="character" w:customStyle="1" w:styleId="28">
    <w:name w:val="Основной текст Знак2"/>
    <w:aliases w:val="Основной текст1 Знак2,Основной текст Знак Знак3,Основной текст Знак Знак Знак2,bt Знак1"/>
    <w:basedOn w:val="a1"/>
    <w:rsid w:val="00351748"/>
    <w:rPr>
      <w:rFonts w:ascii="Calibri" w:eastAsia="Calibri" w:hAnsi="Calibri"/>
      <w:sz w:val="22"/>
      <w:szCs w:val="22"/>
      <w:lang w:eastAsia="en-US"/>
    </w:rPr>
  </w:style>
  <w:style w:type="paragraph" w:styleId="affe">
    <w:name w:val="Block Text"/>
    <w:basedOn w:val="a0"/>
    <w:rsid w:val="00351748"/>
    <w:pPr>
      <w:tabs>
        <w:tab w:val="num" w:pos="1260"/>
      </w:tabs>
      <w:autoSpaceDE w:val="0"/>
      <w:autoSpaceDN w:val="0"/>
      <w:adjustRightInd w:val="0"/>
      <w:spacing w:after="120"/>
      <w:ind w:left="-108" w:right="-108"/>
      <w:jc w:val="both"/>
    </w:pPr>
    <w:rPr>
      <w:b/>
      <w:bCs/>
      <w:kern w:val="2"/>
      <w:sz w:val="26"/>
      <w:szCs w:val="26"/>
    </w:rPr>
  </w:style>
  <w:style w:type="character" w:customStyle="1" w:styleId="ts21">
    <w:name w:val="ts21"/>
    <w:basedOn w:val="a1"/>
    <w:rsid w:val="00351748"/>
    <w:rPr>
      <w:rFonts w:ascii="Times New Roman" w:hAnsi="Times New Roman" w:cs="Times New Roman"/>
      <w:color w:val="auto"/>
      <w:sz w:val="24"/>
      <w:szCs w:val="24"/>
    </w:rPr>
  </w:style>
  <w:style w:type="paragraph" w:customStyle="1" w:styleId="1a">
    <w:name w:val="Стиль1"/>
    <w:basedOn w:val="a0"/>
    <w:link w:val="1b"/>
    <w:rsid w:val="00351748"/>
    <w:pPr>
      <w:widowControl w:val="0"/>
      <w:shd w:val="clear" w:color="auto" w:fill="FFFFFF"/>
      <w:autoSpaceDE w:val="0"/>
      <w:autoSpaceDN w:val="0"/>
      <w:adjustRightInd w:val="0"/>
      <w:ind w:firstLine="702"/>
      <w:jc w:val="both"/>
    </w:pPr>
    <w:rPr>
      <w:color w:val="008000"/>
      <w:sz w:val="26"/>
      <w:szCs w:val="26"/>
    </w:rPr>
  </w:style>
  <w:style w:type="character" w:customStyle="1" w:styleId="1b">
    <w:name w:val="Стиль1 Знак"/>
    <w:basedOn w:val="a1"/>
    <w:link w:val="1a"/>
    <w:rsid w:val="00351748"/>
    <w:rPr>
      <w:rFonts w:ascii="Times New Roman" w:eastAsia="Times New Roman" w:hAnsi="Times New Roman" w:cs="Times New Roman"/>
      <w:color w:val="008000"/>
      <w:sz w:val="26"/>
      <w:szCs w:val="26"/>
      <w:shd w:val="clear" w:color="auto" w:fill="FFFFFF"/>
      <w:lang w:eastAsia="ru-RU"/>
    </w:rPr>
  </w:style>
  <w:style w:type="paragraph" w:customStyle="1" w:styleId="afff">
    <w:name w:val=" Знак Знак Знак Знак"/>
    <w:basedOn w:val="a0"/>
    <w:rsid w:val="00351748"/>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351748"/>
    <w:pPr>
      <w:widowControl w:val="0"/>
      <w:adjustRightInd w:val="0"/>
      <w:spacing w:after="160" w:line="240" w:lineRule="exact"/>
      <w:jc w:val="right"/>
    </w:pPr>
    <w:rPr>
      <w:lang w:val="en-GB" w:eastAsia="en-US"/>
    </w:rPr>
  </w:style>
  <w:style w:type="paragraph" w:customStyle="1" w:styleId="1c">
    <w:name w:val="Знак Знак1 Знак"/>
    <w:basedOn w:val="a0"/>
    <w:rsid w:val="00351748"/>
    <w:pPr>
      <w:widowControl w:val="0"/>
      <w:adjustRightInd w:val="0"/>
      <w:spacing w:after="160" w:line="240" w:lineRule="exact"/>
      <w:jc w:val="right"/>
    </w:pPr>
    <w:rPr>
      <w:sz w:val="20"/>
      <w:szCs w:val="20"/>
      <w:lang w:val="en-GB" w:eastAsia="en-US"/>
    </w:rPr>
  </w:style>
  <w:style w:type="paragraph" w:customStyle="1" w:styleId="afff0">
    <w:name w:val="Комментарий"/>
    <w:basedOn w:val="a0"/>
    <w:next w:val="a0"/>
    <w:uiPriority w:val="99"/>
    <w:rsid w:val="0035174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1">
    <w:name w:val="Информация об изменениях документа"/>
    <w:basedOn w:val="afff0"/>
    <w:next w:val="a0"/>
    <w:uiPriority w:val="99"/>
    <w:rsid w:val="00351748"/>
    <w:pPr>
      <w:spacing w:before="0"/>
    </w:pPr>
    <w:rPr>
      <w:i/>
      <w:iCs/>
    </w:rPr>
  </w:style>
  <w:style w:type="paragraph" w:customStyle="1" w:styleId="61">
    <w:name w:val="Основной текст (6)"/>
    <w:basedOn w:val="a0"/>
    <w:rsid w:val="00351748"/>
    <w:pPr>
      <w:shd w:val="clear" w:color="auto" w:fill="FFFFFF"/>
      <w:spacing w:after="300" w:line="322" w:lineRule="exact"/>
      <w:ind w:hanging="360"/>
      <w:jc w:val="center"/>
    </w:pPr>
    <w:rPr>
      <w:sz w:val="28"/>
      <w:szCs w:val="28"/>
      <w:shd w:val="clear" w:color="auto" w:fill="FFFFFF"/>
    </w:rPr>
  </w:style>
  <w:style w:type="character" w:styleId="afff2">
    <w:name w:val="annotation reference"/>
    <w:unhideWhenUsed/>
    <w:rsid w:val="00351748"/>
    <w:rPr>
      <w:sz w:val="16"/>
      <w:szCs w:val="16"/>
    </w:rPr>
  </w:style>
  <w:style w:type="paragraph" w:styleId="afff3">
    <w:name w:val="annotation text"/>
    <w:basedOn w:val="a0"/>
    <w:link w:val="afff4"/>
    <w:unhideWhenUsed/>
    <w:rsid w:val="00351748"/>
    <w:rPr>
      <w:sz w:val="20"/>
      <w:szCs w:val="20"/>
    </w:rPr>
  </w:style>
  <w:style w:type="character" w:customStyle="1" w:styleId="afff4">
    <w:name w:val="Текст примечания Знак"/>
    <w:basedOn w:val="a1"/>
    <w:link w:val="afff3"/>
    <w:rsid w:val="00351748"/>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unhideWhenUsed/>
    <w:rsid w:val="00351748"/>
    <w:rPr>
      <w:b/>
      <w:bCs/>
      <w:lang w:val="x-none" w:eastAsia="x-none"/>
    </w:rPr>
  </w:style>
  <w:style w:type="character" w:customStyle="1" w:styleId="afff6">
    <w:name w:val="Тема примечания Знак"/>
    <w:basedOn w:val="afff4"/>
    <w:link w:val="afff5"/>
    <w:uiPriority w:val="99"/>
    <w:rsid w:val="00351748"/>
    <w:rPr>
      <w:rFonts w:ascii="Times New Roman" w:eastAsia="Times New Roman" w:hAnsi="Times New Roman" w:cs="Times New Roman"/>
      <w:b/>
      <w:bCs/>
      <w:sz w:val="20"/>
      <w:szCs w:val="20"/>
      <w:lang w:val="x-none" w:eastAsia="x-none"/>
    </w:rPr>
  </w:style>
  <w:style w:type="character" w:customStyle="1" w:styleId="71">
    <w:name w:val="Знак Знак7"/>
    <w:locked/>
    <w:rsid w:val="00351748"/>
    <w:rPr>
      <w:rFonts w:ascii="Arial" w:hAnsi="Arial"/>
      <w:b/>
      <w:bCs/>
      <w:color w:val="000080"/>
      <w:sz w:val="24"/>
      <w:szCs w:val="24"/>
      <w:lang w:val="ru-RU" w:eastAsia="ru-RU" w:bidi="ar-SA"/>
    </w:rPr>
  </w:style>
  <w:style w:type="character" w:customStyle="1" w:styleId="62">
    <w:name w:val="Знак Знак6"/>
    <w:locked/>
    <w:rsid w:val="00351748"/>
    <w:rPr>
      <w:sz w:val="24"/>
      <w:szCs w:val="24"/>
      <w:lang w:val="ru-RU" w:eastAsia="ru-RU" w:bidi="ar-SA"/>
    </w:rPr>
  </w:style>
  <w:style w:type="paragraph" w:customStyle="1" w:styleId="1d">
    <w:name w:val="Знак Знак1 Знак Знак"/>
    <w:basedOn w:val="a0"/>
    <w:rsid w:val="00351748"/>
    <w:pPr>
      <w:spacing w:before="100" w:beforeAutospacing="1" w:after="100" w:afterAutospacing="1"/>
    </w:pPr>
    <w:rPr>
      <w:rFonts w:ascii="Tahoma" w:hAnsi="Tahoma"/>
      <w:sz w:val="20"/>
      <w:szCs w:val="20"/>
      <w:lang w:val="en-US" w:eastAsia="en-US"/>
    </w:rPr>
  </w:style>
  <w:style w:type="paragraph" w:customStyle="1" w:styleId="afff7">
    <w:name w:val="Знак Знак Знак Знак"/>
    <w:basedOn w:val="a0"/>
    <w:rsid w:val="00351748"/>
    <w:pPr>
      <w:widowControl w:val="0"/>
      <w:adjustRightInd w:val="0"/>
      <w:spacing w:after="160" w:line="240" w:lineRule="exact"/>
      <w:jc w:val="right"/>
    </w:pPr>
    <w:rPr>
      <w:sz w:val="20"/>
      <w:szCs w:val="20"/>
      <w:lang w:val="en-GB" w:eastAsia="en-US"/>
    </w:rPr>
  </w:style>
  <w:style w:type="character" w:customStyle="1" w:styleId="b-serp-itemtextpassage">
    <w:name w:val="b-serp-item__text_passage"/>
    <w:basedOn w:val="a1"/>
    <w:rsid w:val="00351748"/>
  </w:style>
  <w:style w:type="character" w:customStyle="1" w:styleId="190">
    <w:name w:val=" Знак Знак19"/>
    <w:basedOn w:val="a1"/>
    <w:rsid w:val="00351748"/>
    <w:rPr>
      <w:rFonts w:ascii="Cambria" w:eastAsia="Times New Roman" w:hAnsi="Cambria" w:cs="Times New Roman"/>
      <w:b/>
      <w:bCs/>
      <w:i/>
      <w:iCs/>
      <w:sz w:val="28"/>
      <w:szCs w:val="28"/>
    </w:rPr>
  </w:style>
  <w:style w:type="character" w:customStyle="1" w:styleId="afff8">
    <w:name w:val="ВерхКолонтитул Знак Знак"/>
    <w:basedOn w:val="a1"/>
    <w:rsid w:val="00351748"/>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1"/>
    <w:rsid w:val="00351748"/>
  </w:style>
  <w:style w:type="character" w:customStyle="1" w:styleId="200">
    <w:name w:val=" Знак Знак20"/>
    <w:basedOn w:val="a1"/>
    <w:rsid w:val="00351748"/>
    <w:rPr>
      <w:b/>
      <w:sz w:val="28"/>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1"/>
    <w:rsid w:val="00351748"/>
    <w:rPr>
      <w:rFonts w:ascii="Calibri" w:eastAsia="Calibri" w:hAnsi="Calibri"/>
      <w:lang w:eastAsia="en-US"/>
    </w:rPr>
  </w:style>
  <w:style w:type="paragraph" w:customStyle="1" w:styleId="Point">
    <w:name w:val="Point"/>
    <w:basedOn w:val="a0"/>
    <w:rsid w:val="00351748"/>
    <w:pPr>
      <w:spacing w:before="120" w:line="288" w:lineRule="auto"/>
      <w:ind w:firstLine="720"/>
      <w:jc w:val="both"/>
    </w:pPr>
  </w:style>
  <w:style w:type="character" w:customStyle="1" w:styleId="PointChar">
    <w:name w:val="Point Char"/>
    <w:rsid w:val="00351748"/>
    <w:rPr>
      <w:sz w:val="24"/>
      <w:szCs w:val="24"/>
      <w:lang w:val="ru-RU" w:eastAsia="ru-RU" w:bidi="ar-SA"/>
    </w:rPr>
  </w:style>
  <w:style w:type="paragraph" w:customStyle="1" w:styleId="BodyText22">
    <w:name w:val="Body Text 22"/>
    <w:basedOn w:val="a0"/>
    <w:rsid w:val="00351748"/>
    <w:pPr>
      <w:ind w:firstLine="709"/>
      <w:jc w:val="both"/>
    </w:pPr>
    <w:rPr>
      <w:szCs w:val="20"/>
    </w:rPr>
  </w:style>
  <w:style w:type="paragraph" w:customStyle="1" w:styleId="BodyText21">
    <w:name w:val="Body Text 2.Основной текст 1"/>
    <w:basedOn w:val="a0"/>
    <w:rsid w:val="00351748"/>
    <w:pPr>
      <w:ind w:firstLine="720"/>
      <w:jc w:val="both"/>
    </w:pPr>
    <w:rPr>
      <w:sz w:val="28"/>
      <w:szCs w:val="20"/>
    </w:rPr>
  </w:style>
  <w:style w:type="paragraph" w:customStyle="1" w:styleId="afff9">
    <w:name w:val="Скобки буквы"/>
    <w:basedOn w:val="a0"/>
    <w:rsid w:val="00351748"/>
    <w:pPr>
      <w:tabs>
        <w:tab w:val="num" w:pos="360"/>
      </w:tabs>
      <w:ind w:left="360" w:hanging="360"/>
    </w:pPr>
    <w:rPr>
      <w:sz w:val="20"/>
      <w:szCs w:val="20"/>
      <w:lang w:eastAsia="en-US"/>
    </w:rPr>
  </w:style>
  <w:style w:type="paragraph" w:customStyle="1" w:styleId="afffa">
    <w:name w:val="Заголовок текста"/>
    <w:rsid w:val="0035174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b">
    <w:name w:val="Нумерованный абзац"/>
    <w:rsid w:val="003517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f"/>
    <w:autoRedefine/>
    <w:rsid w:val="00351748"/>
    <w:pPr>
      <w:widowControl/>
      <w:numPr>
        <w:numId w:val="2"/>
      </w:numPr>
      <w:tabs>
        <w:tab w:val="clear" w:pos="1571"/>
        <w:tab w:val="num" w:pos="360"/>
      </w:tabs>
      <w:suppressAutoHyphens/>
      <w:autoSpaceDE/>
      <w:autoSpaceDN/>
      <w:adjustRightInd/>
      <w:spacing w:after="0"/>
      <w:ind w:left="1080" w:hanging="180"/>
      <w:jc w:val="both"/>
    </w:pPr>
    <w:rPr>
      <w:rFonts w:eastAsia="Times New Roman"/>
      <w:sz w:val="24"/>
      <w:szCs w:val="24"/>
      <w:lang w:eastAsia="en-US"/>
    </w:rPr>
  </w:style>
  <w:style w:type="character" w:styleId="afffc">
    <w:name w:val="line number"/>
    <w:basedOn w:val="a1"/>
    <w:rsid w:val="00351748"/>
  </w:style>
  <w:style w:type="paragraph" w:customStyle="1" w:styleId="Web">
    <w:name w:val="Обычный (Web)"/>
    <w:basedOn w:val="a0"/>
    <w:rsid w:val="00351748"/>
    <w:pPr>
      <w:spacing w:before="100" w:after="100"/>
    </w:pPr>
    <w:rPr>
      <w:noProof/>
      <w:szCs w:val="20"/>
    </w:rPr>
  </w:style>
  <w:style w:type="character" w:customStyle="1" w:styleId="180">
    <w:name w:val=" Знак Знак18"/>
    <w:locked/>
    <w:rsid w:val="00351748"/>
    <w:rPr>
      <w:rFonts w:ascii="Arial" w:hAnsi="Arial"/>
      <w:b/>
      <w:bCs/>
      <w:color w:val="000080"/>
      <w:sz w:val="24"/>
      <w:szCs w:val="24"/>
      <w:lang w:val="ru-RU" w:eastAsia="ru-RU" w:bidi="ar-SA"/>
    </w:rPr>
  </w:style>
  <w:style w:type="character" w:customStyle="1" w:styleId="1e">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351748"/>
    <w:rPr>
      <w:sz w:val="26"/>
      <w:szCs w:val="26"/>
      <w:lang w:val="ru-RU" w:eastAsia="ru-RU" w:bidi="ar-SA"/>
    </w:rPr>
  </w:style>
  <w:style w:type="character" w:customStyle="1" w:styleId="170">
    <w:name w:val=" Знак Знак17"/>
    <w:basedOn w:val="a1"/>
    <w:rsid w:val="00351748"/>
    <w:rPr>
      <w:rFonts w:ascii="Arial" w:eastAsia="Calibri" w:hAnsi="Arial" w:cs="Arial"/>
      <w:b/>
      <w:bCs/>
      <w:i/>
      <w:iCs/>
      <w:sz w:val="28"/>
      <w:szCs w:val="28"/>
      <w:lang w:eastAsia="en-US"/>
    </w:rPr>
  </w:style>
  <w:style w:type="paragraph" w:customStyle="1" w:styleId="cont">
    <w:name w:val="cont"/>
    <w:basedOn w:val="a0"/>
    <w:rsid w:val="00351748"/>
    <w:pPr>
      <w:spacing w:before="100" w:beforeAutospacing="1" w:after="100" w:afterAutospacing="1"/>
    </w:pPr>
  </w:style>
  <w:style w:type="paragraph" w:customStyle="1" w:styleId="Normal">
    <w:name w:val="Normal"/>
    <w:rsid w:val="00351748"/>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5174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0"/>
    <w:rsid w:val="00351748"/>
    <w:pPr>
      <w:overflowPunct w:val="0"/>
      <w:autoSpaceDE w:val="0"/>
      <w:autoSpaceDN w:val="0"/>
      <w:adjustRightInd w:val="0"/>
      <w:spacing w:line="360" w:lineRule="auto"/>
      <w:jc w:val="both"/>
      <w:textAlignment w:val="baseline"/>
    </w:pPr>
    <w:rPr>
      <w:rFonts w:ascii="Arial" w:hAnsi="Arial"/>
      <w:szCs w:val="20"/>
    </w:rPr>
  </w:style>
  <w:style w:type="paragraph" w:customStyle="1" w:styleId="afffd">
    <w:name w:val="мой"/>
    <w:basedOn w:val="a0"/>
    <w:link w:val="afffe"/>
    <w:autoRedefine/>
    <w:rsid w:val="00351748"/>
    <w:pPr>
      <w:ind w:firstLine="540"/>
      <w:jc w:val="both"/>
    </w:pPr>
    <w:rPr>
      <w:rFonts w:eastAsia="MS Mincho"/>
    </w:rPr>
  </w:style>
  <w:style w:type="character" w:customStyle="1" w:styleId="afffe">
    <w:name w:val="мой Знак"/>
    <w:basedOn w:val="a1"/>
    <w:link w:val="afffd"/>
    <w:rsid w:val="00351748"/>
    <w:rPr>
      <w:rFonts w:ascii="Times New Roman" w:eastAsia="MS Mincho" w:hAnsi="Times New Roman" w:cs="Times New Roman"/>
      <w:sz w:val="24"/>
      <w:szCs w:val="24"/>
      <w:lang w:eastAsia="ru-RU"/>
    </w:rPr>
  </w:style>
  <w:style w:type="paragraph" w:customStyle="1" w:styleId="ee">
    <w:name w:val="Оснeeвной"/>
    <w:basedOn w:val="a0"/>
    <w:rsid w:val="00351748"/>
    <w:pPr>
      <w:widowControl w:val="0"/>
      <w:overflowPunct w:val="0"/>
      <w:autoSpaceDE w:val="0"/>
      <w:autoSpaceDN w:val="0"/>
      <w:adjustRightInd w:val="0"/>
      <w:ind w:firstLine="851"/>
      <w:jc w:val="both"/>
      <w:textAlignment w:val="baseline"/>
    </w:pPr>
    <w:rPr>
      <w:b/>
      <w:sz w:val="28"/>
      <w:szCs w:val="20"/>
    </w:rPr>
  </w:style>
  <w:style w:type="paragraph" w:customStyle="1" w:styleId="FR4">
    <w:name w:val="FR4"/>
    <w:rsid w:val="0035174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BodyText2">
    <w:name w:val="Body Text 2"/>
    <w:aliases w:val="Îñíîâíîé òåêñò 1,Iniiaiie oaeno 1"/>
    <w:basedOn w:val="a0"/>
    <w:rsid w:val="00351748"/>
    <w:pPr>
      <w:overflowPunct w:val="0"/>
      <w:autoSpaceDE w:val="0"/>
      <w:autoSpaceDN w:val="0"/>
      <w:adjustRightInd w:val="0"/>
      <w:spacing w:line="320" w:lineRule="exact"/>
      <w:ind w:firstLine="720"/>
      <w:jc w:val="both"/>
      <w:textAlignment w:val="baseline"/>
    </w:pPr>
    <w:rPr>
      <w:sz w:val="28"/>
      <w:szCs w:val="20"/>
    </w:rPr>
  </w:style>
  <w:style w:type="paragraph" w:customStyle="1" w:styleId="BodyTextIndent2">
    <w:name w:val="Body Text Indent 2"/>
    <w:basedOn w:val="a0"/>
    <w:rsid w:val="00351748"/>
    <w:pPr>
      <w:ind w:firstLine="720"/>
      <w:jc w:val="both"/>
    </w:pPr>
    <w:rPr>
      <w:szCs w:val="20"/>
    </w:rPr>
  </w:style>
  <w:style w:type="paragraph" w:customStyle="1" w:styleId="PlainText">
    <w:name w:val="Plain Text"/>
    <w:basedOn w:val="a0"/>
    <w:rsid w:val="00351748"/>
    <w:rPr>
      <w:rFonts w:ascii="Courier New" w:hAnsi="Courier New"/>
      <w:sz w:val="20"/>
      <w:szCs w:val="20"/>
    </w:rPr>
  </w:style>
  <w:style w:type="paragraph" w:customStyle="1" w:styleId="affff">
    <w:name w:val="Таблица Боковик"/>
    <w:basedOn w:val="affff0"/>
    <w:rsid w:val="00351748"/>
    <w:pPr>
      <w:ind w:left="142" w:hanging="142"/>
      <w:jc w:val="left"/>
    </w:pPr>
  </w:style>
  <w:style w:type="paragraph" w:customStyle="1" w:styleId="affff0">
    <w:name w:val="Таблица Значения"/>
    <w:basedOn w:val="a0"/>
    <w:rsid w:val="00351748"/>
    <w:pPr>
      <w:spacing w:before="60" w:line="192" w:lineRule="auto"/>
      <w:jc w:val="right"/>
    </w:pPr>
    <w:rPr>
      <w:sz w:val="22"/>
      <w:szCs w:val="20"/>
    </w:rPr>
  </w:style>
  <w:style w:type="paragraph" w:customStyle="1" w:styleId="affff1">
    <w:name w:val="текст сноски"/>
    <w:basedOn w:val="a0"/>
    <w:rsid w:val="00351748"/>
    <w:pPr>
      <w:ind w:firstLine="709"/>
      <w:jc w:val="both"/>
    </w:pPr>
    <w:rPr>
      <w:sz w:val="22"/>
      <w:szCs w:val="20"/>
    </w:rPr>
  </w:style>
  <w:style w:type="paragraph" w:customStyle="1" w:styleId="affff2">
    <w:name w:val="Таблица"/>
    <w:basedOn w:val="affff3"/>
    <w:rsid w:val="00351748"/>
    <w:pPr>
      <w:spacing w:before="0" w:after="0" w:line="220" w:lineRule="exact"/>
    </w:pPr>
    <w:rPr>
      <w:i w:val="0"/>
    </w:rPr>
  </w:style>
  <w:style w:type="paragraph" w:styleId="affff3">
    <w:name w:val="Message Header"/>
    <w:basedOn w:val="a0"/>
    <w:link w:val="affff4"/>
    <w:rsid w:val="00351748"/>
    <w:pPr>
      <w:spacing w:before="60" w:after="60" w:line="200" w:lineRule="exact"/>
    </w:pPr>
    <w:rPr>
      <w:rFonts w:ascii="Arial" w:hAnsi="Arial"/>
      <w:i/>
      <w:sz w:val="20"/>
      <w:szCs w:val="20"/>
    </w:rPr>
  </w:style>
  <w:style w:type="character" w:customStyle="1" w:styleId="affff4">
    <w:name w:val="Шапка Знак"/>
    <w:basedOn w:val="a1"/>
    <w:link w:val="affff3"/>
    <w:rsid w:val="00351748"/>
    <w:rPr>
      <w:rFonts w:ascii="Arial" w:eastAsia="Times New Roman" w:hAnsi="Arial" w:cs="Times New Roman"/>
      <w:i/>
      <w:sz w:val="20"/>
      <w:szCs w:val="20"/>
      <w:lang w:eastAsia="ru-RU"/>
    </w:rPr>
  </w:style>
  <w:style w:type="paragraph" w:customStyle="1" w:styleId="29">
    <w:name w:val="Таблотст2"/>
    <w:basedOn w:val="affff2"/>
    <w:rsid w:val="00351748"/>
    <w:pPr>
      <w:ind w:left="170"/>
    </w:pPr>
  </w:style>
  <w:style w:type="paragraph" w:customStyle="1" w:styleId="N2">
    <w:name w:val="ТаблотсN2"/>
    <w:basedOn w:val="affff2"/>
    <w:rsid w:val="00351748"/>
    <w:pPr>
      <w:widowControl w:val="0"/>
      <w:spacing w:line="-220" w:lineRule="auto"/>
      <w:ind w:left="85"/>
    </w:pPr>
    <w:rPr>
      <w:snapToGrid w:val="0"/>
    </w:rPr>
  </w:style>
  <w:style w:type="paragraph" w:customStyle="1" w:styleId="Iniiaiieoaeno2">
    <w:name w:val="Iniiaiie oaeno 2"/>
    <w:basedOn w:val="a0"/>
    <w:rsid w:val="00351748"/>
    <w:pPr>
      <w:autoSpaceDE w:val="0"/>
      <w:autoSpaceDN w:val="0"/>
      <w:ind w:left="6946" w:hanging="6946"/>
    </w:pPr>
    <w:rPr>
      <w:rFonts w:ascii="Courier New" w:hAnsi="Courier New" w:cs="Courier New"/>
    </w:rPr>
  </w:style>
  <w:style w:type="paragraph" w:customStyle="1" w:styleId="Iauiue">
    <w:name w:val="Iau?iue"/>
    <w:rsid w:val="00351748"/>
    <w:pPr>
      <w:spacing w:after="0" w:line="240" w:lineRule="auto"/>
    </w:pPr>
    <w:rPr>
      <w:rFonts w:ascii="Times New Roman" w:eastAsia="Times New Roman" w:hAnsi="Times New Roman" w:cs="Times New Roman"/>
      <w:sz w:val="20"/>
      <w:szCs w:val="20"/>
      <w:lang w:eastAsia="ru-RU"/>
    </w:rPr>
  </w:style>
  <w:style w:type="paragraph" w:customStyle="1" w:styleId="affff5">
    <w:name w:val="......."/>
    <w:basedOn w:val="a0"/>
    <w:next w:val="a0"/>
    <w:rsid w:val="00351748"/>
    <w:pPr>
      <w:autoSpaceDE w:val="0"/>
      <w:autoSpaceDN w:val="0"/>
      <w:adjustRightInd w:val="0"/>
    </w:pPr>
  </w:style>
  <w:style w:type="paragraph" w:customStyle="1" w:styleId="BodyTextIndent23">
    <w:name w:val="Body Text Indent 23"/>
    <w:basedOn w:val="a0"/>
    <w:rsid w:val="00351748"/>
    <w:pPr>
      <w:spacing w:line="360" w:lineRule="auto"/>
      <w:ind w:firstLine="720"/>
      <w:jc w:val="both"/>
    </w:pPr>
    <w:rPr>
      <w:rFonts w:ascii="Arial" w:hAnsi="Arial"/>
      <w:sz w:val="20"/>
      <w:szCs w:val="20"/>
    </w:rPr>
  </w:style>
  <w:style w:type="paragraph" w:customStyle="1" w:styleId="affff6">
    <w:name w:val="Обычный текст с отступом"/>
    <w:basedOn w:val="a0"/>
    <w:rsid w:val="00351748"/>
    <w:pPr>
      <w:autoSpaceDE w:val="0"/>
      <w:autoSpaceDN w:val="0"/>
      <w:ind w:left="720"/>
    </w:pPr>
  </w:style>
  <w:style w:type="paragraph" w:customStyle="1" w:styleId="affff7">
    <w:name w:val="Таблица Шапка"/>
    <w:basedOn w:val="affff0"/>
    <w:rsid w:val="00351748"/>
    <w:pPr>
      <w:spacing w:before="80" w:after="80"/>
      <w:jc w:val="center"/>
    </w:pPr>
    <w:rPr>
      <w:i/>
    </w:rPr>
  </w:style>
  <w:style w:type="paragraph" w:customStyle="1" w:styleId="14121111">
    <w:name w:val="Ñòèëü14121111"/>
    <w:basedOn w:val="af"/>
    <w:rsid w:val="00351748"/>
    <w:pPr>
      <w:autoSpaceDE/>
      <w:autoSpaceDN/>
      <w:adjustRightInd/>
      <w:jc w:val="center"/>
    </w:pPr>
    <w:rPr>
      <w:rFonts w:ascii="Arial" w:eastAsia="Times New Roman" w:hAnsi="Arial"/>
      <w:b/>
      <w:sz w:val="28"/>
    </w:rPr>
  </w:style>
  <w:style w:type="paragraph" w:customStyle="1" w:styleId="affff8">
    <w:name w:val="Заголовок таблицы"/>
    <w:basedOn w:val="a0"/>
    <w:rsid w:val="00351748"/>
    <w:pPr>
      <w:jc w:val="center"/>
    </w:pPr>
    <w:rPr>
      <w:b/>
      <w:caps/>
      <w:sz w:val="18"/>
      <w:szCs w:val="20"/>
      <w:lang w:val="en-US"/>
    </w:rPr>
  </w:style>
  <w:style w:type="paragraph" w:customStyle="1" w:styleId="iauiue0">
    <w:name w:val="iauiue"/>
    <w:basedOn w:val="a0"/>
    <w:rsid w:val="00351748"/>
    <w:pPr>
      <w:spacing w:before="100" w:beforeAutospacing="1" w:after="100" w:afterAutospacing="1"/>
    </w:pPr>
  </w:style>
  <w:style w:type="paragraph" w:customStyle="1" w:styleId="iniiaiieoaeno20">
    <w:name w:val="iniiaiieoaeno2"/>
    <w:basedOn w:val="a0"/>
    <w:rsid w:val="00351748"/>
    <w:pPr>
      <w:spacing w:before="100" w:beforeAutospacing="1" w:after="100" w:afterAutospacing="1"/>
    </w:pPr>
  </w:style>
  <w:style w:type="paragraph" w:customStyle="1" w:styleId="BodyText3">
    <w:name w:val="Body Text 3"/>
    <w:basedOn w:val="a0"/>
    <w:rsid w:val="00351748"/>
    <w:pPr>
      <w:widowControl w:val="0"/>
      <w:jc w:val="center"/>
    </w:pPr>
    <w:rPr>
      <w:sz w:val="20"/>
      <w:szCs w:val="20"/>
    </w:rPr>
  </w:style>
  <w:style w:type="paragraph" w:customStyle="1" w:styleId="iauiue00">
    <w:name w:val="iauiue0"/>
    <w:basedOn w:val="a0"/>
    <w:rsid w:val="00351748"/>
    <w:pPr>
      <w:spacing w:before="100" w:beforeAutospacing="1" w:after="100" w:afterAutospacing="1"/>
    </w:pPr>
  </w:style>
  <w:style w:type="paragraph" w:customStyle="1" w:styleId="xl401">
    <w:name w:val="xl401"/>
    <w:basedOn w:val="a0"/>
    <w:rsid w:val="00351748"/>
    <w:pPr>
      <w:spacing w:before="100" w:after="100"/>
    </w:pPr>
    <w:rPr>
      <w:rFonts w:ascii="Courier New" w:eastAsia="Arial" w:hAnsi="Courier New"/>
      <w:sz w:val="16"/>
      <w:szCs w:val="20"/>
    </w:rPr>
  </w:style>
  <w:style w:type="paragraph" w:customStyle="1" w:styleId="affff9">
    <w:name w:val="единица измерения"/>
    <w:basedOn w:val="a0"/>
    <w:rsid w:val="00351748"/>
    <w:pPr>
      <w:keepNext/>
      <w:spacing w:after="40"/>
      <w:jc w:val="right"/>
    </w:pPr>
    <w:rPr>
      <w:sz w:val="22"/>
      <w:szCs w:val="20"/>
    </w:rPr>
  </w:style>
  <w:style w:type="paragraph" w:customStyle="1" w:styleId="affffa">
    <w:name w:val="кцТекст"/>
    <w:basedOn w:val="a0"/>
    <w:rsid w:val="00351748"/>
    <w:pPr>
      <w:ind w:firstLine="708"/>
      <w:jc w:val="both"/>
    </w:pPr>
    <w:rPr>
      <w:szCs w:val="28"/>
    </w:rPr>
  </w:style>
  <w:style w:type="paragraph" w:customStyle="1" w:styleId="std">
    <w:name w:val="std"/>
    <w:basedOn w:val="a0"/>
    <w:rsid w:val="00351748"/>
  </w:style>
  <w:style w:type="paragraph" w:customStyle="1" w:styleId="affffb">
    <w:name w:val="список"/>
    <w:basedOn w:val="a0"/>
    <w:rsid w:val="00351748"/>
    <w:pPr>
      <w:tabs>
        <w:tab w:val="left" w:pos="-2520"/>
        <w:tab w:val="num" w:pos="720"/>
        <w:tab w:val="left" w:pos="1080"/>
      </w:tabs>
      <w:ind w:left="720" w:hanging="360"/>
      <w:jc w:val="both"/>
    </w:pPr>
    <w:rPr>
      <w:szCs w:val="28"/>
    </w:rPr>
  </w:style>
  <w:style w:type="paragraph" w:customStyle="1" w:styleId="affffc">
    <w:name w:val=" Знак"/>
    <w:basedOn w:val="a0"/>
    <w:rsid w:val="00351748"/>
    <w:pPr>
      <w:widowControl w:val="0"/>
      <w:adjustRightInd w:val="0"/>
      <w:spacing w:after="160" w:line="240" w:lineRule="exact"/>
      <w:jc w:val="right"/>
    </w:pPr>
    <w:rPr>
      <w:sz w:val="20"/>
      <w:szCs w:val="20"/>
      <w:lang w:val="en-GB" w:eastAsia="en-US"/>
    </w:rPr>
  </w:style>
  <w:style w:type="paragraph" w:customStyle="1" w:styleId="BodyTextIndent3">
    <w:name w:val="Body Text Indent 3"/>
    <w:basedOn w:val="a0"/>
    <w:rsid w:val="00351748"/>
    <w:pPr>
      <w:ind w:firstLine="709"/>
      <w:jc w:val="both"/>
    </w:pPr>
    <w:rPr>
      <w:sz w:val="28"/>
    </w:rPr>
  </w:style>
  <w:style w:type="paragraph" w:styleId="affffd">
    <w:name w:val="Body Text First Indent"/>
    <w:basedOn w:val="af"/>
    <w:link w:val="affffe"/>
    <w:rsid w:val="00351748"/>
    <w:pPr>
      <w:widowControl/>
      <w:autoSpaceDE/>
      <w:autoSpaceDN/>
      <w:adjustRightInd/>
      <w:ind w:firstLine="210"/>
    </w:pPr>
    <w:rPr>
      <w:rFonts w:eastAsia="Times New Roman"/>
      <w:sz w:val="24"/>
      <w:szCs w:val="24"/>
    </w:rPr>
  </w:style>
  <w:style w:type="character" w:customStyle="1" w:styleId="affffe">
    <w:name w:val="Красная строка Знак"/>
    <w:basedOn w:val="af0"/>
    <w:link w:val="affffd"/>
    <w:rsid w:val="00351748"/>
    <w:rPr>
      <w:rFonts w:ascii="Times New Roman" w:eastAsia="Times New Roman" w:hAnsi="Times New Roman" w:cs="Times New Roman"/>
      <w:sz w:val="24"/>
      <w:szCs w:val="24"/>
      <w:lang w:eastAsia="ru-RU"/>
    </w:rPr>
  </w:style>
  <w:style w:type="character" w:customStyle="1" w:styleId="112">
    <w:name w:val="Основной текст1 Знак1"/>
    <w:aliases w:val="Основной текст Знак Знак2,Основной текст Знак Знак Знак1,bt Знак Знак"/>
    <w:basedOn w:val="a1"/>
    <w:rsid w:val="00351748"/>
    <w:rPr>
      <w:sz w:val="24"/>
    </w:rPr>
  </w:style>
  <w:style w:type="paragraph" w:customStyle="1" w:styleId="afffff">
    <w:name w:val="Текст (справка)"/>
    <w:basedOn w:val="a0"/>
    <w:next w:val="a0"/>
    <w:uiPriority w:val="99"/>
    <w:rsid w:val="00307E1E"/>
    <w:pPr>
      <w:widowControl w:val="0"/>
      <w:autoSpaceDE w:val="0"/>
      <w:autoSpaceDN w:val="0"/>
      <w:adjustRightInd w:val="0"/>
      <w:ind w:left="170" w:right="170"/>
    </w:pPr>
    <w:rPr>
      <w:rFonts w:ascii="Arial" w:hAnsi="Arial" w:cs="Arial"/>
    </w:rPr>
  </w:style>
  <w:style w:type="paragraph" w:customStyle="1" w:styleId="ListParagraph">
    <w:name w:val="List Paragraph"/>
    <w:basedOn w:val="a0"/>
    <w:rsid w:val="00307E1E"/>
    <w:pPr>
      <w:spacing w:after="200" w:line="276" w:lineRule="auto"/>
      <w:ind w:left="720"/>
    </w:pPr>
    <w:rPr>
      <w:rFonts w:ascii="Calibri" w:hAnsi="Calibri"/>
      <w:sz w:val="22"/>
      <w:szCs w:val="22"/>
      <w:lang w:eastAsia="en-US"/>
    </w:rPr>
  </w:style>
  <w:style w:type="character" w:customStyle="1" w:styleId="HeaderChar">
    <w:name w:val="Header Char"/>
    <w:rsid w:val="00307E1E"/>
    <w:rPr>
      <w:rFonts w:ascii="Times New Roman" w:hAnsi="Times New Roman" w:cs="Times New Roman"/>
    </w:rPr>
  </w:style>
  <w:style w:type="character" w:customStyle="1" w:styleId="FooterChar">
    <w:name w:val="Footer Char"/>
    <w:rsid w:val="00307E1E"/>
    <w:rPr>
      <w:rFonts w:ascii="Times New Roman" w:hAnsi="Times New Roman" w:cs="Times New Roman"/>
    </w:rPr>
  </w:style>
  <w:style w:type="character" w:customStyle="1" w:styleId="Heading1Char">
    <w:name w:val="Heading 1 Char"/>
    <w:rsid w:val="00307E1E"/>
    <w:rPr>
      <w:rFonts w:ascii="Times New Roman" w:hAnsi="Times New Roman" w:cs="Times New Roman"/>
      <w:sz w:val="24"/>
      <w:szCs w:val="24"/>
      <w:lang w:val="x-none" w:eastAsia="ru-RU"/>
    </w:rPr>
  </w:style>
  <w:style w:type="character" w:customStyle="1" w:styleId="Heading2Char">
    <w:name w:val="Heading 2 Char"/>
    <w:rsid w:val="00307E1E"/>
    <w:rPr>
      <w:rFonts w:ascii="Times New Roman" w:hAnsi="Times New Roman" w:cs="Times New Roman"/>
      <w:b/>
      <w:caps/>
      <w:sz w:val="26"/>
      <w:szCs w:val="26"/>
      <w:lang w:val="x-none" w:eastAsia="ru-RU"/>
    </w:rPr>
  </w:style>
  <w:style w:type="character" w:customStyle="1" w:styleId="HTMLPreformattedChar">
    <w:name w:val="HTML Preformatted Char"/>
    <w:rsid w:val="00307E1E"/>
    <w:rPr>
      <w:rFonts w:ascii="Courier New" w:hAnsi="Courier New" w:cs="Courier New"/>
      <w:sz w:val="20"/>
      <w:szCs w:val="20"/>
      <w:lang w:val="x-none" w:eastAsia="ru-RU"/>
    </w:rPr>
  </w:style>
  <w:style w:type="character" w:customStyle="1" w:styleId="BodyText2Char">
    <w:name w:val="Body Text 2 Char"/>
    <w:rsid w:val="00307E1E"/>
    <w:rPr>
      <w:rFonts w:ascii="Times New Roman" w:hAnsi="Times New Roman" w:cs="Times New Roman"/>
      <w:sz w:val="26"/>
      <w:szCs w:val="26"/>
      <w:lang w:val="x-none" w:eastAsia="ru-RU"/>
    </w:rPr>
  </w:style>
  <w:style w:type="character" w:customStyle="1" w:styleId="TitleChar">
    <w:name w:val="Title Char"/>
    <w:rsid w:val="00307E1E"/>
    <w:rPr>
      <w:rFonts w:ascii="Times New Roman" w:hAnsi="Times New Roman" w:cs="Times New Roman"/>
      <w:sz w:val="26"/>
      <w:szCs w:val="26"/>
    </w:rPr>
  </w:style>
  <w:style w:type="character" w:customStyle="1" w:styleId="BodyTextChar">
    <w:name w:val="Body Text Char"/>
    <w:rsid w:val="00307E1E"/>
    <w:rPr>
      <w:rFonts w:ascii="Times New Roman" w:hAnsi="Times New Roman" w:cs="Times New Roman"/>
    </w:rPr>
  </w:style>
  <w:style w:type="character" w:customStyle="1" w:styleId="BodyTextIndent2Char">
    <w:name w:val="Body Text Indent 2 Char"/>
    <w:rsid w:val="00307E1E"/>
    <w:rPr>
      <w:rFonts w:ascii="Times New Roman" w:hAnsi="Times New Roman" w:cs="Times New Roman"/>
    </w:rPr>
  </w:style>
  <w:style w:type="paragraph" w:styleId="afffff0">
    <w:name w:val="List"/>
    <w:basedOn w:val="a0"/>
    <w:rsid w:val="00307E1E"/>
    <w:pPr>
      <w:spacing w:after="200" w:line="276" w:lineRule="auto"/>
      <w:ind w:left="283" w:hanging="283"/>
    </w:pPr>
    <w:rPr>
      <w:rFonts w:ascii="Calibri" w:hAnsi="Calibri"/>
      <w:sz w:val="22"/>
      <w:szCs w:val="22"/>
      <w:lang w:eastAsia="en-US"/>
    </w:rPr>
  </w:style>
  <w:style w:type="paragraph" w:styleId="2a">
    <w:name w:val="List 2"/>
    <w:basedOn w:val="a0"/>
    <w:rsid w:val="00307E1E"/>
    <w:pPr>
      <w:spacing w:after="200" w:line="276" w:lineRule="auto"/>
      <w:ind w:left="566" w:hanging="283"/>
    </w:pPr>
    <w:rPr>
      <w:rFonts w:ascii="Calibri" w:hAnsi="Calibri"/>
      <w:sz w:val="22"/>
      <w:szCs w:val="22"/>
      <w:lang w:eastAsia="en-US"/>
    </w:rPr>
  </w:style>
  <w:style w:type="paragraph" w:styleId="afffff1">
    <w:name w:val="Salutation"/>
    <w:basedOn w:val="a0"/>
    <w:next w:val="a0"/>
    <w:link w:val="afffff2"/>
    <w:rsid w:val="00307E1E"/>
    <w:pPr>
      <w:spacing w:after="200" w:line="276" w:lineRule="auto"/>
    </w:pPr>
    <w:rPr>
      <w:rFonts w:ascii="Calibri" w:hAnsi="Calibri"/>
      <w:sz w:val="22"/>
      <w:szCs w:val="22"/>
      <w:lang w:eastAsia="en-US"/>
    </w:rPr>
  </w:style>
  <w:style w:type="character" w:customStyle="1" w:styleId="afffff2">
    <w:name w:val="Приветствие Знак"/>
    <w:basedOn w:val="a1"/>
    <w:link w:val="afffff1"/>
    <w:rsid w:val="00307E1E"/>
    <w:rPr>
      <w:rFonts w:ascii="Calibri" w:eastAsia="Times New Roman" w:hAnsi="Calibri" w:cs="Times New Roman"/>
    </w:rPr>
  </w:style>
  <w:style w:type="numbering" w:customStyle="1" w:styleId="1f">
    <w:name w:val="Нет списка1"/>
    <w:next w:val="a3"/>
    <w:uiPriority w:val="99"/>
    <w:semiHidden/>
    <w:unhideWhenUsed/>
    <w:rsid w:val="00307E1E"/>
  </w:style>
  <w:style w:type="table" w:customStyle="1" w:styleId="1f0">
    <w:name w:val="Сетка таблицы1"/>
    <w:basedOn w:val="a2"/>
    <w:next w:val="affa"/>
    <w:rsid w:val="00307E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3"/>
    <w:semiHidden/>
    <w:rsid w:val="00307E1E"/>
  </w:style>
  <w:style w:type="paragraph" w:customStyle="1" w:styleId="ConsCell">
    <w:name w:val="ConsCell"/>
    <w:rsid w:val="00307E1E"/>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1">
    <w:name w:val="ConsPlusNormal Знак"/>
    <w:locked/>
    <w:rsid w:val="00307E1E"/>
    <w:rPr>
      <w:rFonts w:ascii="Arial" w:hAnsi="Arial" w:cs="Arial"/>
      <w:lang w:val="ru-RU" w:eastAsia="ru-RU" w:bidi="ar-SA"/>
    </w:rPr>
  </w:style>
  <w:style w:type="paragraph" w:customStyle="1" w:styleId="afffff3">
    <w:name w:val="НИР"/>
    <w:basedOn w:val="a0"/>
    <w:rsid w:val="00307E1E"/>
    <w:pPr>
      <w:spacing w:after="120" w:line="360" w:lineRule="auto"/>
      <w:ind w:firstLine="720"/>
      <w:jc w:val="both"/>
    </w:pPr>
    <w:rPr>
      <w:color w:val="000000"/>
      <w:spacing w:val="5"/>
    </w:rPr>
  </w:style>
  <w:style w:type="character" w:customStyle="1" w:styleId="afffff4">
    <w:name w:val=" Знак Знак"/>
    <w:semiHidden/>
    <w:rsid w:val="00307E1E"/>
    <w:rPr>
      <w:sz w:val="24"/>
      <w:szCs w:val="24"/>
      <w:lang w:val="ru-RU" w:eastAsia="ru-RU" w:bidi="ar-SA"/>
    </w:rPr>
  </w:style>
  <w:style w:type="character" w:customStyle="1" w:styleId="1f1">
    <w:name w:val=" Знак Знак1"/>
    <w:rsid w:val="00307E1E"/>
    <w:rPr>
      <w:sz w:val="24"/>
      <w:szCs w:val="24"/>
      <w:lang w:val="ru-RU" w:eastAsia="ru-RU" w:bidi="ar-SA"/>
    </w:rPr>
  </w:style>
  <w:style w:type="paragraph" w:customStyle="1" w:styleId="font6">
    <w:name w:val="font6"/>
    <w:basedOn w:val="a0"/>
    <w:rsid w:val="00307E1E"/>
    <w:pPr>
      <w:spacing w:before="100" w:beforeAutospacing="1" w:after="100" w:afterAutospacing="1"/>
    </w:pPr>
    <w:rPr>
      <w:b/>
      <w:bCs/>
      <w:color w:val="000000"/>
      <w:sz w:val="16"/>
      <w:szCs w:val="16"/>
    </w:rPr>
  </w:style>
  <w:style w:type="paragraph" w:customStyle="1" w:styleId="xl95">
    <w:name w:val="xl95"/>
    <w:basedOn w:val="a0"/>
    <w:rsid w:val="00307E1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307E1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307E1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307E1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307E1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307E1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307E1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307E1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307E1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307E1E"/>
    <w:pPr>
      <w:pBdr>
        <w:right w:val="single" w:sz="4" w:space="0" w:color="auto"/>
      </w:pBdr>
      <w:spacing w:before="100" w:beforeAutospacing="1" w:after="100" w:afterAutospacing="1"/>
      <w:jc w:val="center"/>
      <w:textAlignment w:val="top"/>
    </w:pPr>
  </w:style>
  <w:style w:type="paragraph" w:customStyle="1" w:styleId="xl116">
    <w:name w:val="xl116"/>
    <w:basedOn w:val="a0"/>
    <w:rsid w:val="00307E1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307E1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307E1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307E1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307E1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307E1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307E1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07E1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307E1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307E1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307E1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307E1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307E1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22">
    <w:name w:val="xl22"/>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0"/>
    <w:rsid w:val="00307E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5">
    <w:name w:val="Текст документа"/>
    <w:basedOn w:val="a0"/>
    <w:rsid w:val="002677B9"/>
    <w:pPr>
      <w:ind w:firstLine="709"/>
      <w:jc w:val="both"/>
    </w:pPr>
    <w:rPr>
      <w:sz w:val="28"/>
      <w:szCs w:val="28"/>
    </w:rPr>
  </w:style>
  <w:style w:type="paragraph" w:customStyle="1" w:styleId="s13">
    <w:name w:val="s_13"/>
    <w:basedOn w:val="a0"/>
    <w:rsid w:val="002677B9"/>
    <w:pPr>
      <w:ind w:firstLine="720"/>
    </w:pPr>
    <w:rPr>
      <w:sz w:val="20"/>
      <w:szCs w:val="20"/>
    </w:rPr>
  </w:style>
  <w:style w:type="paragraph" w:customStyle="1" w:styleId="formattexttopleveltext">
    <w:name w:val="formattext topleveltext"/>
    <w:basedOn w:val="a0"/>
    <w:rsid w:val="002677B9"/>
    <w:pPr>
      <w:spacing w:before="100" w:beforeAutospacing="1" w:after="100" w:afterAutospacing="1"/>
    </w:pPr>
  </w:style>
  <w:style w:type="paragraph" w:customStyle="1" w:styleId="topleveltextimage">
    <w:name w:val="topleveltext image"/>
    <w:basedOn w:val="a0"/>
    <w:rsid w:val="002677B9"/>
    <w:pPr>
      <w:spacing w:before="100" w:beforeAutospacing="1" w:after="100" w:afterAutospacing="1"/>
    </w:pPr>
  </w:style>
  <w:style w:type="character" w:customStyle="1" w:styleId="blk3">
    <w:name w:val="blk3"/>
    <w:rsid w:val="002677B9"/>
    <w:rPr>
      <w:vanish w:val="0"/>
      <w:webHidden w:val="0"/>
      <w:specVanish w:val="0"/>
    </w:rPr>
  </w:style>
  <w:style w:type="paragraph" w:customStyle="1" w:styleId="320">
    <w:name w:val="Основной текст с отступом 32"/>
    <w:basedOn w:val="a0"/>
    <w:rsid w:val="002677B9"/>
    <w:pPr>
      <w:suppressAutoHyphens/>
      <w:spacing w:after="120"/>
      <w:ind w:left="283"/>
    </w:pPr>
    <w:rPr>
      <w:sz w:val="16"/>
      <w:szCs w:val="16"/>
      <w:lang w:eastAsia="ar-SA"/>
    </w:rPr>
  </w:style>
  <w:style w:type="paragraph" w:customStyle="1" w:styleId="1f2">
    <w:name w:val="марк список 1"/>
    <w:basedOn w:val="a0"/>
    <w:rsid w:val="002677B9"/>
    <w:pPr>
      <w:tabs>
        <w:tab w:val="left" w:pos="360"/>
      </w:tabs>
      <w:spacing w:before="120" w:after="120"/>
      <w:jc w:val="both"/>
    </w:pPr>
    <w:rPr>
      <w:szCs w:val="20"/>
      <w:lang w:eastAsia="ar-SA"/>
    </w:rPr>
  </w:style>
  <w:style w:type="paragraph" w:customStyle="1" w:styleId="western">
    <w:name w:val="western"/>
    <w:basedOn w:val="a0"/>
    <w:rsid w:val="002677B9"/>
    <w:pPr>
      <w:spacing w:before="100" w:beforeAutospacing="1" w:after="100" w:afterAutospacing="1"/>
    </w:pPr>
  </w:style>
  <w:style w:type="paragraph" w:customStyle="1" w:styleId="afffff6">
    <w:name w:val="Основное меню"/>
    <w:basedOn w:val="a0"/>
    <w:next w:val="a0"/>
    <w:rsid w:val="005E6BF6"/>
    <w:pPr>
      <w:widowControl w:val="0"/>
      <w:autoSpaceDE w:val="0"/>
      <w:autoSpaceDN w:val="0"/>
      <w:adjustRightInd w:val="0"/>
      <w:ind w:firstLine="720"/>
      <w:jc w:val="both"/>
    </w:pPr>
    <w:rPr>
      <w:rFonts w:ascii="Verdana" w:hAnsi="Verdana" w:cs="Verdana"/>
      <w:sz w:val="26"/>
      <w:szCs w:val="26"/>
    </w:rPr>
  </w:style>
  <w:style w:type="paragraph" w:customStyle="1" w:styleId="NoSpacing">
    <w:name w:val="No Spacing"/>
    <w:qFormat/>
    <w:rsid w:val="00211FA9"/>
    <w:pPr>
      <w:suppressAutoHyphens/>
      <w:spacing w:after="0" w:line="240" w:lineRule="auto"/>
    </w:pPr>
    <w:rPr>
      <w:rFonts w:ascii="Calibri" w:eastAsia="Arial" w:hAnsi="Calibri" w:cs="Times New Roman"/>
      <w:lang w:eastAsia="ar-SA"/>
    </w:rPr>
  </w:style>
  <w:style w:type="paragraph" w:customStyle="1" w:styleId="text1cl">
    <w:name w:val="text1cl"/>
    <w:basedOn w:val="a0"/>
    <w:rsid w:val="00B035C6"/>
    <w:pPr>
      <w:spacing w:before="144" w:after="288"/>
      <w:jc w:val="center"/>
    </w:pPr>
  </w:style>
  <w:style w:type="paragraph" w:customStyle="1" w:styleId="text2cl">
    <w:name w:val="text2cl"/>
    <w:basedOn w:val="a0"/>
    <w:rsid w:val="00B035C6"/>
    <w:pPr>
      <w:spacing w:before="144" w:after="288"/>
      <w:jc w:val="right"/>
    </w:pPr>
  </w:style>
  <w:style w:type="paragraph" w:customStyle="1" w:styleId="text3cl">
    <w:name w:val="text3cl"/>
    <w:basedOn w:val="a0"/>
    <w:rsid w:val="00B035C6"/>
    <w:pPr>
      <w:spacing w:before="144" w:after="288"/>
    </w:pPr>
  </w:style>
  <w:style w:type="paragraph" w:customStyle="1" w:styleId="311">
    <w:name w:val="Основной текст 31"/>
    <w:basedOn w:val="a0"/>
    <w:uiPriority w:val="99"/>
    <w:rsid w:val="006E4935"/>
    <w:pPr>
      <w:overflowPunct w:val="0"/>
      <w:autoSpaceDE w:val="0"/>
      <w:autoSpaceDN w:val="0"/>
      <w:adjustRightInd w:val="0"/>
      <w:jc w:val="both"/>
    </w:pPr>
    <w:rPr>
      <w:szCs w:val="20"/>
    </w:rPr>
  </w:style>
  <w:style w:type="character" w:customStyle="1" w:styleId="afffff7">
    <w:name w:val="Основной текст_"/>
    <w:link w:val="51"/>
    <w:rsid w:val="006E4935"/>
    <w:rPr>
      <w:spacing w:val="4"/>
      <w:sz w:val="25"/>
      <w:szCs w:val="25"/>
      <w:shd w:val="clear" w:color="auto" w:fill="FFFFFF"/>
    </w:rPr>
  </w:style>
  <w:style w:type="character" w:customStyle="1" w:styleId="85pt0pt">
    <w:name w:val="Основной текст + 8;5 pt;Интервал 0 pt"/>
    <w:rsid w:val="006E493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1">
    <w:name w:val="Основной текст5"/>
    <w:basedOn w:val="a0"/>
    <w:link w:val="afffff7"/>
    <w:rsid w:val="006E4935"/>
    <w:pPr>
      <w:widowControl w:val="0"/>
      <w:shd w:val="clear" w:color="auto" w:fill="FFFFFF"/>
      <w:spacing w:before="600" w:after="180" w:line="370" w:lineRule="exact"/>
      <w:jc w:val="center"/>
    </w:pPr>
    <w:rPr>
      <w:rFonts w:asciiTheme="minorHAnsi" w:eastAsiaTheme="minorHAnsi" w:hAnsiTheme="minorHAnsi" w:cstheme="minorBidi"/>
      <w:spacing w:val="4"/>
      <w:sz w:val="25"/>
      <w:szCs w:val="25"/>
      <w:lang w:eastAsia="en-US"/>
    </w:rPr>
  </w:style>
  <w:style w:type="paragraph" w:customStyle="1" w:styleId="p">
    <w:name w:val="p"/>
    <w:basedOn w:val="a0"/>
    <w:rsid w:val="009B5E6C"/>
    <w:pPr>
      <w:spacing w:before="100" w:beforeAutospacing="1" w:after="100" w:afterAutospacing="1"/>
    </w:pPr>
    <w:rPr>
      <w:rFonts w:ascii="Tahoma" w:hAnsi="Tahoma" w:cs="Tahoma"/>
      <w:color w:val="000000"/>
    </w:rPr>
  </w:style>
</w:styles>
</file>

<file path=word/webSettings.xml><?xml version="1.0" encoding="utf-8"?>
<w:webSettings xmlns:r="http://schemas.openxmlformats.org/officeDocument/2006/relationships" xmlns:w="http://schemas.openxmlformats.org/wordprocessingml/2006/main">
  <w:divs>
    <w:div w:id="3562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hyperlink" Target="file:///C:\Users\User\Desktop\&#1048;&#1079;&#1084;&#1077;&#1085;&#1077;&#1085;&#1080;&#1077;%20&#1074;%20&#1072;&#1076;&#1084;%20&#1088;&#1077;&#1075;&#1083;&#1072;&#1084;&#1077;&#1085;&#1090;%20&#1052;&#1055;.doc" TargetMode="External"/><Relationship Id="rId39" Type="http://schemas.openxmlformats.org/officeDocument/2006/relationships/hyperlink" Target="consultantplus://offline/ref=C91A3AD0EB71783C15D54658A4EB3B76066D519BB49283682E2EACB806679B42F7B795328562EE047C97D0s9VBF" TargetMode="External"/><Relationship Id="rId21" Type="http://schemas.openxmlformats.org/officeDocument/2006/relationships/hyperlink" Target="consultantplus://offline/ref=09E7E49BE986A4479CA3084C207F936966542473C9C0127FBBACF4D6EAX2Y9K" TargetMode="External"/><Relationship Id="rId34" Type="http://schemas.openxmlformats.org/officeDocument/2006/relationships/hyperlink" Target="consultantplus://offline/ref=C91A3AD0EB71783C15D54658A4EB3B76066D519BB49283682E2EACB806679B42F7B795328562EE067492D8s9VAF" TargetMode="External"/><Relationship Id="rId42" Type="http://schemas.openxmlformats.org/officeDocument/2006/relationships/hyperlink" Target="consultantplus://offline/ref=C91A3AD0EB71783C15D54658A4EB3B76066D519BB49283682E2EACB806679B42F7B795328562EE067092DEs9VEF" TargetMode="External"/><Relationship Id="rId47" Type="http://schemas.openxmlformats.org/officeDocument/2006/relationships/hyperlink" Target="consultantplus://offline/ref=C91A3AD0EB71783C15D54658A4EB3B76066D519BB49283682E2EACB806679B42F7B795328562EE047C97D0s9V8F" TargetMode="External"/><Relationship Id="rId50" Type="http://schemas.openxmlformats.org/officeDocument/2006/relationships/hyperlink" Target="consultantplus://offline/ref=29BCC7FF6E757BAF8BE93DCEE5B298E940B0412FE56615167CCF7205A6635D59D870B476EC1D21788C42D1t0VAF" TargetMode="External"/><Relationship Id="rId55"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63"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consultantplus://offline/ref=C91A3AD0EB71783C15D54658A4EB3B76066D519BB49283682E2EACB806679B42F7B795328562EE067491D1s9V8F" TargetMode="External"/><Relationship Id="rId11" Type="http://schemas.openxmlformats.org/officeDocument/2006/relationships/header" Target="header1.xml"/><Relationship Id="rId24" Type="http://schemas.openxmlformats.org/officeDocument/2006/relationships/hyperlink" Target="consultantplus://offline/ref=28EA631B71F9038F5B9626A68E103433B5D44DCACE9A51516D5BA65A111C5E731E1634EE86B03532FEg3M" TargetMode="External"/><Relationship Id="rId32" Type="http://schemas.openxmlformats.org/officeDocument/2006/relationships/hyperlink" Target="consultantplus://offline/ref=C91A3AD0EB71783C15D54658A4EB3B76066D519BB49283682E2EACB806679B42F7B795328562EE067491D1s9VCF" TargetMode="External"/><Relationship Id="rId37" Type="http://schemas.openxmlformats.org/officeDocument/2006/relationships/hyperlink" Target="consultantplus://offline/ref=C91A3AD0EB71783C15D54658A4EB3B76066D519BB49283682E2EACB806679B42F7B795328562EE057397DDs9VFF" TargetMode="External"/><Relationship Id="rId40" Type="http://schemas.openxmlformats.org/officeDocument/2006/relationships/hyperlink" Target="consultantplus://offline/ref=C91A3AD0EB71783C15D54658A4EB3B76066D519BB49283682E2EACB806679B42F7B795328562EE057397DDs9VFF" TargetMode="External"/><Relationship Id="rId45" Type="http://schemas.openxmlformats.org/officeDocument/2006/relationships/hyperlink" Target="consultantplus://offline/ref=C91A3AD0EB71783C15D54658A4EB3B76066D519BB49283682E2EACB806679B42F7B795328562EE047C97D0s9V8F" TargetMode="External"/><Relationship Id="rId53"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58"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66"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finance-adm@ibresi.cap.ru" TargetMode="External"/><Relationship Id="rId28" Type="http://schemas.openxmlformats.org/officeDocument/2006/relationships/hyperlink" Target="consultantplus://offline/ref=C91A3AD0EB71783C15D54658A4EB3B76066D519BB49283682E2EACB806679B42F7B795328562EE047395D1s9V2F" TargetMode="External"/><Relationship Id="rId36" Type="http://schemas.openxmlformats.org/officeDocument/2006/relationships/hyperlink" Target="consultantplus://offline/ref=C91A3AD0EB71783C15D54658A4EB3B76066D519BB49283682E2EACB806679B42F7B795328562EE067491D1s9V8F" TargetMode="External"/><Relationship Id="rId49" Type="http://schemas.openxmlformats.org/officeDocument/2006/relationships/hyperlink" Target="consultantplus://offline/ref=29BCC7FF6E757BAF8BE93DCEE5B298E940B0412FE56615167CCF7205A6635D59D870B476EC1D21788C42D1t0VAF" TargetMode="External"/><Relationship Id="rId57"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61"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10" Type="http://schemas.openxmlformats.org/officeDocument/2006/relationships/hyperlink" Target="mailto:econ3@ibresi.cap.ru" TargetMode="External"/><Relationship Id="rId19" Type="http://schemas.openxmlformats.org/officeDocument/2006/relationships/footer" Target="footer4.xml"/><Relationship Id="rId31" Type="http://schemas.openxmlformats.org/officeDocument/2006/relationships/hyperlink" Target="consultantplus://offline/ref=C91A3AD0EB71783C15D54658A4EB3B76066D519BB49283682E2EACB806679B42F7B795328562EE067491D1s9VDF" TargetMode="External"/><Relationship Id="rId44" Type="http://schemas.openxmlformats.org/officeDocument/2006/relationships/hyperlink" Target="consultantplus://offline/ref=29BCC7FF6E757BAF8BE93DCEE5B298E940B0412FE56615167CCF7205A6635D59D870B476EC1D217A8F45DEt0VBF" TargetMode="External"/><Relationship Id="rId52"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60"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65"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7489343.0" TargetMode="External"/><Relationship Id="rId14" Type="http://schemas.openxmlformats.org/officeDocument/2006/relationships/footer" Target="footer2.xml"/><Relationship Id="rId22" Type="http://schemas.openxmlformats.org/officeDocument/2006/relationships/hyperlink" Target="garantf1://12025267.4000/" TargetMode="External"/><Relationship Id="rId27" Type="http://schemas.openxmlformats.org/officeDocument/2006/relationships/hyperlink" Target="file:///C:\Users\User\Desktop\&#1048;&#1079;&#1084;&#1077;&#1085;&#1077;&#1085;&#1080;&#1077;%20&#1074;%20&#1072;&#1076;&#1084;%20&#1088;&#1077;&#1075;&#1083;&#1072;&#1084;&#1077;&#1085;&#1090;%20&#1052;&#1055;.doc" TargetMode="External"/><Relationship Id="rId30" Type="http://schemas.openxmlformats.org/officeDocument/2006/relationships/hyperlink" Target="consultantplus://offline/ref=C91A3AD0EB71783C15D54658A4EB3B76066D519BB49283682E2EACB806679B42F7B795328562EE067491D1s9VFF" TargetMode="External"/><Relationship Id="rId35" Type="http://schemas.openxmlformats.org/officeDocument/2006/relationships/hyperlink" Target="consultantplus://offline/ref=C91A3AD0EB71783C15D54658A4EB3B76066D519BB49283682E2EACB806679B42F7B795328562EE047396DCs9V2F" TargetMode="External"/><Relationship Id="rId43" Type="http://schemas.openxmlformats.org/officeDocument/2006/relationships/hyperlink" Target="consultantplus://offline/ref=C91A3AD0EB71783C15D54658A4EB3B76066D519BB49283682E2EACB806679B42F7B795328562EE047C97D0s9VBF" TargetMode="External"/><Relationship Id="rId48" Type="http://schemas.openxmlformats.org/officeDocument/2006/relationships/hyperlink" Target="consultantplus://offline/ref=29BCC7FF6E757BAF8BE93DCEE5B298E940B0412FE56615167CCF7205A6635D59D870B476EC1D217D8843D7t0V2F" TargetMode="External"/><Relationship Id="rId56"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64"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69" Type="http://schemas.openxmlformats.org/officeDocument/2006/relationships/image" Target="media/image4.png"/><Relationship Id="rId8" Type="http://schemas.openxmlformats.org/officeDocument/2006/relationships/image" Target="media/image1.png"/><Relationship Id="rId51" Type="http://schemas.openxmlformats.org/officeDocument/2006/relationships/image" Target="media/image3.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yperlink" Target="file:///C:\Users\User\Desktop\&#1048;&#1079;&#1084;&#1077;&#1085;&#1077;&#1085;&#1080;&#1077;%20&#1074;%20&#1072;&#1076;&#1084;%20&#1088;&#1077;&#1075;&#1083;&#1072;&#1084;&#1077;&#1085;&#1090;%20&#1052;&#1055;.doc" TargetMode="External"/><Relationship Id="rId33" Type="http://schemas.openxmlformats.org/officeDocument/2006/relationships/hyperlink" Target="consultantplus://offline/ref=C91A3AD0EB71783C15D54658A4EB3B76066D519BB49283682E2EACB806679B42F7B795328562EE067491D1s9V8F" TargetMode="External"/><Relationship Id="rId38" Type="http://schemas.openxmlformats.org/officeDocument/2006/relationships/hyperlink" Target="consultantplus://offline/ref=C91A3AD0EB71783C15D54658A4EB3B76066D519BB49283682E2EACB806679B42F7B795328562EE067092DEs9VEF" TargetMode="External"/><Relationship Id="rId46" Type="http://schemas.openxmlformats.org/officeDocument/2006/relationships/hyperlink" Target="consultantplus://offline/ref=C91A3AD0EB71783C15D54658A4EB3B76066D519BB49283682E2EACB806679B42F7B795328562EE067092DEs9VEF" TargetMode="External"/><Relationship Id="rId59"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67" Type="http://schemas.openxmlformats.org/officeDocument/2006/relationships/hyperlink" Target="consultantplus://offline/ref=0B2B4EACAECE63E8DF72FAA51910A577A5EA13187D3DF03470ED190043194BD39311DBF3A8E4CB1BADy2H" TargetMode="External"/><Relationship Id="rId20" Type="http://schemas.openxmlformats.org/officeDocument/2006/relationships/footer" Target="footer5.xml"/><Relationship Id="rId41" Type="http://schemas.openxmlformats.org/officeDocument/2006/relationships/hyperlink" Target="consultantplus://offline/ref=C91A3AD0EB71783C15D54658A4EB3B76066D519BB49283682E2EACB806679B42F7B795328562EE057397DDs9VFF" TargetMode="External"/><Relationship Id="rId54"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62" Type="http://schemas.openxmlformats.org/officeDocument/2006/relationships/hyperlink" Target="file:///C:\Users\&#1082;&#1083;&#1080;&#1077;&#1085;&#1090;\Desktop\&#1060;&#1054;&#1050;%20&#1055;&#1040;&#1058;&#1042;&#1040;&#1056;\&#1059;&#1063;&#1045;&#1041;&#1053;&#1040;&#1071;%20&#1044;&#1054;&#1050;&#1059;&#1052;&#1045;&#1053;&#1058;&#1040;&#1062;&#1048;&#1071;\&#1044;&#1086;&#1088;&#1072;&#1073;&#1086;&#1090;&#1072;&#1085;&#1085;&#1099;&#1077;%20&#1083;&#1086;&#1082;&#1072;&#1083;&#1100;&#1085;&#1099;&#1077;%20&#1076;&#1086;&#1082;&#1091;&#1084;&#1077;&#1085;&#1090;&#1099;%202016\&#1055;&#1086;&#1083;&#1086;&#1078;&#1077;&#1085;&#1080;&#1077;%20&#1086;%20&#1085;&#1072;&#1073;&#1083;&#1102;&#1076;&#1072;&#1090;&#1077;&#1083;&#1100;&#1085;&#1086;&#1084;%20&#1089;&#1086;&#1074;&#1077;&#1090;&#1077;%202016.doc" TargetMode="External"/><Relationship Id="rId70" Type="http://schemas.openxmlformats.org/officeDocument/2006/relationships/hyperlink" Target="consultantplus://offline/ref=F2C18F4A6831F5427589D818ECD0F75B41ACEC9909BC585D64A13CC15ADB7A87Y5sB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C94094-B70B-4DE8-A57B-D5031BA0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109562</Words>
  <Characters>624510</Characters>
  <Application>Microsoft Office Word</Application>
  <DocSecurity>0</DocSecurity>
  <Lines>5204</Lines>
  <Paragraphs>1465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Ибресинского района Отд. информатизации Раймов</dc:creator>
  <cp:lastModifiedBy>ibrinfo1</cp:lastModifiedBy>
  <cp:revision>13</cp:revision>
  <dcterms:created xsi:type="dcterms:W3CDTF">2017-02-03T12:47:00Z</dcterms:created>
  <dcterms:modified xsi:type="dcterms:W3CDTF">2017-02-09T08:35:00Z</dcterms:modified>
</cp:coreProperties>
</file>