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B1" w:rsidRDefault="00E617B1" w:rsidP="005923E7">
      <w:pPr>
        <w:ind w:right="5528"/>
        <w:jc w:val="both"/>
        <w:rPr>
          <w:rFonts w:ascii="Times New Roman" w:hAnsi="Times New Roman"/>
          <w:b/>
          <w:szCs w:val="26"/>
        </w:rPr>
      </w:pPr>
    </w:p>
    <w:p w:rsidR="00E617B1" w:rsidRDefault="002767EC" w:rsidP="002767EC">
      <w:pPr>
        <w:ind w:right="5386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О </w:t>
      </w:r>
      <w:proofErr w:type="gramStart"/>
      <w:r>
        <w:rPr>
          <w:rFonts w:ascii="Times New Roman" w:hAnsi="Times New Roman"/>
          <w:b/>
          <w:szCs w:val="26"/>
        </w:rPr>
        <w:t>представлении</w:t>
      </w:r>
      <w:proofErr w:type="gramEnd"/>
      <w:r>
        <w:rPr>
          <w:rFonts w:ascii="Times New Roman" w:hAnsi="Times New Roman"/>
          <w:b/>
          <w:szCs w:val="26"/>
        </w:rPr>
        <w:t xml:space="preserve"> об объявл</w:t>
      </w:r>
      <w:r>
        <w:rPr>
          <w:rFonts w:ascii="Times New Roman" w:hAnsi="Times New Roman"/>
          <w:b/>
          <w:szCs w:val="26"/>
        </w:rPr>
        <w:t>е</w:t>
      </w:r>
      <w:r>
        <w:rPr>
          <w:rFonts w:ascii="Times New Roman" w:hAnsi="Times New Roman"/>
          <w:b/>
          <w:szCs w:val="26"/>
        </w:rPr>
        <w:t>нии</w:t>
      </w:r>
      <w:r w:rsidR="00E617B1">
        <w:rPr>
          <w:rFonts w:ascii="Times New Roman" w:hAnsi="Times New Roman"/>
          <w:b/>
          <w:szCs w:val="26"/>
        </w:rPr>
        <w:t xml:space="preserve"> Благодарности Госуда</w:t>
      </w:r>
      <w:r w:rsidR="00E617B1">
        <w:rPr>
          <w:rFonts w:ascii="Times New Roman" w:hAnsi="Times New Roman"/>
          <w:b/>
          <w:szCs w:val="26"/>
        </w:rPr>
        <w:t>р</w:t>
      </w:r>
      <w:r w:rsidR="00E617B1">
        <w:rPr>
          <w:rFonts w:ascii="Times New Roman" w:hAnsi="Times New Roman"/>
          <w:b/>
          <w:szCs w:val="26"/>
        </w:rPr>
        <w:t>стве</w:t>
      </w:r>
      <w:r w:rsidR="00E617B1">
        <w:rPr>
          <w:rFonts w:ascii="Times New Roman" w:hAnsi="Times New Roman"/>
          <w:b/>
          <w:szCs w:val="26"/>
        </w:rPr>
        <w:t>н</w:t>
      </w:r>
      <w:r w:rsidR="00E617B1">
        <w:rPr>
          <w:rFonts w:ascii="Times New Roman" w:hAnsi="Times New Roman"/>
          <w:b/>
          <w:szCs w:val="26"/>
        </w:rPr>
        <w:t>ного Совета Чувашской Ре</w:t>
      </w:r>
      <w:r w:rsidR="00E617B1">
        <w:rPr>
          <w:rFonts w:ascii="Times New Roman" w:hAnsi="Times New Roman"/>
          <w:b/>
          <w:szCs w:val="26"/>
        </w:rPr>
        <w:t>с</w:t>
      </w:r>
      <w:r w:rsidR="00E617B1">
        <w:rPr>
          <w:rFonts w:ascii="Times New Roman" w:hAnsi="Times New Roman"/>
          <w:b/>
          <w:szCs w:val="26"/>
        </w:rPr>
        <w:t>публики</w:t>
      </w:r>
      <w:r>
        <w:rPr>
          <w:rFonts w:ascii="Times New Roman" w:hAnsi="Times New Roman"/>
          <w:b/>
          <w:szCs w:val="26"/>
        </w:rPr>
        <w:t xml:space="preserve"> Архипову</w:t>
      </w:r>
      <w:bookmarkStart w:id="0" w:name="_GoBack"/>
      <w:bookmarkEnd w:id="0"/>
      <w:r w:rsidRPr="002767EC">
        <w:rPr>
          <w:rFonts w:ascii="Times New Roman" w:hAnsi="Times New Roman"/>
          <w:b/>
          <w:szCs w:val="26"/>
        </w:rPr>
        <w:t xml:space="preserve"> А.Т.</w:t>
      </w:r>
    </w:p>
    <w:p w:rsidR="00E617B1" w:rsidRDefault="00E617B1" w:rsidP="00E617B1">
      <w:pPr>
        <w:ind w:right="5103"/>
        <w:jc w:val="both"/>
        <w:rPr>
          <w:rFonts w:ascii="Times New Roman" w:hAnsi="Times New Roman"/>
          <w:b/>
          <w:szCs w:val="26"/>
        </w:rPr>
      </w:pPr>
    </w:p>
    <w:p w:rsidR="00E617B1" w:rsidRDefault="00E617B1" w:rsidP="00717698">
      <w:pPr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E617B1" w:rsidRDefault="00E617B1" w:rsidP="00717698">
      <w:pPr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Ходатайствовать перед Г</w:t>
      </w:r>
      <w:r w:rsidR="00717698">
        <w:rPr>
          <w:rFonts w:ascii="Times New Roman" w:hAnsi="Times New Roman"/>
          <w:szCs w:val="26"/>
        </w:rPr>
        <w:t xml:space="preserve">осударственным Советом </w:t>
      </w:r>
      <w:r>
        <w:rPr>
          <w:rFonts w:ascii="Times New Roman" w:hAnsi="Times New Roman"/>
          <w:szCs w:val="26"/>
        </w:rPr>
        <w:t xml:space="preserve">Чувашской Республики </w:t>
      </w:r>
      <w:r w:rsidR="002767EC" w:rsidRPr="002767EC">
        <w:rPr>
          <w:rFonts w:ascii="Times New Roman" w:hAnsi="Times New Roman"/>
          <w:szCs w:val="26"/>
        </w:rPr>
        <w:t>об объявлении Благодарности Государственного Совета Чувашской Республики Архипову Анатолию Терентьевичу, председателю Чебоксарской районной орг</w:t>
      </w:r>
      <w:r w:rsidR="002767EC" w:rsidRPr="002767EC">
        <w:rPr>
          <w:rFonts w:ascii="Times New Roman" w:hAnsi="Times New Roman"/>
          <w:szCs w:val="26"/>
        </w:rPr>
        <w:t>а</w:t>
      </w:r>
      <w:r w:rsidR="002767EC" w:rsidRPr="002767EC">
        <w:rPr>
          <w:rFonts w:ascii="Times New Roman" w:hAnsi="Times New Roman"/>
          <w:szCs w:val="26"/>
        </w:rPr>
        <w:t>низации Чувашской республиканской организации общероссийской обществе</w:t>
      </w:r>
      <w:r w:rsidR="002767EC" w:rsidRPr="002767EC">
        <w:rPr>
          <w:rFonts w:ascii="Times New Roman" w:hAnsi="Times New Roman"/>
          <w:szCs w:val="26"/>
        </w:rPr>
        <w:t>н</w:t>
      </w:r>
      <w:r w:rsidR="002767EC" w:rsidRPr="002767EC">
        <w:rPr>
          <w:rFonts w:ascii="Times New Roman" w:hAnsi="Times New Roman"/>
          <w:szCs w:val="26"/>
        </w:rPr>
        <w:t>ной организации «Всероссийское общество инвалидов» за активную обществе</w:t>
      </w:r>
      <w:r w:rsidR="002767EC" w:rsidRPr="002767EC">
        <w:rPr>
          <w:rFonts w:ascii="Times New Roman" w:hAnsi="Times New Roman"/>
          <w:szCs w:val="26"/>
        </w:rPr>
        <w:t>н</w:t>
      </w:r>
      <w:r w:rsidR="002767EC" w:rsidRPr="002767EC">
        <w:rPr>
          <w:rFonts w:ascii="Times New Roman" w:hAnsi="Times New Roman"/>
          <w:szCs w:val="26"/>
        </w:rPr>
        <w:t>ную работу по</w:t>
      </w:r>
      <w:r w:rsidR="002767EC">
        <w:rPr>
          <w:rFonts w:ascii="Times New Roman" w:hAnsi="Times New Roman"/>
          <w:szCs w:val="26"/>
        </w:rPr>
        <w:t xml:space="preserve"> социальной поддержке инвалидов</w:t>
      </w:r>
      <w:r>
        <w:rPr>
          <w:rFonts w:ascii="Times New Roman" w:hAnsi="Times New Roman"/>
          <w:szCs w:val="26"/>
        </w:rPr>
        <w:t>.</w:t>
      </w: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DD4467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DD4467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6212B5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А.Г.</w:t>
            </w:r>
            <w:r w:rsidR="00DD4467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Николаев</w:t>
            </w: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footerReference w:type="default" r:id="rId8"/>
      <w:headerReference w:type="first" r:id="rId9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A1" w:rsidRDefault="004115A1">
      <w:r>
        <w:separator/>
      </w:r>
    </w:p>
  </w:endnote>
  <w:endnote w:type="continuationSeparator" w:id="0">
    <w:p w:rsidR="004115A1" w:rsidRDefault="0041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A1" w:rsidRDefault="004115A1">
      <w:r>
        <w:separator/>
      </w:r>
    </w:p>
  </w:footnote>
  <w:footnote w:type="continuationSeparator" w:id="0">
    <w:p w:rsidR="004115A1" w:rsidRDefault="00411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</w:t>
          </w:r>
          <w:proofErr w:type="gramStart"/>
          <w:r w:rsidRPr="004511E7">
            <w:rPr>
              <w:rFonts w:ascii="Arial Cyr Chuv" w:hAnsi="Arial Cyr Chuv"/>
              <w:sz w:val="22"/>
            </w:rPr>
            <w:t>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</w:t>
          </w:r>
          <w:proofErr w:type="gramStart"/>
          <w:r w:rsidRPr="004511E7">
            <w:rPr>
              <w:rFonts w:ascii="Arial Cyr Chuv" w:hAnsi="Arial Cyr Chuv"/>
              <w:sz w:val="22"/>
            </w:rPr>
            <w:t>.с</w:t>
          </w:r>
          <w:proofErr w:type="gramEnd"/>
          <w:r w:rsidRPr="004511E7">
            <w:rPr>
              <w:rFonts w:ascii="Arial Cyr Chuv" w:hAnsi="Arial Cyr Chuv"/>
              <w:sz w:val="22"/>
            </w:rPr>
            <w:t>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2767EC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</w:t>
    </w:r>
    <w:r w:rsidR="005923E7" w:rsidRPr="005923E7">
      <w:rPr>
        <w:rFonts w:ascii="Times New Roman" w:hAnsi="Times New Roman"/>
        <w:sz w:val="24"/>
        <w:u w:val="single"/>
      </w:rPr>
      <w:t>15.07.2016</w:t>
    </w:r>
    <w:r w:rsidRPr="00E83CEF">
      <w:rPr>
        <w:rFonts w:ascii="Times New Roman" w:hAnsi="Times New Roman"/>
        <w:sz w:val="24"/>
      </w:rPr>
      <w:t>_ № _</w:t>
    </w:r>
    <w:r w:rsidR="005923E7" w:rsidRPr="005923E7">
      <w:rPr>
        <w:rFonts w:ascii="Times New Roman" w:hAnsi="Times New Roman"/>
        <w:sz w:val="24"/>
        <w:u w:val="single"/>
      </w:rPr>
      <w:t>11-06.2</w:t>
    </w:r>
    <w:r w:rsidRPr="00E83CEF">
      <w:rPr>
        <w:rFonts w:ascii="Times New Roman" w:hAnsi="Times New Roman"/>
        <w:sz w:val="24"/>
      </w:rPr>
      <w:t xml:space="preserve">_                                </w:t>
    </w:r>
    <w:r w:rsidR="005923E7">
      <w:rPr>
        <w:rFonts w:ascii="Times New Roman" w:hAnsi="Times New Roman"/>
        <w:sz w:val="24"/>
      </w:rPr>
      <w:t xml:space="preserve">                             </w:t>
    </w:r>
    <w:r w:rsidR="005923E7" w:rsidRPr="00E83CEF">
      <w:rPr>
        <w:rFonts w:ascii="Times New Roman" w:hAnsi="Times New Roman"/>
        <w:sz w:val="24"/>
      </w:rPr>
      <w:t>_</w:t>
    </w:r>
    <w:r w:rsidR="005923E7" w:rsidRPr="005923E7">
      <w:rPr>
        <w:rFonts w:ascii="Times New Roman" w:hAnsi="Times New Roman"/>
        <w:sz w:val="24"/>
        <w:u w:val="single"/>
      </w:rPr>
      <w:t>15.07.2016</w:t>
    </w:r>
    <w:r w:rsidR="005923E7" w:rsidRPr="00E83CEF">
      <w:rPr>
        <w:rFonts w:ascii="Times New Roman" w:hAnsi="Times New Roman"/>
        <w:sz w:val="24"/>
      </w:rPr>
      <w:t>_ № _</w:t>
    </w:r>
    <w:r w:rsidR="005923E7" w:rsidRPr="005923E7">
      <w:rPr>
        <w:rFonts w:ascii="Times New Roman" w:hAnsi="Times New Roman"/>
        <w:sz w:val="24"/>
        <w:u w:val="single"/>
      </w:rPr>
      <w:t>11-06.2</w:t>
    </w:r>
    <w:r w:rsidR="005923E7" w:rsidRPr="00E83CEF">
      <w:rPr>
        <w:rFonts w:ascii="Times New Roman" w:hAnsi="Times New Roman"/>
        <w:sz w:val="24"/>
      </w:rPr>
      <w:t>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>= поселок</w:t>
    </w:r>
    <w:proofErr w:type="gramStart"/>
    <w:r w:rsidRPr="00E83CEF">
      <w:rPr>
        <w:rFonts w:ascii="Arial Cyr Chuv" w:hAnsi="Arial Cyr Chuv"/>
        <w:sz w:val="24"/>
      </w:rPr>
      <w:t>.</w:t>
    </w:r>
    <w:proofErr w:type="gramEnd"/>
    <w:r w:rsidRPr="00E83CEF">
      <w:rPr>
        <w:rFonts w:ascii="Arial Cyr Chuv" w:hAnsi="Arial Cyr Chuv"/>
        <w:sz w:val="24"/>
      </w:rPr>
      <w:t xml:space="preserve">                                                                      </w:t>
    </w:r>
    <w:proofErr w:type="gramStart"/>
    <w:r w:rsidRPr="00E83CEF">
      <w:rPr>
        <w:rFonts w:ascii="Arial Cyr Chuv" w:hAnsi="Arial Cyr Chuv"/>
        <w:sz w:val="24"/>
      </w:rPr>
      <w:t>п</w:t>
    </w:r>
    <w:proofErr w:type="gramEnd"/>
    <w:r w:rsidRPr="00E83CEF">
      <w:rPr>
        <w:rFonts w:ascii="Arial Cyr Chuv" w:hAnsi="Arial Cyr Chuv"/>
        <w:sz w:val="24"/>
      </w:rPr>
      <w:t xml:space="preserve">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5A1"/>
    <w:rsid w:val="001654CB"/>
    <w:rsid w:val="001E025C"/>
    <w:rsid w:val="00234103"/>
    <w:rsid w:val="002767EC"/>
    <w:rsid w:val="003E79DE"/>
    <w:rsid w:val="004115A1"/>
    <w:rsid w:val="004511E7"/>
    <w:rsid w:val="004B0835"/>
    <w:rsid w:val="005923E7"/>
    <w:rsid w:val="006212B5"/>
    <w:rsid w:val="006777B1"/>
    <w:rsid w:val="006D306C"/>
    <w:rsid w:val="00717698"/>
    <w:rsid w:val="00752AE5"/>
    <w:rsid w:val="007F0F51"/>
    <w:rsid w:val="00853576"/>
    <w:rsid w:val="00A57A3A"/>
    <w:rsid w:val="00AE55D9"/>
    <w:rsid w:val="00B962D3"/>
    <w:rsid w:val="00C40B68"/>
    <w:rsid w:val="00C50F4C"/>
    <w:rsid w:val="00DB7F72"/>
    <w:rsid w:val="00DD4467"/>
    <w:rsid w:val="00E016A8"/>
    <w:rsid w:val="00E617B1"/>
    <w:rsid w:val="00E7316C"/>
    <w:rsid w:val="00E83CEF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24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Яковлева Н.А,</dc:creator>
  <cp:keywords/>
  <cp:lastModifiedBy>Яковлева Н.А,</cp:lastModifiedBy>
  <cp:revision>5</cp:revision>
  <cp:lastPrinted>2016-07-27T07:51:00Z</cp:lastPrinted>
  <dcterms:created xsi:type="dcterms:W3CDTF">2016-07-11T14:57:00Z</dcterms:created>
  <dcterms:modified xsi:type="dcterms:W3CDTF">2016-07-27T07:52:00Z</dcterms:modified>
</cp:coreProperties>
</file>