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9411AE" w:rsidRDefault="009411AE" w:rsidP="009411AE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внесении изменений в Порядок принятия решений об условиях пр</w:t>
      </w:r>
      <w:r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>ватизации муниципального имущ</w:t>
      </w:r>
      <w:r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 xml:space="preserve">ства Чебоксарского района, </w:t>
      </w:r>
      <w:proofErr w:type="gramStart"/>
      <w:r>
        <w:rPr>
          <w:rFonts w:ascii="Times New Roman" w:hAnsi="Times New Roman"/>
          <w:b/>
          <w:szCs w:val="26"/>
        </w:rPr>
        <w:t>утве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жденный</w:t>
      </w:r>
      <w:proofErr w:type="gramEnd"/>
      <w:r>
        <w:rPr>
          <w:rFonts w:ascii="Times New Roman" w:hAnsi="Times New Roman"/>
          <w:b/>
          <w:szCs w:val="26"/>
        </w:rPr>
        <w:t xml:space="preserve"> решением Собрания деп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татов Чебоксарского района от 19.11.2010 №02-07</w:t>
      </w:r>
    </w:p>
    <w:p w:rsidR="009411AE" w:rsidRDefault="009411AE" w:rsidP="009411AE">
      <w:pPr>
        <w:ind w:right="4535"/>
        <w:jc w:val="both"/>
        <w:rPr>
          <w:rFonts w:ascii="Times New Roman" w:hAnsi="Times New Roman"/>
          <w:b/>
          <w:szCs w:val="26"/>
        </w:rPr>
      </w:pP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color w:val="000000"/>
        </w:rPr>
      </w:pPr>
      <w:r w:rsidRPr="009411AE">
        <w:rPr>
          <w:b w:val="0"/>
          <w:color w:val="000000"/>
        </w:rPr>
        <w:t xml:space="preserve">В соответствии с Федеральным </w:t>
      </w:r>
      <w:bookmarkStart w:id="0" w:name="_GoBack"/>
      <w:r w:rsidR="0032764A" w:rsidRPr="00B977EB">
        <w:fldChar w:fldCharType="begin"/>
      </w:r>
      <w:r w:rsidR="0032764A" w:rsidRPr="00B977EB">
        <w:instrText xml:space="preserve"> HYPERLINK "consultantplus://offline/ref=9351D71019A8208287150EB4A166D0A87E5B6A31073950154E745842BCJEQ3I" </w:instrText>
      </w:r>
      <w:r w:rsidR="0032764A" w:rsidRPr="00B977EB">
        <w:fldChar w:fldCharType="separate"/>
      </w:r>
      <w:r w:rsidRPr="00B977EB">
        <w:rPr>
          <w:rStyle w:val="a8"/>
          <w:b w:val="0"/>
          <w:color w:val="000000"/>
          <w:u w:val="none"/>
        </w:rPr>
        <w:t>законом</w:t>
      </w:r>
      <w:r w:rsidR="0032764A" w:rsidRPr="00B977EB">
        <w:rPr>
          <w:rStyle w:val="a8"/>
          <w:b w:val="0"/>
          <w:color w:val="000000"/>
          <w:u w:val="none"/>
        </w:rPr>
        <w:fldChar w:fldCharType="end"/>
      </w:r>
      <w:bookmarkEnd w:id="0"/>
      <w:r w:rsidRPr="009411AE">
        <w:rPr>
          <w:b w:val="0"/>
          <w:color w:val="000000"/>
        </w:rPr>
        <w:t xml:space="preserve"> от 21.12.2001 №178-ФЗ "О прив</w:t>
      </w:r>
      <w:r w:rsidRPr="009411AE">
        <w:rPr>
          <w:b w:val="0"/>
          <w:color w:val="000000"/>
        </w:rPr>
        <w:t>а</w:t>
      </w:r>
      <w:r w:rsidRPr="009411AE">
        <w:rPr>
          <w:b w:val="0"/>
          <w:color w:val="000000"/>
        </w:rPr>
        <w:t xml:space="preserve">тизации государственного и муниципального имущества" и в целях приведения в соответствие с действующим законодательством нормативных правовых актов органов местного самоуправления Чебоксарского района в области управления муниципальным имуществом Чебоксарского района, </w:t>
      </w:r>
    </w:p>
    <w:p w:rsidR="009411AE" w:rsidRPr="009411AE" w:rsidRDefault="009411AE" w:rsidP="009411AE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9411AE">
        <w:rPr>
          <w:rFonts w:ascii="Times New Roman" w:hAnsi="Times New Roman"/>
          <w:color w:val="000000"/>
          <w:szCs w:val="26"/>
        </w:rPr>
        <w:t>Собрание депутатов Чебоксарского района РЕШИЛО: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color w:val="000000"/>
        </w:rPr>
      </w:pPr>
      <w:r w:rsidRPr="009411AE">
        <w:rPr>
          <w:b w:val="0"/>
          <w:color w:val="000000"/>
        </w:rPr>
        <w:t xml:space="preserve">1. </w:t>
      </w:r>
      <w:proofErr w:type="gramStart"/>
      <w:r w:rsidRPr="009411AE">
        <w:rPr>
          <w:b w:val="0"/>
          <w:color w:val="000000"/>
        </w:rPr>
        <w:t xml:space="preserve">Внести в </w:t>
      </w:r>
      <w:hyperlink r:id="rId8" w:history="1">
        <w:r w:rsidRPr="00B977EB">
          <w:rPr>
            <w:rStyle w:val="a8"/>
            <w:b w:val="0"/>
            <w:color w:val="000000"/>
            <w:u w:val="none"/>
          </w:rPr>
          <w:t>Порядок</w:t>
        </w:r>
      </w:hyperlink>
      <w:r w:rsidRPr="009411AE">
        <w:rPr>
          <w:b w:val="0"/>
          <w:color w:val="000000"/>
        </w:rPr>
        <w:t xml:space="preserve"> принятия решений об условиях приватизации муниц</w:t>
      </w:r>
      <w:r w:rsidRPr="009411AE">
        <w:rPr>
          <w:b w:val="0"/>
          <w:color w:val="000000"/>
        </w:rPr>
        <w:t>и</w:t>
      </w:r>
      <w:r w:rsidRPr="009411AE">
        <w:rPr>
          <w:b w:val="0"/>
          <w:color w:val="000000"/>
        </w:rPr>
        <w:t>пального имущества Чебоксарского района, утвержденный решением Собрания депутатов Чебоксарского района от 19 ноября 2010 года N 02-07 (с изменениями, внесенными решениями Собрания депутатов от 15 апреля 2011 года N 05-05, от 17 ноября 2011 года N 09-06, от 23 марта 2012 года N 12-04, от 24 августа 2012 года N 17-01,  от</w:t>
      </w:r>
      <w:proofErr w:type="gramEnd"/>
      <w:r w:rsidRPr="009411AE">
        <w:rPr>
          <w:b w:val="0"/>
          <w:color w:val="000000"/>
        </w:rPr>
        <w:t xml:space="preserve"> </w:t>
      </w:r>
      <w:proofErr w:type="gramStart"/>
      <w:r w:rsidRPr="009411AE">
        <w:rPr>
          <w:b w:val="0"/>
          <w:color w:val="000000"/>
        </w:rPr>
        <w:t>26 марта 2013 года №23-02), следующие изменения:</w:t>
      </w:r>
      <w:proofErr w:type="gramEnd"/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color w:val="000000"/>
        </w:rPr>
      </w:pPr>
      <w:r w:rsidRPr="009411AE">
        <w:rPr>
          <w:b w:val="0"/>
          <w:color w:val="000000"/>
        </w:rPr>
        <w:t>1) раздел 3: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color w:val="000000"/>
        </w:rPr>
      </w:pPr>
      <w:r w:rsidRPr="009411AE">
        <w:rPr>
          <w:b w:val="0"/>
          <w:color w:val="000000"/>
        </w:rPr>
        <w:t>а) в пункте 3.1. слова «открытых акционерных обществ» заменить словами «акционерных обществ»;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color w:val="000000"/>
        </w:rPr>
      </w:pPr>
      <w:r w:rsidRPr="009411AE">
        <w:rPr>
          <w:b w:val="0"/>
          <w:color w:val="000000"/>
        </w:rPr>
        <w:t>б) в пункте 3.4. слова «открытых акционерных обществ» заменить словами «акционерных обществ»;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color w:val="000000"/>
        </w:rPr>
      </w:pPr>
      <w:r w:rsidRPr="009411AE">
        <w:rPr>
          <w:b w:val="0"/>
          <w:color w:val="000000"/>
        </w:rPr>
        <w:t>в) в пункте 3.6 в абзаце втором слова «открытых акционерных обществ» з</w:t>
      </w:r>
      <w:r w:rsidRPr="009411AE">
        <w:rPr>
          <w:b w:val="0"/>
          <w:color w:val="000000"/>
        </w:rPr>
        <w:t>а</w:t>
      </w:r>
      <w:r w:rsidRPr="009411AE">
        <w:rPr>
          <w:b w:val="0"/>
          <w:color w:val="000000"/>
        </w:rPr>
        <w:t>менить словами «акционерных обществ»;</w:t>
      </w:r>
    </w:p>
    <w:p w:rsidR="009411AE" w:rsidRPr="009411AE" w:rsidRDefault="009411AE" w:rsidP="009411AE">
      <w:pPr>
        <w:pStyle w:val="ConsPlusNormal"/>
        <w:ind w:firstLine="540"/>
        <w:jc w:val="both"/>
        <w:rPr>
          <w:rStyle w:val="a8"/>
          <w:color w:val="000000"/>
          <w:u w:val="none"/>
        </w:rPr>
      </w:pPr>
      <w:r w:rsidRPr="009411AE">
        <w:rPr>
          <w:b w:val="0"/>
          <w:color w:val="000000"/>
        </w:rPr>
        <w:t xml:space="preserve">2) </w:t>
      </w:r>
      <w:hyperlink r:id="rId9" w:history="1">
        <w:r w:rsidRPr="009411AE">
          <w:rPr>
            <w:rStyle w:val="a8"/>
            <w:b w:val="0"/>
            <w:color w:val="000000"/>
            <w:u w:val="none"/>
          </w:rPr>
          <w:t>раздел 4: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color w:val="000000"/>
          <w:u w:val="none"/>
        </w:rPr>
      </w:pPr>
      <w:hyperlink r:id="rId10" w:history="1">
        <w:r w:rsidR="009411AE" w:rsidRPr="009411AE">
          <w:rPr>
            <w:rStyle w:val="a8"/>
            <w:b w:val="0"/>
            <w:color w:val="000000"/>
            <w:u w:val="none"/>
          </w:rPr>
          <w:t xml:space="preserve">а) </w:t>
        </w:r>
        <w:r w:rsidR="009411AE" w:rsidRPr="009411AE">
          <w:rPr>
            <w:rStyle w:val="a8"/>
            <w:b w:val="0"/>
            <w:bCs w:val="0"/>
            <w:color w:val="000000" w:themeColor="text1"/>
            <w:u w:val="none"/>
          </w:rPr>
          <w:t xml:space="preserve">в </w:t>
        </w:r>
        <w:hyperlink r:id="rId11" w:history="1">
          <w:r w:rsidR="009411AE" w:rsidRPr="009411AE">
            <w:rPr>
              <w:rStyle w:val="a8"/>
              <w:b w:val="0"/>
              <w:bCs w:val="0"/>
              <w:color w:val="000000" w:themeColor="text1"/>
              <w:u w:val="none"/>
            </w:rPr>
            <w:t>наименовании</w:t>
          </w:r>
        </w:hyperlink>
        <w:r w:rsidR="009411AE" w:rsidRPr="009411AE">
          <w:rPr>
            <w:rStyle w:val="a8"/>
            <w:b w:val="0"/>
            <w:bCs w:val="0"/>
            <w:color w:val="000000" w:themeColor="text1"/>
            <w:u w:val="none"/>
          </w:rPr>
          <w:t xml:space="preserve"> слова</w:t>
        </w:r>
        <w:r w:rsidR="009411AE" w:rsidRPr="009411AE">
          <w:rPr>
            <w:rStyle w:val="a8"/>
            <w:b w:val="0"/>
            <w:bCs w:val="0"/>
            <w:u w:val="none"/>
          </w:rPr>
          <w:t xml:space="preserve"> </w:t>
        </w:r>
        <w:r w:rsidR="009411AE" w:rsidRPr="009411AE">
          <w:rPr>
            <w:rStyle w:val="a8"/>
            <w:b w:val="0"/>
            <w:color w:val="000000"/>
            <w:u w:val="none"/>
          </w:rPr>
          <w:t>«открытых акционерных обществ» заменить сл</w:t>
        </w:r>
        <w:r w:rsidR="009411AE" w:rsidRPr="009411AE">
          <w:rPr>
            <w:rStyle w:val="a8"/>
            <w:b w:val="0"/>
            <w:color w:val="000000"/>
            <w:u w:val="none"/>
          </w:rPr>
          <w:t>о</w:t>
        </w:r>
        <w:r w:rsidR="009411AE" w:rsidRPr="009411AE">
          <w:rPr>
            <w:rStyle w:val="a8"/>
            <w:b w:val="0"/>
            <w:color w:val="000000"/>
            <w:u w:val="none"/>
          </w:rPr>
          <w:t xml:space="preserve">вами «акционерных обществ»; </w:t>
        </w:r>
      </w:hyperlink>
    </w:p>
    <w:p w:rsidR="009411AE" w:rsidRPr="009411AE" w:rsidRDefault="009411AE" w:rsidP="009411AE">
      <w:pPr>
        <w:pStyle w:val="ConsPlusNormal"/>
        <w:ind w:firstLine="540"/>
        <w:jc w:val="both"/>
        <w:rPr>
          <w:rStyle w:val="a8"/>
          <w:b w:val="0"/>
          <w:color w:val="000000"/>
          <w:u w:val="none"/>
        </w:rPr>
      </w:pPr>
      <w:r w:rsidRPr="009411AE">
        <w:rPr>
          <w:rStyle w:val="a8"/>
          <w:b w:val="0"/>
          <w:color w:val="000000"/>
          <w:u w:val="none"/>
        </w:rPr>
        <w:t>б) пункт 4.1. изложить в следующей редакции:</w:t>
      </w:r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color w:val="000000"/>
          <w:u w:val="none"/>
        </w:rPr>
      </w:pPr>
      <w:hyperlink r:id="rId12" w:history="1">
        <w:r w:rsidR="009411AE" w:rsidRPr="009411AE">
          <w:rPr>
            <w:rStyle w:val="a8"/>
            <w:b w:val="0"/>
            <w:color w:val="000000"/>
            <w:u w:val="none"/>
          </w:rPr>
          <w:t>«По решению соответственно органа местного самоуправления муниц</w:t>
        </w:r>
        <w:r w:rsidR="009411AE" w:rsidRPr="009411AE">
          <w:rPr>
            <w:rStyle w:val="a8"/>
            <w:b w:val="0"/>
            <w:color w:val="000000"/>
            <w:u w:val="none"/>
          </w:rPr>
          <w:t>и</w:t>
        </w:r>
        <w:r w:rsidR="009411AE" w:rsidRPr="009411AE">
          <w:rPr>
            <w:rStyle w:val="a8"/>
            <w:b w:val="0"/>
            <w:color w:val="000000"/>
            <w:u w:val="none"/>
          </w:rPr>
          <w:t>пальное имущество, а также исключительные права могут быть внесены в кач</w:t>
        </w:r>
        <w:r w:rsidR="009411AE" w:rsidRPr="009411AE">
          <w:rPr>
            <w:rStyle w:val="a8"/>
            <w:b w:val="0"/>
            <w:color w:val="000000"/>
            <w:u w:val="none"/>
          </w:rPr>
          <w:t>е</w:t>
        </w:r>
        <w:r w:rsidR="009411AE" w:rsidRPr="009411AE">
          <w:rPr>
            <w:rStyle w:val="a8"/>
            <w:b w:val="0"/>
            <w:color w:val="000000"/>
            <w:u w:val="none"/>
          </w:rPr>
          <w:t xml:space="preserve">стве вклада в уставные капиталы акционерных обществ. </w:t>
        </w:r>
        <w:proofErr w:type="gramStart"/>
        <w:r w:rsidR="009411AE" w:rsidRPr="009411AE">
          <w:rPr>
            <w:rStyle w:val="a8"/>
            <w:b w:val="0"/>
            <w:color w:val="000000"/>
            <w:u w:val="none"/>
          </w:rPr>
          <w:t>При этом доля акций акционерного общества, находящихся в собственности Российской Федерации, субъекта Российской Федерации, муниципального образования и приобретаемых соответственно Российской Федерацией, субъектом Российской Федерации, м</w:t>
        </w:r>
        <w:r w:rsidR="009411AE" w:rsidRPr="009411AE">
          <w:rPr>
            <w:rStyle w:val="a8"/>
            <w:b w:val="0"/>
            <w:color w:val="000000"/>
            <w:u w:val="none"/>
          </w:rPr>
          <w:t>у</w:t>
        </w:r>
        <w:r w:rsidR="009411AE" w:rsidRPr="009411AE">
          <w:rPr>
            <w:rStyle w:val="a8"/>
            <w:b w:val="0"/>
            <w:color w:val="000000"/>
            <w:u w:val="none"/>
          </w:rPr>
          <w:lastRenderedPageBreak/>
          <w:t>ниципальным образованием, в общем количестве обыкновенных акций этого а</w:t>
        </w:r>
        <w:r w:rsidR="009411AE" w:rsidRPr="009411AE">
          <w:rPr>
            <w:rStyle w:val="a8"/>
            <w:b w:val="0"/>
            <w:color w:val="000000"/>
            <w:u w:val="none"/>
          </w:rPr>
          <w:t>к</w:t>
        </w:r>
        <w:r w:rsidR="009411AE" w:rsidRPr="009411AE">
          <w:rPr>
            <w:rStyle w:val="a8"/>
            <w:b w:val="0"/>
            <w:color w:val="000000"/>
            <w:u w:val="none"/>
          </w:rPr>
          <w:t>ционерного общества не может составлять менее чем 25 процентов плюс одна акция, если иное не установлено Президентом Российской Федерации в отнош</w:t>
        </w:r>
        <w:r w:rsidR="009411AE" w:rsidRPr="009411AE">
          <w:rPr>
            <w:rStyle w:val="a8"/>
            <w:b w:val="0"/>
            <w:color w:val="000000"/>
            <w:u w:val="none"/>
          </w:rPr>
          <w:t>е</w:t>
        </w:r>
        <w:r w:rsidR="009411AE" w:rsidRPr="009411AE">
          <w:rPr>
            <w:rStyle w:val="a8"/>
            <w:b w:val="0"/>
            <w:color w:val="000000"/>
            <w:u w:val="none"/>
          </w:rPr>
          <w:t>нии стратегических акционерных обществ»</w:t>
        </w:r>
      </w:hyperlink>
      <w:proofErr w:type="gramEnd"/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color w:val="000000"/>
          <w:u w:val="none"/>
        </w:rPr>
      </w:pPr>
      <w:hyperlink r:id="rId13" w:history="1">
        <w:r w:rsidR="009411AE" w:rsidRPr="009411AE">
          <w:rPr>
            <w:rStyle w:val="a8"/>
            <w:b w:val="0"/>
            <w:color w:val="000000"/>
            <w:u w:val="none"/>
          </w:rPr>
          <w:t>3) раздел 7: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14" w:history="1">
        <w:r w:rsidR="009411AE" w:rsidRPr="009411AE">
          <w:rPr>
            <w:rStyle w:val="a8"/>
            <w:b w:val="0"/>
            <w:color w:val="000000"/>
            <w:u w:val="none"/>
          </w:rPr>
          <w:t xml:space="preserve">а) пункт 7.1 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дополнить словами «, при условии, что со дня составления о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т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</w:t>
        </w:r>
        <w:proofErr w:type="gramStart"/>
        <w:r w:rsidR="009411AE" w:rsidRPr="009411AE">
          <w:rPr>
            <w:rStyle w:val="a8"/>
            <w:b w:val="0"/>
            <w:bCs w:val="0"/>
            <w:color w:val="000000"/>
            <w:u w:val="none"/>
          </w:rPr>
          <w:t>.»;</w:t>
        </w:r>
      </w:hyperlink>
      <w:proofErr w:type="gramEnd"/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15" w:history="1">
        <w:r w:rsidR="009411AE" w:rsidRPr="009411AE">
          <w:rPr>
            <w:rStyle w:val="a8"/>
            <w:b w:val="0"/>
            <w:color w:val="000000"/>
            <w:u w:val="none"/>
          </w:rPr>
          <w:t xml:space="preserve">б) пункт 7.2 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 xml:space="preserve"> дополнить словами «, при условии, что со дня составления о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т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чета об оценке объекта оценки до дня размещения на официальном сайте в сети "Интернет" информационного сообщения о продаже государственного или м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у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ниципального имущества прошло не более чем шесть месяцев</w:t>
        </w:r>
        <w:proofErr w:type="gramStart"/>
        <w:r w:rsidR="009411AE" w:rsidRPr="009411AE">
          <w:rPr>
            <w:rStyle w:val="a8"/>
            <w:b w:val="0"/>
            <w:bCs w:val="0"/>
            <w:color w:val="000000"/>
            <w:u w:val="none"/>
          </w:rPr>
          <w:t>.»;</w:t>
        </w:r>
      </w:hyperlink>
      <w:proofErr w:type="gramEnd"/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color w:val="000000"/>
          <w:u w:val="none"/>
        </w:rPr>
      </w:pPr>
      <w:hyperlink r:id="rId16" w:history="1">
        <w:r w:rsidR="009411AE" w:rsidRPr="009411AE">
          <w:rPr>
            <w:rStyle w:val="a8"/>
            <w:b w:val="0"/>
            <w:color w:val="000000"/>
            <w:u w:val="none"/>
          </w:rPr>
          <w:t>4) раздел 10:</w:t>
        </w:r>
      </w:hyperlink>
    </w:p>
    <w:p w:rsidR="009411AE" w:rsidRPr="009411AE" w:rsidRDefault="0032764A" w:rsidP="009411AE">
      <w:pPr>
        <w:pStyle w:val="ConsPlusNormal"/>
        <w:jc w:val="both"/>
        <w:rPr>
          <w:rStyle w:val="a8"/>
          <w:b w:val="0"/>
          <w:color w:val="000000"/>
          <w:u w:val="none"/>
        </w:rPr>
      </w:pPr>
      <w:hyperlink r:id="rId17" w:history="1">
        <w:r w:rsidR="009411AE" w:rsidRPr="009411AE">
          <w:rPr>
            <w:rStyle w:val="a8"/>
            <w:b w:val="0"/>
            <w:color w:val="000000"/>
            <w:u w:val="none"/>
          </w:rPr>
          <w:t xml:space="preserve">        а</w:t>
        </w:r>
        <w:proofErr w:type="gramStart"/>
        <w:r w:rsidR="009411AE" w:rsidRPr="009411AE">
          <w:rPr>
            <w:rStyle w:val="a8"/>
            <w:b w:val="0"/>
            <w:color w:val="000000"/>
            <w:u w:val="none"/>
          </w:rPr>
          <w:t>)п</w:t>
        </w:r>
        <w:proofErr w:type="gramEnd"/>
        <w:r w:rsidR="009411AE" w:rsidRPr="009411AE">
          <w:rPr>
            <w:rStyle w:val="a8"/>
            <w:b w:val="0"/>
            <w:color w:val="000000"/>
            <w:u w:val="none"/>
          </w:rPr>
          <w:t>ункт 10.1. изложить в следующей редакции: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18" w:history="1">
        <w:r w:rsidR="009411AE" w:rsidRPr="009411AE">
          <w:rPr>
            <w:rStyle w:val="a8"/>
            <w:b w:val="0"/>
            <w:color w:val="000000"/>
            <w:u w:val="none"/>
          </w:rPr>
          <w:t>«10.1.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 xml:space="preserve"> </w:t>
        </w:r>
        <w:proofErr w:type="gramStart"/>
        <w:r w:rsidR="009411AE" w:rsidRPr="009411AE">
          <w:rPr>
            <w:rStyle w:val="a8"/>
            <w:b w:val="0"/>
            <w:bCs w:val="0"/>
            <w:color w:val="000000"/>
            <w:u w:val="none"/>
          </w:rPr>
          <w:t xml:space="preserve"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</w:t>
        </w:r>
        <w:hyperlink r:id="rId19" w:history="1">
          <w:r w:rsidR="009411AE" w:rsidRPr="009411AE">
            <w:rPr>
              <w:rStyle w:val="a8"/>
              <w:b w:val="0"/>
              <w:bCs w:val="0"/>
              <w:color w:val="000000"/>
              <w:u w:val="none"/>
            </w:rPr>
            <w:t>пр</w:t>
          </w:r>
          <w:r w:rsidR="009411AE" w:rsidRPr="009411AE">
            <w:rPr>
              <w:rStyle w:val="a8"/>
              <w:b w:val="0"/>
              <w:bCs w:val="0"/>
              <w:color w:val="000000"/>
              <w:u w:val="none"/>
            </w:rPr>
            <w:t>о</w:t>
          </w:r>
          <w:r w:rsidR="009411AE" w:rsidRPr="009411AE">
            <w:rPr>
              <w:rStyle w:val="a8"/>
              <w:b w:val="0"/>
              <w:bCs w:val="0"/>
              <w:color w:val="000000"/>
              <w:u w:val="none"/>
            </w:rPr>
            <w:t>гнозного плана</w:t>
          </w:r>
        </w:hyperlink>
        <w:r w:rsidR="009411AE" w:rsidRPr="009411AE">
          <w:rPr>
            <w:rStyle w:val="a8"/>
            <w:b w:val="0"/>
            <w:bCs w:val="0"/>
            <w:color w:val="000000"/>
            <w:u w:val="none"/>
          </w:rPr>
          <w:t xml:space="preserve"> (программы) приватизации муниципального имущества, актов планирования приватизации имущества, находящегося в муниципальной со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б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ственности Чебоксарского района, муниципального имущества, решений об условиях приватизации соответственно муниципального имущества, информ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а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ционных сообщений о продаже муниципального</w:t>
        </w:r>
        <w:proofErr w:type="gramEnd"/>
        <w:r w:rsidR="009411AE" w:rsidRPr="009411AE">
          <w:rPr>
            <w:rStyle w:val="a8"/>
            <w:b w:val="0"/>
            <w:bCs w:val="0"/>
            <w:color w:val="000000"/>
            <w:u w:val="none"/>
          </w:rPr>
          <w:t xml:space="preserve"> имущества и об итогах его пр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о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дажи, ежегодных отчетов о результатах приватизации муниципального имущ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е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 xml:space="preserve">ства </w:t>
        </w:r>
        <w:proofErr w:type="spellStart"/>
        <w:proofErr w:type="gramStart"/>
        <w:r w:rsidR="009411AE" w:rsidRPr="009411AE">
          <w:rPr>
            <w:rStyle w:val="a8"/>
            <w:b w:val="0"/>
            <w:bCs w:val="0"/>
            <w:color w:val="000000"/>
            <w:u w:val="none"/>
          </w:rPr>
          <w:t>имущества</w:t>
        </w:r>
        <w:proofErr w:type="spellEnd"/>
        <w:proofErr w:type="gramEnd"/>
        <w:r w:rsidR="009411AE" w:rsidRPr="009411AE">
          <w:rPr>
            <w:rStyle w:val="a8"/>
            <w:b w:val="0"/>
            <w:bCs w:val="0"/>
            <w:color w:val="000000"/>
            <w:u w:val="none"/>
          </w:rPr>
          <w:t>, отчетов о результатах приватизации имущества, находящегося в собственности муниципального имущества.»;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20" w:history="1">
        <w:r w:rsidR="009411AE" w:rsidRPr="009411AE">
          <w:rPr>
            <w:rStyle w:val="a8"/>
            <w:b w:val="0"/>
            <w:bCs w:val="0"/>
            <w:color w:val="000000"/>
            <w:u w:val="none"/>
          </w:rPr>
          <w:t>б) пункт 10.2. изложить в следующей редакции: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21" w:history="1">
        <w:r w:rsidR="009411AE" w:rsidRPr="009411AE">
          <w:rPr>
            <w:rStyle w:val="a8"/>
            <w:b w:val="0"/>
            <w:bCs w:val="0"/>
            <w:color w:val="000000"/>
            <w:u w:val="none"/>
          </w:rPr>
          <w:t>«10.2.</w:t>
        </w:r>
        <w:r w:rsidR="009411AE" w:rsidRPr="009411AE">
          <w:rPr>
            <w:rStyle w:val="a8"/>
            <w:b w:val="0"/>
            <w:color w:val="000000"/>
            <w:u w:val="none"/>
          </w:rPr>
          <w:t xml:space="preserve"> 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Информация о приватизации муниципального имущества, указанная в настоящем пункте, подлежит размещению на официальном сайте администр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а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ции Чебоксарского района,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"Интернет»).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22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Информационное сообщение о продаже муниципального имущества, об итогах его продажи размещается также на сайте официальном сайте админ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и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страции Чебоксарского района в сети "Интернет".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23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Информационное сообщение о продаже муниципального имущества по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д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лежит размещению на сайтах в сети "Интернет" не менее чем за тридцать дней до дня осуществления продажи указанного имущества, если иное не предусмо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т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рено Федеральным законом «О приватизации государственного и муниципал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ь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ного имущества».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24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Решение об условиях приватизации муниципального имущества размещ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а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ется в открытом доступе на сайтах в сети "Интернет" в течение десяти дней со дня принятия этого решения</w:t>
        </w:r>
        <w:proofErr w:type="gramStart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.»;</w:t>
        </w:r>
      </w:hyperlink>
      <w:proofErr w:type="gramEnd"/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25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в) пункт 10.3 в </w:t>
        </w:r>
        <w:hyperlink r:id="rId26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абзаце первом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слова ", подлежащее опубликованию в газете «</w:t>
        </w:r>
        <w:proofErr w:type="spellStart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Таван</w:t>
        </w:r>
        <w:proofErr w:type="spellEnd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</w:t>
        </w:r>
        <w:proofErr w:type="spellStart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Ен</w:t>
        </w:r>
        <w:proofErr w:type="spellEnd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» и (или) «Ведомости Чебоксарского района» исключить;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27" w:history="1">
        <w:hyperlink r:id="rId28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подпункт 9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изложить в следующей редакции: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29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«9) исчерпывающий перечень представляемых участниками торгов док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у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ментов и требования к их оформлению</w:t>
        </w:r>
        <w:proofErr w:type="gramStart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;»</w:t>
        </w:r>
        <w:proofErr w:type="gramEnd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30" w:history="1">
        <w:hyperlink r:id="rId31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дополнить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подпунктом 15 следующего содержания: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32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</w:r>
        <w:proofErr w:type="gramStart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.»;</w:t>
        </w:r>
      </w:hyperlink>
      <w:proofErr w:type="gramEnd"/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33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г) пункт 10.4 в </w:t>
        </w:r>
        <w:hyperlink r:id="rId34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абзаце первом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слова "открытого акционерного общества" заменить словами "акционерного общества";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35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в </w:t>
        </w:r>
        <w:hyperlink r:id="rId36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подпункте 1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слова "открытого акционерного общества" заменить словами "акционерного общества";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37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в </w:t>
        </w:r>
        <w:hyperlink r:id="rId38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подпункте 2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слова "открытого акционерного общества" заменить словами "акционерного общества";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39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в </w:t>
        </w:r>
        <w:hyperlink r:id="rId40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подпункте 3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слова "открытым акционерным обществом" заменить слов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а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ми "акционерным обществом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41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в подпункте </w:t>
        </w:r>
        <w:hyperlink r:id="rId42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4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слова "открытым акционерным обществом" заменить слов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а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ми "акционерным обществом;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43" w:history="1">
        <w:hyperlink r:id="rId44" w:history="1">
          <w:r w:rsidR="009411AE" w:rsidRPr="009411AE">
            <w:rPr>
              <w:rStyle w:val="a8"/>
              <w:rFonts w:ascii="Times New Roman" w:hAnsi="Times New Roman"/>
              <w:color w:val="000000"/>
              <w:szCs w:val="26"/>
              <w:u w:val="none"/>
            </w:rPr>
            <w:t>дополнить</w:t>
          </w:r>
        </w:hyperlink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подпунктами 6 - 10 следующего содержания:</w:t>
        </w:r>
      </w:hyperlink>
    </w:p>
    <w:p w:rsidR="009411AE" w:rsidRPr="009411AE" w:rsidRDefault="009411AE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r w:rsidRPr="009411AE">
        <w:rPr>
          <w:rFonts w:ascii="Times New Roman" w:hAnsi="Times New Roman"/>
          <w:szCs w:val="26"/>
        </w:rPr>
        <w:t>«6) адрес сайта в сети "Интернет", на котором размещена годовая бухга</w:t>
      </w:r>
      <w:r w:rsidRPr="009411AE">
        <w:rPr>
          <w:rFonts w:ascii="Times New Roman" w:hAnsi="Times New Roman"/>
          <w:szCs w:val="26"/>
        </w:rPr>
        <w:t>л</w:t>
      </w:r>
      <w:r w:rsidRPr="009411AE">
        <w:rPr>
          <w:rFonts w:ascii="Times New Roman" w:hAnsi="Times New Roman"/>
          <w:szCs w:val="26"/>
        </w:rPr>
        <w:t xml:space="preserve">терская (финансовая) отчетность и промежуточная бухгалтерская (финансовая) отчетность хозяйственного общества в соответствии с Федеральным законом   </w:t>
      </w:r>
      <w:r w:rsidRPr="009411AE">
        <w:rPr>
          <w:rFonts w:ascii="Times New Roman" w:hAnsi="Times New Roman"/>
          <w:color w:val="000000"/>
        </w:rPr>
        <w:t>от 21.12.2001 №178-ФЗ</w:t>
      </w:r>
      <w:r w:rsidRPr="009411AE">
        <w:rPr>
          <w:b/>
          <w:color w:val="000000"/>
        </w:rPr>
        <w:t xml:space="preserve"> </w:t>
      </w:r>
      <w:r w:rsidRPr="009411AE">
        <w:rPr>
          <w:rFonts w:ascii="Times New Roman" w:hAnsi="Times New Roman"/>
          <w:szCs w:val="26"/>
        </w:rPr>
        <w:t>«О приватизации государственного и муниципального имущества</w:t>
      </w:r>
      <w:r w:rsidRPr="009411AE">
        <w:rPr>
          <w:rStyle w:val="a8"/>
          <w:rFonts w:ascii="Times New Roman" w:hAnsi="Times New Roman"/>
          <w:color w:val="000000"/>
          <w:szCs w:val="26"/>
          <w:u w:val="none"/>
        </w:rPr>
        <w:t>»;</w:t>
      </w:r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45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7) площадь земельного участка или земельных участков, на которых расп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о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ложено недвижимое имущество хозяйственного общества;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46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8) численность работников хозяйственного общества;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47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48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т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ствие заявок, явка только одного покупателя, иная причина)</w:t>
        </w:r>
        <w:proofErr w:type="gramStart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."</w:t>
        </w:r>
        <w:proofErr w:type="gramEnd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49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д) пункт 10.5 признать утратившим силу;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50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е) пункт 10.8 изложить в следующей редакции: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51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«10.8. Информация о результатах сделок приватизации муниципального имущества подлежит размещению на сайте администрации Чебоксарского рай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о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на в сети "Интернет" и официальном сайте Российской Федерации сети "Инте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р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нет" в течение десяти дней со дня совершения указанных сделок</w:t>
        </w:r>
        <w:proofErr w:type="gramStart"/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.";</w:t>
        </w:r>
      </w:hyperlink>
      <w:proofErr w:type="gramEnd"/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52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ж) пункт 10.9. изложить в следующей редакции: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53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«10.9. К информации о результатах сделок приватизации муниципального имущества, подлежащей размещению на сайтах в сети "Интернет", относятся следующие сведения:</w:t>
        </w:r>
      </w:hyperlink>
    </w:p>
    <w:p w:rsidR="009411AE" w:rsidRPr="009411AE" w:rsidRDefault="0032764A" w:rsidP="009411AE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54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наименование продавца такого имущества;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55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2) наименование такого имущества и иные позволяющие его индивидуал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и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зировать сведения (характеристика имущества);</w:t>
        </w:r>
      </w:hyperlink>
    </w:p>
    <w:p w:rsidR="009411AE" w:rsidRPr="009411AE" w:rsidRDefault="009411AE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r w:rsidRPr="009411AE">
        <w:rPr>
          <w:rFonts w:ascii="Times New Roman" w:hAnsi="Times New Roman"/>
        </w:rPr>
        <w:t xml:space="preserve"> 3) </w:t>
      </w:r>
      <w:hyperlink r:id="rId56" w:history="1">
        <w:r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дата, время и место проведения торгов;</w:t>
        </w:r>
      </w:hyperlink>
    </w:p>
    <w:p w:rsidR="009411AE" w:rsidRPr="009411AE" w:rsidRDefault="009411AE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r w:rsidRPr="009411AE">
        <w:t xml:space="preserve"> </w:t>
      </w:r>
      <w:r w:rsidRPr="009411AE">
        <w:rPr>
          <w:rFonts w:ascii="Times New Roman" w:hAnsi="Times New Roman"/>
        </w:rPr>
        <w:t xml:space="preserve">4) </w:t>
      </w:r>
      <w:hyperlink r:id="rId57" w:history="1">
        <w:r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цена сделки приватизации;</w:t>
        </w:r>
      </w:hyperlink>
    </w:p>
    <w:p w:rsidR="009411AE" w:rsidRPr="009411AE" w:rsidRDefault="009411AE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proofErr w:type="gramStart"/>
      <w:r w:rsidRPr="009411AE">
        <w:rPr>
          <w:b w:val="0"/>
        </w:rPr>
        <w:lastRenderedPageBreak/>
        <w:t>5)</w:t>
      </w:r>
      <w:r w:rsidRPr="009411AE">
        <w:t xml:space="preserve"> </w:t>
      </w:r>
      <w:hyperlink r:id="rId58" w:history="1">
        <w:r w:rsidRPr="009411AE">
          <w:rPr>
            <w:rStyle w:val="a8"/>
            <w:b w:val="0"/>
            <w:color w:val="000000"/>
            <w:u w:val="none"/>
          </w:rPr>
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</w:t>
        </w:r>
        <w:r w:rsidRPr="009411AE">
          <w:rPr>
            <w:rStyle w:val="a8"/>
            <w:b w:val="0"/>
            <w:color w:val="000000"/>
            <w:u w:val="none"/>
          </w:rPr>
          <w:t>д</w:t>
        </w:r>
        <w:r w:rsidRPr="009411AE">
          <w:rPr>
            <w:rStyle w:val="a8"/>
            <w:b w:val="0"/>
            <w:color w:val="000000"/>
            <w:u w:val="none"/>
          </w:rPr>
          <w:t xml:space="preserve">ложения победителя продажи (в случае использования закрытой формы подачи предложений о цене), или участника продажи, который сделал предпоследнее </w:t>
        </w:r>
        <w:r w:rsidRPr="009411AE">
          <w:rPr>
            <w:rStyle w:val="a8"/>
            <w:b w:val="0"/>
            <w:bCs w:val="0"/>
            <w:color w:val="000000"/>
            <w:u w:val="none"/>
          </w:rPr>
          <w:t>предложение о цене такого имущества в ходе продажи (в случае использования открытой формы подачи предложений</w:t>
        </w:r>
        <w:proofErr w:type="gramEnd"/>
        <w:r w:rsidRPr="009411AE">
          <w:rPr>
            <w:rStyle w:val="a8"/>
            <w:b w:val="0"/>
            <w:bCs w:val="0"/>
            <w:color w:val="000000"/>
            <w:u w:val="none"/>
          </w:rPr>
          <w:t xml:space="preserve"> о цене);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59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 6) имя физического лица или наименование юридического лица - побед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и</w:t>
        </w:r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теля торгов.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60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>5) раздел 11:</w:t>
        </w:r>
      </w:hyperlink>
    </w:p>
    <w:p w:rsidR="009411AE" w:rsidRPr="009411AE" w:rsidRDefault="0032764A" w:rsidP="009411AE">
      <w:pPr>
        <w:autoSpaceDE w:val="0"/>
        <w:autoSpaceDN w:val="0"/>
        <w:adjustRightInd w:val="0"/>
        <w:ind w:firstLine="540"/>
        <w:jc w:val="both"/>
        <w:rPr>
          <w:rStyle w:val="a8"/>
          <w:rFonts w:ascii="Times New Roman" w:hAnsi="Times New Roman"/>
          <w:color w:val="000000"/>
          <w:szCs w:val="26"/>
          <w:u w:val="none"/>
        </w:rPr>
      </w:pPr>
      <w:hyperlink r:id="rId61" w:history="1">
        <w:r w:rsidR="009411AE" w:rsidRPr="009411AE">
          <w:rPr>
            <w:rStyle w:val="a8"/>
            <w:rFonts w:ascii="Times New Roman" w:hAnsi="Times New Roman"/>
            <w:color w:val="000000"/>
            <w:szCs w:val="26"/>
            <w:u w:val="none"/>
          </w:rPr>
          <w:t xml:space="preserve">а) пункт 11.2 изложить в следующей редакции: 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62" w:history="1">
        <w:r w:rsidR="009411AE" w:rsidRPr="009411AE">
          <w:rPr>
            <w:rStyle w:val="a8"/>
            <w:b w:val="0"/>
            <w:color w:val="000000"/>
            <w:u w:val="none"/>
          </w:rPr>
          <w:t>«11.2.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 xml:space="preserve"> Сведения о проведении продажи муниципального имущества в эле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к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тронной форме должны содержаться в решении об условиях приватизации так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о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го имущества.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63" w:history="1">
        <w:r w:rsidR="009411AE" w:rsidRPr="009411AE">
          <w:rPr>
            <w:rStyle w:val="a8"/>
            <w:b w:val="0"/>
            <w:bCs w:val="0"/>
            <w:color w:val="000000"/>
            <w:u w:val="none"/>
          </w:rPr>
          <w:t>Привлечение юридического лица для организации продажи муниципальн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о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го имущества в электронной форме (далее - организатор) осуществляется пр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о</w:t>
        </w:r>
        <w:r w:rsidR="009411AE" w:rsidRPr="009411AE">
          <w:rPr>
            <w:rStyle w:val="a8"/>
            <w:b w:val="0"/>
            <w:bCs w:val="0"/>
            <w:color w:val="000000"/>
            <w:u w:val="none"/>
          </w:rPr>
          <w:t>давцом  муниципального имущества. Привлечение организатора не требуется в случае, если юридическое лицо, действующее по договору с собственником  имущества, включено в перечень юридических лиц для организации продажи  муниципального имущества в электронной форме;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64" w:history="1">
        <w:r w:rsidR="009411AE" w:rsidRPr="009411AE">
          <w:rPr>
            <w:rStyle w:val="a8"/>
            <w:b w:val="0"/>
            <w:bCs w:val="0"/>
            <w:color w:val="000000"/>
            <w:u w:val="none"/>
          </w:rPr>
          <w:t>б) пункт 11.3:</w:t>
        </w:r>
      </w:hyperlink>
    </w:p>
    <w:p w:rsidR="009411AE" w:rsidRPr="009411AE" w:rsidRDefault="0032764A" w:rsidP="009411AE">
      <w:pPr>
        <w:pStyle w:val="ConsPlusNormal"/>
        <w:ind w:firstLine="540"/>
        <w:jc w:val="both"/>
        <w:rPr>
          <w:rStyle w:val="a8"/>
          <w:b w:val="0"/>
          <w:bCs w:val="0"/>
          <w:color w:val="000000"/>
          <w:u w:val="none"/>
        </w:rPr>
      </w:pPr>
      <w:hyperlink r:id="rId65" w:history="1">
        <w:r w:rsidR="009411AE" w:rsidRPr="009411AE">
          <w:rPr>
            <w:rStyle w:val="a8"/>
            <w:b w:val="0"/>
            <w:bCs w:val="0"/>
            <w:color w:val="000000"/>
            <w:u w:val="none"/>
          </w:rPr>
          <w:t>абзац первый изложить в следующей редакции:</w:t>
        </w:r>
      </w:hyperlink>
    </w:p>
    <w:p w:rsidR="009411AE" w:rsidRPr="009411AE" w:rsidRDefault="0032764A" w:rsidP="009411AE">
      <w:pPr>
        <w:pStyle w:val="ConsPlusNormal"/>
        <w:ind w:firstLine="540"/>
        <w:jc w:val="both"/>
      </w:pPr>
      <w:hyperlink r:id="rId66" w:history="1">
        <w:r w:rsidR="009411AE" w:rsidRPr="009411AE">
          <w:rPr>
            <w:rStyle w:val="a8"/>
            <w:b w:val="0"/>
            <w:bCs w:val="0"/>
            <w:color w:val="000000"/>
            <w:u w:val="none"/>
          </w:rPr>
          <w:t>«11.3.</w:t>
        </w:r>
      </w:hyperlink>
      <w:r w:rsidR="009411AE" w:rsidRPr="009411AE">
        <w:rPr>
          <w:b w:val="0"/>
          <w:bCs w:val="0"/>
        </w:rPr>
        <w:t>Размещение информационного сообщения о проведении продажи в электронной форме осуществляется в порядке, установленном статьей 15 Фед</w:t>
      </w:r>
      <w:r w:rsidR="009411AE" w:rsidRPr="009411AE">
        <w:rPr>
          <w:b w:val="0"/>
          <w:bCs w:val="0"/>
        </w:rPr>
        <w:t>е</w:t>
      </w:r>
      <w:r w:rsidR="009411AE" w:rsidRPr="009411AE">
        <w:rPr>
          <w:b w:val="0"/>
          <w:bCs w:val="0"/>
        </w:rPr>
        <w:t>рального закона от 21.12.2001 №178-ФЗ «О приватизации государственного и муниципального имущества;</w:t>
      </w:r>
      <w:r w:rsidR="009411AE" w:rsidRPr="009411AE">
        <w:t xml:space="preserve"> 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bCs w:val="0"/>
        </w:rPr>
      </w:pPr>
      <w:r w:rsidRPr="009411AE">
        <w:rPr>
          <w:b w:val="0"/>
          <w:bCs w:val="0"/>
        </w:rPr>
        <w:t>абзац второй признать утратившим силу;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bCs w:val="0"/>
        </w:rPr>
      </w:pPr>
      <w:r w:rsidRPr="009411AE">
        <w:rPr>
          <w:b w:val="0"/>
          <w:bCs w:val="0"/>
        </w:rPr>
        <w:t>в абзаце третьем слова «пунктом 5 статьи 15» заменить словами «статьей 15»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bCs w:val="0"/>
        </w:rPr>
      </w:pPr>
      <w:r w:rsidRPr="009411AE">
        <w:rPr>
          <w:b w:val="0"/>
          <w:bCs w:val="0"/>
        </w:rPr>
        <w:t>абзац четвертый признать утратившим силу;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bCs w:val="0"/>
        </w:rPr>
      </w:pPr>
      <w:r w:rsidRPr="009411AE">
        <w:rPr>
          <w:b w:val="0"/>
          <w:bCs w:val="0"/>
        </w:rPr>
        <w:t>в) дополнить пунктом 11.6 следующего содержания:</w:t>
      </w:r>
    </w:p>
    <w:p w:rsidR="009411AE" w:rsidRPr="009411AE" w:rsidRDefault="009411AE" w:rsidP="009411AE">
      <w:pPr>
        <w:pStyle w:val="ConsPlusNormal"/>
        <w:ind w:firstLine="540"/>
        <w:jc w:val="both"/>
        <w:rPr>
          <w:b w:val="0"/>
          <w:bCs w:val="0"/>
        </w:rPr>
      </w:pPr>
      <w:r w:rsidRPr="009411AE">
        <w:rPr>
          <w:b w:val="0"/>
          <w:bCs w:val="0"/>
        </w:rPr>
        <w:t>«11.6. Результаты процедуры проведения продажи в электронной форме оформляются протоколом»</w:t>
      </w:r>
    </w:p>
    <w:p w:rsidR="009411AE" w:rsidRPr="009411AE" w:rsidRDefault="009411AE" w:rsidP="009411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9411AE">
        <w:rPr>
          <w:rFonts w:ascii="Times New Roman" w:hAnsi="Times New Roman"/>
          <w:szCs w:val="26"/>
        </w:rPr>
        <w:t xml:space="preserve"> 2. Опубликовать настоящее решение в газете «Ведомости Чебоксарского района».</w:t>
      </w:r>
    </w:p>
    <w:p w:rsidR="009411AE" w:rsidRPr="009411AE" w:rsidRDefault="009411AE" w:rsidP="009411AE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411AE">
        <w:rPr>
          <w:rFonts w:ascii="Times New Roman" w:hAnsi="Times New Roman"/>
          <w:szCs w:val="26"/>
        </w:rPr>
        <w:t xml:space="preserve">        3.  Настоящее решение вступает в силу со дня его официального опублик</w:t>
      </w:r>
      <w:r w:rsidRPr="009411AE">
        <w:rPr>
          <w:rFonts w:ascii="Times New Roman" w:hAnsi="Times New Roman"/>
          <w:szCs w:val="26"/>
        </w:rPr>
        <w:t>о</w:t>
      </w:r>
      <w:r w:rsidRPr="009411AE">
        <w:rPr>
          <w:rFonts w:ascii="Times New Roman" w:hAnsi="Times New Roman"/>
          <w:szCs w:val="26"/>
        </w:rPr>
        <w:t xml:space="preserve">вания. </w:t>
      </w:r>
    </w:p>
    <w:p w:rsidR="009411AE" w:rsidRPr="009411AE" w:rsidRDefault="009411AE" w:rsidP="009411AE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9411AE">
        <w:rPr>
          <w:rFonts w:ascii="Times New Roman" w:hAnsi="Times New Roman"/>
          <w:szCs w:val="26"/>
        </w:rPr>
        <w:t xml:space="preserve">        4. </w:t>
      </w:r>
      <w:proofErr w:type="gramStart"/>
      <w:r w:rsidRPr="009411AE">
        <w:rPr>
          <w:rFonts w:ascii="Times New Roman" w:hAnsi="Times New Roman"/>
          <w:szCs w:val="26"/>
        </w:rPr>
        <w:t>Контроль за</w:t>
      </w:r>
      <w:proofErr w:type="gramEnd"/>
      <w:r w:rsidRPr="009411AE"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укрепления законности, правопорядка, развитию местн</w:t>
      </w:r>
      <w:r w:rsidRPr="009411AE">
        <w:rPr>
          <w:rFonts w:ascii="Times New Roman" w:hAnsi="Times New Roman"/>
          <w:szCs w:val="26"/>
        </w:rPr>
        <w:t>о</w:t>
      </w:r>
      <w:r w:rsidRPr="009411AE">
        <w:rPr>
          <w:rFonts w:ascii="Times New Roman" w:hAnsi="Times New Roman"/>
          <w:szCs w:val="26"/>
        </w:rPr>
        <w:t>го самоуправления и депутатской этики.</w:t>
      </w:r>
    </w:p>
    <w:p w:rsidR="009411AE" w:rsidRPr="009411AE" w:rsidRDefault="009411AE" w:rsidP="009411AE">
      <w:pPr>
        <w:ind w:firstLine="709"/>
        <w:jc w:val="both"/>
        <w:rPr>
          <w:rFonts w:ascii="Times New Roman" w:hAnsi="Times New Roman"/>
          <w:szCs w:val="26"/>
        </w:rPr>
      </w:pPr>
    </w:p>
    <w:p w:rsidR="009411AE" w:rsidRPr="009411AE" w:rsidRDefault="009411AE" w:rsidP="009411AE">
      <w:pPr>
        <w:ind w:firstLine="709"/>
        <w:jc w:val="both"/>
        <w:rPr>
          <w:rFonts w:ascii="Times New Roman" w:hAnsi="Times New Roman"/>
          <w:szCs w:val="26"/>
        </w:rPr>
      </w:pPr>
    </w:p>
    <w:p w:rsidR="009411AE" w:rsidRPr="009411AE" w:rsidRDefault="009411AE" w:rsidP="009411A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411AE" w:rsidRPr="009411AE" w:rsidTr="009411AE">
        <w:tc>
          <w:tcPr>
            <w:tcW w:w="5211" w:type="dxa"/>
            <w:hideMark/>
          </w:tcPr>
          <w:p w:rsidR="009411AE" w:rsidRPr="009411AE" w:rsidRDefault="009411AE">
            <w:pPr>
              <w:rPr>
                <w:rFonts w:ascii="Times New Roman" w:hAnsi="Times New Roman"/>
                <w:szCs w:val="26"/>
              </w:rPr>
            </w:pPr>
            <w:r w:rsidRPr="009411AE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  <w:hideMark/>
          </w:tcPr>
          <w:p w:rsidR="009411AE" w:rsidRPr="009411AE" w:rsidRDefault="009411AE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 w:rsidRPr="009411AE">
              <w:rPr>
                <w:rFonts w:ascii="Times New Roman" w:hAnsi="Times New Roman"/>
                <w:szCs w:val="26"/>
              </w:rPr>
              <w:t>А.Г.Николаев</w:t>
            </w:r>
            <w:proofErr w:type="spellEnd"/>
            <w:r w:rsidRPr="009411AE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C50F4C" w:rsidRPr="009411AE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9411AE">
      <w:footerReference w:type="default" r:id="rId67"/>
      <w:headerReference w:type="first" r:id="rId68"/>
      <w:footerReference w:type="first" r:id="rId69"/>
      <w:type w:val="evenPage"/>
      <w:pgSz w:w="11907" w:h="16840"/>
      <w:pgMar w:top="993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9" w:rsidRDefault="00164AB9">
      <w:r>
        <w:separator/>
      </w:r>
    </w:p>
  </w:endnote>
  <w:endnote w:type="continuationSeparator" w:id="0">
    <w:p w:rsidR="00164AB9" w:rsidRDefault="0016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27B08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627B08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56004C">
      <w:rPr>
        <w:noProof/>
        <w:snapToGrid w:val="0"/>
        <w:sz w:val="12"/>
        <w:lang w:val="en-US"/>
      </w:rPr>
      <w:t>Александрова Р.Г.</w:t>
    </w:r>
    <w:r>
      <w:rPr>
        <w:snapToGrid w:val="0"/>
        <w:sz w:val="12"/>
      </w:rPr>
      <w:fldChar w:fldCharType="end"/>
    </w:r>
    <w:r w:rsidRPr="00627B08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27B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27B0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27B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6004C">
      <w:rPr>
        <w:noProof/>
        <w:snapToGrid w:val="0"/>
        <w:sz w:val="12"/>
        <w:lang w:val="en-US"/>
      </w:rPr>
      <w:t>\\chebs-mfc\soft\sos\DOKUM\Sharedem\reshenie-s\0935.doc</w:t>
    </w:r>
    <w:r>
      <w:rPr>
        <w:snapToGrid w:val="0"/>
        <w:sz w:val="12"/>
        <w:lang w:val="en-US"/>
      </w:rPr>
      <w:fldChar w:fldCharType="end"/>
    </w:r>
    <w:r w:rsidRPr="00627B08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627B0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627B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27B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6004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56004C">
      <w:rPr>
        <w:noProof/>
        <w:snapToGrid w:val="0"/>
        <w:sz w:val="12"/>
        <w:lang w:val="en-US"/>
      </w:rPr>
      <w:t>5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9" w:rsidRDefault="00164AB9">
      <w:r>
        <w:separator/>
      </w:r>
    </w:p>
  </w:footnote>
  <w:footnote w:type="continuationSeparator" w:id="0">
    <w:p w:rsidR="00164AB9" w:rsidRDefault="0016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32764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B977EB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  <w:r w:rsidRPr="00B977EB">
      <w:rPr>
        <w:rFonts w:ascii="Times New Roman" w:hAnsi="Times New Roman"/>
        <w:sz w:val="24"/>
        <w:u w:val="single"/>
      </w:rPr>
      <w:t>15 июля 2016</w:t>
    </w:r>
    <w:r>
      <w:rPr>
        <w:rFonts w:ascii="Times New Roman" w:hAnsi="Times New Roman"/>
        <w:sz w:val="24"/>
      </w:rPr>
      <w:t xml:space="preserve"> № </w:t>
    </w:r>
    <w:r w:rsidRPr="00B977EB">
      <w:rPr>
        <w:rFonts w:ascii="Times New Roman" w:hAnsi="Times New Roman"/>
        <w:sz w:val="24"/>
        <w:u w:val="single"/>
      </w:rPr>
      <w:t>11-04</w:t>
    </w:r>
    <w:r w:rsidR="00234103" w:rsidRPr="00B977EB">
      <w:rPr>
        <w:rFonts w:ascii="Times New Roman" w:hAnsi="Times New Roman"/>
        <w:sz w:val="24"/>
      </w:rPr>
      <w:t xml:space="preserve">                                                          </w:t>
    </w:r>
    <w:r>
      <w:rPr>
        <w:rFonts w:ascii="Times New Roman" w:hAnsi="Times New Roman"/>
        <w:sz w:val="24"/>
      </w:rPr>
      <w:t xml:space="preserve">     </w:t>
    </w:r>
    <w:r w:rsidR="00234103" w:rsidRPr="00B977EB">
      <w:rPr>
        <w:rFonts w:ascii="Times New Roman" w:hAnsi="Times New Roman"/>
        <w:sz w:val="24"/>
      </w:rPr>
      <w:t xml:space="preserve">    </w:t>
    </w:r>
    <w:r w:rsidRPr="00B977EB">
      <w:rPr>
        <w:rFonts w:ascii="Times New Roman" w:hAnsi="Times New Roman"/>
        <w:sz w:val="24"/>
        <w:u w:val="single"/>
      </w:rPr>
      <w:t>15 июля 2016</w:t>
    </w:r>
    <w:r>
      <w:rPr>
        <w:rFonts w:ascii="Times New Roman" w:hAnsi="Times New Roman"/>
        <w:sz w:val="24"/>
      </w:rPr>
      <w:t xml:space="preserve"> № </w:t>
    </w:r>
    <w:r w:rsidRPr="00B977EB">
      <w:rPr>
        <w:rFonts w:ascii="Times New Roman" w:hAnsi="Times New Roman"/>
        <w:sz w:val="24"/>
        <w:u w:val="single"/>
      </w:rPr>
      <w:t>11-04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E62F45"/>
    <w:multiLevelType w:val="hybridMultilevel"/>
    <w:tmpl w:val="B800732E"/>
    <w:lvl w:ilvl="0" w:tplc="BDAAA43A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AB9"/>
    <w:rsid w:val="00164AB9"/>
    <w:rsid w:val="001654CB"/>
    <w:rsid w:val="001E025C"/>
    <w:rsid w:val="00234103"/>
    <w:rsid w:val="003E79DE"/>
    <w:rsid w:val="004511E7"/>
    <w:rsid w:val="004B0835"/>
    <w:rsid w:val="0056004C"/>
    <w:rsid w:val="006212B5"/>
    <w:rsid w:val="00627B08"/>
    <w:rsid w:val="006777B1"/>
    <w:rsid w:val="006D306C"/>
    <w:rsid w:val="00752AE5"/>
    <w:rsid w:val="007F0F51"/>
    <w:rsid w:val="00853576"/>
    <w:rsid w:val="009411AE"/>
    <w:rsid w:val="00A57A3A"/>
    <w:rsid w:val="00AE55D9"/>
    <w:rsid w:val="00B962D3"/>
    <w:rsid w:val="00B977EB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411A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1AE"/>
    <w:pPr>
      <w:ind w:left="720"/>
      <w:contextualSpacing/>
    </w:pPr>
  </w:style>
  <w:style w:type="paragraph" w:customStyle="1" w:styleId="ConsPlusNormal">
    <w:name w:val="ConsPlusNormal"/>
    <w:rsid w:val="009411AE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3051F70E768119692DCA642EAC650A02E3CF1BDCE75FDD9EF3CD3A59CDC9FBA3D017C02AC9BAB7EA88BBA2V2I" TargetMode="External"/><Relationship Id="rId18" Type="http://schemas.openxmlformats.org/officeDocument/2006/relationships/hyperlink" Target="consultantplus://offline/ref=6B3051F70E768119692DCA642EAC650A02E3CF1BDCE75FDD9EF3CD3A59CDC9FBA3D017C02AC9BAB7EA88BBA2V2I" TargetMode="External"/><Relationship Id="rId26" Type="http://schemas.openxmlformats.org/officeDocument/2006/relationships/hyperlink" Target="consultantplus://offline/ref=27F63CD2A9072978ACA9255565B74075AE95DEAAA1787FE0BE78BC77EDF9989D6413C91Bx700K" TargetMode="External"/><Relationship Id="rId39" Type="http://schemas.openxmlformats.org/officeDocument/2006/relationships/hyperlink" Target="consultantplus://offline/ref=6B3051F70E768119692DCA642EAC650A02E3CF1BDCE75FDD9EF3CD3A59CDC9FBA3D017C02AC9BAB7EA88BBA2V2I" TargetMode="External"/><Relationship Id="rId21" Type="http://schemas.openxmlformats.org/officeDocument/2006/relationships/hyperlink" Target="consultantplus://offline/ref=6B3051F70E768119692DCA642EAC650A02E3CF1BDCE75FDD9EF3CD3A59CDC9FBA3D017C02AC9BAB7EA88BBA2V2I" TargetMode="External"/><Relationship Id="rId34" Type="http://schemas.openxmlformats.org/officeDocument/2006/relationships/hyperlink" Target="consultantplus://offline/ref=62DA841975D850895BD533A51BAE47655EFDF36FCE01B7BDEEB073B47750AC5BDCB27AEA6AF5H0L" TargetMode="External"/><Relationship Id="rId42" Type="http://schemas.openxmlformats.org/officeDocument/2006/relationships/hyperlink" Target="consultantplus://offline/ref=62DA841975D850895BD533A51BAE47655EFDF36FCE01B7BDEEB073B47750AC5BDCB27AEA6AF5HFL" TargetMode="External"/><Relationship Id="rId47" Type="http://schemas.openxmlformats.org/officeDocument/2006/relationships/hyperlink" Target="consultantplus://offline/ref=6B3051F70E768119692DCA642EAC650A02E3CF1BDCE75FDD9EF3CD3A59CDC9FBA3D017C02AC9BAB7EA88BBA2V2I" TargetMode="External"/><Relationship Id="rId50" Type="http://schemas.openxmlformats.org/officeDocument/2006/relationships/hyperlink" Target="consultantplus://offline/ref=6B3051F70E768119692DCA642EAC650A02E3CF1BDCE75FDD9EF3CD3A59CDC9FBA3D017C02AC9BAB7EA88BBA2V2I" TargetMode="External"/><Relationship Id="rId55" Type="http://schemas.openxmlformats.org/officeDocument/2006/relationships/hyperlink" Target="consultantplus://offline/ref=6B3051F70E768119692DCA642EAC650A02E3CF1BDCE75FDD9EF3CD3A59CDC9FBA3D017C02AC9BAB7EA88BBA2V2I" TargetMode="External"/><Relationship Id="rId63" Type="http://schemas.openxmlformats.org/officeDocument/2006/relationships/hyperlink" Target="consultantplus://offline/ref=6B3051F70E768119692DCA642EAC650A02E3CF1BDCE75FDD9EF3CD3A59CDC9FBA3D017C02AC9BAB7EA88BBA2V2I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3051F70E768119692DCA642EAC650A02E3CF1BDCE75FDD9EF3CD3A59CDC9FBA3D017C02AC9BAB7EA88BBA2V2I" TargetMode="External"/><Relationship Id="rId29" Type="http://schemas.openxmlformats.org/officeDocument/2006/relationships/hyperlink" Target="consultantplus://offline/ref=6B3051F70E768119692DCA642EAC650A02E3CF1BDCE75FDD9EF3CD3A59CDC9FBA3D017C02AC9BAB7EA88BBA2V2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8860C865AA01C86DC89D6D433AFDBE0A077D4F94D703033E8040EB62FE358EA3813E6FDEC95095r61EN" TargetMode="External"/><Relationship Id="rId24" Type="http://schemas.openxmlformats.org/officeDocument/2006/relationships/hyperlink" Target="consultantplus://offline/ref=6B3051F70E768119692DCA642EAC650A02E3CF1BDCE75FDD9EF3CD3A59CDC9FBA3D017C02AC9BAB7EA88BBA2V2I" TargetMode="External"/><Relationship Id="rId32" Type="http://schemas.openxmlformats.org/officeDocument/2006/relationships/hyperlink" Target="consultantplus://offline/ref=6B3051F70E768119692DCA642EAC650A02E3CF1BDCE75FDD9EF3CD3A59CDC9FBA3D017C02AC9BAB7EA88BBA2V2I" TargetMode="External"/><Relationship Id="rId37" Type="http://schemas.openxmlformats.org/officeDocument/2006/relationships/hyperlink" Target="consultantplus://offline/ref=6B3051F70E768119692DCA642EAC650A02E3CF1BDCE75FDD9EF3CD3A59CDC9FBA3D017C02AC9BAB7EA88BBA2V2I" TargetMode="External"/><Relationship Id="rId40" Type="http://schemas.openxmlformats.org/officeDocument/2006/relationships/hyperlink" Target="consultantplus://offline/ref=62DA841975D850895BD533A51BAE47655EFDF36FCE01B7BDEEB073B47750AC5BDCB27AEA6AF5HFL" TargetMode="External"/><Relationship Id="rId45" Type="http://schemas.openxmlformats.org/officeDocument/2006/relationships/hyperlink" Target="consultantplus://offline/ref=6B3051F70E768119692DCA642EAC650A02E3CF1BDCE75FDD9EF3CD3A59CDC9FBA3D017C02AC9BAB7EA88BBA2V2I" TargetMode="External"/><Relationship Id="rId53" Type="http://schemas.openxmlformats.org/officeDocument/2006/relationships/hyperlink" Target="consultantplus://offline/ref=6B3051F70E768119692DCA642EAC650A02E3CF1BDCE75FDD9EF3CD3A59CDC9FBA3D017C02AC9BAB7EA88BBA2V2I" TargetMode="External"/><Relationship Id="rId58" Type="http://schemas.openxmlformats.org/officeDocument/2006/relationships/hyperlink" Target="consultantplus://offline/ref=6B3051F70E768119692DCA642EAC650A02E3CF1BDCE75FDD9EF3CD3A59CDC9FBA3D017C02AC9BAB7EA88BBA2V2I" TargetMode="External"/><Relationship Id="rId66" Type="http://schemas.openxmlformats.org/officeDocument/2006/relationships/hyperlink" Target="consultantplus://offline/ref=6B3051F70E768119692DCA642EAC650A02E3CF1BDCE75FDD9EF3CD3A59CDC9FBA3D017C02AC9BAB7EA88BBA2V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051F70E768119692DCA642EAC650A02E3CF1BDCE75FDD9EF3CD3A59CDC9FBA3D017C02AC9BAB7EA88BBA2V2I" TargetMode="External"/><Relationship Id="rId23" Type="http://schemas.openxmlformats.org/officeDocument/2006/relationships/hyperlink" Target="consultantplus://offline/ref=6B3051F70E768119692DCA642EAC650A02E3CF1BDCE75FDD9EF3CD3A59CDC9FBA3D017C02AC9BAB7EA88BBA2V2I" TargetMode="External"/><Relationship Id="rId28" Type="http://schemas.openxmlformats.org/officeDocument/2006/relationships/hyperlink" Target="consultantplus://offline/ref=27F63CD2A9072978ACA9255565B74075AE95DEAAA1787FE0BE78BC77EDF9989D6413C91Ax707K" TargetMode="External"/><Relationship Id="rId36" Type="http://schemas.openxmlformats.org/officeDocument/2006/relationships/hyperlink" Target="consultantplus://offline/ref=62DA841975D850895BD533A51BAE47655EFDF36FCE01B7BDEEB073B47750AC5BDCB27AEA6AF5H1L" TargetMode="External"/><Relationship Id="rId49" Type="http://schemas.openxmlformats.org/officeDocument/2006/relationships/hyperlink" Target="consultantplus://offline/ref=6B3051F70E768119692DCA642EAC650A02E3CF1BDCE75FDD9EF3CD3A59CDC9FBA3D017C02AC9BAB7EA88BBA2V2I" TargetMode="External"/><Relationship Id="rId57" Type="http://schemas.openxmlformats.org/officeDocument/2006/relationships/hyperlink" Target="consultantplus://offline/ref=6B3051F70E768119692DCA642EAC650A02E3CF1BDCE75FDD9EF3CD3A59CDC9FBA3D017C02AC9BAB7EA88BBA2V2I" TargetMode="External"/><Relationship Id="rId61" Type="http://schemas.openxmlformats.org/officeDocument/2006/relationships/hyperlink" Target="consultantplus://offline/ref=6B3051F70E768119692DCA642EAC650A02E3CF1BDCE75FDD9EF3CD3A59CDC9FBA3D017C02AC9BAB7EA88BBA2V2I" TargetMode="External"/><Relationship Id="rId10" Type="http://schemas.openxmlformats.org/officeDocument/2006/relationships/hyperlink" Target="consultantplus://offline/ref=6B3051F70E768119692DCA642EAC650A02E3CF1BDCE75FDD9EF3CD3A59CDC9FBA3D017C02AC9BAB7EA88BBA2V2I" TargetMode="External"/><Relationship Id="rId19" Type="http://schemas.openxmlformats.org/officeDocument/2006/relationships/hyperlink" Target="consultantplus://offline/ref=693C05CB04D744DB2DCFB7D58E9E92FF4D8BB10EA8E19C5D16D8CE9CA6177C3C6B14464F85D4BF3BR5eDK" TargetMode="External"/><Relationship Id="rId31" Type="http://schemas.openxmlformats.org/officeDocument/2006/relationships/hyperlink" Target="consultantplus://offline/ref=27F63CD2A9072978ACA9255565B74075AE95DEAAA1787FE0BE78BC77EDF9989D6413C91Bx700K" TargetMode="External"/><Relationship Id="rId44" Type="http://schemas.openxmlformats.org/officeDocument/2006/relationships/hyperlink" Target="consultantplus://offline/ref=4A0F64264511BCF2A58B7CBB8E38FC1A865BDE838E10CA0CCCB61D88844F2ECD1FE3B2342DLDM9L" TargetMode="External"/><Relationship Id="rId52" Type="http://schemas.openxmlformats.org/officeDocument/2006/relationships/hyperlink" Target="consultantplus://offline/ref=6B3051F70E768119692DCA642EAC650A02E3CF1BDCE75FDD9EF3CD3A59CDC9FBA3D017C02AC9BAB7EA88BBA2V2I" TargetMode="External"/><Relationship Id="rId60" Type="http://schemas.openxmlformats.org/officeDocument/2006/relationships/hyperlink" Target="consultantplus://offline/ref=6B3051F70E768119692DCA642EAC650A02E3CF1BDCE75FDD9EF3CD3A59CDC9FBA3D017C02AC9BAB7EA88BBA2V2I" TargetMode="External"/><Relationship Id="rId65" Type="http://schemas.openxmlformats.org/officeDocument/2006/relationships/hyperlink" Target="consultantplus://offline/ref=6B3051F70E768119692DCA642EAC650A02E3CF1BDCE75FDD9EF3CD3A59CDC9FBA3D017C02AC9BAB7EA88BBA2V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051F70E768119692DCA642EAC650A02E3CF1BDCE75FDD9EF3CD3A59CDC9FBA3D017C02AC9BAB7EA88BBA2V2I" TargetMode="External"/><Relationship Id="rId14" Type="http://schemas.openxmlformats.org/officeDocument/2006/relationships/hyperlink" Target="consultantplus://offline/ref=6B3051F70E768119692DCA642EAC650A02E3CF1BDCE75FDD9EF3CD3A59CDC9FBA3D017C02AC9BAB7EA88BBA2V2I" TargetMode="External"/><Relationship Id="rId22" Type="http://schemas.openxmlformats.org/officeDocument/2006/relationships/hyperlink" Target="consultantplus://offline/ref=6B3051F70E768119692DCA642EAC650A02E3CF1BDCE75FDD9EF3CD3A59CDC9FBA3D017C02AC9BAB7EA88BBA2V2I" TargetMode="External"/><Relationship Id="rId27" Type="http://schemas.openxmlformats.org/officeDocument/2006/relationships/hyperlink" Target="consultantplus://offline/ref=6B3051F70E768119692DCA642EAC650A02E3CF1BDCE75FDD9EF3CD3A59CDC9FBA3D017C02AC9BAB7EA88BBA2V2I" TargetMode="External"/><Relationship Id="rId30" Type="http://schemas.openxmlformats.org/officeDocument/2006/relationships/hyperlink" Target="consultantplus://offline/ref=6B3051F70E768119692DCA642EAC650A02E3CF1BDCE75FDD9EF3CD3A59CDC9FBA3D017C02AC9BAB7EA88BBA2V2I" TargetMode="External"/><Relationship Id="rId35" Type="http://schemas.openxmlformats.org/officeDocument/2006/relationships/hyperlink" Target="consultantplus://offline/ref=6B3051F70E768119692DCA642EAC650A02E3CF1BDCE75FDD9EF3CD3A59CDC9FBA3D017C02AC9BAB7EA88BBA2V2I" TargetMode="External"/><Relationship Id="rId43" Type="http://schemas.openxmlformats.org/officeDocument/2006/relationships/hyperlink" Target="consultantplus://offline/ref=6B3051F70E768119692DCA642EAC650A02E3CF1BDCE75FDD9EF3CD3A59CDC9FBA3D017C02AC9BAB7EA88BBA2V2I" TargetMode="External"/><Relationship Id="rId48" Type="http://schemas.openxmlformats.org/officeDocument/2006/relationships/hyperlink" Target="consultantplus://offline/ref=6B3051F70E768119692DCA642EAC650A02E3CF1BDCE75FDD9EF3CD3A59CDC9FBA3D017C02AC9BAB7EA88BBA2V2I" TargetMode="External"/><Relationship Id="rId56" Type="http://schemas.openxmlformats.org/officeDocument/2006/relationships/hyperlink" Target="consultantplus://offline/ref=6B3051F70E768119692DCA642EAC650A02E3CF1BDCE75FDD9EF3CD3A59CDC9FBA3D017C02AC9BAB7EA88BBA2V2I" TargetMode="External"/><Relationship Id="rId64" Type="http://schemas.openxmlformats.org/officeDocument/2006/relationships/hyperlink" Target="consultantplus://offline/ref=6B3051F70E768119692DCA642EAC650A02E3CF1BDCE75FDD9EF3CD3A59CDC9FBA3D017C02AC9BAB7EA88BBA2V2I" TargetMode="External"/><Relationship Id="rId69" Type="http://schemas.openxmlformats.org/officeDocument/2006/relationships/footer" Target="footer2.xml"/><Relationship Id="rId8" Type="http://schemas.openxmlformats.org/officeDocument/2006/relationships/hyperlink" Target="consultantplus://offline/ref=6B3051F70E768119692DCA642EAC650A02E3CF1BDCE75FDD9EF3CD3A59CDC9FBA3D017C02AC9BAB7EA88B9A2V0I" TargetMode="External"/><Relationship Id="rId51" Type="http://schemas.openxmlformats.org/officeDocument/2006/relationships/hyperlink" Target="consultantplus://offline/ref=6B3051F70E768119692DCA642EAC650A02E3CF1BDCE75FDD9EF3CD3A59CDC9FBA3D017C02AC9BAB7EA88BBA2V2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B3051F70E768119692DCA642EAC650A02E3CF1BDCE75FDD9EF3CD3A59CDC9FBA3D017C02AC9BAB7EA88BBA2V2I" TargetMode="External"/><Relationship Id="rId17" Type="http://schemas.openxmlformats.org/officeDocument/2006/relationships/hyperlink" Target="consultantplus://offline/ref=6B3051F70E768119692DCA642EAC650A02E3CF1BDCE75FDD9EF3CD3A59CDC9FBA3D017C02AC9BAB7EA88BBA2V2I" TargetMode="External"/><Relationship Id="rId25" Type="http://schemas.openxmlformats.org/officeDocument/2006/relationships/hyperlink" Target="consultantplus://offline/ref=6B3051F70E768119692DCA642EAC650A02E3CF1BDCE75FDD9EF3CD3A59CDC9FBA3D017C02AC9BAB7EA88BBA2V2I" TargetMode="External"/><Relationship Id="rId33" Type="http://schemas.openxmlformats.org/officeDocument/2006/relationships/hyperlink" Target="consultantplus://offline/ref=6B3051F70E768119692DCA642EAC650A02E3CF1BDCE75FDD9EF3CD3A59CDC9FBA3D017C02AC9BAB7EA88BBA2V2I" TargetMode="External"/><Relationship Id="rId38" Type="http://schemas.openxmlformats.org/officeDocument/2006/relationships/hyperlink" Target="consultantplus://offline/ref=62DA841975D850895BD533A51BAE47655EFDF36FCE01B7BDEEB073B47750AC5BDCB27AEA6AF5HEL" TargetMode="External"/><Relationship Id="rId46" Type="http://schemas.openxmlformats.org/officeDocument/2006/relationships/hyperlink" Target="consultantplus://offline/ref=6B3051F70E768119692DCA642EAC650A02E3CF1BDCE75FDD9EF3CD3A59CDC9FBA3D017C02AC9BAB7EA88BBA2V2I" TargetMode="External"/><Relationship Id="rId59" Type="http://schemas.openxmlformats.org/officeDocument/2006/relationships/hyperlink" Target="consultantplus://offline/ref=6B3051F70E768119692DCA642EAC650A02E3CF1BDCE75FDD9EF3CD3A59CDC9FBA3D017C02AC9BAB7EA88BBA2V2I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6B3051F70E768119692DCA642EAC650A02E3CF1BDCE75FDD9EF3CD3A59CDC9FBA3D017C02AC9BAB7EA88BBA2V2I" TargetMode="External"/><Relationship Id="rId41" Type="http://schemas.openxmlformats.org/officeDocument/2006/relationships/hyperlink" Target="consultantplus://offline/ref=6B3051F70E768119692DCA642EAC650A02E3CF1BDCE75FDD9EF3CD3A59CDC9FBA3D017C02AC9BAB7EA88BBA2V2I" TargetMode="External"/><Relationship Id="rId54" Type="http://schemas.openxmlformats.org/officeDocument/2006/relationships/hyperlink" Target="consultantplus://offline/ref=6B3051F70E768119692DCA642EAC650A02E3CF1BDCE75FDD9EF3CD3A59CDC9FBA3D017C02AC9BAB7EA88BBA2V2I" TargetMode="External"/><Relationship Id="rId62" Type="http://schemas.openxmlformats.org/officeDocument/2006/relationships/hyperlink" Target="consultantplus://offline/ref=6B3051F70E768119692DCA642EAC650A02E3CF1BDCE75FDD9EF3CD3A59CDC9FBA3D017C02AC9BAB7EA88BBA2V2I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69</TotalTime>
  <Pages>5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Александрова Р.Г.</dc:creator>
  <cp:keywords/>
  <cp:lastModifiedBy>Александрова Р.Г.</cp:lastModifiedBy>
  <cp:revision>5</cp:revision>
  <cp:lastPrinted>2016-07-18T13:26:00Z</cp:lastPrinted>
  <dcterms:created xsi:type="dcterms:W3CDTF">2016-07-18T12:58:00Z</dcterms:created>
  <dcterms:modified xsi:type="dcterms:W3CDTF">2016-07-18T14:21:00Z</dcterms:modified>
</cp:coreProperties>
</file>