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3540"/>
        <w:gridCol w:w="2160"/>
        <w:gridCol w:w="3391"/>
      </w:tblGrid>
      <w:tr w:rsidR="009E1855" w:rsidRPr="009E1855" w:rsidTr="000D50FB">
        <w:trPr>
          <w:trHeight w:val="1130"/>
        </w:trPr>
        <w:tc>
          <w:tcPr>
            <w:tcW w:w="3540" w:type="dxa"/>
          </w:tcPr>
          <w:p w:rsidR="009E1855" w:rsidRPr="009E1855" w:rsidRDefault="009E1855" w:rsidP="009E18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Чăваш</w:t>
            </w:r>
            <w:proofErr w:type="spellEnd"/>
            <w:r w:rsidRPr="009E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Республики</w:t>
            </w:r>
          </w:p>
          <w:p w:rsidR="009E1855" w:rsidRPr="009E1855" w:rsidRDefault="009E1855" w:rsidP="009E18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Шупашкар</w:t>
            </w:r>
            <w:proofErr w:type="spellEnd"/>
            <w:r w:rsidRPr="009E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хула</w:t>
            </w:r>
          </w:p>
          <w:p w:rsidR="009E1855" w:rsidRPr="009E1855" w:rsidRDefault="009E1855" w:rsidP="009E18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9E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Администрацийě</w:t>
            </w:r>
            <w:proofErr w:type="spellEnd"/>
          </w:p>
          <w:p w:rsidR="009E1855" w:rsidRPr="009E1855" w:rsidRDefault="009E1855" w:rsidP="009E18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1855" w:rsidRPr="009E1855" w:rsidRDefault="009E1855" w:rsidP="009E18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ЙЫШĂНУ</w:t>
            </w:r>
          </w:p>
        </w:tc>
        <w:tc>
          <w:tcPr>
            <w:tcW w:w="2160" w:type="dxa"/>
          </w:tcPr>
          <w:p w:rsidR="009E1855" w:rsidRPr="009E1855" w:rsidRDefault="009E1855" w:rsidP="009E18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drawing>
                <wp:inline distT="0" distB="0" distL="0" distR="0">
                  <wp:extent cx="590550" cy="8001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91" w:type="dxa"/>
          </w:tcPr>
          <w:p w:rsidR="009E1855" w:rsidRPr="009E1855" w:rsidRDefault="009E1855" w:rsidP="009E18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Чувашская Республика</w:t>
            </w:r>
          </w:p>
          <w:p w:rsidR="009E1855" w:rsidRPr="009E1855" w:rsidRDefault="009E1855" w:rsidP="009E18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Администрация</w:t>
            </w:r>
          </w:p>
          <w:p w:rsidR="009E1855" w:rsidRPr="009E1855" w:rsidRDefault="009E1855" w:rsidP="009E18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города Чебоксары</w:t>
            </w:r>
          </w:p>
          <w:p w:rsidR="009E1855" w:rsidRPr="009E1855" w:rsidRDefault="009E1855" w:rsidP="009E18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9E1855" w:rsidRPr="009E1855" w:rsidRDefault="009E1855" w:rsidP="009E1855">
            <w:pPr>
              <w:widowControl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9E185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9E1855" w:rsidRPr="009E1855" w:rsidRDefault="009E1855" w:rsidP="009E18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E1855" w:rsidRPr="009E1855" w:rsidRDefault="009E1855" w:rsidP="009E1855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27</w:t>
      </w:r>
      <w:r w:rsidRPr="009E1855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.02.2018  №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320</w:t>
      </w:r>
    </w:p>
    <w:p w:rsidR="00020E3A" w:rsidRDefault="00020E3A" w:rsidP="00281289">
      <w:pPr>
        <w:pStyle w:val="31"/>
        <w:ind w:right="5242"/>
        <w:rPr>
          <w:szCs w:val="28"/>
        </w:rPr>
      </w:pPr>
    </w:p>
    <w:p w:rsidR="00EB0770" w:rsidRPr="00020E3A" w:rsidRDefault="00562C9F" w:rsidP="00281289">
      <w:pPr>
        <w:pStyle w:val="31"/>
        <w:ind w:right="5242"/>
        <w:rPr>
          <w:sz w:val="24"/>
          <w:szCs w:val="24"/>
        </w:rPr>
      </w:pPr>
      <w:r w:rsidRPr="00020E3A">
        <w:rPr>
          <w:szCs w:val="28"/>
        </w:rPr>
        <w:t>О</w:t>
      </w:r>
      <w:r w:rsidR="00D4612D" w:rsidRPr="00020E3A">
        <w:rPr>
          <w:szCs w:val="28"/>
        </w:rPr>
        <w:t xml:space="preserve">б утверждении </w:t>
      </w:r>
      <w:r w:rsidR="00281289" w:rsidRPr="00020E3A">
        <w:rPr>
          <w:szCs w:val="28"/>
        </w:rPr>
        <w:t>перечня видов муниципального контроля и органов, уполномоченных на их осуществление на территории города Чебоксары</w:t>
      </w:r>
    </w:p>
    <w:p w:rsidR="00EB0770" w:rsidRPr="00020E3A" w:rsidRDefault="00EB0770" w:rsidP="00E942D7">
      <w:pPr>
        <w:pStyle w:val="31"/>
        <w:spacing w:line="360" w:lineRule="auto"/>
        <w:ind w:right="4817"/>
        <w:rPr>
          <w:sz w:val="24"/>
          <w:szCs w:val="24"/>
        </w:rPr>
      </w:pPr>
    </w:p>
    <w:p w:rsidR="00EB0770" w:rsidRPr="00020E3A" w:rsidRDefault="00562C9F" w:rsidP="00E942D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3A">
        <w:rPr>
          <w:rFonts w:ascii="Times New Roman" w:hAnsi="Times New Roman" w:cs="Times New Roman"/>
          <w:sz w:val="28"/>
          <w:szCs w:val="28"/>
        </w:rPr>
        <w:t>В соответствии со статьей 17.1 Федерального закона от 06.10.2003 №</w:t>
      </w:r>
      <w:r w:rsidR="00020E3A" w:rsidRPr="00020E3A">
        <w:rPr>
          <w:rFonts w:ascii="Times New Roman" w:hAnsi="Times New Roman" w:cs="Times New Roman"/>
          <w:sz w:val="28"/>
          <w:szCs w:val="28"/>
        </w:rPr>
        <w:t> </w:t>
      </w:r>
      <w:r w:rsidRPr="00020E3A">
        <w:rPr>
          <w:rFonts w:ascii="Times New Roman" w:hAnsi="Times New Roman" w:cs="Times New Roman"/>
          <w:sz w:val="28"/>
          <w:szCs w:val="28"/>
        </w:rPr>
        <w:t>131-ФЗ «Об общих принципах органи</w:t>
      </w:r>
      <w:r w:rsidR="00020E3A" w:rsidRPr="00020E3A">
        <w:rPr>
          <w:rFonts w:ascii="Times New Roman" w:hAnsi="Times New Roman" w:cs="Times New Roman"/>
          <w:sz w:val="28"/>
          <w:szCs w:val="28"/>
        </w:rPr>
        <w:t>зации местного самоуправления в </w:t>
      </w:r>
      <w:r w:rsidRPr="00020E3A">
        <w:rPr>
          <w:rFonts w:ascii="Times New Roman" w:hAnsi="Times New Roman" w:cs="Times New Roman"/>
          <w:sz w:val="28"/>
          <w:szCs w:val="28"/>
        </w:rPr>
        <w:t>Российской Федерации», Федеральным законом от 26.12.2008 № 294-ФЗ «О</w:t>
      </w:r>
      <w:r w:rsidR="00020E3A" w:rsidRPr="00020E3A">
        <w:rPr>
          <w:rFonts w:ascii="Times New Roman" w:hAnsi="Times New Roman" w:cs="Times New Roman"/>
          <w:sz w:val="28"/>
          <w:szCs w:val="28"/>
        </w:rPr>
        <w:t> </w:t>
      </w:r>
      <w:r w:rsidRPr="00020E3A">
        <w:rPr>
          <w:rFonts w:ascii="Times New Roman" w:hAnsi="Times New Roman" w:cs="Times New Roman"/>
          <w:sz w:val="28"/>
          <w:szCs w:val="28"/>
        </w:rPr>
        <w:t xml:space="preserve">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="00020E3A" w:rsidRPr="00020E3A">
        <w:rPr>
          <w:rFonts w:ascii="Times New Roman" w:hAnsi="Times New Roman" w:cs="Times New Roman"/>
          <w:sz w:val="28"/>
          <w:szCs w:val="28"/>
        </w:rPr>
        <w:t>р</w:t>
      </w:r>
      <w:r w:rsidRPr="00020E3A">
        <w:rPr>
          <w:rFonts w:ascii="Times New Roman" w:hAnsi="Times New Roman" w:cs="Times New Roman"/>
          <w:sz w:val="28"/>
          <w:szCs w:val="28"/>
        </w:rPr>
        <w:t>ешением Чебоксарского городского Собрания депутатов от</w:t>
      </w:r>
      <w:r w:rsidR="00020E3A" w:rsidRPr="00020E3A">
        <w:rPr>
          <w:rFonts w:ascii="Times New Roman" w:hAnsi="Times New Roman" w:cs="Times New Roman"/>
          <w:sz w:val="28"/>
          <w:szCs w:val="28"/>
        </w:rPr>
        <w:t> </w:t>
      </w:r>
      <w:r w:rsidRPr="00020E3A">
        <w:rPr>
          <w:rFonts w:ascii="Times New Roman" w:hAnsi="Times New Roman" w:cs="Times New Roman"/>
          <w:sz w:val="28"/>
          <w:szCs w:val="28"/>
        </w:rPr>
        <w:t>28.11.2017 №</w:t>
      </w:r>
      <w:r w:rsidR="00020E3A" w:rsidRPr="00020E3A">
        <w:rPr>
          <w:rFonts w:ascii="Times New Roman" w:hAnsi="Times New Roman" w:cs="Times New Roman"/>
          <w:sz w:val="28"/>
          <w:szCs w:val="28"/>
        </w:rPr>
        <w:t> </w:t>
      </w:r>
      <w:r w:rsidR="00E942D7" w:rsidRPr="00020E3A">
        <w:rPr>
          <w:rFonts w:ascii="Times New Roman" w:hAnsi="Times New Roman" w:cs="Times New Roman"/>
          <w:sz w:val="28"/>
          <w:szCs w:val="28"/>
        </w:rPr>
        <w:t>1007</w:t>
      </w:r>
      <w:r w:rsidRPr="00020E3A">
        <w:rPr>
          <w:rFonts w:ascii="Times New Roman" w:hAnsi="Times New Roman" w:cs="Times New Roman"/>
          <w:sz w:val="28"/>
          <w:szCs w:val="28"/>
        </w:rPr>
        <w:t xml:space="preserve"> «О Порядке ведения перечня видов муниципального контроля и органов, уполномоченных на их осуществление на территории города Чебоксары»</w:t>
      </w:r>
      <w:r w:rsidR="009F6035" w:rsidRPr="00020E3A">
        <w:rPr>
          <w:rFonts w:ascii="Times New Roman" w:hAnsi="Times New Roman" w:cs="Times New Roman"/>
          <w:sz w:val="28"/>
          <w:szCs w:val="28"/>
        </w:rPr>
        <w:t xml:space="preserve"> </w:t>
      </w:r>
      <w:r w:rsidR="00EB0770" w:rsidRPr="00020E3A">
        <w:rPr>
          <w:rFonts w:ascii="Times New Roman" w:hAnsi="Times New Roman" w:cs="Times New Roman"/>
          <w:sz w:val="28"/>
          <w:szCs w:val="28"/>
        </w:rPr>
        <w:t>администрация города Чебоксары</w:t>
      </w:r>
      <w:r w:rsidR="00C02CFB" w:rsidRPr="00020E3A">
        <w:rPr>
          <w:rFonts w:ascii="Times New Roman" w:hAnsi="Times New Roman" w:cs="Times New Roman"/>
          <w:sz w:val="28"/>
          <w:szCs w:val="28"/>
        </w:rPr>
        <w:t xml:space="preserve"> </w:t>
      </w:r>
      <w:r w:rsidR="00EB0770" w:rsidRPr="00020E3A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B0770" w:rsidRPr="00020E3A" w:rsidRDefault="00562C9F" w:rsidP="00020E3A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020E3A">
        <w:rPr>
          <w:rFonts w:ascii="Times New Roman" w:hAnsi="Times New Roman" w:cs="Times New Roman"/>
          <w:sz w:val="28"/>
          <w:szCs w:val="28"/>
        </w:rPr>
        <w:t xml:space="preserve">Утвердить перечень </w:t>
      </w:r>
      <w:r w:rsidR="00281289" w:rsidRPr="00020E3A">
        <w:rPr>
          <w:rFonts w:ascii="Times New Roman" w:hAnsi="Times New Roman" w:cs="Times New Roman"/>
          <w:sz w:val="28"/>
          <w:szCs w:val="28"/>
        </w:rPr>
        <w:t>видов муниципального контроля и органов, уполномоченных на их осуществление на территории города Чебоксары</w:t>
      </w:r>
      <w:r w:rsidRPr="00020E3A">
        <w:rPr>
          <w:rFonts w:ascii="Times New Roman" w:hAnsi="Times New Roman" w:cs="Times New Roman"/>
          <w:sz w:val="28"/>
          <w:szCs w:val="28"/>
        </w:rPr>
        <w:t xml:space="preserve">, согласно </w:t>
      </w:r>
      <w:proofErr w:type="gramStart"/>
      <w:r w:rsidRPr="00020E3A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Pr="00020E3A">
        <w:rPr>
          <w:rFonts w:ascii="Times New Roman" w:hAnsi="Times New Roman" w:cs="Times New Roman"/>
          <w:sz w:val="28"/>
          <w:szCs w:val="28"/>
        </w:rPr>
        <w:t xml:space="preserve"> к настоящему постановлению</w:t>
      </w:r>
      <w:r w:rsidR="00EB0770" w:rsidRPr="00020E3A">
        <w:rPr>
          <w:rFonts w:ascii="Times New Roman" w:hAnsi="Times New Roman" w:cs="Times New Roman"/>
          <w:sz w:val="28"/>
          <w:szCs w:val="28"/>
        </w:rPr>
        <w:t>.</w:t>
      </w:r>
    </w:p>
    <w:p w:rsidR="00562C9F" w:rsidRPr="00020E3A" w:rsidRDefault="00562C9F" w:rsidP="00020E3A">
      <w:pPr>
        <w:pStyle w:val="aa"/>
        <w:numPr>
          <w:ilvl w:val="0"/>
          <w:numId w:val="1"/>
        </w:numPr>
        <w:tabs>
          <w:tab w:val="left" w:pos="993"/>
          <w:tab w:val="left" w:pos="1134"/>
        </w:tabs>
        <w:spacing w:after="0" w:line="336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3A">
        <w:rPr>
          <w:rFonts w:ascii="Times New Roman" w:hAnsi="Times New Roman" w:cs="Times New Roman"/>
          <w:sz w:val="28"/>
          <w:szCs w:val="28"/>
        </w:rPr>
        <w:t>Управлению информации, общественных связей и молодежной политики администрации города Чебоксары опубликовать данное постановление в средствах массовой информации и на официальном сайте администрации города Чебоксары в сети «Интернет».</w:t>
      </w:r>
    </w:p>
    <w:p w:rsidR="005C069D" w:rsidRPr="00020E3A" w:rsidRDefault="00562C9F" w:rsidP="00E942D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4"/>
      <w:bookmarkEnd w:id="0"/>
      <w:r w:rsidRPr="00020E3A">
        <w:rPr>
          <w:rFonts w:ascii="Times New Roman" w:hAnsi="Times New Roman" w:cs="Times New Roman"/>
          <w:sz w:val="28"/>
          <w:szCs w:val="28"/>
        </w:rPr>
        <w:t>3</w:t>
      </w:r>
      <w:r w:rsidR="00EB6971" w:rsidRPr="00020E3A">
        <w:rPr>
          <w:rFonts w:ascii="Times New Roman" w:hAnsi="Times New Roman" w:cs="Times New Roman"/>
          <w:sz w:val="28"/>
          <w:szCs w:val="28"/>
        </w:rPr>
        <w:t>.</w:t>
      </w:r>
      <w:r w:rsidR="00020E3A" w:rsidRPr="00020E3A">
        <w:rPr>
          <w:rFonts w:ascii="Times New Roman" w:hAnsi="Times New Roman" w:cs="Times New Roman"/>
          <w:sz w:val="28"/>
          <w:szCs w:val="28"/>
        </w:rPr>
        <w:t> </w:t>
      </w:r>
      <w:r w:rsidR="005C069D" w:rsidRPr="00020E3A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EB0770" w:rsidRPr="00020E3A" w:rsidRDefault="00562C9F" w:rsidP="00E942D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0E3A">
        <w:rPr>
          <w:rFonts w:ascii="Times New Roman" w:hAnsi="Times New Roman" w:cs="Times New Roman"/>
          <w:sz w:val="28"/>
          <w:szCs w:val="28"/>
        </w:rPr>
        <w:t>4</w:t>
      </w:r>
      <w:r w:rsidR="00EB0770" w:rsidRPr="00020E3A">
        <w:rPr>
          <w:rFonts w:ascii="Times New Roman" w:hAnsi="Times New Roman" w:cs="Times New Roman"/>
          <w:sz w:val="28"/>
          <w:szCs w:val="28"/>
        </w:rPr>
        <w:t>.</w:t>
      </w:r>
      <w:r w:rsidR="00020E3A" w:rsidRPr="00020E3A">
        <w:rPr>
          <w:rFonts w:ascii="Times New Roman" w:hAnsi="Times New Roman" w:cs="Times New Roman"/>
          <w:sz w:val="28"/>
          <w:szCs w:val="28"/>
        </w:rPr>
        <w:t> </w:t>
      </w:r>
      <w:r w:rsidR="00EB0770" w:rsidRPr="00020E3A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возложить на</w:t>
      </w:r>
      <w:r w:rsidR="00020E3A" w:rsidRPr="00020E3A">
        <w:rPr>
          <w:rFonts w:ascii="Times New Roman" w:hAnsi="Times New Roman" w:cs="Times New Roman"/>
          <w:sz w:val="28"/>
          <w:szCs w:val="28"/>
        </w:rPr>
        <w:t> </w:t>
      </w:r>
      <w:r w:rsidR="005B4504" w:rsidRPr="00020E3A">
        <w:rPr>
          <w:rFonts w:ascii="Times New Roman" w:hAnsi="Times New Roman" w:cs="Times New Roman"/>
          <w:sz w:val="28"/>
          <w:szCs w:val="28"/>
        </w:rPr>
        <w:t>заместителя главы администрации - руководителя аппарата А.Ю.</w:t>
      </w:r>
      <w:r w:rsidR="00020E3A" w:rsidRPr="00020E3A">
        <w:rPr>
          <w:rFonts w:ascii="Times New Roman" w:hAnsi="Times New Roman" w:cs="Times New Roman"/>
          <w:sz w:val="28"/>
          <w:szCs w:val="28"/>
        </w:rPr>
        <w:t> </w:t>
      </w:r>
      <w:r w:rsidR="005B4504" w:rsidRPr="00020E3A">
        <w:rPr>
          <w:rFonts w:ascii="Times New Roman" w:hAnsi="Times New Roman" w:cs="Times New Roman"/>
          <w:sz w:val="28"/>
          <w:szCs w:val="28"/>
        </w:rPr>
        <w:t>Маклыгина</w:t>
      </w:r>
      <w:r w:rsidR="00EB0770" w:rsidRPr="00020E3A">
        <w:rPr>
          <w:rFonts w:ascii="Times New Roman" w:hAnsi="Times New Roman" w:cs="Times New Roman"/>
          <w:sz w:val="28"/>
          <w:szCs w:val="28"/>
        </w:rPr>
        <w:t>.</w:t>
      </w:r>
    </w:p>
    <w:p w:rsidR="00E942D7" w:rsidRPr="00020E3A" w:rsidRDefault="00E942D7" w:rsidP="00E942D7">
      <w:pPr>
        <w:spacing w:after="0" w:line="33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923" w:type="dxa"/>
        <w:tblInd w:w="-142" w:type="dxa"/>
        <w:tblLook w:val="0000" w:firstRow="0" w:lastRow="0" w:firstColumn="0" w:lastColumn="0" w:noHBand="0" w:noVBand="0"/>
      </w:tblPr>
      <w:tblGrid>
        <w:gridCol w:w="6309"/>
        <w:gridCol w:w="3614"/>
      </w:tblGrid>
      <w:tr w:rsidR="00EB0770" w:rsidRPr="00020E3A" w:rsidTr="00EB0770">
        <w:tc>
          <w:tcPr>
            <w:tcW w:w="6309" w:type="dxa"/>
            <w:tcBorders>
              <w:top w:val="nil"/>
              <w:left w:val="nil"/>
              <w:bottom w:val="nil"/>
              <w:right w:val="nil"/>
            </w:tcBorders>
          </w:tcPr>
          <w:bookmarkEnd w:id="1"/>
          <w:p w:rsidR="00EB0770" w:rsidRPr="00020E3A" w:rsidRDefault="00E942D7" w:rsidP="00EA1EB4">
            <w:pPr>
              <w:pStyle w:val="a4"/>
              <w:spacing w:line="36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020E3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EB0770" w:rsidRPr="00020E3A">
              <w:rPr>
                <w:rFonts w:ascii="Times New Roman" w:hAnsi="Times New Roman" w:cs="Times New Roman"/>
                <w:sz w:val="28"/>
                <w:szCs w:val="28"/>
              </w:rPr>
              <w:t>лава администрации города Чебоксары</w:t>
            </w:r>
          </w:p>
        </w:tc>
        <w:tc>
          <w:tcPr>
            <w:tcW w:w="3614" w:type="dxa"/>
            <w:tcBorders>
              <w:top w:val="nil"/>
              <w:left w:val="nil"/>
              <w:bottom w:val="nil"/>
              <w:right w:val="nil"/>
            </w:tcBorders>
          </w:tcPr>
          <w:p w:rsidR="00EB0770" w:rsidRPr="00020E3A" w:rsidRDefault="00EB0770" w:rsidP="0034704F">
            <w:pPr>
              <w:pStyle w:val="a3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20E3A">
              <w:rPr>
                <w:rFonts w:ascii="Times New Roman" w:hAnsi="Times New Roman" w:cs="Times New Roman"/>
                <w:sz w:val="28"/>
                <w:szCs w:val="28"/>
              </w:rPr>
              <w:t xml:space="preserve">  А.О. Ладыков</w:t>
            </w:r>
          </w:p>
        </w:tc>
      </w:tr>
    </w:tbl>
    <w:p w:rsidR="00A1175F" w:rsidRPr="00020E3A" w:rsidRDefault="00A1175F" w:rsidP="00EB0770">
      <w:pPr>
        <w:spacing w:line="20" w:lineRule="atLeast"/>
        <w:rPr>
          <w:rFonts w:ascii="Times New Roman" w:hAnsi="Times New Roman" w:cs="Times New Roman"/>
          <w:sz w:val="28"/>
          <w:szCs w:val="28"/>
        </w:rPr>
        <w:sectPr w:rsidR="00A1175F" w:rsidRPr="00020E3A" w:rsidSect="00020E3A">
          <w:footerReference w:type="default" r:id="rId9"/>
          <w:pgSz w:w="11906" w:h="16838"/>
          <w:pgMar w:top="1135" w:right="851" w:bottom="709" w:left="1701" w:header="709" w:footer="709" w:gutter="0"/>
          <w:cols w:space="708"/>
          <w:docGrid w:linePitch="360"/>
        </w:sectPr>
      </w:pPr>
    </w:p>
    <w:p w:rsidR="00A1175F" w:rsidRPr="00020E3A" w:rsidRDefault="00020E3A" w:rsidP="00A11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962" w:firstLine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A1175F" w:rsidRPr="00020E3A" w:rsidRDefault="00A1175F" w:rsidP="00A11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962" w:firstLine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A1175F" w:rsidRPr="00020E3A" w:rsidRDefault="00A1175F" w:rsidP="00A11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962" w:firstLine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3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Чебоксары</w:t>
      </w:r>
    </w:p>
    <w:p w:rsidR="00A1175F" w:rsidRPr="00020E3A" w:rsidRDefault="00A1175F" w:rsidP="00A11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4962" w:firstLine="52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E1855">
        <w:rPr>
          <w:rFonts w:ascii="Times New Roman" w:eastAsia="Times New Roman" w:hAnsi="Times New Roman" w:cs="Times New Roman"/>
          <w:sz w:val="28"/>
          <w:szCs w:val="28"/>
          <w:lang w:eastAsia="ru-RU"/>
        </w:rPr>
        <w:t>27.02.2018</w:t>
      </w:r>
      <w:r w:rsidR="00020E3A" w:rsidRPr="0002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0E3A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020E3A" w:rsidRPr="00020E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E1855">
        <w:rPr>
          <w:rFonts w:ascii="Times New Roman" w:eastAsia="Times New Roman" w:hAnsi="Times New Roman" w:cs="Times New Roman"/>
          <w:sz w:val="28"/>
          <w:szCs w:val="28"/>
          <w:lang w:eastAsia="ru-RU"/>
        </w:rPr>
        <w:t>320</w:t>
      </w:r>
      <w:bookmarkStart w:id="2" w:name="_GoBack"/>
      <w:bookmarkEnd w:id="2"/>
    </w:p>
    <w:p w:rsidR="00A1175F" w:rsidRPr="00020E3A" w:rsidRDefault="00A1175F" w:rsidP="00A11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0E3A" w:rsidRPr="00020E3A" w:rsidRDefault="00020E3A" w:rsidP="00A1175F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left="552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175F" w:rsidRPr="00020E3A" w:rsidRDefault="00A1175F" w:rsidP="00020E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bookmarkStart w:id="3" w:name="sub_1100"/>
      <w:r w:rsidRPr="00020E3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ПЕРЕЧЕНЬ</w:t>
      </w:r>
    </w:p>
    <w:p w:rsidR="00A1175F" w:rsidRPr="00020E3A" w:rsidRDefault="00A1175F" w:rsidP="00020E3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020E3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видов муниципального контроля и </w:t>
      </w:r>
      <w:proofErr w:type="gramStart"/>
      <w:r w:rsidRPr="00020E3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органов,</w:t>
      </w:r>
      <w:r w:rsidRPr="00020E3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br/>
        <w:t>уполномоченных</w:t>
      </w:r>
      <w:proofErr w:type="gramEnd"/>
      <w:r w:rsidRPr="00020E3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 xml:space="preserve"> на их осуществление на территории города Чебоксары</w:t>
      </w:r>
    </w:p>
    <w:p w:rsidR="00A1175F" w:rsidRPr="00020E3A" w:rsidRDefault="00A1175F" w:rsidP="00A1175F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</w:pPr>
    </w:p>
    <w:tbl>
      <w:tblPr>
        <w:tblW w:w="150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7"/>
        <w:gridCol w:w="2704"/>
        <w:gridCol w:w="7509"/>
        <w:gridCol w:w="3969"/>
      </w:tblGrid>
      <w:tr w:rsidR="00A1175F" w:rsidRPr="00020E3A" w:rsidTr="00020E3A">
        <w:trPr>
          <w:trHeight w:val="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№</w:t>
            </w:r>
          </w:p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п./п.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Наименование вида муниципального контроля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Реквизиты нормативных правовых актов Российской Федерации и (или) нормативных правовых актов Чувашской Республики, регулирующих соответствующий вид муниципального контроля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Наименование органа, уполномоченного на осуществление соответствующего вида муниципального контроля</w:t>
            </w:r>
          </w:p>
        </w:tc>
      </w:tr>
      <w:tr w:rsidR="00A1175F" w:rsidRPr="00020E3A" w:rsidTr="00020E3A">
        <w:trPr>
          <w:trHeight w:val="26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/>
                <w:bCs/>
                <w:color w:val="26282F"/>
                <w:sz w:val="24"/>
                <w:szCs w:val="24"/>
                <w:lang w:eastAsia="ru-RU"/>
              </w:rPr>
              <w:t>4</w:t>
            </w:r>
          </w:p>
        </w:tc>
      </w:tr>
      <w:tr w:rsidR="00A1175F" w:rsidRPr="00020E3A" w:rsidTr="00020E3A">
        <w:trPr>
          <w:trHeight w:val="20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Муниципальный земельный контроль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020E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229" w:right="193" w:firstLine="425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Федеральный закон от 6 октября 2003 года № 131-ФЗ «Об общих принципах организации местного самоуправления в Российской Федерации» (п.26 ч. 1 ст.16, </w:t>
            </w:r>
            <w:proofErr w:type="spellStart"/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ст</w:t>
            </w:r>
            <w:proofErr w:type="spellEnd"/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.10), Земельный кодекс Российской Федерации от 25 октября 2001 года № 136-Ф3 (ст. 72), Закон Чувашской Республики от 18.10.2004 № 19 «Об организации местного самоуправления в Чувашской Республике» (п. 26 ч.1 ст. 10,), </w:t>
            </w:r>
            <w:r w:rsid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п</w:t>
            </w: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остановление Кабинета Министров Ч</w:t>
            </w:r>
            <w:r w:rsid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увашской </w:t>
            </w: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</w:t>
            </w:r>
            <w:r w:rsid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еспублики от </w:t>
            </w: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11.06.2015 № 223 «Об утверждении Порядка осуществления муниципального земельного контроля на территории Чувашской Республики»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 муниципального контроля администрации города Чебоксары</w:t>
            </w:r>
          </w:p>
        </w:tc>
      </w:tr>
      <w:tr w:rsidR="00A1175F" w:rsidRPr="00020E3A" w:rsidTr="00020E3A">
        <w:trPr>
          <w:trHeight w:hRule="exact" w:val="2986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 xml:space="preserve">2. 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Муниципальный жилищный контроль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020E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229" w:right="193" w:firstLine="425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(п. 6 ч. 1 ст. 16), </w:t>
            </w:r>
          </w:p>
          <w:p w:rsidR="00A1175F" w:rsidRPr="00020E3A" w:rsidRDefault="00A1175F" w:rsidP="00020E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229" w:right="193" w:firstLine="425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Жилищный кодекс Российской Федерации от 29 декабря 2004 г. №</w:t>
            </w:r>
            <w:r w:rsid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 </w:t>
            </w: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188-ФЗ (ст. 20), Закон Чувашской Республики от 18.10.2004 № 19 «Об организации местного самоуправления в Чувашской Республике» (п.6 ч. 1 ст. 10), Закон Чувашской Республики от</w:t>
            </w:r>
            <w:r w:rsid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 </w:t>
            </w: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03.10.2012 № 58 «О муниципальном жилищном контроле и взаимодействии органа государственного жилищного надзора Чувашской Республики с органами муниципального жилищного контроля»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 муниципального контроля администрации города Чебоксары</w:t>
            </w:r>
          </w:p>
        </w:tc>
      </w:tr>
      <w:tr w:rsidR="00A1175F" w:rsidRPr="00020E3A" w:rsidTr="00020E3A">
        <w:trPr>
          <w:trHeight w:hRule="exact" w:val="2405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Муниципальный контроль за сохранностью автомобильных дорог местного значения в границах городского округа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020E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229" w:right="193" w:firstLine="425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(п. 5 ч. 1 ст. 16), Федеральный закон от 08.11.2007 №</w:t>
            </w:r>
            <w:r w:rsid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 </w:t>
            </w: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(ст. 13), Закон Чувашской Республики от 18.10.2004 № 19 «Об организации местного самоуправления в Чувашской Республике» (п. 5 ч. 1 ст. 10)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 ЖКХ, транспорта, энергетики и связи администрации города Чебоксары</w:t>
            </w:r>
          </w:p>
        </w:tc>
      </w:tr>
      <w:tr w:rsidR="00A1175F" w:rsidRPr="00020E3A" w:rsidTr="00020E3A">
        <w:trPr>
          <w:trHeight w:hRule="exact" w:val="2693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020E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229" w:right="193" w:firstLine="425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Федеральный закон от 06.10.2003 № 131-ФЗ «Об общих принципах организации местного самоуправления в Российской Федерации» (п. 30 ч. 1 ст. 16), Федеральный закон от 23.02.1995 №</w:t>
            </w:r>
            <w:r w:rsid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 </w:t>
            </w: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26-ФЗ «О природных лечебных ресурсах, лечебно-оздоровительных местностях и курортах» (ст. 20), Федеральный закон от 14.03.1995 № 33-ФЗ «Об особо охраняемых природных территориях» (ст. 33), Закон Чувашской Республики от 18.10.2004 № 19 «Об организации местного самоуправления в Чувашской Республике» (п.30 ч. 1 ст. 10)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 ЖКХ, транспорта, энергетики и связи администрации города Чебоксары</w:t>
            </w:r>
          </w:p>
        </w:tc>
      </w:tr>
      <w:tr w:rsidR="00A1175F" w:rsidRPr="00020E3A" w:rsidTr="00020E3A">
        <w:trPr>
          <w:trHeight w:hRule="exact" w:val="1284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Муниципальный контроль в области торговой деятельности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020E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229" w:right="193" w:firstLine="425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Федеральный закон от 28.12.2009 № 381-ФЗ «Об основах государственного регули</w:t>
            </w:r>
            <w:r w:rsid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рования торговой деятельности в </w:t>
            </w: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Российской Федерации» (ст. 16)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 по развитию потребительского рынка и предпринимательства администрации города Чебоксары</w:t>
            </w:r>
          </w:p>
        </w:tc>
      </w:tr>
      <w:tr w:rsidR="00A1175F" w:rsidRPr="00020E3A" w:rsidTr="00020E3A">
        <w:trPr>
          <w:trHeight w:hRule="exact" w:val="7239"/>
          <w:jc w:val="center"/>
        </w:trPr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020E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right="197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Муниципальный контроль за соблюдением </w:t>
            </w:r>
            <w:proofErr w:type="gramStart"/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требований  Правил</w:t>
            </w:r>
            <w:proofErr w:type="gramEnd"/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благоустройства территории города Чебоксары</w:t>
            </w: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1175F" w:rsidRPr="00020E3A" w:rsidRDefault="00A1175F" w:rsidP="00020E3A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ind w:left="229" w:right="193" w:firstLine="425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Федеральный закон от 06.10.2003 № 131-ФЗ «Об общих принципах организации местного самоуправления в Российской Федерации» (ст. 17.1), </w:t>
            </w:r>
            <w:r w:rsid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р</w:t>
            </w: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ешение Чебоксарского городского Собрания депутатов от 28.11.2017 № 1006 «Об утверждении Правил благоустройства территории города Чебоксары»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Администрации соответствующих районов города Чебоксары, Заволжско</w:t>
            </w:r>
            <w:r w:rsid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</w:t>
            </w: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территориально</w:t>
            </w:r>
            <w:r w:rsid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</w:t>
            </w: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управлени</w:t>
            </w:r>
            <w:r w:rsid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е</w:t>
            </w: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 администрации города Чебоксары;</w:t>
            </w:r>
          </w:p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 муниципального контроля администрации города Чебоксары;</w:t>
            </w:r>
          </w:p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 ЖКХ, энергетики, транспорта и связи администрации города Чебоксары;</w:t>
            </w:r>
          </w:p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 xml:space="preserve">Управление архитектуры и градостроительства администрации города Чебоксары; </w:t>
            </w:r>
          </w:p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 по развитию потребительского рынка и предпринимательства;</w:t>
            </w:r>
          </w:p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 образования администрации города Чебоксары;</w:t>
            </w:r>
          </w:p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 физкультуры и спорта администрации города Чебоксары;</w:t>
            </w:r>
          </w:p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</w:pPr>
            <w:r w:rsidRPr="00020E3A">
              <w:rPr>
                <w:rFonts w:ascii="Times New Roman" w:eastAsia="Times New Roman" w:hAnsi="Times New Roman" w:cs="Times New Roman"/>
                <w:bCs/>
                <w:color w:val="26282F"/>
                <w:sz w:val="24"/>
                <w:szCs w:val="24"/>
                <w:lang w:eastAsia="ru-RU"/>
              </w:rPr>
              <w:t>Управление культуры и развития туризма администрации города Чебоксары;</w:t>
            </w:r>
          </w:p>
          <w:p w:rsidR="00A1175F" w:rsidRPr="00020E3A" w:rsidRDefault="00A1175F" w:rsidP="00A117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</w:tbl>
    <w:p w:rsidR="00EB0770" w:rsidRPr="003640D6" w:rsidRDefault="00A1175F" w:rsidP="00020E3A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20E3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</w:t>
      </w:r>
      <w:bookmarkEnd w:id="3"/>
      <w:r w:rsidR="00020E3A">
        <w:rPr>
          <w:rFonts w:ascii="Times New Roman" w:eastAsia="Times New Roman" w:hAnsi="Times New Roman" w:cs="Times New Roman"/>
          <w:b/>
          <w:bCs/>
          <w:color w:val="26282F"/>
          <w:sz w:val="24"/>
          <w:szCs w:val="24"/>
          <w:lang w:eastAsia="ru-RU"/>
        </w:rPr>
        <w:t>________________________________________</w:t>
      </w:r>
    </w:p>
    <w:sectPr w:rsidR="00EB0770" w:rsidRPr="003640D6" w:rsidSect="00020E3A">
      <w:pgSz w:w="16838" w:h="11906" w:orient="landscape"/>
      <w:pgMar w:top="2127" w:right="993" w:bottom="851" w:left="709" w:header="709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0E3A" w:rsidRDefault="00020E3A" w:rsidP="00020E3A">
      <w:pPr>
        <w:spacing w:after="0" w:line="240" w:lineRule="auto"/>
      </w:pPr>
      <w:r>
        <w:separator/>
      </w:r>
    </w:p>
  </w:endnote>
  <w:endnote w:type="continuationSeparator" w:id="0">
    <w:p w:rsidR="00020E3A" w:rsidRDefault="00020E3A" w:rsidP="00020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0E3A" w:rsidRPr="00020E3A" w:rsidRDefault="00020E3A" w:rsidP="00020E3A">
    <w:pPr>
      <w:pStyle w:val="ad"/>
      <w:jc w:val="right"/>
      <w:rPr>
        <w:sz w:val="16"/>
        <w:szCs w:val="16"/>
      </w:rPr>
    </w:pPr>
    <w:r>
      <w:rPr>
        <w:sz w:val="16"/>
        <w:szCs w:val="16"/>
      </w:rPr>
      <w:t>061-2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0E3A" w:rsidRDefault="00020E3A" w:rsidP="00020E3A">
      <w:pPr>
        <w:spacing w:after="0" w:line="240" w:lineRule="auto"/>
      </w:pPr>
      <w:r>
        <w:separator/>
      </w:r>
    </w:p>
  </w:footnote>
  <w:footnote w:type="continuationSeparator" w:id="0">
    <w:p w:rsidR="00020E3A" w:rsidRDefault="00020E3A" w:rsidP="00020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CB591C"/>
    <w:multiLevelType w:val="hybridMultilevel"/>
    <w:tmpl w:val="DA86C3C8"/>
    <w:lvl w:ilvl="0" w:tplc="83FE2C18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A67"/>
    <w:rsid w:val="00020E3A"/>
    <w:rsid w:val="00076FF9"/>
    <w:rsid w:val="0012342E"/>
    <w:rsid w:val="00281289"/>
    <w:rsid w:val="00294A67"/>
    <w:rsid w:val="00316225"/>
    <w:rsid w:val="003F3A99"/>
    <w:rsid w:val="0049376D"/>
    <w:rsid w:val="004D64B3"/>
    <w:rsid w:val="00562C9F"/>
    <w:rsid w:val="005A2841"/>
    <w:rsid w:val="005B4504"/>
    <w:rsid w:val="005C069D"/>
    <w:rsid w:val="005F714D"/>
    <w:rsid w:val="00650699"/>
    <w:rsid w:val="00667439"/>
    <w:rsid w:val="006938EA"/>
    <w:rsid w:val="006F1CA3"/>
    <w:rsid w:val="007628E5"/>
    <w:rsid w:val="00792A9F"/>
    <w:rsid w:val="008E10CE"/>
    <w:rsid w:val="009A22FB"/>
    <w:rsid w:val="009E1855"/>
    <w:rsid w:val="009F6035"/>
    <w:rsid w:val="00A1175F"/>
    <w:rsid w:val="00AA00CA"/>
    <w:rsid w:val="00AA5CB6"/>
    <w:rsid w:val="00AB74CB"/>
    <w:rsid w:val="00C02CFB"/>
    <w:rsid w:val="00C226C6"/>
    <w:rsid w:val="00C707D0"/>
    <w:rsid w:val="00CB4FFB"/>
    <w:rsid w:val="00D4612D"/>
    <w:rsid w:val="00DA1E0D"/>
    <w:rsid w:val="00E87D01"/>
    <w:rsid w:val="00E942D7"/>
    <w:rsid w:val="00EA1EB4"/>
    <w:rsid w:val="00EB0770"/>
    <w:rsid w:val="00EB6971"/>
    <w:rsid w:val="00EF005E"/>
    <w:rsid w:val="00EF587F"/>
    <w:rsid w:val="00F4332C"/>
    <w:rsid w:val="00F94AC7"/>
    <w:rsid w:val="00FB0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6563F-4F29-4507-994A-654988993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0770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A117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B07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EB0770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ConsPlusNormal">
    <w:name w:val="ConsPlusNormal"/>
    <w:rsid w:val="00EB07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31">
    <w:name w:val="Body Text 3"/>
    <w:basedOn w:val="a"/>
    <w:link w:val="32"/>
    <w:semiHidden/>
    <w:rsid w:val="00EB077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3 Знак"/>
    <w:basedOn w:val="a0"/>
    <w:link w:val="31"/>
    <w:semiHidden/>
    <w:rsid w:val="00EB07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4">
    <w:name w:val="Прижатый влево"/>
    <w:basedOn w:val="a"/>
    <w:next w:val="a"/>
    <w:uiPriority w:val="99"/>
    <w:rsid w:val="00EB077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EB077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077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7">
    <w:name w:val="Table Grid"/>
    <w:basedOn w:val="a1"/>
    <w:uiPriority w:val="59"/>
    <w:rsid w:val="00EB0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71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F714D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5A284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A1175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b">
    <w:name w:val="header"/>
    <w:basedOn w:val="a"/>
    <w:link w:val="ac"/>
    <w:uiPriority w:val="99"/>
    <w:unhideWhenUsed/>
    <w:rsid w:val="000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020E3A"/>
  </w:style>
  <w:style w:type="paragraph" w:styleId="ad">
    <w:name w:val="footer"/>
    <w:basedOn w:val="a"/>
    <w:link w:val="ae"/>
    <w:uiPriority w:val="99"/>
    <w:unhideWhenUsed/>
    <w:rsid w:val="00020E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020E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8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440138-5499-4127-BEC0-7BC211F57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911</Words>
  <Characters>5193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Капитонов Владислав Николаевич</dc:creator>
  <cp:lastModifiedBy>Mashburo2</cp:lastModifiedBy>
  <cp:revision>5</cp:revision>
  <cp:lastPrinted>2018-02-14T11:01:00Z</cp:lastPrinted>
  <dcterms:created xsi:type="dcterms:W3CDTF">2017-12-25T12:11:00Z</dcterms:created>
  <dcterms:modified xsi:type="dcterms:W3CDTF">2018-02-28T12:11:00Z</dcterms:modified>
</cp:coreProperties>
</file>