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9" w:rsidRDefault="003E74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7439" w:rsidRDefault="003E7439">
      <w:pPr>
        <w:pStyle w:val="ConsPlusNormal"/>
        <w:jc w:val="both"/>
        <w:outlineLvl w:val="0"/>
      </w:pPr>
    </w:p>
    <w:p w:rsidR="003E7439" w:rsidRDefault="003E7439">
      <w:pPr>
        <w:pStyle w:val="ConsPlusNormal"/>
        <w:jc w:val="both"/>
        <w:outlineLvl w:val="0"/>
      </w:pPr>
      <w:r>
        <w:t>Зарегистрировано в Минюсте ЧР 18 августа 2017 г. N 3910</w:t>
      </w:r>
    </w:p>
    <w:p w:rsidR="003E7439" w:rsidRDefault="003E7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Title"/>
        <w:jc w:val="center"/>
      </w:pPr>
      <w:r>
        <w:t>МИНИСТЕРСТВО ТРУДА И СОЦИАЛЬНОЙ ЗАЩИТЫ</w:t>
      </w:r>
    </w:p>
    <w:p w:rsidR="003E7439" w:rsidRDefault="003E7439">
      <w:pPr>
        <w:pStyle w:val="ConsPlusTitle"/>
        <w:jc w:val="center"/>
      </w:pPr>
      <w:r>
        <w:t>ЧУВАШСКОЙ РЕСПУБЛИКИ</w:t>
      </w:r>
    </w:p>
    <w:p w:rsidR="003E7439" w:rsidRDefault="003E7439">
      <w:pPr>
        <w:pStyle w:val="ConsPlusTitle"/>
        <w:jc w:val="center"/>
      </w:pPr>
    </w:p>
    <w:p w:rsidR="003E7439" w:rsidRDefault="003E7439">
      <w:pPr>
        <w:pStyle w:val="ConsPlusTitle"/>
        <w:jc w:val="center"/>
      </w:pPr>
      <w:r>
        <w:t>ПРИКАЗ</w:t>
      </w:r>
    </w:p>
    <w:p w:rsidR="003E7439" w:rsidRDefault="003E7439">
      <w:pPr>
        <w:pStyle w:val="ConsPlusTitle"/>
        <w:jc w:val="center"/>
      </w:pPr>
      <w:r>
        <w:t>от 28 июня 2017 г. N 271</w:t>
      </w:r>
    </w:p>
    <w:p w:rsidR="003E7439" w:rsidRDefault="003E7439">
      <w:pPr>
        <w:pStyle w:val="ConsPlusTitle"/>
        <w:jc w:val="center"/>
      </w:pPr>
    </w:p>
    <w:p w:rsidR="003E7439" w:rsidRDefault="003E7439">
      <w:pPr>
        <w:pStyle w:val="ConsPlusTitle"/>
        <w:jc w:val="center"/>
      </w:pPr>
      <w:r>
        <w:t>ОБ УТВЕРЖДЕНИИ АДМИНИСТРАТИВНОГО РЕГЛАМЕНТА</w:t>
      </w:r>
    </w:p>
    <w:p w:rsidR="003E7439" w:rsidRDefault="003E7439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3E7439" w:rsidRDefault="003E7439">
      <w:pPr>
        <w:pStyle w:val="ConsPlusTitle"/>
        <w:jc w:val="center"/>
      </w:pPr>
      <w:r>
        <w:t>ПО ПРЕДОСТАВЛЕНИЮ ГОСУДАРСТВЕННОЙ УСЛУГИ "ПРИНИМАЕТ РЕШЕНИЕ</w:t>
      </w:r>
    </w:p>
    <w:p w:rsidR="003E7439" w:rsidRDefault="003E7439">
      <w:pPr>
        <w:pStyle w:val="ConsPlusTitle"/>
        <w:jc w:val="center"/>
      </w:pPr>
      <w:r>
        <w:t>О НАПРАВЛЕНИИ ГРАЖДАН ПОЖИЛОГО ВОЗРАСТА И ИНВАЛИДОВ</w:t>
      </w:r>
    </w:p>
    <w:p w:rsidR="003E7439" w:rsidRDefault="003E7439">
      <w:pPr>
        <w:pStyle w:val="ConsPlusTitle"/>
        <w:jc w:val="center"/>
      </w:pPr>
      <w:r>
        <w:t>В ОРГАНИЗАЦИИ СОЦИАЛЬНОГО ОБСЛУЖИВАНИЯ, НАХОДЯЩИЕСЯ</w:t>
      </w:r>
    </w:p>
    <w:p w:rsidR="003E7439" w:rsidRDefault="003E7439">
      <w:pPr>
        <w:pStyle w:val="ConsPlusTitle"/>
        <w:jc w:val="center"/>
      </w:pPr>
      <w:proofErr w:type="gramStart"/>
      <w:r>
        <w:t>В ВЕДЕНИИ ЧУВАШСКОЙ РЕСПУБЛИКИ, ПРЕДОСТАВЛЯЮЩИЕ</w:t>
      </w:r>
      <w:proofErr w:type="gramEnd"/>
    </w:p>
    <w:p w:rsidR="003E7439" w:rsidRDefault="003E7439">
      <w:pPr>
        <w:pStyle w:val="ConsPlusTitle"/>
        <w:jc w:val="center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"Принимает решение о направлении граждан пожилого возраста и инвалидов в организации социального обслуживания, находящиеся в ведении Чувашской Республики, предоставляющие социальные услуги в стационарной форме".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right"/>
      </w:pPr>
      <w:r>
        <w:t>Министр</w:t>
      </w:r>
    </w:p>
    <w:p w:rsidR="003E7439" w:rsidRDefault="003E7439">
      <w:pPr>
        <w:pStyle w:val="ConsPlusNormal"/>
        <w:jc w:val="right"/>
      </w:pPr>
      <w:r>
        <w:t>С.ДИМИТРИЕВ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right"/>
        <w:outlineLvl w:val="0"/>
      </w:pPr>
      <w:r>
        <w:lastRenderedPageBreak/>
        <w:t>Утвержден</w:t>
      </w:r>
    </w:p>
    <w:p w:rsidR="003E7439" w:rsidRDefault="003E7439">
      <w:pPr>
        <w:pStyle w:val="ConsPlusNormal"/>
        <w:jc w:val="right"/>
      </w:pPr>
      <w:r>
        <w:t>приказом</w:t>
      </w:r>
    </w:p>
    <w:p w:rsidR="003E7439" w:rsidRDefault="003E7439">
      <w:pPr>
        <w:pStyle w:val="ConsPlusNormal"/>
        <w:jc w:val="right"/>
      </w:pPr>
      <w:r>
        <w:t>Министерства труда</w:t>
      </w:r>
    </w:p>
    <w:p w:rsidR="003E7439" w:rsidRDefault="003E7439">
      <w:pPr>
        <w:pStyle w:val="ConsPlusNormal"/>
        <w:jc w:val="right"/>
      </w:pPr>
      <w:r>
        <w:t>и социальной защиты</w:t>
      </w:r>
    </w:p>
    <w:p w:rsidR="003E7439" w:rsidRDefault="003E7439">
      <w:pPr>
        <w:pStyle w:val="ConsPlusNormal"/>
        <w:jc w:val="right"/>
      </w:pPr>
      <w:r>
        <w:t>Чувашской Республики</w:t>
      </w:r>
    </w:p>
    <w:p w:rsidR="003E7439" w:rsidRDefault="003E7439">
      <w:pPr>
        <w:pStyle w:val="ConsPlusNormal"/>
        <w:jc w:val="right"/>
      </w:pPr>
      <w:r>
        <w:t>от 28.06.2017 N 271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Title"/>
        <w:jc w:val="center"/>
      </w:pPr>
      <w:bookmarkStart w:id="0" w:name="P37"/>
      <w:bookmarkEnd w:id="0"/>
      <w:r>
        <w:t>ОБ УТВЕРЖДЕНИИ АДМИНИСТРАТИВНОГО РЕГЛАМЕНТА</w:t>
      </w:r>
    </w:p>
    <w:p w:rsidR="003E7439" w:rsidRDefault="003E7439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3E7439" w:rsidRDefault="003E7439">
      <w:pPr>
        <w:pStyle w:val="ConsPlusTitle"/>
        <w:jc w:val="center"/>
      </w:pPr>
      <w:r>
        <w:t>ПО ПРЕДОСТАВЛЕНИЮ ГОСУДАРСТВЕННОЙ УСЛУГИ "ПРИНИМАЕТ РЕШЕНИЕ</w:t>
      </w:r>
    </w:p>
    <w:p w:rsidR="003E7439" w:rsidRDefault="003E7439">
      <w:pPr>
        <w:pStyle w:val="ConsPlusTitle"/>
        <w:jc w:val="center"/>
      </w:pPr>
      <w:r>
        <w:t>О НАПРАВЛЕНИИ ГРАЖДАН ПОЖИЛОГО ВОЗРАСТА И ИНВАЛИДОВ</w:t>
      </w:r>
    </w:p>
    <w:p w:rsidR="003E7439" w:rsidRDefault="003E7439">
      <w:pPr>
        <w:pStyle w:val="ConsPlusTitle"/>
        <w:jc w:val="center"/>
      </w:pPr>
      <w:r>
        <w:t>В ОРГАНИЗАЦИИ СОЦИАЛЬНОГО ОБСЛУЖИВАНИЯ, НАХОДЯЩИЕСЯ</w:t>
      </w:r>
    </w:p>
    <w:p w:rsidR="003E7439" w:rsidRDefault="003E7439">
      <w:pPr>
        <w:pStyle w:val="ConsPlusTitle"/>
        <w:jc w:val="center"/>
      </w:pPr>
      <w:proofErr w:type="gramStart"/>
      <w:r>
        <w:t>В ВЕДЕНИИ ЧУВАШСКОЙ РЕСПУБЛИКИ, ПРЕДОСТАВЛЯЮЩИЕ</w:t>
      </w:r>
      <w:proofErr w:type="gramEnd"/>
    </w:p>
    <w:p w:rsidR="003E7439" w:rsidRDefault="003E7439">
      <w:pPr>
        <w:pStyle w:val="ConsPlusTitle"/>
        <w:jc w:val="center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  <w:outlineLvl w:val="1"/>
      </w:pPr>
      <w:r>
        <w:t>I. Общие положения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труда и социальной защиты Чувашской Республики по предоставлению государственной услуги "Принимает решение о направлении граждан пожилого возраста и инвалидов в организации социального обслуживания, находящиеся в ведении Чувашской Республики, предоставляющие социальные услуги в стационарной форме" (далее - Административный регламент) регулирует сроки и последовательность административных процедур (действий) по принятию решения о направлении граждан пожилого возраста и инвалидов в организации социального</w:t>
      </w:r>
      <w:proofErr w:type="gramEnd"/>
      <w:r>
        <w:t xml:space="preserve"> обслуживания, находящиеся в ведении Чувашской Республики, предоставляющие социальные услуги в стационарной форме (далее также - государственная услуга).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Действие настоящего Административного регламента не распространяется на отношения, связанные с направлением граждан пожилого возраста и инвалидов в находящиеся в ведении Чувашской Республики социально-оздоровительные центры граждан пожилого возраста и инвалидов.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1" w:name="P52"/>
      <w:bookmarkEnd w:id="1"/>
      <w:r>
        <w:t>1.2. Круг заявителей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proofErr w:type="gramStart"/>
      <w:r>
        <w:t xml:space="preserve">Заявителями на получение государственной услуги являются граждане пожилого возраста и инвалиды, поставленные на очередь для направления в организации социального обслуживания, находящиеся в ведении Чувашской Республики, предоставляющие социальные услуги в стационарной форме (далее - организации социального обслуживания), в соответствии с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"Принимает решение о постановке на очередь граждан пожилого возраста</w:t>
      </w:r>
      <w:proofErr w:type="gramEnd"/>
      <w:r>
        <w:t xml:space="preserve"> </w:t>
      </w:r>
      <w:proofErr w:type="gramStart"/>
      <w:r>
        <w:t>и инвалидов для направления в организации социального обслуживания, находящиеся в ведении Чувашской Республики, предоставляющие социальные услуги в стационарной форме", утвержденным приказом Министерства труда и социальной защиты Чувашской Республики от 23 июня 2017 г. N 265 (зарегистрирован в Министерстве юстиции и имущественных отношений Чувашской Республики 11 августа 2017 г., регистрационный N 3895), либо их законные представители, обратившиеся в Министерство труда и</w:t>
      </w:r>
      <w:proofErr w:type="gramEnd"/>
      <w:r>
        <w:t xml:space="preserve"> социальной защиты Чувашской Республики (далее - Министерство) через центры социального обслуживания населения (в том числе комплексные) по месту жительства (пребывания) (далее - центр социального обслуживания населения) с запросом о предоставлении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организации социального обслуживания принимаются: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lastRenderedPageBreak/>
        <w:t>в дома-интернаты для престарелых и инвалидов: граждане пожилого возраста (женщины старше 55 лет, мужчины старше 60 лет) и инвалиды I и II групп старше 18 лет,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(или) передвижению, не имеющие трудоспособных детей или родителей, обязанных в соответствии</w:t>
      </w:r>
      <w:proofErr w:type="gramEnd"/>
      <w:r>
        <w:t xml:space="preserve"> с законодательством Российской Федерации содержать их, и не имеющие медицинских противопоказаний к обслуживанию в организациях, осуществляющих стационарное социальное обслуживание;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в дома-интернаты для ветеранов войны и труда: граждане пожилого возраста (женщины старше 55 лет, мужчины старше 60 лет) из числа имеющих в соответствии с законодательством Российской Федерации и законодательством Чувашской Республики статус ветеранов войны и труда,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(или</w:t>
      </w:r>
      <w:proofErr w:type="gramEnd"/>
      <w:r>
        <w:t xml:space="preserve">) передвижению и не </w:t>
      </w:r>
      <w:proofErr w:type="gramStart"/>
      <w:r>
        <w:t>имеющие</w:t>
      </w:r>
      <w:proofErr w:type="gramEnd"/>
      <w:r>
        <w:t xml:space="preserve"> медицинских противопоказаний к обслуживанию в организациях, осуществляющих стационарное социальное обслуживание;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психоневрологические интернаты: граждане пожилого возраста (женщины старше 55 лет, мужчины старше 60 лет) и инвалиды I и II групп старше 18 лет, страдающие хроническими психическими заболеваниями, частично или полностью утратившие способность к самообслуживанию;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детские дома-интернаты для умственно-отсталых детей: дети-инвалиды от 4 до 18 лет с отклонениями в умственном развитии, нуждающиеся по состоянию здоровья в постороннем уходе, бытовом обслуживании, медицинской помощи, социальной и трудовой реабилитации, обучении и воспитании;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в стационарные отделения центров социального обслуживания населения: граждане пожилого возраста (женщины старше 55 лет, мужчины старше 60 лет) и инвалиды,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(или) передвижению и не имеющие медицинских противопоказаний к обслуживанию в организациях, осуществляющих стационарное социальное обслуживание.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Правом на внеочередное обслуживание в соответствующих организациях социального обслуживания, предоставляющих социальные услуги в стационарной форме, пользуются граждане категорий, указанных в </w:t>
      </w:r>
      <w:hyperlink r:id="rId8" w:history="1">
        <w:r>
          <w:rPr>
            <w:color w:val="0000FF"/>
          </w:rPr>
          <w:t>статьях 14</w:t>
        </w:r>
      </w:hyperlink>
      <w:r>
        <w:t xml:space="preserve">, </w:t>
      </w:r>
      <w:hyperlink r:id="rId9" w:history="1">
        <w:r>
          <w:rPr>
            <w:color w:val="0000FF"/>
          </w:rPr>
          <w:t>15</w:t>
        </w:r>
      </w:hyperlink>
      <w:r>
        <w:t xml:space="preserve"> и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"О ветеранах", реабилитированные лица и лица, признанные пострадавшими от политических репрессий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социальной поддержке реабилитированных лиц и лиц, признанных пострадавшими от политических репрессий".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Преимущественным правом получения услуг в соответствующих организациях социального обслуживания, предоставляющих социальные услуги в стационарной форме, пользуются граждане категорий, указанных в </w:t>
      </w:r>
      <w:hyperlink r:id="rId12" w:history="1">
        <w:r>
          <w:rPr>
            <w:color w:val="0000FF"/>
          </w:rPr>
          <w:t>статьях 17</w:t>
        </w:r>
      </w:hyperlink>
      <w:r>
        <w:t xml:space="preserve">, </w:t>
      </w:r>
      <w:hyperlink r:id="rId13" w:history="1">
        <w:r>
          <w:rPr>
            <w:color w:val="0000FF"/>
          </w:rPr>
          <w:t>19</w:t>
        </w:r>
      </w:hyperlink>
      <w:r>
        <w:t xml:space="preserve"> и </w:t>
      </w:r>
      <w:hyperlink r:id="rId14" w:history="1">
        <w:r>
          <w:rPr>
            <w:color w:val="0000FF"/>
          </w:rPr>
          <w:t>21</w:t>
        </w:r>
      </w:hyperlink>
      <w:r>
        <w:t xml:space="preserve"> Федерального закона "О ветеранах", граждане, подвергшиеся радиационному воздействию в результате радиационных аварий, труженики тыла военных лет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социальной поддержке тружеников тыла военных лет, ветеранов труда и ветеранов труда Чувашской</w:t>
      </w:r>
      <w:proofErr w:type="gramEnd"/>
      <w:r>
        <w:t xml:space="preserve"> Республики".</w:t>
      </w:r>
    </w:p>
    <w:p w:rsidR="003E7439" w:rsidRDefault="003E7439">
      <w:pPr>
        <w:pStyle w:val="ConsPlusNormal"/>
        <w:spacing w:before="220"/>
        <w:ind w:firstLine="540"/>
        <w:jc w:val="both"/>
      </w:pPr>
      <w:hyperlink w:anchor="P638" w:history="1">
        <w:r>
          <w:rPr>
            <w:color w:val="0000FF"/>
          </w:rPr>
          <w:t>Перечень</w:t>
        </w:r>
      </w:hyperlink>
      <w:r>
        <w:t xml:space="preserve"> организаций социального обслуживания, находящихся в ведении Чувашской Республики, предоставляющих социальные услуги в стационарной форме, приведен в приложении N 1 к настоящему Административному регламенту.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Информационное обеспечение по предоставлению государственной услуги осуществляется непосредственно Министерством и центрами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государственной услуге, является открытой и общедоступной.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Информация о государственной услуге предоставляется непосредственно в помещениях Министерства (Чувашская Республика, г. Чебоксары, ул. Гагарина, дом 22а, 4 этаж) и центров социального обслуживания населения с использованием информационных стендов, в ходе личного приема, а также по телефону, электронной почте, посредством ее размещения на официальном сайте Министерства на Портале органов власти Чувашской Республики в информационно-телекоммуникационной сети "Интернет", в федеральной государственной информационной системе</w:t>
      </w:r>
      <w:proofErr w:type="gramEnd"/>
      <w:r>
        <w:t xml:space="preserve"> "</w:t>
      </w:r>
      <w:proofErr w:type="gramStart"/>
      <w:r>
        <w:t>Единый портал государственных и муниципальных услуг (функций)" (www.gosuslugi.ru) (далее также - Единый портал государственных и муниципальных услуг) и в региональных информационных системах Чувашской Республики "Реестр государственных и муниципальных услуг (функций) Чувашской Республики" (далее также - Реестр) и "Портал государственных и муниципальных услуг (функций) Чувашской Республики" (www.21.gosuslugi.ru) (далее также - Портал государственных услуг Чувашской Республики).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hyperlink w:anchor="P714" w:history="1">
        <w:r>
          <w:rPr>
            <w:color w:val="0000FF"/>
          </w:rPr>
          <w:t>Информация</w:t>
        </w:r>
      </w:hyperlink>
      <w:r>
        <w:t xml:space="preserve"> об адресах, телефонах, адресах электронной почты должностных лиц Министерства и графике работы Министерства содержится в приложении N 2 к настоящему Административному регламенту.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должностным лицом Министерства, центра социального обслуживания населения при обращении заявителей за информацией лично или по телефону.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понедельник, вторник, среда, четверг, пятница с 08:00 до 12.00 и с 13.00 до 17.00, за исключением выходных и нерабочих праздничных дней.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должностным лицом Министерства при обращении заявителя за информацией лично или по телефону.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по телефонам приемной Министерства, структурных подразделений Министерства, центров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 информировании о порядке предоставления государственной услуги по телефону должностные лица структурного подразделения Министерства (центра социального обслуживания населения), сняв трубку, должны представиться: фамилия, имя, отчество, должность, наименование структурного подразделения Министерства (центра социального обслуживания населения).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Посредством телефонной связи заинтересованные лица могут получить информацию: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полном наименовании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почтовом адресе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об адресах электронной почты Министерства, структурных подразделений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плане проезда к Министерству, центрам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об адресе официального сайта Министерства на Портале органов власти Чувашской Республики в информационно-телекоммуникационной сети "Интернет";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номерах телефонов структурных подразделений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графике работы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графике личного приема граждан министром труда и социальной защиты Чувашской Республики (далее - министр), первым заместителем министра, заместителями министра;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номерах кабинетов, в которых предоставляется государственная услуга, фамилиях, именах, отчествах и должностях должностных лиц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предоставлении государственной услуги, в том числе в электронной форме;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требованиях к письменному обращению;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перечне документов, представляемых заявителями;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 перечне оснований для отказа в предоставлении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структурных подразделений Министерства, центров социального обслуживания населения. Во время разговора должностные лица Министерства, центров социального обслуживания населения должны произносить слова четко, избегать "параллельных разговоров" с другими людьми и не прерывать разговор по причине поступления звонка на другой телефонный аппарат. Разговор не должен продолжаться более 10 минут.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Заявителям, желающим получить консультацию о предоставлении государственной услуги в устной форме, предоставляется право выбора при ее получении: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- в порядке живой очереди без предварительной записи;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- по предварительной записи по телефону.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 определении времени предоставления государственной услуги по телефону должностные лица структурного подразделения Министерства, центра социального обслуживания населения, предоставляющие государственную услугу, обязаны назначить время, согласованное с заявителем, с учетом уже состоявшихся встреч.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Запись по телефону при предоставлении государственной услуги является предпочтительным способом организации приема заявителей.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Письменное информирование о ходе предоставления государственной услуги осуществляется должностным лицом Министерства, центра социального обслуживания населения с использованием средств почтовой, факсимильной связи либо электронной почты в порядке и сроки,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Министерства на </w:t>
      </w:r>
      <w:r>
        <w:lastRenderedPageBreak/>
        <w:t>Портале органов власти Чувашской Республики в информационно-телекоммуникационной сети "Интернет", использования информационных стендов.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доступных для заявителей помещениях Министерства, центров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На информационных стендах и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размещается следующая обязательная информация: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полное наименование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почтовый адрес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адреса электронной почты Министерства, его структурных подразделений,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план проезда к Министерству, центрам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адрес официального сайта Министерства на Портале органов власти Чувашской Республики в информационно-телекоммуникационной сети "Интернет";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номера телефонов структурных подразделений Министерства, центров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график работы Министерства, центров социального обслуживания населения</w:t>
      </w:r>
      <w:proofErr w:type="gramStart"/>
      <w:r>
        <w:t>;;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график личного приема министром, первым заместителем министра, заместителями министра;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и должности должностных лиц;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услуги, в том числе в электронной форме;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требования к письменному обращению;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заявителями;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На Едином портале государственных и муниципальных услуг размещается информация в соответствии с </w:t>
      </w:r>
      <w:hyperlink r:id="rId1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r:id="rId18" w:history="1">
        <w:r>
          <w:rPr>
            <w:color w:val="0000FF"/>
          </w:rPr>
          <w:t>N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На Портале государственных услуг Чувашской Республики размещается следующая информация: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наименование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уникальный реестровый номер государственной услуги и дата размещения сведений о ней в Реестре;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наименование органа исполнительной власти Чувашской Республики, предоставляющего государственную услугу;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наименования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перечень и тексты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способы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описание результата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категория заявителей, которым предоставляется государственная услуга;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сведения о местах, в которых можно получить информацию о правилах предоставления государственной услуги, в том числе телефоны центра телефонного обслуживания граждан и организаций;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(в том числе с учетом необходимости обращения в органы, учреждения и организации, участвующие в предоставлении государственной услуги) и срок выдачи (направления) документов, являющихся результатом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срок, в течение которого заявление о предоставлении государственной услуги должно быть зарегистрировано;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лично;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либо отказа в предоставлении государственной услуги (если возможность приостановления либо отказа в предоставлении государственной услуги предусмотрена законодательством Российской Федерации);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документы, необходимые для предоставления государственной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услуги, которые заявитель вправе представить для получения государственной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</w:t>
      </w:r>
      <w:proofErr w:type="gramEnd"/>
      <w:r>
        <w:t xml:space="preserve"> могут быть получены такие документы;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формы заявлений о предоставлении услуг и иных документов, заполнение которых заявителем необходимо для обращения за получением государственной услуги в электронной форме;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государственной услуги, правовых основаниях и размерах платы, взимаемой с заявителя (если государственная услуга предоставляется на возмездной основе), методике расчета платы за предоставление государственной услуги с указанием нормативного правового акта, которым эта методика утверждена;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показатели доступности и качества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государственную услугу, в том числе информация о промежуточных и окончательных сроках таких административных процедур;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государственную услугу;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дата и основания внесения изменений в сведения о государственной услуге, содержащиеся в Реестре;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Чувашской Республики, органами местного самоуправления, учреждениями (организациями), участвующими в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Портала государственных услуг Чувашской Республики.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Государственная услуга "Принимает решение о направлении граждан пожилого возраста и инвалидов в организации социального обслуживания, находящиеся в ведении Чувашской Республики, предоставляющие социальные услуги в стационарной форме".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Государственная услуга предоставляется Министерством и осуществляется через центры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центры социального обслуживания населения взаимодействуют с органами, осуществляющими пенсионное обеспечение.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Министерство и центры социального обслуживания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</w:t>
      </w:r>
      <w:proofErr w:type="gramEnd"/>
      <w:r>
        <w:t xml:space="preserve"> предоставления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Результатами предоставления государственной услуги являются: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получение заявителем путевки для направления в организацию социального обслуживания;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уведомление об отказе в направлении в организацию социального обслуживания.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Общий срок предоставления государственной услуги не может превышать 30 дней с момента поступления в Министерство сведений от организаций социального обслуживания о гражданах, находящихся на стационарном социальном обслуживании.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приостанавливается на срок предоставления заявителем недостающих документов (но не более 15 рабочих дней со дня получения заявителем уведомления о необходимости представить недостающие документы) в случаях, предусмотренных </w:t>
      </w:r>
      <w:hyperlink w:anchor="P256" w:history="1">
        <w:r>
          <w:rPr>
            <w:color w:val="0000FF"/>
          </w:rPr>
          <w:t>пунктом 2.10.1 подраздела 2.10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1993, N 237)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1995 г. N 223-ФЗ (Российская газета, 1996, N 17)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Законом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и Верховного Совета РСФСР, 1991, N 21, ст. 699)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г. N 3185-1 "О психиатрической помощи и гарантиях прав граждан при ее оказании" (Ведомости Съезда Народных Депутатов и Верховного Совета Российской Федерации, 1992, N 33, ст. 1913)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законом от 12 января 1995 г. N 5-ФЗ "О ветеранах" (Российская газета, 2000, N 1-3)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 (Собрание законодательства Российской Федерации, 1998, N 31, ст. 3802)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(Собрание законодательства Российской Федерации, 1998, N 48, ст. 5850)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</w:t>
      </w:r>
      <w:r>
        <w:lastRenderedPageBreak/>
        <w:t xml:space="preserve">безнадзорности и правонарушений несовершеннолетних" (Собрание законодательства Российской Федерации, 1999, N 26, ст. 3177)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законодательства, 2006, N 19, ст. 2060)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(Собрании законодательства Российской Федерации, 2006, N 31 (1 ч.), ст. 3451)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(Собрание законодательства Российской Федерации, 2008, N 17, ст. 1755)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(Российская газета, 2013, N 295)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мая 1994 г. N 522 "О мерах по обеспечению психиатрической помощью и социальной защите лиц, страдающих психическими расстройствами" (Собрание законодательства Российской Федерации, 1994, N 6, ст. 606)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18 сентября 1997 г. N 45 "Об утверждении разъяснения "О перечислении пенсии лицам, находящимся в психиатрическом учреждении" (зарегистрировано в Министерстве юстиции Российской Федерации 26 декабря 1997 г., регистрационный N 1442) (Бюллетень нормативных актов федеральных органов исполнительной власти, 1998, N 2)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внутренних дел Российской Федерации от 7 ноября 2011 г.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 (зарегистрирован в Министерстве юстиции Российской Федерации 5 декабря 2011 г., регистрационный N 22509) (Российская газета, 2012, N</w:t>
      </w:r>
      <w:proofErr w:type="gramEnd"/>
      <w:r>
        <w:t xml:space="preserve"> 2)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в Министерстве юстиции Российской Федерации 26 мая 2014 г., регистрационный N 32430) (Российская газета, 2014, N 131) </w:t>
      </w:r>
      <w:hyperlink w:anchor="P203" w:history="1">
        <w:r>
          <w:rPr>
            <w:color w:val="0000FF"/>
          </w:rPr>
          <w:t>&lt;*&gt;</w:t>
        </w:r>
      </w:hyperlink>
      <w:r>
        <w:t xml:space="preserve"> (далее - приказ Минтруда России от 28 марта 2014 г. N 159н);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в Министерстве юстиции Российской Федерации 26 декабря 2014 г., регистрационный N 35441) (Российская газета, 2015, N 1)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апреля 2015 г. N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</w:t>
      </w:r>
      <w:r>
        <w:lastRenderedPageBreak/>
        <w:t xml:space="preserve">уполномоченной медицинской организации о наличии таких противопоказаний" (зарегистрирован в Министерстве юстиции Российской Федерации 9 июня </w:t>
      </w:r>
      <w:proofErr w:type="gramStart"/>
      <w:r>
        <w:t xml:space="preserve">2015 г., регистрационный N 37608) ("Официальный интернет-портал правовой информации" (www.pravo.gov.ru), 15 июня 2015 г., Российская газета, 2015, N 130) </w:t>
      </w:r>
      <w:hyperlink w:anchor="P203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Конституцией</w:t>
        </w:r>
      </w:hyperlink>
      <w:r>
        <w:t xml:space="preserve"> Чувашской Республики (Республика, 2000, N 52)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Чувашской Республики от 24 ноября 2004 г. N 43 "О социальной поддержке тружеников тыла военных лет и ветеранов труда" (Собрание законодательства Чувашской Республики, 2004, N 11, ст. 690)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Законом</w:t>
        </w:r>
      </w:hyperlink>
      <w:r>
        <w:t xml:space="preserve"> Чувашской Республики от 24 ноября 2004 г. N 47 "О социальной поддержке реабилитированных лиц и лиц, признанных пострадавшими от политических репрессий" (Собрание законодательства Чувашской Республики, 2004, N 11, ст. 694)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Законом</w:t>
        </w:r>
      </w:hyperlink>
      <w:r>
        <w:t xml:space="preserve"> Чувашской Республики от 24 ноября 2004 г. N 48 "О социальной поддержке детей в Чувашской Республике" (Собрание законодательства Чувашской Республики, 2004, N 11, ст. 695)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2006 г. N 43 "О патронатной форме устройства детей-сирот и детей, оставшихся без попечения родителей, в Чувашской Республике" (Собрание законодательства Чувашской Республики, 2006, N 9, ст. 541)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(Собрание законодательства Чувашской Республики, 2006, N 11, ст. 695)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Законом</w:t>
        </w:r>
      </w:hyperlink>
      <w:r>
        <w:t xml:space="preserve"> Чувашской Республики от 6 февраля 2009 г. N 5 "Об опеке и попечительстве" (Собрание законодательства Чувашской Республики, 2009, N 1, ст. 1015)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Законом</w:t>
        </w:r>
      </w:hyperlink>
      <w:r>
        <w:t xml:space="preserve"> Чувашской Республики от 31 декабря 2015 г. N 90 "О ветеранах труда Чувашской Республики" (Республика, 2016, N 1)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(Вести Чувашии, 2011, N 18)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и гражданских служащих органов исполнительной власти Чувашской Республики при предоставлении государственных услуг" (Вести Чувашии, 2013, N 1) </w:t>
      </w:r>
      <w:hyperlink w:anchor="P203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(Вести Чувашии, 2012, N 53)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2014 г. N 475 "О социальном обслуживании граждан в Чувашской Республике" (Вести Чувашии, 2015, N 2) </w:t>
      </w:r>
      <w:hyperlink w:anchor="P203" w:history="1">
        <w:r>
          <w:rPr>
            <w:color w:val="0000FF"/>
          </w:rPr>
          <w:t>&lt;*&gt;</w:t>
        </w:r>
      </w:hyperlink>
      <w:r>
        <w:t>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октября 2015 г. N 367 "Вопросы Министерства труда и социальной защиты Чувашской Республики" (Вести Чувашии, 2015, N 41) </w:t>
      </w:r>
      <w:hyperlink w:anchor="P203" w:history="1">
        <w:r>
          <w:rPr>
            <w:color w:val="0000FF"/>
          </w:rPr>
          <w:t>&lt;*&gt;</w:t>
        </w:r>
      </w:hyperlink>
      <w:r>
        <w:t>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--------------------------------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2" w:name="P203"/>
      <w:bookmarkEnd w:id="2"/>
      <w:r>
        <w:lastRenderedPageBreak/>
        <w:t>&lt;*&gt; - приведен источник официального опубликования в первой редакции нормативного правового акта.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3" w:name="P205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bookmarkStart w:id="4" w:name="P207"/>
      <w:bookmarkEnd w:id="4"/>
      <w:r>
        <w:t xml:space="preserve">2.6.1. Для получения государственной услуги заявители, указанные в </w:t>
      </w:r>
      <w:hyperlink w:anchor="P52" w:history="1">
        <w:r>
          <w:rPr>
            <w:color w:val="0000FF"/>
          </w:rPr>
          <w:t>подразделе 1.2 раздела I</w:t>
        </w:r>
      </w:hyperlink>
      <w:r>
        <w:t xml:space="preserve"> настоящего Административного регламента, представляют в центры социального обслуживания населения (в том числе комплексные) по месту жительства (пребывания) следующие документы: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по форме, утвержденной приказом Минтруда России от 28 марта 2014 г. N 159н;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б) паспорт или иной документ, удостоверяющий личность заявителя;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в) паспорт или иной документ, удостоверяющий личность законного представителя, а также документ, подтверждающий полномочия законного представителя, - в случае обращения за предоставлением социальных услуг гражданину его законного представителя;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г) свидетельство о рождении - в случае обращения за предоставлением социальных услуг несовершеннолетнего до 14 лет;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д) заключение медицинской организации о состоянии здоровья заявителя (частичной или полной утрате способности к самообслуживанию) и об отсутствии у заявителя медицинских противопоказаний к социальному обслуживанию;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е) справка о составе семьи, справка о размерах доходов членов семьи заявителя за последние 12 календарных месяцев, предшествующих месяцу подачи заявления,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составе семьи учитываются супруги, родители и несовершеннолетние дети, совместно проживающие с получателем социальных услуг.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заявитель дополнительно представляет документы, подтверждающие согласие членов семьи на обработку их персональных данных;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ж) справка об инвалидности, выданная учреждением </w:t>
      </w:r>
      <w:proofErr w:type="gramStart"/>
      <w:r>
        <w:t>медико-социальной</w:t>
      </w:r>
      <w:proofErr w:type="gramEnd"/>
      <w:r>
        <w:t xml:space="preserve"> экспертизы, с указанием группы инвалидности и срока инвалидности - в случае обращения за предоставлением социальных услуг заявителей, являющихся инвалидами I и II группы;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з)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инвалида, разработанная учреждением </w:t>
      </w:r>
      <w:proofErr w:type="gramStart"/>
      <w:r>
        <w:t>медико-социальной</w:t>
      </w:r>
      <w:proofErr w:type="gramEnd"/>
      <w:r>
        <w:t xml:space="preserve"> экспертизы, - для заявителей, имеющих группу инвалидности;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и) медицинская карта с заключениями врачей-специалистов (история развития ребенка (по форме N ВР-362/87-4, утвержденной приказом Министерства здравоохранения СССР от 12 февраля 1987 г. N 204 "О введении формализованных форм медицинской документации", - на несовершеннолетнего);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к) страховое свидетельство обязательного пенсионного страхования;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л) заключение врачебной комиссии с участием врача-психиатра, содержащее сведения о наличии у лица психического расстройства, лишающего его возможности находиться в организации социального обслуживания неспециализированного профиля, а в отношении дееспособного лица - также и об отсутствии оснований для постановки перед судом вопроса о признании его недееспособным;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м) копия решения суда о признании гражданина недееспособным (для лиц, признанных судом недееспособными в порядке, установленном законодательством Российской Федерации);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н) заключение Центральной психолого-медико-педагогической комиссии Чувашской Республики (для несовершеннолетних лиц, страдающих психическими расстройствами).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6" w:name="P223"/>
      <w:bookmarkEnd w:id="6"/>
      <w:r>
        <w:t xml:space="preserve">2.6.2. </w:t>
      </w:r>
      <w:proofErr w:type="gramStart"/>
      <w:r>
        <w:t>Помещение в специализированные стационарные организации безнадзорных, беспризорных и находящихся в социально опасном положений несовершеннолетних, нуждающихся в социальной реабилитации, осуществляется на основании: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личного обращения несовершеннолетнего;</w:t>
      </w:r>
    </w:p>
    <w:p w:rsidR="003E7439" w:rsidRDefault="003E7439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заявления</w:t>
        </w:r>
      </w:hyperlink>
      <w:r>
        <w:t xml:space="preserve"> родителей несовершеннолетнего или его законных представителей по форме, утвержденной приказом Минтруда России от 28 марта 2014 г. N 159н, с учетом мнения несовершеннолетнего, достигшего 10 лет, за исключением случаев, когда учет мнения несовершеннолетнего противоречит его интересам;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акта оперативного дежурного районного, городского отдела (управления) внутренних дел, отдела (управления) внутренних </w:t>
      </w:r>
      <w:proofErr w:type="gramStart"/>
      <w:r>
        <w:t>дел</w:t>
      </w:r>
      <w:proofErr w:type="gramEnd"/>
      <w:r>
        <w:t xml:space="preserve"> а на транспорте о необходимости приема несовершеннолетнего в специализированную организацию для несовершеннолетних, нуждающихся в социальной реабилитации;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направления администрации специализированной организации для несовершеннолетних, нуждающихся в социальной реабилитации, в которой находится несовершеннолетний, самовольно ушедший из семьи, организации для детей-сирот и детей, оставшихся без попечения родителей, общеобразовательной организации, имеющей интернат, специальной учебно-воспитательной организации открытого типа или иной организации, в случаях: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1) отказа родителей или иных законных представителей принять несовершеннолетнего в семью;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2) обращения несовершеннолетнего в возрасте старше 10 лет к администрации специализированной организации для несовершеннолетних, нуждающихся в социальной реабилитации, о невозможности возвращения в семью, находящуюся в социально опасном положении, в организацию для детей-сирот и детей, оставшихся без попечения родителей, общеобразовательную организацию, имеющую интернат, специальную учебно-воспитательную организацию открытого типа или иную организацию;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3) получения информации о жестоком обращении с несовершеннолетним, не достигшим возраста 10 лет, в семье.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 xml:space="preserve">2.6.3. </w:t>
      </w:r>
      <w:proofErr w:type="gramStart"/>
      <w:r>
        <w:t xml:space="preserve">Заявитель одновременно с заявлением должен представить документы, предусмотренные в </w:t>
      </w:r>
      <w:hyperlink w:anchor="P207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223" w:history="1">
        <w:r>
          <w:rPr>
            <w:color w:val="0000FF"/>
          </w:rPr>
          <w:t>2.6.2</w:t>
        </w:r>
      </w:hyperlink>
      <w:r>
        <w:t xml:space="preserve"> настоящего подраздела, за исключением документов, которые представлены им при постановке на очередь для направления в организации социального обслуживания в соответствии с Административным </w:t>
      </w:r>
      <w:hyperlink r:id="rId54" w:history="1">
        <w:r>
          <w:rPr>
            <w:color w:val="0000FF"/>
          </w:rPr>
          <w:t>регламентом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"Принимает решение о постановке на очередь граждан пожилого возраста и инвалидов для направления в</w:t>
      </w:r>
      <w:proofErr w:type="gramEnd"/>
      <w:r>
        <w:t xml:space="preserve"> </w:t>
      </w:r>
      <w:proofErr w:type="gramStart"/>
      <w:r>
        <w:t>организации социального обслуживания, находящиеся в ведении Чувашской Республики, предоставляющие социальные услуги в стационарной форме", утвержденным приказом Министерства труда и социальной защиты Чувашской Республики от 23 июня 2017 г. N 265 (зарегистрирован в Министерстве юстиции и имущественных отношений Чувашской Республики 11 августа 2017 г., регистрационный N 3895), срок действия которых на момент обращения за предоставлением государственной услуги не истек.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2.6.4. Представляются подлинники или заверенные в установленном порядке копии документов.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Копии представленных заявителем документов заверяются специалистом центра социального обслуживания населения после </w:t>
      </w:r>
      <w:proofErr w:type="spellStart"/>
      <w:r>
        <w:t>сверения</w:t>
      </w:r>
      <w:proofErr w:type="spellEnd"/>
      <w:r>
        <w:t xml:space="preserve"> с оригиналом.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7" w:name="P237"/>
      <w:bookmarkEnd w:id="7"/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</w:t>
      </w:r>
      <w:proofErr w:type="gramEnd"/>
      <w:r>
        <w:t xml:space="preserve"> представления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Для предоставления государственной услуги необходимы следующие документы: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1) справка о размере получаемой пенсии, пособий, стипендии и иных аналогичных выплат,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(в случае получения заявителем пенсии, пособий, стипендии и иных аналогичных выплат).</w:t>
      </w:r>
      <w:proofErr w:type="gramEnd"/>
      <w:r>
        <w:t xml:space="preserve"> </w:t>
      </w:r>
      <w:proofErr w:type="gramStart"/>
      <w:r>
        <w:t>Указанную справку гражданин или его законный представитель вправе представить по собственной инициативе, а в случае ее непредставления справку о размере пенсии, иных денежных выплат центр социального обслуживания населения самостоятельно либо через отделы социальной защиты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запрашивает в территориальных органах Пенсионного фонда Российской Федерации в соответствии</w:t>
      </w:r>
      <w:proofErr w:type="gramEnd"/>
      <w:r>
        <w:t xml:space="preserve">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2) документ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обслуживания. Указанный документ граждане вправе представить по собственной инициативе, в случае его непредставления документ запрашивается центром социального обслуживания населения в рамках межведомственного взаимодействия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документы запрашиваются в рамках межведомственного информационного взаимодействия, за исключением случаев, когда они получены центрами социального обслуживания населения в соответствии с Административным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Министерства труда и </w:t>
      </w:r>
      <w:r>
        <w:lastRenderedPageBreak/>
        <w:t>социальной защиты Чувашской Республики по предоставлению государственной услуги "Принимает решение о постановке на очередь граждан пожилого возраста и инвалидов для направления в организации социального обслуживания, находящиеся в ведении Чувашской Республики, предоставляющие социальные услуги в</w:t>
      </w:r>
      <w:proofErr w:type="gramEnd"/>
      <w:r>
        <w:t xml:space="preserve"> стационарной форме", утвержденным приказом Министерства труда и социальной защиты Чувашской Республики от 23 июня 2017 г. N 265 (зарегистрирован в Министерстве юстиции и имущественных отношений Чувашской Республики 11 августа 2017 г., регистрационный N 3895), и при этом срок их действия на момент обращения заявителя за предоставлением государственной услуги не истек.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 документы и информацию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Министерство, центр социального обслуживания населения не вправе требовать от заявителя: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58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59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в Министерство, центр социального обслуживания населения по собственной инициативе.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не имеется.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bookmarkStart w:id="8" w:name="P256"/>
      <w:bookmarkEnd w:id="8"/>
      <w:r>
        <w:t xml:space="preserve">2.10.1. Основанием для приостановления срока предоставления государственной услуги является направление заявителю в случае несоблюдения им требований к составу документов, предусмотренных </w:t>
      </w:r>
      <w:hyperlink w:anchor="P205" w:history="1">
        <w:r>
          <w:rPr>
            <w:color w:val="0000FF"/>
          </w:rPr>
          <w:t>подразделом 2.6</w:t>
        </w:r>
      </w:hyperlink>
      <w:r>
        <w:t xml:space="preserve"> настоящего раздела, уведомления о необходимости в течение 15 рабочих дней представить недостающие документы.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в этом случае приостанавливается на срок предоставления заявителем недостающих документов, но не более чем на 15 рабочих дней со дня получения заявителем уведомления о необходимости представить недостающие документы.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9" w:name="P258"/>
      <w:bookmarkEnd w:id="9"/>
      <w:r>
        <w:t>2.10.2. Основаниями для отказа в предоставлении государственной услуги являются: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отсутствие обстоятельств, которые ухудшают или могут ухудшить условия жизнедеятельности заявителя, предусмотренных </w:t>
      </w:r>
      <w:hyperlink w:anchor="P426" w:history="1">
        <w:r>
          <w:rPr>
            <w:color w:val="0000FF"/>
          </w:rPr>
          <w:t>пунктами "а"</w:t>
        </w:r>
      </w:hyperlink>
      <w:r>
        <w:t xml:space="preserve"> - </w:t>
      </w:r>
      <w:hyperlink w:anchor="P434" w:history="1">
        <w:r>
          <w:rPr>
            <w:color w:val="0000FF"/>
          </w:rPr>
          <w:t>"и" подраздела 3.7 раздела III</w:t>
        </w:r>
      </w:hyperlink>
      <w:r>
        <w:t xml:space="preserve"> настоящего Административного регламента;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документов, указанных в </w:t>
      </w:r>
      <w:hyperlink w:anchor="P205" w:history="1">
        <w:r>
          <w:rPr>
            <w:color w:val="0000FF"/>
          </w:rPr>
          <w:t>подразделе 2.6</w:t>
        </w:r>
      </w:hyperlink>
      <w:r>
        <w:t xml:space="preserve"> настоящего раздела;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наличие в соответствии с документом, указанным в </w:t>
      </w:r>
      <w:hyperlink w:anchor="P212" w:history="1">
        <w:r>
          <w:rPr>
            <w:color w:val="0000FF"/>
          </w:rPr>
          <w:t>подпункте "д" пункта 2.6.1 подраздела 2.6</w:t>
        </w:r>
      </w:hyperlink>
      <w:r>
        <w:t xml:space="preserve"> настоящего раздела, медицинских противопоказаний к социальному обслуживанию в стационарной форме в соответствии с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апреля 2015 г. N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9 июня 2015 г., регистрационный N 37608);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отказ в письменной форме гражданина или его законного представителя от предоставления социального обслуживания, оформленный им до признания нуждающимся в социальном обслуживании и выдачи ему индивидуальной программы предоставления социальных услуг.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Предоставление государственной услуги связано с получением услуги, которая является необходимой и обязательной для предоставления государственной услуги, - выдача заключения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самообслуживанию. Указанное заключение выдается медицинской организацией на основании обращения заявителя.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10" w:name="P276"/>
      <w:bookmarkEnd w:id="10"/>
      <w: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Срок регистрации заявления и документов, указанных в </w:t>
      </w:r>
      <w:hyperlink w:anchor="P205" w:history="1">
        <w:r>
          <w:rPr>
            <w:color w:val="0000FF"/>
          </w:rPr>
          <w:t>подразделе 2.6</w:t>
        </w:r>
      </w:hyperlink>
      <w:r>
        <w:t xml:space="preserve"> настоящего раздела, в центре социального обслуживания населения не может превышать одного рабочего дня с момента их поступления.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Получение документов от заявителя фиксируется должностным лицом центра социального обслуживания населения в системе электронного документооборота, а также в журнале регистрации заявлений о предоставлении социальных услуг.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Факт и дата приема заявления со всеми необходимыми документами от заявителя подтверждается распиской с указанием регистрационного номера заявления и даты приема, выдаваемой заявителю центром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Датой принятия к рассмотрению считается дата поступления заявления и документов в центр социального обслуживания населения.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должностных лиц Министерства (центра социальной защиты населения),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а также обеспечивается доступность для инвалидов в соответствии с законодательством Российской Федерации о социальной защите инвалидов.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должностных лиц Министерства, центра социального обслуживания населения,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Должностные лица Министерства, центра социального обслуживания населения, предоставляющие государственную услугу, обязаны предложить заявителю воспользоваться стулом, находящимся рядом с рабочим местом данного должностного лица.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Рабочие места должностных лиц Министерства, центра социального обслуживания населения, предоставляющих государственную услугу, оборудуются компьютерами (1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Структурным подразделениям Министерства обеспечивается доступ в информационно-телекоммуникационную сеть "Интернет" (не менее 1 компьютера структурного подразделения)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Визуальная, текстовая информация о порядке предоставления государственной услуги размещается на информационном стендах Министерства, центров социального обслуживания населения, на официальном сайте Министерства на Портале органов власти Чувашской Республики в информационно-телекоммуникационной сети "Интернет", в том числе с использованием Единого портала государственных и муниципальных услуг и Портала государственных услуг Чувашской Республики.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заявителей помещении Министерства, центров социального обслуживания населения с перечнем документов, необходимых для предоставления государственной услуги.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2.16. Показатели доступности и качества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2.16.1. Должностное лицо Министерства, центра социального обслуживания населения, предоставляющее государственную услугу: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заявления, в случае необходимости - с участием заявителя;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за исключением судов, органов дознания и органов предварительного следствия;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1" w:history="1">
        <w:r>
          <w:rPr>
            <w:color w:val="0000FF"/>
          </w:rPr>
          <w:t>статье 11</w:t>
        </w:r>
      </w:hyperlink>
      <w:r>
        <w:t xml:space="preserve"> Федерального закона от 2 мая 2006 г. N 59-ФЗ "О порядке рассмотрения обращений граждан Российской Федерации";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дает устный ответ в виде правового консультирования с согласия заявителя в ходе личного приема.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2.16.2. Основными показателями доступности и качества предоставления государственной услуги являются: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ходе рассмотрения обращения;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полнота информирования заявителей о ходе рассмотрения обращения;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оперативность предоставления государственной услуги.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2.17.1. При предоставлении государственной услуги в электронной форме осуществляются: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б) запись на прием в центр социального обслуживания населения для подачи запроса о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в) формирование запроса о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г) прием и регистрация центром социального обслуживания населения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е) получение сведений о ходе выполнения запроса о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з) обжалование решений и действий (бездействия) Министерства, центра социального обслуживания населения, их должностных лиц и государственных гражданских служащих Чувашской Республики в Министерстве в досудебном (внесудебном) порядке;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и) иные действия, необходимые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а) уведомление о записи на прием в центр социального обслуживания населения, содержащее сведения о дате, времени и месте приема;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осуществляется при наличии технической возможности.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2.17.2. 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E7439" w:rsidRDefault="003E7439">
      <w:pPr>
        <w:pStyle w:val="ConsPlusNormal"/>
        <w:jc w:val="center"/>
      </w:pPr>
      <w:r>
        <w:t>административных процедур (действий), требования</w:t>
      </w:r>
    </w:p>
    <w:p w:rsidR="003E7439" w:rsidRDefault="003E7439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3E7439" w:rsidRDefault="003E7439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3E7439" w:rsidRDefault="003E7439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3E7439" w:rsidRDefault="003E7439">
      <w:pPr>
        <w:pStyle w:val="ConsPlusNormal"/>
        <w:jc w:val="center"/>
      </w:pPr>
      <w:r>
        <w:t>в многофункциональных центрах предоставления</w:t>
      </w:r>
    </w:p>
    <w:p w:rsidR="003E7439" w:rsidRDefault="003E7439">
      <w:pPr>
        <w:pStyle w:val="ConsPlusNormal"/>
        <w:jc w:val="center"/>
      </w:pPr>
      <w:r>
        <w:t>государственных и муниципальных услуг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поступление в Министерство сведений от организаций социального обслуживания о гражданах, находящихся на стационарном социальном обслуживании;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установление Министерством наличия свободных мест по видам организаций социального обслуживания;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информирование Министерством центра социального обслуживания населения о наличии свободного места в соответствующей организации социального обслуживания для последующего уведомления гражданина;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прием и регистрация документов, необходимых для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 в порядке межведомственного информационного взаимодействия;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рассмотрение документов, необходимых для предоставления государственной услуги, в центре социального обслуживания населения и направление указанных документов на рассмотрение Комиссии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составлению индивидуальной программы предоставления социальных услуг, образованной приказом Министерства (далее - Комиссия Министерства);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рассмотрение пакета документов Комиссией Министерства и принятие Министерством решения о выдаче заявителю путевки для направления в организацию социального обслуживания либо об отказе в направлении в организацию социального обслуживания;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оформление Министерством путевки для направления в организацию социального обслуживания или уведомления об отказе в направлении в организацию социального обслуживания;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выдача заявителю путевки для направления в организацию социального обслуживания или уведомления об отказе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hyperlink w:anchor="P757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3.2. Поступление в Министерство сведений от организаций социального обслуживания о гражданах, находящихся на стационарном социальном обслуживании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уполномоченное подразделение Министерства сведений от организаций социального обслуживания о гражданах, находящихся на стационарном социальном обслуживании, в виде отчетов.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 ежемесячно не позднее 5 числа месяца, следующего за отчетным периодом, предоставляют в уполномоченное подразделение Министерства отчеты, содержащие сведения о получателях социальных услуг в стационарной </w:t>
      </w:r>
      <w:r>
        <w:lastRenderedPageBreak/>
        <w:t>форме, находящихся в организации социального обслуживания, по половому признаку.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 принимает вышеуказанные отчеты, обобщает их по видам организаций социального обслуживания и половому признаку граждан.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ходе приема отчетов от организаций социального обслуживания сотрудник уполномоченного подразделения Министерства осуществляет контроль представленных документов </w:t>
      </w:r>
      <w:proofErr w:type="gramStart"/>
      <w:r>
        <w:t>на</w:t>
      </w:r>
      <w:proofErr w:type="gramEnd"/>
      <w:r>
        <w:t>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наличие в отчетах всех необходимых сведений в соответствии с вышеуказанными требованиями;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отсутствие в отчетах и прилагаемых к ним документах неоговоренных исправлений, серьезных повреждений, не позволяющих однозначно истолковать их содержание.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Полученные от организаций социального обслуживания сведения фиксируются сотрудником уполномоченного подразделения Министерства путем формирования сводного отчета по видам организаций социального обслуживания и половому признаку граждан - получателей социальных услуг в стационарной форме.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Максимальный срок выполнения действия - 5 дней с момента поступления от организаций социального обслуживания отчетов о получателях социальных услуг в стационарной форме, находящихся в организации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административной процедуры является определение количества проживающих в организациях социального обслуживания получателей социальных услуг в стационарной форме на начало и конец отчетного периода, количества поступивших на стационарное обслуживание граждан за отчетный период, количества умерших получателей социальных услуг в стационарной форме за отчетный период, а также количества выбывших получателей социальных услуг в стационарной форме за отчетный период по другим причинам.</w:t>
      </w:r>
      <w:proofErr w:type="gramEnd"/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3.3. Установление Министерством наличия свободных мест по видам организаций социального обслуживания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Основанием для начала административной процедуры являются данные сформированного Министерством сводного отчета по видам организаций социального обслуживания и половому признаку граждан - получателей социальных услуг в стационарной форме (далее - сводный отчет).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используя сводный отчет, устанавливает наличие свободных мест в соответствующих организациях социального обслуживания по видам организаций социального обслуживания и по половому признаку граждан - получателей социальных услуг в стационарной форме;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выбирает из электронного реестра граждан, нуждающихся в предоставлении социальных услуг в стационарной форме (далее - электронный реестр), в порядке очередности граждан, подлежащих направлению в организацию социального обслуживания, исходя из оценки их индивидуальной нуждаемости в получении социальных услуг в соответствующей организации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Максимальный срок выполнения действия - 1 рабочий день со дня формирования сводного отчета.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определение граждан, подлежащих направлению в организацию социального обслуживания, из числа включенных в электронный </w:t>
      </w:r>
      <w:r>
        <w:lastRenderedPageBreak/>
        <w:t>реестр.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3.4. Информирование Министерством центра социального обслуживания населения о наличии свободного места в соответствующей организации социального обслуживания для последующего уведомления гражданина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определение граждан, подлежащих направлению в организацию социального обслуживания, из числа включенных в электронный реестр.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 определении граждан, подлежащих направлению в организацию социального обслуживания, из числа включенных в электронный реестр, сотрудник уполномоченного подразделения Министерства сообщает информацию, содержащую сведения о гражданах, направляемых в соответствующую организацию социального обслуживания, начальнику уполномоченного подразделения Министерства для последующего уведомления последним заместителя министра, курирующего предоставление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 после определения граждан, подлежащих направлению в организацию социального обслуживания, из числа включенных в электронный реестр: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связывается по телефону с центром социального обслуживания населения, оформлявшим комплект документов гражданина, признанного нуждающимся в социальном обслуживании;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сообщает информацию центру социального обслуживания населения об организации социального обслуживания, в которой выявилось свободное место, для последующего уведомления об этом гражданина, подлежащего направлению в организацию социального обслуживания, в течение 1 рабочего дня.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Работник центра социального обслуживания населения в течение рабочего дня связывается по телефону с гражданином, подлежащим направлению в организацию социального обслуживания (его законным представителем), сообщает ему о наличии свободного места в организации социального обслуживания и в случае согласия последнего на направление в организацию социального обслуживания предлагает в течение 6 рабочих дней представить в центр социального обслуживания населения заявление и документы, указанные</w:t>
      </w:r>
      <w:proofErr w:type="gramEnd"/>
      <w:r>
        <w:t xml:space="preserve"> в </w:t>
      </w:r>
      <w:hyperlink w:anchor="P20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случае отказа гражданина (его законного представителя) от направления в организацию социального обслуживания (обращения с просьбой снять с учета), оформленного в письменном виде, гражданин снимается с очереди для направления в организации социального обслуживания. При этом очередь автоматически переходит к следующему стоящему в очереди гражданину, включенному в электронный реестр.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Максимальный срок выполнения действий по информированию центра социального обслуживания населения о наличии свободного места в соответствующей организации социального обслуживания и последующему уведомлению об этом гражданина (его законного представителя), составляет 1 рабочий день.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Министерством от центра социального обслуживания населения сведений о гражданине, давшем согласие на направление в организацию социального обслуживания.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3.5. Прием и регистрация документов, необходимых для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lastRenderedPageBreak/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20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центр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Заявление, адресованное в Министерство, заявитель подает в центр социального обслуживания населения по месту проживания (пребывания) лично, направляет почтовым отправлением или в форме электронного документа, в том числе с помощью Единого портала государственных и муниципальных услуг и Портала государственных услуг Чувашской Республики.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К заявлению прилагаются документы на бумажном носителе или в форме электронного документа в соответствии с </w:t>
      </w:r>
      <w:hyperlink w:anchor="P205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регламента. Представленные в форме электронного документа заявление и документы подписываются электронной подписью в соответствии с требованиями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Заявление по просьбе заявителя может быть заполнено должностным лицом центра социального обслуживания населения, осуществляющим прием документов, с использованием программных средств. В этом случае заявитель собственноручно на заявлении указывает </w:t>
      </w:r>
      <w:proofErr w:type="gramStart"/>
      <w:r>
        <w:t>свои</w:t>
      </w:r>
      <w:proofErr w:type="gramEnd"/>
      <w:r>
        <w:t xml:space="preserve"> фамилию, имя и отчество и ставит подпись.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ходе приема документов от заявителя специалист центра социального обслуживания населения осуществляет контроль представленных документов </w:t>
      </w:r>
      <w:proofErr w:type="gramStart"/>
      <w:r>
        <w:t>на</w:t>
      </w:r>
      <w:proofErr w:type="gramEnd"/>
      <w:r>
        <w:t>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наличие всех необходимых документов в соответствии с требованиями настоящего Административного регламента;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правильность оформления сведений, содержащихся в документах, представленных заявителем для получения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отсутствие в заявлении и прилагаемых к нему документах неоговоренных исправлений, не позволяющих однозначно истолковать их содержание;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соответствие копий представленных документов их подлинникам.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Специалист центра социального обслуживания населения в течение одного рабочего дня регистрирует заявление в системе электронного документооборота и в журнале регистрации заявлений о предоставлении социальных услуг и передает заявление и документы на рассмотрение Комиссии центра социального обслуживания населения по определению индивидуальной потребности в социальных услугах (далее - Комиссия центра), состав которой утверждается руководителем центра социального обслуживания населения.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Факт и дата приема заявления со всеми необходимыми документами от заявителя подтверждается распиской с указанием регистрационного номера заявления и даты приема, выдаваемой заявителю центром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Датой принятия к рассмотрению считается дата поступления заявления и документов в центр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 для направления в организации социального обслуживания.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11" w:name="P403"/>
      <w:bookmarkEnd w:id="11"/>
      <w:r>
        <w:t>3.6. Формирование и направление межведомственных запросов в органы (организации) в порядке межведомственного информационного взаимодействия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proofErr w:type="gramStart"/>
      <w:r>
        <w:t xml:space="preserve">Основанием для начала административной процедуры, связанной с формированием и </w:t>
      </w:r>
      <w:r>
        <w:lastRenderedPageBreak/>
        <w:t>направлением запросов в органы (организации) в порядке межведомственного информационного взаимодействия, является установление в рамках осуществления административной процедуры, связанной с приемом и регистрацией заявления и документов, необходимых для предоставления государственной услуги, необходимости обращения в органы (организации),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Соответствующий межведомственный запрос о предоставлении документов (информации), указанных в </w:t>
      </w:r>
      <w:hyperlink w:anchor="P237" w:history="1">
        <w:r>
          <w:rPr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регламента, должен содержать следующие сведения: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указание на центр социального обслуживания населения как на орган, направляющий межведомственный запрос;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64" w:history="1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65" w:history="1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Запрос о предоставлении сведений в рамках межведомственного информационного взаимодействия направляет ответственное должностное лицо центра социального обслуживания населения в день поступления и регистрации заявления в центре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формирование и направление запросов в органы (организации), участвующие в предоставлении государственной услуги.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3.7. Рассмотрение документов, необходимых для предоставления государственной услуги, в центре социального обслуживания населения, и направление указанных документов на рассмотрение Комиссии Министерства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регистрация в центре </w:t>
      </w:r>
      <w:r>
        <w:lastRenderedPageBreak/>
        <w:t>социального обслуживания населения заявления с необходимым комплектом документов.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случае несоблюдения заявителем требований к составу документов, предусмотренных </w:t>
      </w:r>
      <w:hyperlink w:anchor="P205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в этом случае приостанавливается на срок предоставления заявителем недостающих документов, но не более чем на 15 рабочих дней со дня получения заявителем уведомления о необходимости представить недостающие документы.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заявителем документов требованиям </w:t>
      </w:r>
      <w:hyperlink w:anchor="P205" w:history="1">
        <w:r>
          <w:rPr>
            <w:color w:val="0000FF"/>
          </w:rPr>
          <w:t>подраздела 2.6 раздела II</w:t>
        </w:r>
      </w:hyperlink>
      <w:r>
        <w:t xml:space="preserve"> настоящего Административного регламента специалист центра социального обслуживания населения в день регистрации заявления передает заявление и документы на рассмотрение Комиссии центра.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Комиссия центра в течение следующего рабочего дня после дня получения заявления и документов, указанных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регламента, проводит оценку условий жизнедеятельности гражданина, а также обстоятельств, которые ухудшают или могут ухудшить условия его жизнедеятельности, в числе которых учитываются: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12" w:name="P426"/>
      <w:bookmarkEnd w:id="12"/>
      <w:r>
        <w:t>а) потребность в постоянной, периодической или разовой посторонней помощи вследствие частичной или полной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б) состав семьи, наличие и (или) отсутствие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в) наличие в семье инвалида или инвалидов, в том числе ребенка-инвалида или детей-инвалидов, нуждающихся в постоянном постороннем уходе,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г)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е) наличие внутрисемейных конфликтов (личностных отношений с лицами с наркотической или алкогольной зависимостью, пристрастием к азартным играм, страдающими психическими расстройствами, применяющими физическое или психологическое насилие, в том числе в семье),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ж) наличие обстоятельств, возникших в результате чрезвычайных ситуаций, вооруженных межнациональных (межэтнических) конфликтов;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з) отсутствие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родителей;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13" w:name="P434"/>
      <w:bookmarkEnd w:id="13"/>
      <w:r>
        <w:lastRenderedPageBreak/>
        <w:t>и)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14" w:name="P435"/>
      <w:bookmarkEnd w:id="14"/>
      <w:r>
        <w:t>к) оценка социально-экономического положения;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л) волеизъявление гражданина относительно формы социального обслуживания и видов предоставления социальных услуг;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м) медицинские документы, характеризующие состояние здоровья гражданина и отсутствие у него медицинских противопоказаний к получению социальных услуг в организации, осуществляющей стационарное социальное обслуживание (на основании заключения медицинской организации);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н) результаты реализованной индивидуальной программы предоставления социальных услуг;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о) наличие иных обстоятельств, которые нормативными правовыми актами Чувашской Республики признаны ухудшающими или способными ухудшить условия жизнедеятельности граждан.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Результат оценки условий жизнедеятельности и обстоятельств, которые ухудшают или могут ухудшить условия жизнедеятельности гражданина, оформляется в виде акта оценки индивидуальной потребности гражданина в предоставлении социального обслуживания (далее - акт) не позднее 2 рабочих дней со дня получения Комиссией центра заявления и документов, указанных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Акт и документы, указанные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регламента, не позднее дня, следующего за днем оформления акта, направляются на рассмотрение Комиссии Министерства.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направление акта и документов, указанных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регламента, на рассмотрение Комиссии Министерства.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3.8. Рассмотрение пакета документов Комиссией Министерства и принятие Министерством решения о выдаче заявителю путевки для направления в организацию социального обслуживания либо об отказе в направлении в организацию социального обслуживания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Министерство из центра социального обслуживания населения акта и документов, указанных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Указанные документы передаются в Комиссию Министерства в день их поступления в Министерство.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Комиссия Министерства не позднее следующего дня после дня получения указанных документов рассматривает их на своем заседании и принимает решение о признании гражданина нуждающимся в социальном обслуживании либо об отказе в признании нуждающимся в социальном обслуживании по основаниям, предусмотренным </w:t>
      </w:r>
      <w:hyperlink w:anchor="P258" w:history="1">
        <w:r>
          <w:rPr>
            <w:color w:val="0000FF"/>
          </w:rPr>
          <w:t>пунктом 2.10.2 подраздела 2.10 раздела II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Решение Комиссии Министерства оформляется протоколом (далее - протокол), который подписывается председательствующим на заседании и секретарем.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Выписка из протокола и документы, указанные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регламента, в течение следующего дня после подписания протокола направляются в центр социального обслуживания населения.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Основаниями для признания гражданина нуждающимся в социальном обслуживании являются: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а) наличие обстоятельств, которые ухудшают или могут ухудшить условия его жизнедеятельности, предусмотренных </w:t>
      </w:r>
      <w:hyperlink w:anchor="P426" w:history="1">
        <w:r>
          <w:rPr>
            <w:color w:val="0000FF"/>
          </w:rPr>
          <w:t>пунктами "а"</w:t>
        </w:r>
      </w:hyperlink>
      <w:r>
        <w:t xml:space="preserve"> - </w:t>
      </w:r>
      <w:hyperlink w:anchor="P435" w:history="1">
        <w:r>
          <w:rPr>
            <w:color w:val="0000FF"/>
          </w:rPr>
          <w:t>"к" подраздела 3.7</w:t>
        </w:r>
      </w:hyperlink>
      <w:r>
        <w:t xml:space="preserve"> настоящего раздела;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б) представление документов, указанных в </w:t>
      </w:r>
      <w:hyperlink w:anchor="P20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в) отсутствие медицинских противопоказаний к социальному обслуживанию, </w:t>
      </w:r>
      <w:hyperlink r:id="rId66" w:history="1">
        <w:r>
          <w:rPr>
            <w:color w:val="0000FF"/>
          </w:rPr>
          <w:t>перечень</w:t>
        </w:r>
      </w:hyperlink>
      <w:r>
        <w:t xml:space="preserve"> которых определен приказом Министерства здравоохранения Российской Федерации от 29 апреля 2015 г. N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9 июня 2015 г., регистрационный N 37608).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Решение Комиссии Министерства о признании гражданина нуждающимся в социальном обслуживании является основанием для принятия Министерством решения о выдаче заявителю путевки для направления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Решение Комиссии Министерства об отказе в признании гражданина нуждающимся в социальном обслуживании является основанием для принятия Министерством решения об отказе гражданину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Указанные решения принимаются в день подписания протокола Комиссии Министерства в виде приказа Министерства.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Результатами административной процедуры являются направление выписки из протокола Комиссии Министерства и документов, указанных в </w:t>
      </w:r>
      <w:hyperlink w:anchor="P205" w:history="1">
        <w:r>
          <w:rPr>
            <w:color w:val="0000FF"/>
          </w:rPr>
          <w:t>подразделах 2.6</w:t>
        </w:r>
      </w:hyperlink>
      <w:r>
        <w:t xml:space="preserve">, </w:t>
      </w:r>
      <w:hyperlink w:anchor="P237" w:history="1">
        <w:r>
          <w:rPr>
            <w:color w:val="0000FF"/>
          </w:rPr>
          <w:t>2.7 раздела II</w:t>
        </w:r>
      </w:hyperlink>
      <w:r>
        <w:t xml:space="preserve"> настоящего Административного регламента, в центр социального обслуживания населения.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3.9. Оформление Министерством путевки для направления в организацию социального обслуживания или уведомления об отказе в направлении в организацию социального обслуживания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приказ Министерства о выдаче заявителю путевки для направления в организацию социального обслуживания либо об отказе гражданину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В случае принятия Министерством решения об отказе гражданину в направлении в организацию социального обслуживания сотрудник уполномоченного подразделения Министерства подготавливает письменное уведомление о принятом решении, в котором указываются причины отказа и порядок его обжалования, подписывает его у заместителя министра, курирующего предоставление государственной услуги, и направляет его в соответствующий центр социального обслуживания населения для последующего уведомления заявителя.</w:t>
      </w:r>
      <w:proofErr w:type="gramEnd"/>
      <w:r>
        <w:t xml:space="preserve"> Вместе с уведомлением возвращается представленный комплект документов.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случае принятия Министерством решения о выдаче заявителю путевки для направления в организацию социального обслуживания сотрудник уполномоченного подразделения Министерства оформляет путевку для направления в организацию социального обслуживания (далее - путевка).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Министерства оформляет путевку, согласовывает ее с начальником уполномоченного подразделения Министерства, подписывает у </w:t>
      </w:r>
      <w:r>
        <w:lastRenderedPageBreak/>
        <w:t>заместителя министра, курирующего предоставление государственной услуги, и ставит печать Министерства.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лицевой части путевки подлежат заполнению все указанные в ней строки. </w:t>
      </w:r>
      <w:proofErr w:type="gramStart"/>
      <w:r>
        <w:t>Путевка должна содержать следующие данные: дату заполнения; регистрационный номер путевки; срок прибытия (действия) (10 дней); фамилию, имя, отчество гражданина, по которому принято решение о выдаче путевки; группу инвалидности (при наличии); дату рождения; место жительства (пребывания) гражданина; наименование организации социального обслуживания, куда направляется гражданин на стационарное социальное обслуживание.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 после подписания путевки заместителем министра выдает путевку вместе с комплектом документов и результатами медицинских анализов представителю центра социального обслуживания населения под роспись в журнале выдачи путевок для последующей передачи заявителю. Регистрационный номер путевки должен соответствовать порядковому номеру в соответствующем журнале.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Срок действия путевки составляет 10 календарных дней с момента подписания путевки.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 вносит в электронный реестр информацию о выдаче путевки гражданину, по которому принято решение о направлении в соответствующую организацию социального обслуживания, заполнив поля с регистрационным номером путевки, датой ее выдачи, сроком прибытия (действия), наименованием организации социального обслуживания, в которую направлен гражданин.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После фиксирования в электронном реестре процедуры выдачи путевки заявителю его очередь в электронном реестре подлежит перерегистрации.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Общая продолжительность выполнения действий составляет 3 дня со дня принятия решения о выдаче заявителю путевки для направления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в центр социального обслуживания населения путевки с результатами медицинских анализов либо уведомления об отказе гражданину в направлении в организацию социального обслуживания с комплектом представленных документов для их последующего вручения заявителю.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bookmarkStart w:id="15" w:name="P474"/>
      <w:bookmarkEnd w:id="15"/>
      <w:r>
        <w:t>3.10. Выдача заявителю путевки для направления в организацию социального обслуживания или уведомления об отказе в направлении в организацию социального обслуживания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центр социального обслуживания населения путевки с результатами медицинских анализов либо уведомления об отказе гражданину в направлении в организацию социального обслуживания с комплектом представленных документов.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 получении путевки и комплекта документов с результатами медицинских анализов, необходимых для заезда в организацию социального обслуживания, работник центра социального обслуживания населения передает их заявителю под роспись в журнале регистрации заявлений о предоставлении социальных услуг в течение 1 рабочего дня с момента получения путевки и документов в Министерстве.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При получении из Министерства уведомления об отказе в направлении в организацию</w:t>
      </w:r>
      <w:proofErr w:type="gramEnd"/>
      <w:r>
        <w:t xml:space="preserve"> социального обслуживания работник центра социального обслуживания населения передает его заявителю в течение 1 рабочего дня с момента получения уведомления. Одновременно заявителю возвращается представленный комплект документов. По желанию заявителя соответствующее уведомление направляется ему почтовым отправлением или в форме электронного документа, в том числе с помощью Единого портала государственных и </w:t>
      </w:r>
      <w:r>
        <w:lastRenderedPageBreak/>
        <w:t>муниципальных услуг и Портала государственных услуг Чувашской Республики (в зависимости от способа, указанного в заявлении).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Общая продолжительность выполнения действий составляет 1 рабочий день с момента получения центром социального обслуживания населения путевки или уведомления об отказе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работником центра социального обслуживания заявителю путевки в организацию социального обслуживания, предоставляющую социальные услуги в стационарной форме, и комплекта документов с результатами медицинских анализов, необходимых для заезда в организацию социального обслуживания, или уведомления об отказе в направлении в организацию социального обслуживания.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3.11. Порядок осуществления административных процедур (действий) в электронной форме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Предоставление государственной услуги в электронной форме осуществляется при наличии технической возможности.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включает в себя следующие административные процедуры: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обработка документов (информации), необходимых для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 в порядке межведомственного информационного взаимодействия;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уведомление заявителя об отказе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3.11.1. Прием и регистрация заявления и документов, необходимых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20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центр социального обслуживания населения в форме электронных документов в порядке, установленном Федеральном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и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день его поступления в центр социального обслуживания населения в порядке, установленном </w:t>
      </w:r>
      <w:hyperlink w:anchor="P276" w:history="1">
        <w:r>
          <w:rPr>
            <w:color w:val="0000FF"/>
          </w:rPr>
          <w:t>подразделом 2.14 раздела II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3.11.2. Обработка документов (информации), необходимых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Должностное лицо уполномоченного подразделения Министерства, центра социального обслуживания населения, ответственное за предоставление государственной услуги, осуществляет проверку поданных заявителем заявления и документов на полноту и достоверность содержащихся в них сведений.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обработка документов (информации), необходимых для предоставления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3.11.3. Формирование и направление межведомственных запросов в органы (организации) в порядке межведомственного информационного взаимодействия.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отсутствие документов, предусмотренных </w:t>
      </w:r>
      <w:hyperlink w:anchor="P237" w:history="1">
        <w:r>
          <w:rPr>
            <w:color w:val="0000FF"/>
          </w:rPr>
          <w:t>подразделом 2.7 раздела II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Должностное лицо центра социального обслуживания населения, ответственное за предоставление государственной услуги, формирует и обеспечивает, в том числе в электронной форме, направление межведомственного запроса в порядке и сроки, указанные в </w:t>
      </w:r>
      <w:hyperlink w:anchor="P403" w:history="1">
        <w:r>
          <w:rPr>
            <w:color w:val="0000FF"/>
          </w:rPr>
          <w:t>подразделе 3.6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электронной форме.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3.11.4. Уведомление заявителя об отказе в направлении в организацию социального обслуживания.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центра социального обслуживания населения, ответственное за предоставление государственной услуги, уведомляет заявителя об отказе в направлении в организацию социального обслуживания путем направления ему соответствующего уведомления в форме электронного документа, в том числе с помощью Единого портала государственных и муниципальных услуг и Портала государственных услуг Чувашской Республики (в зависимости от способа, указанного в заявлении), в порядке и сроки, установленные </w:t>
      </w:r>
      <w:hyperlink w:anchor="P474" w:history="1">
        <w:r>
          <w:rPr>
            <w:color w:val="0000FF"/>
          </w:rPr>
          <w:t>подразделом</w:t>
        </w:r>
        <w:proofErr w:type="gramEnd"/>
        <w:r>
          <w:rPr>
            <w:color w:val="0000FF"/>
          </w:rPr>
          <w:t xml:space="preserve"> 3.10</w:t>
        </w:r>
      </w:hyperlink>
      <w:r>
        <w:t xml:space="preserve"> настоящего Административного регламента.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уведомления о результате предоставления государственной услуги в форме электронного документа.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  <w:outlineLvl w:val="1"/>
      </w:pPr>
      <w:r>
        <w:t>IV. Формы контроля</w:t>
      </w:r>
    </w:p>
    <w:p w:rsidR="003E7439" w:rsidRDefault="003E7439">
      <w:pPr>
        <w:pStyle w:val="ConsPlusNormal"/>
        <w:jc w:val="center"/>
      </w:pPr>
      <w:r>
        <w:t>за предоставлением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Руководитель уполномоченного подразделения Министерства организует и осуществляет </w:t>
      </w: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 по вопросам предоставления государственной услуги.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lastRenderedPageBreak/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квартальных или годовых планов работы, не реже одного раза в три года)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4.3. Ответственность должностных лиц Министерства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Должностные лица Министерства и центров социального обслуживания населения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Ответственность должностных лиц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3E7439" w:rsidRDefault="003E7439">
      <w:pPr>
        <w:pStyle w:val="ConsPlusNormal"/>
        <w:jc w:val="center"/>
      </w:pPr>
      <w:r>
        <w:t>и действий (бездействия) Министерства,</w:t>
      </w:r>
    </w:p>
    <w:p w:rsidR="003E7439" w:rsidRDefault="003E7439">
      <w:pPr>
        <w:pStyle w:val="ConsPlusNormal"/>
        <w:jc w:val="center"/>
      </w:pPr>
      <w:r>
        <w:t>центра социальной защиты населения, их должностных лиц</w:t>
      </w:r>
    </w:p>
    <w:p w:rsidR="003E7439" w:rsidRDefault="003E7439">
      <w:pPr>
        <w:pStyle w:val="ConsPlusNormal"/>
        <w:jc w:val="center"/>
      </w:pPr>
      <w:r>
        <w:t>и государственных гражданских служащих</w:t>
      </w:r>
    </w:p>
    <w:p w:rsidR="003E7439" w:rsidRDefault="003E7439">
      <w:pPr>
        <w:pStyle w:val="ConsPlusNormal"/>
        <w:jc w:val="center"/>
      </w:pPr>
      <w:r>
        <w:t>Чувашской Республики в Министерстве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Министерства, центра социального обслуживания населения, их должностных лиц и государственных гражданских служащих Чувашской Республики в Министерстве при предоставлении государственной услуги (далее - жалоба)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proofErr w:type="gramStart"/>
      <w:r>
        <w:lastRenderedPageBreak/>
        <w:t xml:space="preserve">Заявитель вправе обжаловать решения и действия (бездействие) Министерства, центра социального обслуживания населения, их должностных лиц и государственных гражданских служащих Чувашской Республики в Министерстве при предоставлении государственной услуги в досудебном (внесудебном) порядке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с учетом особенностей,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</w:t>
      </w:r>
      <w:proofErr w:type="gramEnd"/>
      <w:r>
        <w:t xml:space="preserve"> </w:t>
      </w:r>
      <w:proofErr w:type="gramStart"/>
      <w:r>
        <w:t>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 (далее - постановление Кабинета Министров Чувашской Республики от 26 декабря 2012 г. N 596).</w:t>
      </w:r>
      <w:proofErr w:type="gramEnd"/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7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72" w:history="1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отказ центра социального обслуживания населения и (или) Министерства, должностного лица центра социального обслуживания населения и (или)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Министерство. Жалобы на решения, принятые министром, подаются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Жалоба подается в письменной форме на бумажном носителе, в электронной форме в </w:t>
      </w:r>
      <w:r>
        <w:lastRenderedPageBreak/>
        <w:t>Министерство.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 на Портале органов власти Чувашской Республики в информационно-телекоммуникационной сети "Интернет", Единого портала государственных и муниципальных услуг, Портала государственных услуг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</w:t>
      </w:r>
      <w:proofErr w:type="gramEnd"/>
      <w:r>
        <w:t xml:space="preserve"> досудебного обжалования), с использованием информационно-телекоммуникационной сети "Интернет",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наименование Министерства, центра социального обслуживания населения, должностного лица Министерства, центра социального обслуживания населения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центра социального обслуживания населения, их должностных лиц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центра социального обслуживания населения, их должностных лиц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16" w:name="P564"/>
      <w:bookmarkEnd w:id="16"/>
      <w: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7439" w:rsidRDefault="003E7439">
      <w:pPr>
        <w:pStyle w:val="ConsPlusNormal"/>
        <w:spacing w:before="220"/>
        <w:ind w:firstLine="540"/>
        <w:jc w:val="both"/>
      </w:pPr>
      <w:bookmarkStart w:id="17" w:name="P567"/>
      <w:bookmarkEnd w:id="17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439" w:rsidRDefault="003E7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439" w:rsidRDefault="003E743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E7439" w:rsidRDefault="003E743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абзацы девятый - двенадцатый, а не абзацы двенадцатый - пятнадцатый.</w:t>
      </w:r>
    </w:p>
    <w:p w:rsidR="003E7439" w:rsidRDefault="003E7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439" w:rsidRDefault="003E7439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64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567" w:history="1">
        <w:r>
          <w:rPr>
            <w:color w:val="0000FF"/>
          </w:rPr>
          <w:t>пятнадцатом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официального сайта Министерства;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Портала государственных услуг Чувашской Республики;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системы досудебного обжалования.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услуг, утвержденным постановлением Кабинета Министров Чувашской Республики от 26 декабря 2012 г. N 596.</w:t>
      </w:r>
      <w:proofErr w:type="gramEnd"/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Жалоба, поступившая в Министерство, подлежит регистрации в течение 3 (трех) рабочих дней со дня ее поступления. Жалоба рассматривается в течение 15 (пятнадцати) рабочих дней со дня ее регистрации.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случае обжалования отказа центра социального обслуживания населения, должностного лица центра социального обслуживания населения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7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Министерство принимает одно из следующих решений: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удовлетворяют жалобу, в том числе в форме отмены принятого решения, исправления допущенных Министерством (центром социального обслуживания населения), должностным лицом Министерства (центра социального обслуживания населения)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lastRenderedPageBreak/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6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 Министерства,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</w:t>
      </w:r>
      <w:proofErr w:type="gramEnd"/>
      <w:r>
        <w:t xml:space="preserve">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E7439" w:rsidRDefault="003E7439">
      <w:pPr>
        <w:pStyle w:val="ConsPlusNormal"/>
        <w:spacing w:before="220"/>
        <w:ind w:firstLine="540"/>
        <w:jc w:val="both"/>
      </w:pPr>
      <w:proofErr w:type="gramStart"/>
      <w:r>
        <w:t>наименование Министерства, должность, фамилия, имя, отчество (последнее - при наличии) должностного лица Министерства, принявшего решение по жалобе;</w:t>
      </w:r>
      <w:proofErr w:type="gramEnd"/>
    </w:p>
    <w:p w:rsidR="003E7439" w:rsidRDefault="003E7439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Министерства (центра социального обслуживания населения), решение или действие (бездействие) которого обжалуется;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 в установленном законодательством Российской Федерации порядке.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 xml:space="preserve">5.9. Право заявителя на получение информации и документов, необходимых для </w:t>
      </w:r>
      <w:r>
        <w:lastRenderedPageBreak/>
        <w:t>обоснования и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устной форме лично в Министерство, центр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Министерства на Портале органов власти Чувашской Республики в информационно-телекоммуникационной сети "Интернет";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по телефону в Министерство, центр социального обслуживания населения;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в письменной форме в Министерство, центр социального обслуживания населения.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right"/>
        <w:outlineLvl w:val="1"/>
      </w:pPr>
      <w:r>
        <w:lastRenderedPageBreak/>
        <w:t>Приложение N 1</w:t>
      </w:r>
    </w:p>
    <w:p w:rsidR="003E7439" w:rsidRDefault="003E7439">
      <w:pPr>
        <w:pStyle w:val="ConsPlusNormal"/>
        <w:jc w:val="right"/>
      </w:pPr>
      <w:r>
        <w:t>к Административному регламенту</w:t>
      </w:r>
    </w:p>
    <w:p w:rsidR="003E7439" w:rsidRDefault="003E7439">
      <w:pPr>
        <w:pStyle w:val="ConsPlusNormal"/>
        <w:jc w:val="right"/>
      </w:pPr>
      <w:r>
        <w:t>Министерства труда и социальной защиты</w:t>
      </w:r>
    </w:p>
    <w:p w:rsidR="003E7439" w:rsidRDefault="003E7439">
      <w:pPr>
        <w:pStyle w:val="ConsPlusNormal"/>
        <w:jc w:val="right"/>
      </w:pPr>
      <w:r>
        <w:t>Чувашской Республики по предоставлению</w:t>
      </w:r>
    </w:p>
    <w:p w:rsidR="003E7439" w:rsidRDefault="003E7439">
      <w:pPr>
        <w:pStyle w:val="ConsPlusNormal"/>
        <w:jc w:val="right"/>
      </w:pPr>
      <w:r>
        <w:t>государственной услуги "Принимает решение</w:t>
      </w:r>
    </w:p>
    <w:p w:rsidR="003E7439" w:rsidRDefault="003E7439">
      <w:pPr>
        <w:pStyle w:val="ConsPlusNormal"/>
        <w:jc w:val="right"/>
      </w:pPr>
      <w:r>
        <w:t>о направлении граждан пожилого возраста</w:t>
      </w:r>
    </w:p>
    <w:p w:rsidR="003E7439" w:rsidRDefault="003E7439">
      <w:pPr>
        <w:pStyle w:val="ConsPlusNormal"/>
        <w:jc w:val="right"/>
      </w:pPr>
      <w:r>
        <w:t xml:space="preserve">и инвалидов в организации </w:t>
      </w:r>
      <w:proofErr w:type="gramStart"/>
      <w:r>
        <w:t>социального</w:t>
      </w:r>
      <w:proofErr w:type="gramEnd"/>
    </w:p>
    <w:p w:rsidR="003E7439" w:rsidRDefault="003E7439">
      <w:pPr>
        <w:pStyle w:val="ConsPlusNormal"/>
        <w:jc w:val="right"/>
      </w:pPr>
      <w:r>
        <w:t>обслуживания, находящиеся в ведении</w:t>
      </w:r>
    </w:p>
    <w:p w:rsidR="003E7439" w:rsidRDefault="003E7439">
      <w:pPr>
        <w:pStyle w:val="ConsPlusNormal"/>
        <w:jc w:val="right"/>
      </w:pPr>
      <w:proofErr w:type="gramStart"/>
      <w:r>
        <w:t>Чувашской Республики, предоставляющие</w:t>
      </w:r>
      <w:proofErr w:type="gramEnd"/>
    </w:p>
    <w:p w:rsidR="003E7439" w:rsidRDefault="003E7439">
      <w:pPr>
        <w:pStyle w:val="ConsPlusNormal"/>
        <w:jc w:val="right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</w:pPr>
      <w:bookmarkStart w:id="18" w:name="P638"/>
      <w:bookmarkEnd w:id="18"/>
      <w:r>
        <w:t>Перечень</w:t>
      </w:r>
    </w:p>
    <w:p w:rsidR="003E7439" w:rsidRDefault="003E7439">
      <w:pPr>
        <w:pStyle w:val="ConsPlusNormal"/>
        <w:jc w:val="center"/>
      </w:pPr>
      <w:r>
        <w:t>организаций социального обслуживания, находящихся</w:t>
      </w:r>
    </w:p>
    <w:p w:rsidR="003E7439" w:rsidRDefault="003E7439">
      <w:pPr>
        <w:pStyle w:val="ConsPlusNormal"/>
        <w:jc w:val="center"/>
      </w:pPr>
      <w:r>
        <w:t xml:space="preserve">в ведении Чувашской Республики, </w:t>
      </w:r>
      <w:proofErr w:type="gramStart"/>
      <w:r>
        <w:t>предоставляющих</w:t>
      </w:r>
      <w:proofErr w:type="gramEnd"/>
    </w:p>
    <w:p w:rsidR="003E7439" w:rsidRDefault="003E7439">
      <w:pPr>
        <w:pStyle w:val="ConsPlusNormal"/>
        <w:jc w:val="center"/>
      </w:pPr>
      <w:r>
        <w:t>социальные услуги в стационарной форме</w:t>
      </w:r>
    </w:p>
    <w:p w:rsidR="003E7439" w:rsidRDefault="003E7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98"/>
        <w:gridCol w:w="2268"/>
        <w:gridCol w:w="2438"/>
      </w:tblGrid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N</w:t>
            </w:r>
          </w:p>
          <w:p w:rsidR="003E7439" w:rsidRDefault="003E743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center"/>
            </w:pPr>
            <w:r>
              <w:t>Адрес учреждения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center"/>
            </w:pPr>
            <w:r>
              <w:t>Тел./электронный адрес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Атратский</w:t>
            </w:r>
            <w:proofErr w:type="spellEnd"/>
            <w:r>
              <w:t xml:space="preserve">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 xml:space="preserve">429740, Чувашия, Алатырский район, раз. </w:t>
            </w:r>
            <w:proofErr w:type="spellStart"/>
            <w:r>
              <w:t>Атрать</w:t>
            </w:r>
            <w:proofErr w:type="spellEnd"/>
            <w:r>
              <w:t>, ул. Лесная, д. 1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(83531) 65-0-59</w:t>
            </w:r>
          </w:p>
          <w:p w:rsidR="003E7439" w:rsidRDefault="003E7439">
            <w:pPr>
              <w:pStyle w:val="ConsPlusNormal"/>
              <w:jc w:val="both"/>
            </w:pPr>
            <w:r>
              <w:t>apni@alatr.cap.ru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"Ибресинский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>429700, Чувашия, Ибресинский район, пос. Ибреси, ул. Комсомольская, д. 49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(83538) 2-13-29</w:t>
            </w:r>
          </w:p>
          <w:p w:rsidR="003E7439" w:rsidRDefault="003E7439">
            <w:pPr>
              <w:pStyle w:val="ConsPlusNormal"/>
              <w:jc w:val="both"/>
            </w:pPr>
            <w:r>
              <w:t>ibr_pni@cbx.ru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"Калининский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>429212, Чувашия, Вурнарский район, с. Калинино, ул. Советская, д. 26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(83537) 6-02-68</w:t>
            </w:r>
          </w:p>
          <w:p w:rsidR="003E7439" w:rsidRDefault="003E7439">
            <w:pPr>
              <w:pStyle w:val="ConsPlusNormal"/>
              <w:jc w:val="both"/>
            </w:pPr>
            <w:r>
              <w:t>kalin_i@cbx.ru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Тарханский</w:t>
            </w:r>
            <w:proofErr w:type="spellEnd"/>
            <w:r>
              <w:t xml:space="preserve">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 xml:space="preserve">429362, Чувашия, Батыревский район, </w:t>
            </w:r>
            <w:proofErr w:type="gramStart"/>
            <w:r>
              <w:t>с</w:t>
            </w:r>
            <w:proofErr w:type="gramEnd"/>
            <w:r>
              <w:t>. Тарханы, ул. Лесная, д. 1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(83532) 68-5-05</w:t>
            </w:r>
          </w:p>
          <w:p w:rsidR="003E7439" w:rsidRDefault="003E7439">
            <w:pPr>
              <w:pStyle w:val="ConsPlusNormal"/>
              <w:jc w:val="both"/>
            </w:pPr>
            <w:r>
              <w:t>tarch_pni@cbx.ru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Шомиковский</w:t>
            </w:r>
            <w:proofErr w:type="spellEnd"/>
            <w:r>
              <w:t xml:space="preserve">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 xml:space="preserve">429541, Чувашия, Моргаушский район, д. </w:t>
            </w:r>
            <w:proofErr w:type="spellStart"/>
            <w:r>
              <w:t>Шомиково</w:t>
            </w:r>
            <w:proofErr w:type="spellEnd"/>
            <w:r>
              <w:t>, ул. Лесная, д. 56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(83540) 2-72-27</w:t>
            </w:r>
          </w:p>
          <w:p w:rsidR="003E7439" w:rsidRDefault="003E7439">
            <w:pPr>
              <w:pStyle w:val="ConsPlusNormal"/>
              <w:jc w:val="both"/>
            </w:pPr>
            <w:r>
              <w:t>shomik55@cbx.ru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Карабай</w:t>
            </w:r>
            <w:proofErr w:type="spellEnd"/>
            <w:r>
              <w:t>-Шемуршинский психоневрологический интернат"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>429181, Чувашия, Шемуршинский район, д. Карабай-Шемурша, ул. Лесная, д. 10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(83546) 2-64-00</w:t>
            </w:r>
          </w:p>
          <w:p w:rsidR="003E7439" w:rsidRDefault="003E7439">
            <w:pPr>
              <w:pStyle w:val="ConsPlusNormal"/>
              <w:jc w:val="both"/>
            </w:pPr>
            <w:r>
              <w:t>shempni@cap.ru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Кугесьский</w:t>
            </w:r>
            <w:proofErr w:type="spellEnd"/>
            <w:r>
              <w:t xml:space="preserve"> детский дом-интернат для умственно отсталых детей"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>429500, Чувашия, Чебоксарский район, пос. Кугеси, ул. Первомайская, д. 14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(83540) 2-15-84</w:t>
            </w:r>
          </w:p>
          <w:p w:rsidR="003E7439" w:rsidRDefault="003E7439">
            <w:pPr>
              <w:pStyle w:val="ConsPlusNormal"/>
              <w:jc w:val="both"/>
            </w:pPr>
            <w:r>
              <w:t>ddi_kugesi@mail.ru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Кугесьский</w:t>
            </w:r>
            <w:proofErr w:type="spellEnd"/>
            <w:r>
              <w:t xml:space="preserve"> дом-интернат для престарелых и инвалидов"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>429500, Чувашия, Чебоксарский район, пос. Кугеси, ул. Первомайская, д. 15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(83540) 2-12-71</w:t>
            </w:r>
          </w:p>
          <w:p w:rsidR="003E7439" w:rsidRDefault="003E7439">
            <w:pPr>
              <w:pStyle w:val="ConsPlusNormal"/>
              <w:jc w:val="both"/>
            </w:pPr>
            <w:r>
              <w:t>chkug_int@cap.ru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Юськасинский</w:t>
            </w:r>
            <w:proofErr w:type="spellEnd"/>
            <w:r>
              <w:t xml:space="preserve"> дом-интернат для престарелых и инвалидов"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 xml:space="preserve">429530, Чувашия, Моргаушский район, с. </w:t>
            </w:r>
            <w:proofErr w:type="spellStart"/>
            <w:r>
              <w:t>Юськасы</w:t>
            </w:r>
            <w:proofErr w:type="spellEnd"/>
            <w:r>
              <w:t>, ул. Центральная, д. 63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(83541) 6-05-66</w:t>
            </w:r>
          </w:p>
          <w:p w:rsidR="003E7439" w:rsidRDefault="003E7439">
            <w:pPr>
              <w:pStyle w:val="ConsPlusNormal"/>
              <w:jc w:val="both"/>
            </w:pPr>
            <w:r>
              <w:t>mrgdint@morgau.cap.ru</w:t>
            </w:r>
          </w:p>
        </w:tc>
      </w:tr>
      <w:tr w:rsidR="003E7439">
        <w:tc>
          <w:tcPr>
            <w:tcW w:w="460" w:type="dxa"/>
          </w:tcPr>
          <w:p w:rsidR="003E7439" w:rsidRDefault="003E74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3E7439" w:rsidRDefault="003E7439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Каршлыхский</w:t>
            </w:r>
            <w:proofErr w:type="spellEnd"/>
            <w:r>
              <w:t xml:space="preserve"> дом-интернат для ветеранов войны и труда" Министерства труда и социальной защиты Чувашской Республики</w:t>
            </w:r>
          </w:p>
        </w:tc>
        <w:tc>
          <w:tcPr>
            <w:tcW w:w="2268" w:type="dxa"/>
          </w:tcPr>
          <w:p w:rsidR="003E7439" w:rsidRDefault="003E7439">
            <w:pPr>
              <w:pStyle w:val="ConsPlusNormal"/>
              <w:jc w:val="both"/>
            </w:pPr>
            <w:r>
              <w:t xml:space="preserve">429544, Чувашия, Моргаушский район, д. </w:t>
            </w:r>
            <w:proofErr w:type="spellStart"/>
            <w:r>
              <w:t>Кюрегаси</w:t>
            </w:r>
            <w:proofErr w:type="spellEnd"/>
            <w:r>
              <w:t>, ул. Центральная, д. 91</w:t>
            </w:r>
          </w:p>
        </w:tc>
        <w:tc>
          <w:tcPr>
            <w:tcW w:w="2438" w:type="dxa"/>
          </w:tcPr>
          <w:p w:rsidR="003E7439" w:rsidRDefault="003E7439">
            <w:pPr>
              <w:pStyle w:val="ConsPlusNormal"/>
              <w:jc w:val="both"/>
            </w:pPr>
            <w:r>
              <w:t>8 (83541) 6-91-03</w:t>
            </w:r>
          </w:p>
          <w:p w:rsidR="003E7439" w:rsidRDefault="003E7439">
            <w:pPr>
              <w:pStyle w:val="ConsPlusNormal"/>
              <w:jc w:val="both"/>
            </w:pPr>
            <w:r>
              <w:t>mrgkarsh@cbx.ru</w:t>
            </w:r>
          </w:p>
        </w:tc>
      </w:tr>
    </w:tbl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right"/>
        <w:outlineLvl w:val="1"/>
      </w:pPr>
      <w:r>
        <w:lastRenderedPageBreak/>
        <w:t>Приложение N 2</w:t>
      </w:r>
    </w:p>
    <w:p w:rsidR="003E7439" w:rsidRDefault="003E7439">
      <w:pPr>
        <w:pStyle w:val="ConsPlusNormal"/>
        <w:jc w:val="right"/>
      </w:pPr>
      <w:r>
        <w:t>к Административному регламенту</w:t>
      </w:r>
    </w:p>
    <w:p w:rsidR="003E7439" w:rsidRDefault="003E7439">
      <w:pPr>
        <w:pStyle w:val="ConsPlusNormal"/>
        <w:jc w:val="right"/>
      </w:pPr>
      <w:r>
        <w:t>Министерства труда и социальной защиты</w:t>
      </w:r>
    </w:p>
    <w:p w:rsidR="003E7439" w:rsidRDefault="003E7439">
      <w:pPr>
        <w:pStyle w:val="ConsPlusNormal"/>
        <w:jc w:val="right"/>
      </w:pPr>
      <w:r>
        <w:t>Чувашской Республики по предоставлению</w:t>
      </w:r>
    </w:p>
    <w:p w:rsidR="003E7439" w:rsidRDefault="003E7439">
      <w:pPr>
        <w:pStyle w:val="ConsPlusNormal"/>
        <w:jc w:val="right"/>
      </w:pPr>
      <w:r>
        <w:t>государственной услуги "Принимает решение</w:t>
      </w:r>
    </w:p>
    <w:p w:rsidR="003E7439" w:rsidRDefault="003E7439">
      <w:pPr>
        <w:pStyle w:val="ConsPlusNormal"/>
        <w:jc w:val="right"/>
      </w:pPr>
      <w:r>
        <w:t>о направлении граждан пожилого возраста</w:t>
      </w:r>
    </w:p>
    <w:p w:rsidR="003E7439" w:rsidRDefault="003E7439">
      <w:pPr>
        <w:pStyle w:val="ConsPlusNormal"/>
        <w:jc w:val="right"/>
      </w:pPr>
      <w:r>
        <w:t xml:space="preserve">и инвалидов в организации </w:t>
      </w:r>
      <w:proofErr w:type="gramStart"/>
      <w:r>
        <w:t>социального</w:t>
      </w:r>
      <w:proofErr w:type="gramEnd"/>
    </w:p>
    <w:p w:rsidR="003E7439" w:rsidRDefault="003E7439">
      <w:pPr>
        <w:pStyle w:val="ConsPlusNormal"/>
        <w:jc w:val="right"/>
      </w:pPr>
      <w:r>
        <w:t>обслуживания, находящиеся в ведении</w:t>
      </w:r>
    </w:p>
    <w:p w:rsidR="003E7439" w:rsidRDefault="003E7439">
      <w:pPr>
        <w:pStyle w:val="ConsPlusNormal"/>
        <w:jc w:val="right"/>
      </w:pPr>
      <w:proofErr w:type="gramStart"/>
      <w:r>
        <w:t>Чувашской Республики, предоставляющие</w:t>
      </w:r>
      <w:proofErr w:type="gramEnd"/>
    </w:p>
    <w:p w:rsidR="003E7439" w:rsidRDefault="003E7439">
      <w:pPr>
        <w:pStyle w:val="ConsPlusNormal"/>
        <w:jc w:val="right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</w:pPr>
      <w:bookmarkStart w:id="19" w:name="P714"/>
      <w:bookmarkEnd w:id="19"/>
      <w:r>
        <w:t>Министерство труда и социальной защиты</w:t>
      </w:r>
    </w:p>
    <w:p w:rsidR="003E7439" w:rsidRDefault="003E7439">
      <w:pPr>
        <w:pStyle w:val="ConsPlusNormal"/>
        <w:jc w:val="center"/>
      </w:pPr>
      <w:r>
        <w:t>Чувашской Республики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Адрес: 428000, г. Чебоксары, ул. Гагарина, 22 а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Адрес официального сайта Министерства труда и социальной защиты Чувашской Республики в информационно-телекоммуникационной сети "Интернет": www.slzn.cap.ru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Адрес электронной почты Министерства труда и социальной защиты Чувашской Республики: slzn@cbx.ru; slzn@cap.ru; mintrud@cap.ru</w:t>
      </w:r>
    </w:p>
    <w:p w:rsidR="003E7439" w:rsidRDefault="003E7439">
      <w:pPr>
        <w:pStyle w:val="ConsPlusNormal"/>
        <w:spacing w:before="220"/>
        <w:ind w:firstLine="540"/>
        <w:jc w:val="both"/>
      </w:pPr>
      <w:r>
        <w:t>Тел. (8352) 55-23-92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</w:pPr>
      <w:r>
        <w:t>Руководство</w:t>
      </w:r>
    </w:p>
    <w:p w:rsidR="003E7439" w:rsidRDefault="003E7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928"/>
        <w:gridCol w:w="2494"/>
      </w:tblGrid>
      <w:tr w:rsidR="003E7439">
        <w:tc>
          <w:tcPr>
            <w:tcW w:w="4592" w:type="dxa"/>
          </w:tcPr>
          <w:p w:rsidR="003E7439" w:rsidRDefault="003E743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</w:tcPr>
          <w:p w:rsidR="003E7439" w:rsidRDefault="003E7439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494" w:type="dxa"/>
          </w:tcPr>
          <w:p w:rsidR="003E7439" w:rsidRDefault="003E743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E7439">
        <w:tc>
          <w:tcPr>
            <w:tcW w:w="4592" w:type="dxa"/>
          </w:tcPr>
          <w:p w:rsidR="003E7439" w:rsidRDefault="003E7439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  <w:tc>
          <w:tcPr>
            <w:tcW w:w="1928" w:type="dxa"/>
          </w:tcPr>
          <w:p w:rsidR="003E7439" w:rsidRDefault="003E7439">
            <w:pPr>
              <w:pStyle w:val="ConsPlusNormal"/>
              <w:jc w:val="center"/>
            </w:pPr>
            <w:r>
              <w:t>(8352) 55-23-92</w:t>
            </w:r>
          </w:p>
        </w:tc>
        <w:tc>
          <w:tcPr>
            <w:tcW w:w="2494" w:type="dxa"/>
          </w:tcPr>
          <w:p w:rsidR="003E7439" w:rsidRDefault="003E7439">
            <w:pPr>
              <w:pStyle w:val="ConsPlusNormal"/>
            </w:pPr>
            <w:r>
              <w:t>mintrud@cap.ru</w:t>
            </w:r>
          </w:p>
        </w:tc>
      </w:tr>
      <w:tr w:rsidR="003E7439">
        <w:tc>
          <w:tcPr>
            <w:tcW w:w="4592" w:type="dxa"/>
          </w:tcPr>
          <w:p w:rsidR="003E7439" w:rsidRDefault="003E7439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</w:t>
            </w:r>
          </w:p>
        </w:tc>
        <w:tc>
          <w:tcPr>
            <w:tcW w:w="1928" w:type="dxa"/>
          </w:tcPr>
          <w:p w:rsidR="003E7439" w:rsidRDefault="003E7439">
            <w:pPr>
              <w:pStyle w:val="ConsPlusNormal"/>
              <w:jc w:val="center"/>
            </w:pPr>
            <w:r>
              <w:t>(8252) 26-13-42</w:t>
            </w:r>
          </w:p>
        </w:tc>
        <w:tc>
          <w:tcPr>
            <w:tcW w:w="2494" w:type="dxa"/>
          </w:tcPr>
          <w:p w:rsidR="003E7439" w:rsidRDefault="003E7439">
            <w:pPr>
              <w:pStyle w:val="ConsPlusNormal"/>
            </w:pPr>
            <w:r>
              <w:t>slzn_zam2@cap.ru</w:t>
            </w:r>
          </w:p>
        </w:tc>
      </w:tr>
      <w:tr w:rsidR="003E7439">
        <w:tc>
          <w:tcPr>
            <w:tcW w:w="4592" w:type="dxa"/>
          </w:tcPr>
          <w:p w:rsidR="003E7439" w:rsidRDefault="003E7439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  <w:tc>
          <w:tcPr>
            <w:tcW w:w="1928" w:type="dxa"/>
          </w:tcPr>
          <w:p w:rsidR="003E7439" w:rsidRDefault="003E7439">
            <w:pPr>
              <w:pStyle w:val="ConsPlusNormal"/>
              <w:jc w:val="center"/>
            </w:pPr>
            <w:r>
              <w:t>(8252) 55-02-18</w:t>
            </w:r>
          </w:p>
        </w:tc>
        <w:tc>
          <w:tcPr>
            <w:tcW w:w="2494" w:type="dxa"/>
          </w:tcPr>
          <w:p w:rsidR="003E7439" w:rsidRDefault="003E7439">
            <w:pPr>
              <w:pStyle w:val="ConsPlusNormal"/>
            </w:pPr>
            <w:r>
              <w:t>slzn_zam@cap.ru</w:t>
            </w:r>
          </w:p>
        </w:tc>
      </w:tr>
      <w:tr w:rsidR="003E7439">
        <w:tc>
          <w:tcPr>
            <w:tcW w:w="4592" w:type="dxa"/>
          </w:tcPr>
          <w:p w:rsidR="003E7439" w:rsidRDefault="003E7439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  <w:tc>
          <w:tcPr>
            <w:tcW w:w="1928" w:type="dxa"/>
          </w:tcPr>
          <w:p w:rsidR="003E7439" w:rsidRDefault="003E7439">
            <w:pPr>
              <w:pStyle w:val="ConsPlusNormal"/>
              <w:jc w:val="center"/>
            </w:pPr>
            <w:r>
              <w:t>(8252) 55-11-28</w:t>
            </w:r>
          </w:p>
        </w:tc>
        <w:tc>
          <w:tcPr>
            <w:tcW w:w="2494" w:type="dxa"/>
          </w:tcPr>
          <w:p w:rsidR="003E7439" w:rsidRDefault="003E7439">
            <w:pPr>
              <w:pStyle w:val="ConsPlusNormal"/>
            </w:pPr>
            <w:r>
              <w:t>mintrud_fin@cap.ru</w:t>
            </w:r>
          </w:p>
        </w:tc>
      </w:tr>
    </w:tbl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ind w:firstLine="540"/>
        <w:jc w:val="both"/>
      </w:pPr>
      <w:r>
        <w:t>График работы Министерства труда и социальной защиты Чувашской Республики: понедельник, вторник, среда, четверг, пятница с 08:00 до 12.00 и с 13.00 до 17.00, за исключением выходных и нерабочих праздничных дней.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  <w:bookmarkStart w:id="20" w:name="_GoBack"/>
      <w:bookmarkEnd w:id="20"/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right"/>
        <w:outlineLvl w:val="1"/>
      </w:pPr>
      <w:r>
        <w:lastRenderedPageBreak/>
        <w:t>Приложение N 3</w:t>
      </w:r>
    </w:p>
    <w:p w:rsidR="003E7439" w:rsidRDefault="003E7439">
      <w:pPr>
        <w:pStyle w:val="ConsPlusNormal"/>
        <w:jc w:val="right"/>
      </w:pPr>
      <w:r>
        <w:t>к Административному регламенту</w:t>
      </w:r>
    </w:p>
    <w:p w:rsidR="003E7439" w:rsidRDefault="003E7439">
      <w:pPr>
        <w:pStyle w:val="ConsPlusNormal"/>
        <w:jc w:val="right"/>
      </w:pPr>
      <w:r>
        <w:t>Министерства труда и социальной защиты</w:t>
      </w:r>
    </w:p>
    <w:p w:rsidR="003E7439" w:rsidRDefault="003E7439">
      <w:pPr>
        <w:pStyle w:val="ConsPlusNormal"/>
        <w:jc w:val="right"/>
      </w:pPr>
      <w:r>
        <w:t>Чувашской Республики по предоставлению</w:t>
      </w:r>
    </w:p>
    <w:p w:rsidR="003E7439" w:rsidRDefault="003E7439">
      <w:pPr>
        <w:pStyle w:val="ConsPlusNormal"/>
        <w:jc w:val="right"/>
      </w:pPr>
      <w:r>
        <w:t>государственной услуги "Принимает решение</w:t>
      </w:r>
    </w:p>
    <w:p w:rsidR="003E7439" w:rsidRDefault="003E7439">
      <w:pPr>
        <w:pStyle w:val="ConsPlusNormal"/>
        <w:jc w:val="right"/>
      </w:pPr>
      <w:r>
        <w:t>о направлении граждан пожилого возраста</w:t>
      </w:r>
    </w:p>
    <w:p w:rsidR="003E7439" w:rsidRDefault="003E7439">
      <w:pPr>
        <w:pStyle w:val="ConsPlusNormal"/>
        <w:jc w:val="right"/>
      </w:pPr>
      <w:r>
        <w:t xml:space="preserve">и инвалидов в организации </w:t>
      </w:r>
      <w:proofErr w:type="gramStart"/>
      <w:r>
        <w:t>социального</w:t>
      </w:r>
      <w:proofErr w:type="gramEnd"/>
    </w:p>
    <w:p w:rsidR="003E7439" w:rsidRDefault="003E7439">
      <w:pPr>
        <w:pStyle w:val="ConsPlusNormal"/>
        <w:jc w:val="right"/>
      </w:pPr>
      <w:r>
        <w:t>обслуживания, находящиеся в ведении</w:t>
      </w:r>
    </w:p>
    <w:p w:rsidR="003E7439" w:rsidRDefault="003E7439">
      <w:pPr>
        <w:pStyle w:val="ConsPlusNormal"/>
        <w:jc w:val="right"/>
      </w:pPr>
      <w:proofErr w:type="gramStart"/>
      <w:r>
        <w:t>Чувашской Республики, предоставляющие</w:t>
      </w:r>
      <w:proofErr w:type="gramEnd"/>
    </w:p>
    <w:p w:rsidR="003E7439" w:rsidRDefault="003E7439">
      <w:pPr>
        <w:pStyle w:val="ConsPlusNormal"/>
        <w:jc w:val="right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center"/>
      </w:pPr>
      <w:bookmarkStart w:id="21" w:name="P757"/>
      <w:bookmarkEnd w:id="21"/>
      <w:r>
        <w:t>Блок-схема</w:t>
      </w:r>
    </w:p>
    <w:p w:rsidR="003E7439" w:rsidRDefault="003E7439">
      <w:pPr>
        <w:pStyle w:val="ConsPlusNormal"/>
        <w:jc w:val="center"/>
      </w:pPr>
      <w:r>
        <w:t>предоставления государственной услуги "Принимает решение</w:t>
      </w:r>
    </w:p>
    <w:p w:rsidR="003E7439" w:rsidRDefault="003E7439">
      <w:pPr>
        <w:pStyle w:val="ConsPlusNormal"/>
        <w:jc w:val="center"/>
      </w:pPr>
      <w:r>
        <w:t>о направлении граждан пожилого возраста и инвалидов</w:t>
      </w:r>
    </w:p>
    <w:p w:rsidR="003E7439" w:rsidRDefault="003E7439">
      <w:pPr>
        <w:pStyle w:val="ConsPlusNormal"/>
        <w:jc w:val="center"/>
      </w:pPr>
      <w:r>
        <w:t>в организации социального обслуживания, находящиеся</w:t>
      </w:r>
    </w:p>
    <w:p w:rsidR="003E7439" w:rsidRDefault="003E7439">
      <w:pPr>
        <w:pStyle w:val="ConsPlusNormal"/>
        <w:jc w:val="center"/>
      </w:pPr>
      <w:proofErr w:type="gramStart"/>
      <w:r>
        <w:t>в ведении Чувашской Республики, предоставляющие</w:t>
      </w:r>
      <w:proofErr w:type="gramEnd"/>
    </w:p>
    <w:p w:rsidR="003E7439" w:rsidRDefault="003E7439">
      <w:pPr>
        <w:pStyle w:val="ConsPlusNormal"/>
        <w:jc w:val="center"/>
      </w:pPr>
      <w:r>
        <w:t>социальные услуги в стационарной форме"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│   Поступление в Министерство сведений от организаций   │</w:t>
      </w:r>
    </w:p>
    <w:p w:rsidR="003E7439" w:rsidRDefault="003E7439">
      <w:pPr>
        <w:pStyle w:val="ConsPlusNonformat"/>
        <w:jc w:val="both"/>
      </w:pPr>
      <w:r>
        <w:t xml:space="preserve">        │социального обслуживания о получателях социальных услуг,│</w:t>
      </w:r>
    </w:p>
    <w:p w:rsidR="003E7439" w:rsidRDefault="003E7439">
      <w:pPr>
        <w:pStyle w:val="ConsPlusNonformat"/>
        <w:jc w:val="both"/>
      </w:pPr>
      <w:r>
        <w:t xml:space="preserve">        │   </w:t>
      </w:r>
      <w:proofErr w:type="gramStart"/>
      <w:r>
        <w:t>находящихся</w:t>
      </w:r>
      <w:proofErr w:type="gramEnd"/>
      <w:r>
        <w:t xml:space="preserve"> на стационарном социальном обслуживании  │</w:t>
      </w:r>
    </w:p>
    <w:p w:rsidR="003E7439" w:rsidRDefault="003E7439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3E7439" w:rsidRDefault="003E7439">
      <w:pPr>
        <w:pStyle w:val="ConsPlusNonformat"/>
        <w:jc w:val="both"/>
      </w:pPr>
      <w:r>
        <w:t xml:space="preserve">                                     \/</w:t>
      </w:r>
    </w:p>
    <w:p w:rsidR="003E7439" w:rsidRDefault="003E743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│    Установление Министерством наличия свободных мест   │</w:t>
      </w:r>
    </w:p>
    <w:p w:rsidR="003E7439" w:rsidRDefault="003E7439">
      <w:pPr>
        <w:pStyle w:val="ConsPlusNonformat"/>
        <w:jc w:val="both"/>
      </w:pPr>
      <w:r>
        <w:t xml:space="preserve">        │      по видам организаций социального обслуживания     │</w:t>
      </w:r>
    </w:p>
    <w:p w:rsidR="003E7439" w:rsidRDefault="003E7439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3E7439" w:rsidRDefault="003E7439">
      <w:pPr>
        <w:pStyle w:val="ConsPlusNonformat"/>
        <w:jc w:val="both"/>
      </w:pPr>
      <w:r>
        <w:t xml:space="preserve">                                     \/</w:t>
      </w:r>
    </w:p>
    <w:p w:rsidR="003E7439" w:rsidRDefault="003E743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│           Информирование Министерством центра           │</w:t>
      </w:r>
    </w:p>
    <w:p w:rsidR="003E7439" w:rsidRDefault="003E7439">
      <w:pPr>
        <w:pStyle w:val="ConsPlusNonformat"/>
        <w:jc w:val="both"/>
      </w:pPr>
      <w:r>
        <w:t xml:space="preserve">        │    социального обслуживания населения (далее - ЦСОН)    │</w:t>
      </w:r>
    </w:p>
    <w:p w:rsidR="003E7439" w:rsidRDefault="003E7439">
      <w:pPr>
        <w:pStyle w:val="ConsPlusNonformat"/>
        <w:jc w:val="both"/>
      </w:pPr>
      <w:r>
        <w:t xml:space="preserve">        │      о наличии свободного места в </w:t>
      </w:r>
      <w:proofErr w:type="gramStart"/>
      <w:r>
        <w:t>соответствующей</w:t>
      </w:r>
      <w:proofErr w:type="gramEnd"/>
      <w:r>
        <w:t xml:space="preserve">       │</w:t>
      </w:r>
    </w:p>
    <w:p w:rsidR="003E7439" w:rsidRDefault="003E7439">
      <w:pPr>
        <w:pStyle w:val="ConsPlusNonformat"/>
        <w:jc w:val="both"/>
      </w:pPr>
      <w:r>
        <w:t xml:space="preserve">        │          организации социального обслуживания           │</w:t>
      </w:r>
    </w:p>
    <w:p w:rsidR="003E7439" w:rsidRDefault="003E7439">
      <w:pPr>
        <w:pStyle w:val="ConsPlusNonformat"/>
        <w:jc w:val="both"/>
      </w:pPr>
      <w:r>
        <w:t xml:space="preserve">        │         для последующего уведомления гражданина         │</w:t>
      </w:r>
    </w:p>
    <w:p w:rsidR="003E7439" w:rsidRDefault="003E7439">
      <w:pPr>
        <w:pStyle w:val="ConsPlusNonformat"/>
        <w:jc w:val="both"/>
      </w:pPr>
      <w:r>
        <w:t xml:space="preserve">        └──────────────┬──────────────────────────────┬───────────┘</w:t>
      </w:r>
    </w:p>
    <w:p w:rsidR="003E7439" w:rsidRDefault="003E7439">
      <w:pPr>
        <w:pStyle w:val="ConsPlusNonformat"/>
        <w:jc w:val="both"/>
      </w:pPr>
      <w:r>
        <w:t xml:space="preserve">                       \/                             \/</w:t>
      </w:r>
    </w:p>
    <w:p w:rsidR="003E7439" w:rsidRDefault="003E7439">
      <w:pPr>
        <w:pStyle w:val="ConsPlusNonformat"/>
        <w:jc w:val="both"/>
      </w:pPr>
      <w:r>
        <w:t xml:space="preserve">        ┌─────────────────────────────┐ ┌──────────────────────────┐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│    Поступление заявления    │ │Письменный отказ заявителя│</w:t>
      </w:r>
    </w:p>
    <w:p w:rsidR="003E7439" w:rsidRDefault="003E7439">
      <w:pPr>
        <w:pStyle w:val="ConsPlusNonformat"/>
        <w:jc w:val="both"/>
      </w:pPr>
      <w:r>
        <w:t xml:space="preserve">        │        от гражданина        │ └─────────────┬────────────┘</w:t>
      </w:r>
    </w:p>
    <w:p w:rsidR="003E7439" w:rsidRDefault="003E7439">
      <w:pPr>
        <w:pStyle w:val="ConsPlusNonformat"/>
        <w:jc w:val="both"/>
      </w:pPr>
      <w:r>
        <w:t xml:space="preserve">        │(его законного представителя)│               │</w:t>
      </w:r>
    </w:p>
    <w:p w:rsidR="003E7439" w:rsidRDefault="003E7439">
      <w:pPr>
        <w:pStyle w:val="ConsPlusNonformat"/>
        <w:jc w:val="both"/>
      </w:pPr>
      <w:r>
        <w:t xml:space="preserve">        │  и необходимых документов   │               │</w:t>
      </w:r>
    </w:p>
    <w:p w:rsidR="003E7439" w:rsidRDefault="003E7439">
      <w:pPr>
        <w:pStyle w:val="ConsPlusNonformat"/>
        <w:jc w:val="both"/>
      </w:pPr>
      <w:r>
        <w:t xml:space="preserve">        │   от ЦСОН в Министерство    │               │</w:t>
      </w:r>
    </w:p>
    <w:p w:rsidR="003E7439" w:rsidRDefault="003E7439">
      <w:pPr>
        <w:pStyle w:val="ConsPlusNonformat"/>
        <w:jc w:val="both"/>
      </w:pPr>
      <w:r>
        <w:t xml:space="preserve">        │ в случае согласия заявителя │               │</w:t>
      </w:r>
    </w:p>
    <w:p w:rsidR="003E7439" w:rsidRDefault="003E7439">
      <w:pPr>
        <w:pStyle w:val="ConsPlusNonformat"/>
        <w:jc w:val="both"/>
      </w:pPr>
      <w:r>
        <w:t xml:space="preserve">        │на направление в организацию │               │</w:t>
      </w:r>
    </w:p>
    <w:p w:rsidR="003E7439" w:rsidRDefault="003E7439">
      <w:pPr>
        <w:pStyle w:val="ConsPlusNonformat"/>
        <w:jc w:val="both"/>
      </w:pPr>
      <w:r>
        <w:t xml:space="preserve">        │  социального обслуживания   │               │</w:t>
      </w:r>
    </w:p>
    <w:p w:rsidR="003E7439" w:rsidRDefault="003E7439">
      <w:pPr>
        <w:pStyle w:val="ConsPlusNonformat"/>
        <w:jc w:val="both"/>
      </w:pPr>
      <w:r>
        <w:t xml:space="preserve">        └──────┬────────────────┬─────┘               \/</w:t>
      </w:r>
    </w:p>
    <w:p w:rsidR="003E7439" w:rsidRDefault="003E7439">
      <w:pPr>
        <w:pStyle w:val="ConsPlusNonformat"/>
        <w:jc w:val="both"/>
      </w:pPr>
      <w:r>
        <w:t xml:space="preserve">               │                │       ┌────────────────────────┐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       │                │       │    Снятие с очереди    │</w:t>
      </w:r>
    </w:p>
    <w:p w:rsidR="003E7439" w:rsidRDefault="003E7439">
      <w:pPr>
        <w:pStyle w:val="ConsPlusNonformat"/>
        <w:jc w:val="both"/>
      </w:pPr>
      <w:r>
        <w:t xml:space="preserve">               │                │       │     для направления    │</w:t>
      </w:r>
    </w:p>
    <w:p w:rsidR="003E7439" w:rsidRDefault="003E7439">
      <w:pPr>
        <w:pStyle w:val="ConsPlusNonformat"/>
        <w:jc w:val="both"/>
      </w:pPr>
      <w:r>
        <w:t xml:space="preserve">               │                │       │      в организацию     │</w:t>
      </w:r>
    </w:p>
    <w:p w:rsidR="003E7439" w:rsidRDefault="003E7439">
      <w:pPr>
        <w:pStyle w:val="ConsPlusNonformat"/>
        <w:jc w:val="both"/>
      </w:pPr>
      <w:r>
        <w:t xml:space="preserve">               │                │       │социального обслуживания│</w:t>
      </w:r>
    </w:p>
    <w:p w:rsidR="003E7439" w:rsidRDefault="003E7439">
      <w:pPr>
        <w:pStyle w:val="ConsPlusNonformat"/>
        <w:jc w:val="both"/>
      </w:pPr>
      <w:r>
        <w:t xml:space="preserve">               \/               \/      └────────────────────────┘</w:t>
      </w:r>
    </w:p>
    <w:p w:rsidR="003E7439" w:rsidRDefault="003E7439">
      <w:pPr>
        <w:pStyle w:val="ConsPlusNonformat"/>
        <w:jc w:val="both"/>
      </w:pPr>
      <w:r>
        <w:t xml:space="preserve">     ┌─────────────────┐ ┌─────────────┐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│      Отказ      │ │  Принятие   │</w:t>
      </w:r>
    </w:p>
    <w:p w:rsidR="003E7439" w:rsidRDefault="003E7439">
      <w:pPr>
        <w:pStyle w:val="ConsPlusNonformat"/>
        <w:jc w:val="both"/>
      </w:pPr>
      <w:r>
        <w:t xml:space="preserve">     │  в направлении  │ │   решения   │</w:t>
      </w:r>
    </w:p>
    <w:p w:rsidR="003E7439" w:rsidRDefault="003E7439">
      <w:pPr>
        <w:pStyle w:val="ConsPlusNonformat"/>
        <w:jc w:val="both"/>
      </w:pPr>
      <w:r>
        <w:t xml:space="preserve">     │   гражданина    │ │о направлении│</w:t>
      </w:r>
    </w:p>
    <w:p w:rsidR="003E7439" w:rsidRDefault="003E7439">
      <w:pPr>
        <w:pStyle w:val="ConsPlusNonformat"/>
        <w:jc w:val="both"/>
      </w:pPr>
      <w:r>
        <w:t xml:space="preserve">     │  в организацию  │ │ гражданина  │</w:t>
      </w:r>
    </w:p>
    <w:p w:rsidR="003E7439" w:rsidRDefault="003E7439">
      <w:pPr>
        <w:pStyle w:val="ConsPlusNonformat"/>
        <w:jc w:val="both"/>
      </w:pPr>
      <w:r>
        <w:t xml:space="preserve">     │   при наличии   │ │в организацию│</w:t>
      </w:r>
    </w:p>
    <w:p w:rsidR="003E7439" w:rsidRDefault="003E7439">
      <w:pPr>
        <w:pStyle w:val="ConsPlusNonformat"/>
        <w:jc w:val="both"/>
      </w:pPr>
      <w:r>
        <w:t xml:space="preserve">     │   оснований,    │ │ </w:t>
      </w:r>
      <w:proofErr w:type="gramStart"/>
      <w:r>
        <w:t>социального</w:t>
      </w:r>
      <w:proofErr w:type="gramEnd"/>
      <w:r>
        <w:t xml:space="preserve"> │</w:t>
      </w:r>
    </w:p>
    <w:p w:rsidR="003E7439" w:rsidRDefault="003E7439">
      <w:pPr>
        <w:pStyle w:val="ConsPlusNonformat"/>
        <w:jc w:val="both"/>
      </w:pPr>
      <w:r>
        <w:lastRenderedPageBreak/>
        <w:t xml:space="preserve">     │ </w:t>
      </w:r>
      <w:proofErr w:type="gramStart"/>
      <w:r>
        <w:t>предусмотренных</w:t>
      </w:r>
      <w:proofErr w:type="gramEnd"/>
      <w:r>
        <w:t xml:space="preserve"> │ │обслуживания │</w:t>
      </w:r>
    </w:p>
    <w:p w:rsidR="003E7439" w:rsidRDefault="003E7439">
      <w:pPr>
        <w:pStyle w:val="ConsPlusNonformat"/>
        <w:jc w:val="both"/>
      </w:pPr>
      <w:r>
        <w:t xml:space="preserve">     │ </w:t>
      </w:r>
      <w:hyperlink w:anchor="P258" w:history="1">
        <w:r>
          <w:rPr>
            <w:color w:val="0000FF"/>
          </w:rPr>
          <w:t>пунктом 2.10.2</w:t>
        </w:r>
      </w:hyperlink>
      <w:r>
        <w:t xml:space="preserve">  │ │             │</w:t>
      </w:r>
    </w:p>
    <w:p w:rsidR="003E7439" w:rsidRDefault="003E7439">
      <w:pPr>
        <w:pStyle w:val="ConsPlusNonformat"/>
        <w:jc w:val="both"/>
      </w:pPr>
      <w:r>
        <w:t xml:space="preserve">     │ подраздела 2.10 │ │             │</w:t>
      </w:r>
    </w:p>
    <w:p w:rsidR="003E7439" w:rsidRDefault="003E7439">
      <w:pPr>
        <w:pStyle w:val="ConsPlusNonformat"/>
        <w:jc w:val="both"/>
      </w:pPr>
      <w:r>
        <w:t xml:space="preserve">     │   раздела II    │ │             │</w:t>
      </w:r>
    </w:p>
    <w:p w:rsidR="003E7439" w:rsidRDefault="003E7439">
      <w:pPr>
        <w:pStyle w:val="ConsPlusNonformat"/>
        <w:jc w:val="both"/>
      </w:pPr>
      <w:r>
        <w:t xml:space="preserve">     │Административного│ │             │</w:t>
      </w:r>
    </w:p>
    <w:p w:rsidR="003E7439" w:rsidRDefault="003E7439">
      <w:pPr>
        <w:pStyle w:val="ConsPlusNonformat"/>
        <w:jc w:val="both"/>
      </w:pPr>
      <w:r>
        <w:t xml:space="preserve">     │   регламента    │ │             │</w:t>
      </w:r>
    </w:p>
    <w:p w:rsidR="003E7439" w:rsidRDefault="003E7439">
      <w:pPr>
        <w:pStyle w:val="ConsPlusNonformat"/>
        <w:jc w:val="both"/>
      </w:pPr>
      <w:r>
        <w:t xml:space="preserve">     └─────────┬───────┘ └──────┬──────┘</w:t>
      </w:r>
    </w:p>
    <w:p w:rsidR="003E7439" w:rsidRDefault="003E7439">
      <w:pPr>
        <w:pStyle w:val="ConsPlusNonformat"/>
        <w:jc w:val="both"/>
      </w:pPr>
      <w:r>
        <w:t xml:space="preserve">               \/               \/</w:t>
      </w:r>
    </w:p>
    <w:p w:rsidR="003E7439" w:rsidRDefault="003E7439">
      <w:pPr>
        <w:pStyle w:val="ConsPlusNonformat"/>
        <w:jc w:val="both"/>
      </w:pPr>
      <w:r>
        <w:t xml:space="preserve">           ┌────────────────────────┐</w:t>
      </w:r>
    </w:p>
    <w:p w:rsidR="003E7439" w:rsidRDefault="003E7439">
      <w:pPr>
        <w:pStyle w:val="ConsPlusNonformat"/>
        <w:jc w:val="both"/>
      </w:pPr>
      <w:r>
        <w:t xml:space="preserve">           │   Оформление и выдача  │</w:t>
      </w:r>
    </w:p>
    <w:p w:rsidR="003E7439" w:rsidRDefault="003E7439">
      <w:pPr>
        <w:pStyle w:val="ConsPlusNonformat"/>
        <w:jc w:val="both"/>
      </w:pPr>
      <w:r>
        <w:t xml:space="preserve">           │   гражданину путевки   │</w:t>
      </w:r>
    </w:p>
    <w:p w:rsidR="003E7439" w:rsidRDefault="003E7439">
      <w:pPr>
        <w:pStyle w:val="ConsPlusNonformat"/>
        <w:jc w:val="both"/>
      </w:pPr>
      <w:r>
        <w:t xml:space="preserve">           │    либо уведомления    │</w:t>
      </w:r>
    </w:p>
    <w:p w:rsidR="003E7439" w:rsidRDefault="003E7439">
      <w:pPr>
        <w:pStyle w:val="ConsPlusNonformat"/>
        <w:jc w:val="both"/>
      </w:pPr>
      <w:r>
        <w:t xml:space="preserve">           │ об отказе в направлении│</w:t>
      </w:r>
    </w:p>
    <w:p w:rsidR="003E7439" w:rsidRDefault="003E7439">
      <w:pPr>
        <w:pStyle w:val="ConsPlusNonformat"/>
        <w:jc w:val="both"/>
      </w:pPr>
      <w:r>
        <w:t xml:space="preserve">           │      в организацию     │</w:t>
      </w:r>
    </w:p>
    <w:p w:rsidR="003E7439" w:rsidRDefault="003E7439">
      <w:pPr>
        <w:pStyle w:val="ConsPlusNonformat"/>
        <w:jc w:val="both"/>
      </w:pPr>
      <w:r>
        <w:t xml:space="preserve">           │социального обслуживания│</w:t>
      </w:r>
    </w:p>
    <w:p w:rsidR="003E7439" w:rsidRDefault="003E7439">
      <w:pPr>
        <w:pStyle w:val="ConsPlusNonformat"/>
        <w:jc w:val="both"/>
      </w:pPr>
      <w:r>
        <w:t xml:space="preserve">           └────────────────────────┘</w:t>
      </w: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jc w:val="both"/>
      </w:pPr>
    </w:p>
    <w:p w:rsidR="003E7439" w:rsidRDefault="003E7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BF5" w:rsidRDefault="00CA4BF5"/>
    <w:sectPr w:rsidR="00CA4BF5" w:rsidSect="008B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39"/>
    <w:rsid w:val="003E7439"/>
    <w:rsid w:val="00C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74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74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45C6095FBF796CD26D316094BCF72FCADA52CFA365347933292DF22FD3BAB64F02FAE4CEj8mAM" TargetMode="External"/><Relationship Id="rId18" Type="http://schemas.openxmlformats.org/officeDocument/2006/relationships/hyperlink" Target="consultantplus://offline/ref=BA45C6095FBF796CD26D316094BCF72FCADB57C9A064347933292DF22FD3BAB64F02FAE4CE88B315j0m2M" TargetMode="External"/><Relationship Id="rId26" Type="http://schemas.openxmlformats.org/officeDocument/2006/relationships/hyperlink" Target="consultantplus://offline/ref=BA45C6095FBF796CD26D316094BCF72FC9D258CCA66D347933292DF22FjDm3M" TargetMode="External"/><Relationship Id="rId39" Type="http://schemas.openxmlformats.org/officeDocument/2006/relationships/hyperlink" Target="consultantplus://offline/ref=BA45C6095FBF796CD26D2F6D82D0A92BC0D10EC2AA653C26667676AF78DAB0E1084DA3A68A85B31401BEDCj1m9M" TargetMode="External"/><Relationship Id="rId21" Type="http://schemas.openxmlformats.org/officeDocument/2006/relationships/hyperlink" Target="consultantplus://offline/ref=BA45C6095FBF796CD26D316094BCF72FCADA51C8A767347933292DF22FD3BAB64F02FAE4CE88B013j0m8M" TargetMode="External"/><Relationship Id="rId34" Type="http://schemas.openxmlformats.org/officeDocument/2006/relationships/hyperlink" Target="consultantplus://offline/ref=BA45C6095FBF796CD26D316094BCF72FCADA56C9AA60347933292DF22FjDm3M" TargetMode="External"/><Relationship Id="rId42" Type="http://schemas.openxmlformats.org/officeDocument/2006/relationships/hyperlink" Target="consultantplus://offline/ref=BA45C6095FBF796CD26D2F6D82D0A92BC0D10EC2A56D392A6F7676AF78DAB0E1j0m8M" TargetMode="External"/><Relationship Id="rId47" Type="http://schemas.openxmlformats.org/officeDocument/2006/relationships/hyperlink" Target="consultantplus://offline/ref=BA45C6095FBF796CD26D2F6D82D0A92BC0D10EC2AB6D3E2C6C7676AF78DAB0E1j0m8M" TargetMode="External"/><Relationship Id="rId50" Type="http://schemas.openxmlformats.org/officeDocument/2006/relationships/hyperlink" Target="consultantplus://offline/ref=BA45C6095FBF796CD26D2F6D82D0A92BC0D10EC2AA633A2A6E7676AF78DAB0E1084DA3A68A85B31401BDD8j1m8M" TargetMode="External"/><Relationship Id="rId55" Type="http://schemas.openxmlformats.org/officeDocument/2006/relationships/hyperlink" Target="consultantplus://offline/ref=BA45C6095FBF796CD26D316094BCF72FCADA51CAA06D347933292DF22FjDm3M" TargetMode="External"/><Relationship Id="rId63" Type="http://schemas.openxmlformats.org/officeDocument/2006/relationships/hyperlink" Target="consultantplus://offline/ref=BA45C6095FBF796CD26D316094BCF72FCADA51CAA06D347933292DF22FjDm3M" TargetMode="External"/><Relationship Id="rId68" Type="http://schemas.openxmlformats.org/officeDocument/2006/relationships/hyperlink" Target="consultantplus://offline/ref=BA45C6095FBF796CD26D316094BCF72FCADA51CAA06D347933292DF22FjDm3M" TargetMode="External"/><Relationship Id="rId76" Type="http://schemas.openxmlformats.org/officeDocument/2006/relationships/hyperlink" Target="consultantplus://offline/ref=BA45C6095FBF796CD26D2F6D82D0A92BC0D10EC2AA6738286B7676AF78DAB0E1084DA3A68A85B31401BBD5j1m8M" TargetMode="External"/><Relationship Id="rId7" Type="http://schemas.openxmlformats.org/officeDocument/2006/relationships/hyperlink" Target="consultantplus://offline/ref=BA45C6095FBF796CD26D2F6D82D0A92BC0D10EC2AA633D27667676AF78DAB0E1084DA3A68A85B31401BFDCj1m8M" TargetMode="External"/><Relationship Id="rId71" Type="http://schemas.openxmlformats.org/officeDocument/2006/relationships/hyperlink" Target="consultantplus://offline/ref=BA45C6095FBF796CD26D316094BCF72FCADA51CAA06D347933292DF22FD3BAB64F02FAECjCm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45C6095FBF796CD26D316094BCF72FC9D258CCA66D347933292DF22FjDm3M" TargetMode="External"/><Relationship Id="rId29" Type="http://schemas.openxmlformats.org/officeDocument/2006/relationships/hyperlink" Target="consultantplus://offline/ref=BA45C6095FBF796CD26D316094BCF72FCADA51CAA06D347933292DF22FD3BAB64F02FAE4CE88B21Dj0m5M" TargetMode="External"/><Relationship Id="rId11" Type="http://schemas.openxmlformats.org/officeDocument/2006/relationships/hyperlink" Target="consultantplus://offline/ref=BA45C6095FBF796CD26D2F6D82D0A92BC0D10EC2AA653B2F6D7676AF78DAB0E1j0m8M" TargetMode="External"/><Relationship Id="rId24" Type="http://schemas.openxmlformats.org/officeDocument/2006/relationships/hyperlink" Target="consultantplus://offline/ref=BA45C6095FBF796CD26D316094BCF72FCADA50C6A062347933292DF22FjDm3M" TargetMode="External"/><Relationship Id="rId32" Type="http://schemas.openxmlformats.org/officeDocument/2006/relationships/hyperlink" Target="consultantplus://offline/ref=BA45C6095FBF796CD26D316094BCF72FCADA53C9A063347933292DF22FjDm3M" TargetMode="External"/><Relationship Id="rId37" Type="http://schemas.openxmlformats.org/officeDocument/2006/relationships/hyperlink" Target="consultantplus://offline/ref=BA45C6095FBF796CD26D316094BCF72FC9D251CFAB66347933292DF22FjDm3M" TargetMode="External"/><Relationship Id="rId40" Type="http://schemas.openxmlformats.org/officeDocument/2006/relationships/hyperlink" Target="consultantplus://offline/ref=BA45C6095FBF796CD26D2F6D82D0A92BC0D10EC2AA653B2F6D7676AF78DAB0E1084DA3A68A85B31401BFDAj1mBM" TargetMode="External"/><Relationship Id="rId45" Type="http://schemas.openxmlformats.org/officeDocument/2006/relationships/hyperlink" Target="consultantplus://offline/ref=BA45C6095FBF796CD26D2F6D82D0A92BC0D10EC2AA653B2F667676AF78DAB0E1j0m8M" TargetMode="External"/><Relationship Id="rId53" Type="http://schemas.openxmlformats.org/officeDocument/2006/relationships/hyperlink" Target="consultantplus://offline/ref=BA45C6095FBF796CD26D316094BCF72FCADA58C8A460347933292DF22FD3BAB64F02FAE4CE88B215j0m3M" TargetMode="External"/><Relationship Id="rId58" Type="http://schemas.openxmlformats.org/officeDocument/2006/relationships/hyperlink" Target="consultantplus://offline/ref=BA45C6095FBF796CD26D316094BCF72FCADA51CAA06D347933292DF22FD3BAB64F02FAE4CE88B215j0m1M" TargetMode="External"/><Relationship Id="rId66" Type="http://schemas.openxmlformats.org/officeDocument/2006/relationships/hyperlink" Target="consultantplus://offline/ref=BA45C6095FBF796CD26D316094BCF72FC9D251CFAB66347933292DF22FD3BAB64F02FAE4CE88B215j0m0M" TargetMode="External"/><Relationship Id="rId74" Type="http://schemas.openxmlformats.org/officeDocument/2006/relationships/hyperlink" Target="consultantplus://offline/ref=BA45C6095FBF796CD26D2F6D82D0A92BC0D10EC2AB6D3E2C6C7676AF78DAB0E1084DA3A68A85B31401BFDDj1m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45C6095FBF796CD26D2F6D82D0A92BC0D10EC2AA653C26667676AF78DAB0E1j0m8M" TargetMode="External"/><Relationship Id="rId23" Type="http://schemas.openxmlformats.org/officeDocument/2006/relationships/hyperlink" Target="consultantplus://offline/ref=BA45C6095FBF796CD26D316094BCF72FCADA59C7A46D347933292DF22FjDm3M" TargetMode="External"/><Relationship Id="rId28" Type="http://schemas.openxmlformats.org/officeDocument/2006/relationships/hyperlink" Target="consultantplus://offline/ref=BA45C6095FBF796CD26D316094BCF72FCAD851CDAA6C347933292DF22FjDm3M" TargetMode="External"/><Relationship Id="rId36" Type="http://schemas.openxmlformats.org/officeDocument/2006/relationships/hyperlink" Target="consultantplus://offline/ref=BA45C6095FBF796CD26D316094BCF72FCADA58C8A66C347933292DF22FjDm3M" TargetMode="External"/><Relationship Id="rId49" Type="http://schemas.openxmlformats.org/officeDocument/2006/relationships/hyperlink" Target="consultantplus://offline/ref=BA45C6095FBF796CD26D2F6D82D0A92BC0D10EC2AB66362E667676AF78DAB0E1j0m8M" TargetMode="External"/><Relationship Id="rId57" Type="http://schemas.openxmlformats.org/officeDocument/2006/relationships/hyperlink" Target="consultantplus://offline/ref=BA45C6095FBF796CD26D2F6D82D0A92BC0D10EC2AA633D27667676AF78DAB0E1084DA3A68A85B31401BFDCj1m8M" TargetMode="External"/><Relationship Id="rId61" Type="http://schemas.openxmlformats.org/officeDocument/2006/relationships/hyperlink" Target="consultantplus://offline/ref=BA45C6095FBF796CD26D316094BCF72FC9D258CCA66D347933292DF22FD3BAB64F02FAE4CE88B212j0m0M" TargetMode="External"/><Relationship Id="rId10" Type="http://schemas.openxmlformats.org/officeDocument/2006/relationships/hyperlink" Target="consultantplus://offline/ref=BA45C6095FBF796CD26D316094BCF72FCADA52CFA365347933292DF22FD3BAB64F02FAEDjCm9M" TargetMode="External"/><Relationship Id="rId19" Type="http://schemas.openxmlformats.org/officeDocument/2006/relationships/hyperlink" Target="consultantplus://offline/ref=BA45C6095FBF796CD26D316094BCF72FCAD257CAA833637B627C23jFm7M" TargetMode="External"/><Relationship Id="rId31" Type="http://schemas.openxmlformats.org/officeDocument/2006/relationships/hyperlink" Target="consultantplus://offline/ref=BA45C6095FBF796CD26D316094BCF72FC9DD51CBA060347933292DF22FjDm3M" TargetMode="External"/><Relationship Id="rId44" Type="http://schemas.openxmlformats.org/officeDocument/2006/relationships/hyperlink" Target="consultantplus://offline/ref=BA45C6095FBF796CD26D2F6D82D0A92BC0D10EC2AB61362C697676AF78DAB0E1j0m8M" TargetMode="External"/><Relationship Id="rId52" Type="http://schemas.openxmlformats.org/officeDocument/2006/relationships/hyperlink" Target="consultantplus://offline/ref=BA45C6095FBF796CD26D316094BCF72FCAD851CBA761347933292DF22FjDm3M" TargetMode="External"/><Relationship Id="rId60" Type="http://schemas.openxmlformats.org/officeDocument/2006/relationships/hyperlink" Target="consultantplus://offline/ref=BA45C6095FBF796CD26D316094BCF72FC9D251CFAB66347933292DF22FjDm3M" TargetMode="External"/><Relationship Id="rId65" Type="http://schemas.openxmlformats.org/officeDocument/2006/relationships/hyperlink" Target="consultantplus://offline/ref=BA45C6095FBF796CD26D316094BCF72FCADA51CAA06D347933292DF22FD3BAB64F02FAE4CDj8m1M" TargetMode="External"/><Relationship Id="rId73" Type="http://schemas.openxmlformats.org/officeDocument/2006/relationships/hyperlink" Target="consultantplus://offline/ref=BA45C6095FBF796CD26D2F6D82D0A92BC0D10EC2AB6D3E2C6C7676AF78DAB0E1j0m8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ADA52CFA365347933292DF22FD3BAB64F02FAE1jCmAM" TargetMode="External"/><Relationship Id="rId14" Type="http://schemas.openxmlformats.org/officeDocument/2006/relationships/hyperlink" Target="consultantplus://offline/ref=BA45C6095FBF796CD26D316094BCF72FCADA52CFA365347933292DF22FD3BAB64F02FAE4CFj8mCM" TargetMode="External"/><Relationship Id="rId22" Type="http://schemas.openxmlformats.org/officeDocument/2006/relationships/hyperlink" Target="consultantplus://offline/ref=BA45C6095FBF796CD26D316094BCF72FCADB56CEA064347933292DF22FjDm3M" TargetMode="External"/><Relationship Id="rId27" Type="http://schemas.openxmlformats.org/officeDocument/2006/relationships/hyperlink" Target="consultantplus://offline/ref=BA45C6095FBF796CD26D316094BCF72FCAD851CBA761347933292DF22FjDm3M" TargetMode="External"/><Relationship Id="rId30" Type="http://schemas.openxmlformats.org/officeDocument/2006/relationships/hyperlink" Target="consultantplus://offline/ref=BA45C6095FBF796CD26D316094BCF72FC9DC56CFA761347933292DF22FjDm3M" TargetMode="External"/><Relationship Id="rId35" Type="http://schemas.openxmlformats.org/officeDocument/2006/relationships/hyperlink" Target="consultantplus://offline/ref=BA45C6095FBF796CD26D316094BCF72FCADA58C8A460347933292DF22FjDm3M" TargetMode="External"/><Relationship Id="rId43" Type="http://schemas.openxmlformats.org/officeDocument/2006/relationships/hyperlink" Target="consultantplus://offline/ref=BA45C6095FBF796CD26D2F6D82D0A92BC0D10EC2AA67362F677676AF78DAB0E1j0m8M" TargetMode="External"/><Relationship Id="rId48" Type="http://schemas.openxmlformats.org/officeDocument/2006/relationships/hyperlink" Target="consultantplus://offline/ref=BA45C6095FBF796CD26D2F6D82D0A92BC0D10EC2AA65372A6E7676AF78DAB0E1j0m8M" TargetMode="External"/><Relationship Id="rId56" Type="http://schemas.openxmlformats.org/officeDocument/2006/relationships/hyperlink" Target="consultantplus://offline/ref=BA45C6095FBF796CD26D316094BCF72FCADA51CAA06D347933292DF22FjDm3M" TargetMode="External"/><Relationship Id="rId64" Type="http://schemas.openxmlformats.org/officeDocument/2006/relationships/hyperlink" Target="consultantplus://offline/ref=BA45C6095FBF796CD26D316094BCF72FCADA51CAA06D347933292DF22FD3BAB64F02FAE4CDj8m1M" TargetMode="External"/><Relationship Id="rId69" Type="http://schemas.openxmlformats.org/officeDocument/2006/relationships/hyperlink" Target="consultantplus://offline/ref=BA45C6095FBF796CD26D316094BCF72FCADA51CAA06D347933292DF22FjDm3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A45C6095FBF796CD26D316094BCF72FCADA52CFA365347933292DF22FD3BAB64F02FAE7jCm6M" TargetMode="External"/><Relationship Id="rId51" Type="http://schemas.openxmlformats.org/officeDocument/2006/relationships/hyperlink" Target="consultantplus://offline/ref=BA45C6095FBF796CD26D316094BCF72FCADA58C8A460347933292DF22FD3BAB64F02FAE4CE88B215j0m3M" TargetMode="External"/><Relationship Id="rId72" Type="http://schemas.openxmlformats.org/officeDocument/2006/relationships/hyperlink" Target="consultantplus://offline/ref=BA45C6095FBF796CD26D316094BCF72FCADA51CAA06D347933292DF22FD3BAB64F02FAE4CEj8m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45C6095FBF796CD26D316094BCF72FCADA52CFA365347933292DF22FD3BAB64F02FAE2jCm6M" TargetMode="External"/><Relationship Id="rId17" Type="http://schemas.openxmlformats.org/officeDocument/2006/relationships/hyperlink" Target="consultantplus://offline/ref=BA45C6095FBF796CD26D316094BCF72FCADB57C9A064347933292DF22FD3BAB64F02FAE4CE88B213j0m3M" TargetMode="External"/><Relationship Id="rId25" Type="http://schemas.openxmlformats.org/officeDocument/2006/relationships/hyperlink" Target="consultantplus://offline/ref=BA45C6095FBF796CD26D316094BCF72FCADB57C6A36D347933292DF22FjDm3M" TargetMode="External"/><Relationship Id="rId33" Type="http://schemas.openxmlformats.org/officeDocument/2006/relationships/hyperlink" Target="consultantplus://offline/ref=BA45C6095FBF796CD26D316094BCF72FC9DD53CFA06E69733B7021F0j2m8M" TargetMode="External"/><Relationship Id="rId38" Type="http://schemas.openxmlformats.org/officeDocument/2006/relationships/hyperlink" Target="consultantplus://offline/ref=BA45C6095FBF796CD26D2F6D82D0A92BC0D10EC2AB61362F6A7676AF78DAB0E1j0m8M" TargetMode="External"/><Relationship Id="rId46" Type="http://schemas.openxmlformats.org/officeDocument/2006/relationships/hyperlink" Target="consultantplus://offline/ref=BA45C6095FBF796CD26D2F6D82D0A92BC0D10EC2AA65372C667676AF78DAB0E1084DA3A68A85B31401BFDEj1mEM" TargetMode="External"/><Relationship Id="rId59" Type="http://schemas.openxmlformats.org/officeDocument/2006/relationships/hyperlink" Target="consultantplus://offline/ref=BA45C6095FBF796CD26D316094BCF72FCADA51CAA06D347933292DF22FD3BAB64F02FAE1jCmDM" TargetMode="External"/><Relationship Id="rId67" Type="http://schemas.openxmlformats.org/officeDocument/2006/relationships/hyperlink" Target="consultantplus://offline/ref=BA45C6095FBF796CD26D316094BCF72FCADA50CEA363347933292DF22FjDm3M" TargetMode="External"/><Relationship Id="rId20" Type="http://schemas.openxmlformats.org/officeDocument/2006/relationships/hyperlink" Target="consultantplus://offline/ref=BA45C6095FBF796CD26D316094BCF72FCADB56CEA76C347933292DF22FjDm3M" TargetMode="External"/><Relationship Id="rId41" Type="http://schemas.openxmlformats.org/officeDocument/2006/relationships/hyperlink" Target="consultantplus://offline/ref=BA45C6095FBF796CD26D2F6D82D0A92BC0D10EC2AA673F2B667676AF78DAB0E1084DA3A68A85B31401BFD8j1m8M" TargetMode="External"/><Relationship Id="rId54" Type="http://schemas.openxmlformats.org/officeDocument/2006/relationships/hyperlink" Target="consultantplus://offline/ref=BA45C6095FBF796CD26D2F6D82D0A92BC0D10EC2AA633D27667676AF78DAB0E1084DA3A68A85B31401BFDCj1m8M" TargetMode="External"/><Relationship Id="rId62" Type="http://schemas.openxmlformats.org/officeDocument/2006/relationships/hyperlink" Target="consultantplus://offline/ref=BA45C6095FBF796CD26D316094BCF72FCADA50CEA363347933292DF22FjDm3M" TargetMode="External"/><Relationship Id="rId70" Type="http://schemas.openxmlformats.org/officeDocument/2006/relationships/hyperlink" Target="consultantplus://offline/ref=BA45C6095FBF796CD26D2F6D82D0A92BC0D10EC2AB6D3E2C6C7676AF78DAB0E1j0m8M" TargetMode="External"/><Relationship Id="rId75" Type="http://schemas.openxmlformats.org/officeDocument/2006/relationships/hyperlink" Target="consultantplus://offline/ref=BA45C6095FBF796CD26D316094BCF72FCADA51CAA06D347933292DF22FD3BAB64F02FAE4CFj8m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5C6095FBF796CD26D2F6D82D0A92BC0D10EC2AA65372C667676AF78DAB0E1084DA3A68A85B31401BFDEj1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18425</Words>
  <Characters>105026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Лаукарт</dc:creator>
  <cp:keywords/>
  <dc:description/>
  <cp:lastModifiedBy>Екатерина Лаукарт</cp:lastModifiedBy>
  <cp:revision>1</cp:revision>
  <dcterms:created xsi:type="dcterms:W3CDTF">2017-09-06T12:38:00Z</dcterms:created>
  <dcterms:modified xsi:type="dcterms:W3CDTF">2017-09-06T12:39:00Z</dcterms:modified>
</cp:coreProperties>
</file>