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24 апреля 2008 года N 48-ФЗ</w:t>
      </w:r>
      <w:r>
        <w:rPr>
          <w:rFonts w:ascii="Calibri" w:hAnsi="Calibri" w:cs="Calibri"/>
        </w:rPr>
        <w:br/>
      </w: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816A7" w:rsidRDefault="004816A7" w:rsidP="004816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816A7" w:rsidRDefault="004816A7" w:rsidP="004816A7">
      <w:pPr>
        <w:widowControl w:val="0"/>
        <w:autoSpaceDE w:val="0"/>
        <w:autoSpaceDN w:val="0"/>
        <w:adjustRightInd w:val="0"/>
        <w:spacing w:after="0" w:line="240" w:lineRule="auto"/>
        <w:jc w:val="center"/>
        <w:rPr>
          <w:rFonts w:ascii="Calibri" w:hAnsi="Calibri" w:cs="Calibri"/>
          <w:b/>
          <w:bCs/>
        </w:rPr>
      </w:pPr>
    </w:p>
    <w:p w:rsidR="004816A7" w:rsidRDefault="004816A7" w:rsidP="004816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ОПЕКЕ И ПОПЕЧИТЕЛЬСТВЕ</w:t>
      </w: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11 апреля 2008 года</w:t>
      </w:r>
    </w:p>
    <w:p w:rsidR="004816A7" w:rsidRDefault="004816A7" w:rsidP="004816A7">
      <w:pPr>
        <w:widowControl w:val="0"/>
        <w:autoSpaceDE w:val="0"/>
        <w:autoSpaceDN w:val="0"/>
        <w:adjustRightInd w:val="0"/>
        <w:spacing w:after="0" w:line="240" w:lineRule="auto"/>
        <w:jc w:val="right"/>
        <w:rPr>
          <w:rFonts w:ascii="Calibri" w:hAnsi="Calibri" w:cs="Calibri"/>
        </w:rPr>
      </w:pP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16 апреля 2008 года</w:t>
      </w:r>
    </w:p>
    <w:p w:rsidR="004816A7" w:rsidRPr="00D33C89" w:rsidRDefault="004816A7" w:rsidP="004816A7">
      <w:pPr>
        <w:widowControl w:val="0"/>
        <w:autoSpaceDE w:val="0"/>
        <w:autoSpaceDN w:val="0"/>
        <w:adjustRightInd w:val="0"/>
        <w:spacing w:after="0" w:line="240" w:lineRule="auto"/>
        <w:jc w:val="center"/>
        <w:rPr>
          <w:rFonts w:ascii="Calibri" w:hAnsi="Calibri" w:cs="Calibri"/>
          <w:sz w:val="18"/>
          <w:szCs w:val="18"/>
        </w:rPr>
      </w:pPr>
      <w:r>
        <w:rPr>
          <w:rFonts w:ascii="Calibri" w:hAnsi="Calibri" w:cs="Calibri"/>
        </w:rPr>
        <w:t>(</w:t>
      </w:r>
      <w:r w:rsidRPr="00D33C89">
        <w:rPr>
          <w:rFonts w:ascii="Calibri" w:hAnsi="Calibri" w:cs="Calibri"/>
          <w:sz w:val="18"/>
          <w:szCs w:val="18"/>
        </w:rPr>
        <w:t xml:space="preserve">в ред. Федеральных законов от 18.07.2009 </w:t>
      </w:r>
      <w:hyperlink r:id="rId4" w:history="1">
        <w:r w:rsidRPr="00D33C89">
          <w:rPr>
            <w:rFonts w:ascii="Calibri" w:hAnsi="Calibri" w:cs="Calibri"/>
            <w:color w:val="0000FF"/>
            <w:sz w:val="18"/>
            <w:szCs w:val="18"/>
          </w:rPr>
          <w:t>N 178-ФЗ</w:t>
        </w:r>
      </w:hyperlink>
      <w:r w:rsidRPr="00D33C89">
        <w:rPr>
          <w:rFonts w:ascii="Calibri" w:hAnsi="Calibri" w:cs="Calibri"/>
          <w:sz w:val="18"/>
          <w:szCs w:val="18"/>
        </w:rPr>
        <w:t>,</w:t>
      </w:r>
    </w:p>
    <w:p w:rsidR="004816A7" w:rsidRPr="00D33C89" w:rsidRDefault="004816A7" w:rsidP="004816A7">
      <w:pPr>
        <w:widowControl w:val="0"/>
        <w:autoSpaceDE w:val="0"/>
        <w:autoSpaceDN w:val="0"/>
        <w:adjustRightInd w:val="0"/>
        <w:spacing w:after="0" w:line="240" w:lineRule="auto"/>
        <w:jc w:val="center"/>
        <w:rPr>
          <w:rFonts w:ascii="Calibri" w:hAnsi="Calibri" w:cs="Calibri"/>
          <w:sz w:val="18"/>
          <w:szCs w:val="18"/>
        </w:rPr>
      </w:pPr>
      <w:r w:rsidRPr="00D33C89">
        <w:rPr>
          <w:rFonts w:ascii="Calibri" w:hAnsi="Calibri" w:cs="Calibri"/>
          <w:sz w:val="18"/>
          <w:szCs w:val="18"/>
        </w:rPr>
        <w:t xml:space="preserve">от 01.07.2011 </w:t>
      </w:r>
      <w:hyperlink r:id="rId5" w:history="1">
        <w:r w:rsidRPr="00D33C89">
          <w:rPr>
            <w:rFonts w:ascii="Calibri" w:hAnsi="Calibri" w:cs="Calibri"/>
            <w:color w:val="0000FF"/>
            <w:sz w:val="18"/>
            <w:szCs w:val="18"/>
          </w:rPr>
          <w:t>N 169-ФЗ</w:t>
        </w:r>
      </w:hyperlink>
      <w:r w:rsidRPr="00D33C89">
        <w:rPr>
          <w:rFonts w:ascii="Calibri" w:hAnsi="Calibri" w:cs="Calibri"/>
          <w:sz w:val="18"/>
          <w:szCs w:val="18"/>
        </w:rPr>
        <w:t xml:space="preserve">, от 02.07.2013 </w:t>
      </w:r>
      <w:hyperlink r:id="rId6" w:history="1">
        <w:r w:rsidRPr="00D33C89">
          <w:rPr>
            <w:rFonts w:ascii="Calibri" w:hAnsi="Calibri" w:cs="Calibri"/>
            <w:color w:val="0000FF"/>
            <w:sz w:val="18"/>
            <w:szCs w:val="18"/>
          </w:rPr>
          <w:t>N 167-ФЗ</w:t>
        </w:r>
      </w:hyperlink>
      <w:r w:rsidRPr="00D33C89">
        <w:rPr>
          <w:rFonts w:ascii="Calibri" w:hAnsi="Calibri" w:cs="Calibri"/>
          <w:sz w:val="18"/>
          <w:szCs w:val="18"/>
        </w:rPr>
        <w:t xml:space="preserve">,от 02.07.2013 </w:t>
      </w:r>
      <w:hyperlink r:id="rId7" w:history="1">
        <w:r w:rsidRPr="00D33C89">
          <w:rPr>
            <w:rFonts w:ascii="Calibri" w:hAnsi="Calibri" w:cs="Calibri"/>
            <w:color w:val="0000FF"/>
            <w:sz w:val="18"/>
            <w:szCs w:val="18"/>
          </w:rPr>
          <w:t>N 185-ФЗ</w:t>
        </w:r>
      </w:hyperlink>
      <w:r w:rsidRPr="00D33C89">
        <w:rPr>
          <w:rFonts w:ascii="Calibri" w:hAnsi="Calibri" w:cs="Calibri"/>
          <w:sz w:val="18"/>
          <w:szCs w:val="18"/>
        </w:rPr>
        <w:t>)</w:t>
      </w:r>
    </w:p>
    <w:p w:rsidR="004816A7" w:rsidRPr="00D33C89" w:rsidRDefault="004816A7" w:rsidP="004816A7">
      <w:pPr>
        <w:widowControl w:val="0"/>
        <w:autoSpaceDE w:val="0"/>
        <w:autoSpaceDN w:val="0"/>
        <w:adjustRightInd w:val="0"/>
        <w:spacing w:after="0" w:line="240" w:lineRule="auto"/>
        <w:ind w:firstLine="540"/>
        <w:jc w:val="both"/>
        <w:rPr>
          <w:rFonts w:ascii="Calibri" w:hAnsi="Calibri" w:cs="Calibri"/>
          <w:sz w:val="18"/>
          <w:szCs w:val="18"/>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4816A7" w:rsidRDefault="004816A7" w:rsidP="004816A7">
      <w:pPr>
        <w:widowControl w:val="0"/>
        <w:autoSpaceDE w:val="0"/>
        <w:autoSpaceDN w:val="0"/>
        <w:adjustRightInd w:val="0"/>
        <w:spacing w:after="0" w:line="240" w:lineRule="auto"/>
        <w:jc w:val="center"/>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Сфера действия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2. Основные понятия, используемые в настоящем Федеральном законе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8" w:history="1">
        <w:r>
          <w:rPr>
            <w:rFonts w:ascii="Calibri" w:hAnsi="Calibri" w:cs="Calibri"/>
            <w:color w:val="0000FF"/>
          </w:rPr>
          <w:t>статьей 30</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подопечный - гражданин, в отношении которого установлены опека или попечительство;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недееспособный гражданин - гражданин, признанный судом недееспособным по основаниям, предусмотренным </w:t>
      </w:r>
      <w:hyperlink r:id="rId9" w:history="1">
        <w:r>
          <w:rPr>
            <w:rFonts w:ascii="Calibri" w:hAnsi="Calibri" w:cs="Calibri"/>
            <w:color w:val="0000FF"/>
          </w:rPr>
          <w:t>статьей 29</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0" w:history="1">
        <w:r>
          <w:rPr>
            <w:rFonts w:ascii="Calibri" w:hAnsi="Calibri" w:cs="Calibri"/>
            <w:color w:val="0000FF"/>
          </w:rPr>
          <w:t>статьями 21</w:t>
        </w:r>
      </w:hyperlink>
      <w:r>
        <w:rPr>
          <w:rFonts w:ascii="Calibri" w:hAnsi="Calibri" w:cs="Calibri"/>
        </w:rPr>
        <w:t xml:space="preserve"> и </w:t>
      </w:r>
      <w:hyperlink r:id="rId11" w:history="1">
        <w:r>
          <w:rPr>
            <w:rFonts w:ascii="Calibri" w:hAnsi="Calibri" w:cs="Calibri"/>
            <w:color w:val="0000FF"/>
          </w:rPr>
          <w:t>27</w:t>
        </w:r>
      </w:hyperlink>
      <w:r>
        <w:rPr>
          <w:rFonts w:ascii="Calibri" w:hAnsi="Calibri" w:cs="Calibri"/>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12" w:history="1">
        <w:r>
          <w:rPr>
            <w:rFonts w:ascii="Calibri" w:hAnsi="Calibri" w:cs="Calibri"/>
            <w:color w:val="0000FF"/>
          </w:rPr>
          <w:t>статьей 30</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3. Правовое регулирование отношений, возникающих в связи с установлением, осуществлением и прекращением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1. Отношения, возникающие в связи с установлением, осуществлением и прекращением </w:t>
      </w:r>
      <w:r>
        <w:rPr>
          <w:rFonts w:ascii="Calibri" w:hAnsi="Calibri" w:cs="Calibri"/>
        </w:rPr>
        <w:lastRenderedPageBreak/>
        <w:t xml:space="preserve">опеки и попечительства, регулируются 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4"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содержащими нормы семейного права.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40" w:history="1">
        <w:r>
          <w:rPr>
            <w:rFonts w:ascii="Calibri" w:hAnsi="Calibri" w:cs="Calibri"/>
            <w:color w:val="0000FF"/>
          </w:rPr>
          <w:t>части 1</w:t>
        </w:r>
      </w:hyperlink>
      <w:r>
        <w:rPr>
          <w:rFonts w:ascii="Calibri" w:hAnsi="Calibri" w:cs="Calibri"/>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1" w:history="1">
        <w:r>
          <w:rPr>
            <w:rFonts w:ascii="Calibri" w:hAnsi="Calibri" w:cs="Calibri"/>
            <w:color w:val="0000FF"/>
          </w:rPr>
          <w:t>части 2</w:t>
        </w:r>
      </w:hyperlink>
      <w:r>
        <w:rPr>
          <w:rFonts w:ascii="Calibri" w:hAnsi="Calibri" w:cs="Calibri"/>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6" w:name="Par46"/>
      <w:bookmarkEnd w:id="6"/>
      <w:r>
        <w:rPr>
          <w:rFonts w:ascii="Calibri" w:hAnsi="Calibri" w:cs="Calibri"/>
        </w:rPr>
        <w:t>Статья 4. Задачи государственного регулирования деятельности по опеке и попечительству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регулирования деятельности по опеке и попечительству являются: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своевременного выявления лиц, нуждающихся в установлении над ними опеки или попечительства, и их устройства;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законных интересов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достойного уровня жизни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исполнения опекунами, попечителями и органами опеки и попечительства возложенных на них полномочий;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7" w:name="Par55"/>
      <w:bookmarkEnd w:id="7"/>
      <w:r>
        <w:rPr>
          <w:rFonts w:ascii="Calibri" w:hAnsi="Calibri" w:cs="Calibri"/>
        </w:rPr>
        <w:t>Статья 5. Основные принципы государственного регулирования деятельности по опеке и попечительству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опеке и попечительству осуществляется в соответствии со следующими принципами: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деятельностью по опеке и попечительству;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защиты прав и законных интересов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8" w:name="Par62"/>
      <w:bookmarkEnd w:id="8"/>
      <w:r>
        <w:rPr>
          <w:rFonts w:ascii="Calibri" w:hAnsi="Calibri" w:cs="Calibri"/>
          <w:b/>
          <w:bCs/>
        </w:rPr>
        <w:t>Глава 2. ОРГАНЫ ОПЕКИ И ПОПЕЧИТЕЛЬСТВА, ИХ ЗАДАЧИ</w:t>
      </w:r>
    </w:p>
    <w:p w:rsidR="004816A7" w:rsidRDefault="004816A7" w:rsidP="004816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ПОЛНОМОЧИЯ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9" w:name="Par65"/>
      <w:bookmarkEnd w:id="9"/>
      <w:r>
        <w:rPr>
          <w:rFonts w:ascii="Calibri" w:hAnsi="Calibri" w:cs="Calibri"/>
        </w:rPr>
        <w:t>Статья 6. Органы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w:t>
      </w:r>
      <w:r>
        <w:rPr>
          <w:rFonts w:ascii="Calibri" w:hAnsi="Calibri" w:cs="Calibri"/>
        </w:rPr>
        <w:lastRenderedPageBreak/>
        <w:t>Российской Федерации.</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 w:history="1">
        <w:r>
          <w:rPr>
            <w:rFonts w:ascii="Calibri" w:hAnsi="Calibri" w:cs="Calibri"/>
            <w:color w:val="0000FF"/>
          </w:rPr>
          <w:t>закона</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 w:history="1">
        <w:r>
          <w:rPr>
            <w:rFonts w:ascii="Calibri" w:hAnsi="Calibri" w:cs="Calibri"/>
            <w:color w:val="0000FF"/>
          </w:rPr>
          <w:t>законом</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18" w:history="1">
        <w:r>
          <w:rPr>
            <w:rFonts w:ascii="Calibri" w:hAnsi="Calibri" w:cs="Calibri"/>
            <w:color w:val="0000FF"/>
          </w:rPr>
          <w:t>кодексом</w:t>
        </w:r>
      </w:hyperlink>
      <w:r>
        <w:rPr>
          <w:rFonts w:ascii="Calibri" w:hAnsi="Calibri" w:cs="Calibri"/>
        </w:rPr>
        <w:t xml:space="preserve"> Российской Федерации,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 w:history="1">
        <w:r>
          <w:rPr>
            <w:rFonts w:ascii="Calibri" w:hAnsi="Calibri" w:cs="Calibri"/>
            <w:color w:val="0000FF"/>
          </w:rPr>
          <w:t>законом</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2" w:history="1">
        <w:r>
          <w:rPr>
            <w:rFonts w:ascii="Calibri" w:hAnsi="Calibri" w:cs="Calibri"/>
            <w:color w:val="0000FF"/>
          </w:rPr>
          <w:t>законодательством</w:t>
        </w:r>
      </w:hyperlink>
      <w:r>
        <w:rPr>
          <w:rFonts w:ascii="Calibri" w:hAnsi="Calibri" w:cs="Calibri"/>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6 (в редакции Федерального закона от 02.07.2013 N 167-ФЗ), касающиеся требований к профессиональным знаниям и навыкам работников органов опеки и попечительства, применяются к правоотношениям, возникшим с 1 января 2014 года (Федеральный </w:t>
      </w:r>
      <w:hyperlink r:id="rId23" w:history="1">
        <w:r>
          <w:rPr>
            <w:rFonts w:ascii="Calibri" w:hAnsi="Calibri" w:cs="Calibri"/>
            <w:color w:val="0000FF"/>
          </w:rPr>
          <w:t>закон</w:t>
        </w:r>
      </w:hyperlink>
      <w:r>
        <w:rPr>
          <w:rFonts w:ascii="Calibri" w:hAnsi="Calibri" w:cs="Calibri"/>
        </w:rPr>
        <w:t xml:space="preserve"> от 02.07.2013 N 167-ФЗ).</w:t>
      </w: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Правительством Российской Федерации федеральный орган исполнительной власти утверждает </w:t>
      </w:r>
      <w:hyperlink r:id="rId24" w:history="1">
        <w:r>
          <w:rPr>
            <w:rFonts w:ascii="Calibri" w:hAnsi="Calibri" w:cs="Calibri"/>
            <w:color w:val="0000FF"/>
          </w:rPr>
          <w:t>требования</w:t>
        </w:r>
      </w:hyperlink>
      <w:r>
        <w:rPr>
          <w:rFonts w:ascii="Calibri" w:hAnsi="Calibri" w:cs="Calibri"/>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5" w:history="1">
        <w:r>
          <w:rPr>
            <w:rFonts w:ascii="Calibri" w:hAnsi="Calibri" w:cs="Calibri"/>
            <w:color w:val="0000FF"/>
          </w:rPr>
          <w:t>закона</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10" w:name="Par82"/>
      <w:bookmarkEnd w:id="10"/>
      <w:r>
        <w:rPr>
          <w:rFonts w:ascii="Calibri" w:hAnsi="Calibri" w:cs="Calibri"/>
        </w:rPr>
        <w:lastRenderedPageBreak/>
        <w:t>Статья 7. Задачи органов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органов опеки и попечительства для целей настоящего Федерального закона являются: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11" w:name="Par90"/>
      <w:bookmarkEnd w:id="11"/>
      <w:r>
        <w:rPr>
          <w:rFonts w:ascii="Calibri" w:hAnsi="Calibri" w:cs="Calibri"/>
        </w:rPr>
        <w:t>Статья 8. Полномочия органов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12" w:name="Par92"/>
      <w:bookmarkEnd w:id="12"/>
      <w:r>
        <w:rPr>
          <w:rFonts w:ascii="Calibri" w:hAnsi="Calibri" w:cs="Calibri"/>
        </w:rPr>
        <w:t>1. К полномочиям органов опеки и попечительства относятся: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и учет граждан, нуждающихся в установлении над ними опеки или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опеки или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в соответствии с настоящим Федеральным законом разрешений на совершение сделок с имуществом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договоров доверительного управления имуществом подопечных в соответствии со </w:t>
      </w:r>
      <w:hyperlink r:id="rId26" w:history="1">
        <w:r>
          <w:rPr>
            <w:rFonts w:ascii="Calibri" w:hAnsi="Calibri" w:cs="Calibri"/>
            <w:color w:val="0000FF"/>
          </w:rPr>
          <w:t>статьей 38</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выдача разрешения на раздельное проживание попечителей и их несовершеннолетних подопечных в соответствии со </w:t>
      </w:r>
      <w:hyperlink r:id="rId27" w:history="1">
        <w:r>
          <w:rPr>
            <w:rFonts w:ascii="Calibri" w:hAnsi="Calibri" w:cs="Calibri"/>
            <w:color w:val="0000FF"/>
          </w:rPr>
          <w:t>статьей 36</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13" w:name="Par102"/>
      <w:bookmarkEnd w:id="13"/>
      <w:r>
        <w:rPr>
          <w:rFonts w:ascii="Calibri" w:hAnsi="Calibri" w:cs="Calibri"/>
        </w:rPr>
        <w:t xml:space="preserve">10) подбор, учет и подготовка в </w:t>
      </w:r>
      <w:hyperlink r:id="rId2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9" w:history="1">
        <w:r>
          <w:rPr>
            <w:rFonts w:ascii="Calibri" w:hAnsi="Calibri" w:cs="Calibri"/>
            <w:color w:val="0000FF"/>
          </w:rPr>
          <w:t>законодательством</w:t>
        </w:r>
      </w:hyperlink>
      <w:r>
        <w:rPr>
          <w:rFonts w:ascii="Calibri" w:hAnsi="Calibri" w:cs="Calibri"/>
        </w:rPr>
        <w:t xml:space="preserve"> формах;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84"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w:t>
      </w:r>
      <w:hyperlink r:id="rId31" w:history="1">
        <w:r>
          <w:rPr>
            <w:rFonts w:ascii="Calibri" w:hAnsi="Calibri" w:cs="Calibri"/>
            <w:color w:val="0000FF"/>
          </w:rPr>
          <w:t>законодательством</w:t>
        </w:r>
      </w:hyperlink>
      <w:r>
        <w:rPr>
          <w:rFonts w:ascii="Calibri" w:hAnsi="Calibri" w:cs="Calibri"/>
        </w:rPr>
        <w:t xml:space="preserve"> формах, о возможных формах устройства ребенка в семью, об особенностях отдельных форм устройства ребенка в семью, о порядке подготовки </w:t>
      </w:r>
      <w:r>
        <w:rPr>
          <w:rFonts w:ascii="Calibri" w:hAnsi="Calibri" w:cs="Calibri"/>
        </w:rPr>
        <w:lastRenderedPageBreak/>
        <w:t>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 w:history="1">
        <w:r>
          <w:rPr>
            <w:rFonts w:ascii="Calibri" w:hAnsi="Calibri" w:cs="Calibri"/>
            <w:color w:val="0000FF"/>
          </w:rPr>
          <w:t>законом</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помощи опекунам и попечителям несовершеннолетних граждан в реализации и защите прав подопечных.</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3" w:history="1">
        <w:r>
          <w:rPr>
            <w:rFonts w:ascii="Calibri" w:hAnsi="Calibri" w:cs="Calibri"/>
            <w:color w:val="0000FF"/>
          </w:rPr>
          <w:t>законом</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ar92" w:history="1">
        <w:r>
          <w:rPr>
            <w:rFonts w:ascii="Calibri" w:hAnsi="Calibri" w:cs="Calibri"/>
            <w:color w:val="0000FF"/>
          </w:rPr>
          <w:t>части 1</w:t>
        </w:r>
      </w:hyperlink>
      <w:r>
        <w:rPr>
          <w:rFonts w:ascii="Calibri" w:hAnsi="Calibri" w:cs="Calibri"/>
        </w:rPr>
        <w:t xml:space="preserve"> настоящей статьи полномочиями.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14" w:name="Par112"/>
      <w:bookmarkEnd w:id="14"/>
      <w:r>
        <w:rPr>
          <w:rFonts w:ascii="Calibri" w:hAnsi="Calibri" w:cs="Calibri"/>
        </w:rPr>
        <w:t>Статья 9. Обязанности органа опеки и попечительства при перемене места жительства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4" w:history="1">
        <w:r>
          <w:rPr>
            <w:rFonts w:ascii="Calibri" w:hAnsi="Calibri" w:cs="Calibri"/>
            <w:color w:val="0000FF"/>
          </w:rPr>
          <w:t>статьей 35</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15" w:name="Par118"/>
      <w:bookmarkEnd w:id="15"/>
      <w:r>
        <w:rPr>
          <w:rFonts w:ascii="Calibri" w:hAnsi="Calibri" w:cs="Calibri"/>
          <w:b/>
          <w:bCs/>
        </w:rPr>
        <w:t>Глава 3. ПРАВОВОЙ СТАТУС ОПЕКУНОВ 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16" w:name="Par120"/>
      <w:bookmarkEnd w:id="16"/>
      <w:r>
        <w:rPr>
          <w:rFonts w:ascii="Calibri" w:hAnsi="Calibri" w:cs="Calibri"/>
        </w:rPr>
        <w:t>Статья 10. Порядок определения лиц, имеющих право быть опекунами или попечителями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 xml:space="preserve">1. Требования, предъявляемые к личности опекуна или попечителя, устанавливаются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 а при установлении опеки или попечительства в отношении несовершеннолетних граждан также Семейным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7" w:history="1">
        <w:r>
          <w:rPr>
            <w:rFonts w:ascii="Calibri" w:hAnsi="Calibri" w:cs="Calibri"/>
            <w:color w:val="0000FF"/>
          </w:rPr>
          <w:t>законом</w:t>
        </w:r>
      </w:hyperlink>
      <w:r>
        <w:rPr>
          <w:rFonts w:ascii="Calibri" w:hAnsi="Calibri" w:cs="Calibri"/>
        </w:rPr>
        <w:t xml:space="preserve"> от 01.07.2011 N 169-ФЗ)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персональным данным граждан (физических лиц).</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18" w:name="Par135"/>
      <w:bookmarkEnd w:id="18"/>
      <w:r>
        <w:rPr>
          <w:rFonts w:ascii="Calibri" w:hAnsi="Calibri" w:cs="Calibri"/>
        </w:rPr>
        <w:t>Статья 11. Назначение опекунов 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39" w:history="1">
        <w:r>
          <w:rPr>
            <w:rFonts w:ascii="Calibri" w:hAnsi="Calibri" w:cs="Calibri"/>
            <w:color w:val="0000FF"/>
          </w:rPr>
          <w:t>вступления</w:t>
        </w:r>
      </w:hyperlink>
      <w:r>
        <w:rPr>
          <w:rFonts w:ascii="Calibri" w:hAnsi="Calibri" w:cs="Calibri"/>
        </w:rPr>
        <w:t xml:space="preserve"> в силу Федерального </w:t>
      </w:r>
      <w:hyperlink r:id="rId40" w:history="1">
        <w:r>
          <w:rPr>
            <w:rFonts w:ascii="Calibri" w:hAnsi="Calibri" w:cs="Calibri"/>
            <w:color w:val="0000FF"/>
          </w:rPr>
          <w:t>закона</w:t>
        </w:r>
      </w:hyperlink>
      <w:r>
        <w:rPr>
          <w:rFonts w:ascii="Calibri" w:hAnsi="Calibri" w:cs="Calibri"/>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41" w:history="1">
        <w:r>
          <w:rPr>
            <w:rFonts w:ascii="Calibri" w:hAnsi="Calibri" w:cs="Calibri"/>
            <w:color w:val="0000FF"/>
          </w:rPr>
          <w:t>применяются</w:t>
        </w:r>
      </w:hyperlink>
      <w:r>
        <w:rPr>
          <w:rFonts w:ascii="Calibri" w:hAnsi="Calibri" w:cs="Calibri"/>
        </w:rPr>
        <w:t xml:space="preserve"> в редакции, действовавшей до дня </w:t>
      </w:r>
      <w:hyperlink r:id="rId42" w:history="1">
        <w:r>
          <w:rPr>
            <w:rFonts w:ascii="Calibri" w:hAnsi="Calibri" w:cs="Calibri"/>
            <w:color w:val="0000FF"/>
          </w:rPr>
          <w:t>вступления</w:t>
        </w:r>
      </w:hyperlink>
      <w:r>
        <w:rPr>
          <w:rFonts w:ascii="Calibri" w:hAnsi="Calibri" w:cs="Calibri"/>
        </w:rPr>
        <w:t xml:space="preserve"> в силу Федерального </w:t>
      </w:r>
      <w:hyperlink r:id="rId43" w:history="1">
        <w:r>
          <w:rPr>
            <w:rFonts w:ascii="Calibri" w:hAnsi="Calibri" w:cs="Calibri"/>
            <w:color w:val="0000FF"/>
          </w:rPr>
          <w:t>закона</w:t>
        </w:r>
      </w:hyperlink>
      <w:r>
        <w:rPr>
          <w:rFonts w:ascii="Calibri" w:hAnsi="Calibri" w:cs="Calibri"/>
        </w:rPr>
        <w:t xml:space="preserve"> N 167-ФЗ.</w:t>
      </w: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в случаях, предусмотренных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 а в отношении несовершеннолетних граждан также в случаях, установленных Семейным </w:t>
      </w:r>
      <w:hyperlink r:id="rId45" w:history="1">
        <w:r>
          <w:rPr>
            <w:rFonts w:ascii="Calibri" w:hAnsi="Calibri" w:cs="Calibri"/>
            <w:color w:val="0000FF"/>
          </w:rPr>
          <w:t>кодексом</w:t>
        </w:r>
      </w:hyperlink>
      <w:r>
        <w:rPr>
          <w:rFonts w:ascii="Calibri" w:hAnsi="Calibri" w:cs="Calibri"/>
        </w:rPr>
        <w:t xml:space="preserve">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w:t>
      </w:r>
      <w:r>
        <w:rPr>
          <w:rFonts w:ascii="Calibri" w:hAnsi="Calibri" w:cs="Calibri"/>
        </w:rPr>
        <w:lastRenderedPageBreak/>
        <w:t>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19" w:name="Par143"/>
      <w:bookmarkEnd w:id="19"/>
      <w:r>
        <w:rPr>
          <w:rFonts w:ascii="Calibri" w:hAnsi="Calibri" w:cs="Calibri"/>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6"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факта отсутствия родительского попечения.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7" w:history="1">
        <w:r>
          <w:rPr>
            <w:rFonts w:ascii="Calibri" w:hAnsi="Calibri" w:cs="Calibri"/>
            <w:color w:val="0000FF"/>
          </w:rPr>
          <w:t>законодательством</w:t>
        </w:r>
      </w:hyperlink>
      <w:r>
        <w:rPr>
          <w:rFonts w:ascii="Calibri" w:hAnsi="Calibri" w:cs="Calibri"/>
        </w:rPr>
        <w:t xml:space="preserve">. Вред, причиненный </w:t>
      </w:r>
      <w:hyperlink r:id="rId48" w:history="1">
        <w:r>
          <w:rPr>
            <w:rFonts w:ascii="Calibri" w:hAnsi="Calibri" w:cs="Calibri"/>
            <w:color w:val="0000FF"/>
          </w:rPr>
          <w:t>несовершеннолетним</w:t>
        </w:r>
      </w:hyperlink>
      <w:r>
        <w:rPr>
          <w:rFonts w:ascii="Calibri" w:hAnsi="Calibri" w:cs="Calibri"/>
        </w:rPr>
        <w:t xml:space="preserve"> или </w:t>
      </w:r>
      <w:hyperlink r:id="rId49" w:history="1">
        <w:r>
          <w:rPr>
            <w:rFonts w:ascii="Calibri" w:hAnsi="Calibri" w:cs="Calibri"/>
            <w:color w:val="0000FF"/>
          </w:rPr>
          <w:t>недееспособным</w:t>
        </w:r>
      </w:hyperlink>
      <w:r>
        <w:rPr>
          <w:rFonts w:ascii="Calibri" w:hAnsi="Calibri" w:cs="Calibri"/>
        </w:rPr>
        <w:t xml:space="preserve"> гражданином в течение периода, когда в соответствии с </w:t>
      </w:r>
      <w:hyperlink w:anchor="Par143" w:history="1">
        <w:r>
          <w:rPr>
            <w:rFonts w:ascii="Calibri" w:hAnsi="Calibri" w:cs="Calibri"/>
            <w:color w:val="0000FF"/>
          </w:rPr>
          <w:t>частью 3</w:t>
        </w:r>
      </w:hyperlink>
      <w:r>
        <w:rPr>
          <w:rFonts w:ascii="Calibri" w:hAnsi="Calibri" w:cs="Calibri"/>
        </w:rP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20" w:name="Par150"/>
      <w:bookmarkEnd w:id="20"/>
      <w:r>
        <w:rPr>
          <w:rFonts w:ascii="Calibri" w:hAnsi="Calibri" w:cs="Calibri"/>
        </w:rPr>
        <w:t>Статья 12. Предварительные опека и попечительство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21" w:name="Par152"/>
      <w:bookmarkEnd w:id="21"/>
      <w:r>
        <w:rPr>
          <w:rFonts w:ascii="Calibri" w:hAnsi="Calibri" w:cs="Calibri"/>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0" w:history="1">
        <w:r>
          <w:rPr>
            <w:rFonts w:ascii="Calibri" w:hAnsi="Calibri" w:cs="Calibri"/>
            <w:color w:val="0000FF"/>
          </w:rPr>
          <w:t>статьи 77</w:t>
        </w:r>
      </w:hyperlink>
      <w:r>
        <w:rPr>
          <w:rFonts w:ascii="Calibri" w:hAnsi="Calibri" w:cs="Calibri"/>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Опекуном или попечителем в случаях, предусмотренных </w:t>
      </w:r>
      <w:hyperlink w:anchor="Par152" w:history="1">
        <w:r>
          <w:rPr>
            <w:rFonts w:ascii="Calibri" w:hAnsi="Calibri" w:cs="Calibri"/>
            <w:color w:val="0000FF"/>
          </w:rPr>
          <w:t>частью 1</w:t>
        </w:r>
      </w:hyperlink>
      <w:r>
        <w:rPr>
          <w:rFonts w:ascii="Calibri" w:hAnsi="Calibri" w:cs="Calibri"/>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2" w:history="1">
        <w:r>
          <w:rPr>
            <w:rFonts w:ascii="Calibri" w:hAnsi="Calibri" w:cs="Calibri"/>
            <w:color w:val="0000FF"/>
          </w:rPr>
          <w:t>частями 1</w:t>
        </w:r>
      </w:hyperlink>
      <w:r>
        <w:rPr>
          <w:rFonts w:ascii="Calibri" w:hAnsi="Calibri" w:cs="Calibri"/>
        </w:rPr>
        <w:t xml:space="preserve"> и </w:t>
      </w:r>
      <w:hyperlink w:anchor="Par123" w:history="1">
        <w:r>
          <w:rPr>
            <w:rFonts w:ascii="Calibri" w:hAnsi="Calibri" w:cs="Calibri"/>
            <w:color w:val="0000FF"/>
          </w:rPr>
          <w:t>2 статьи 10</w:t>
        </w:r>
      </w:hyperlink>
      <w:r>
        <w:rPr>
          <w:rFonts w:ascii="Calibri" w:hAnsi="Calibri" w:cs="Calibri"/>
        </w:rPr>
        <w:t xml:space="preserve"> настоящего Федерального закона не требуется.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своевременного установления предварительных опеки или попечительства орган </w:t>
      </w:r>
      <w:r>
        <w:rPr>
          <w:rFonts w:ascii="Calibri" w:hAnsi="Calibri" w:cs="Calibri"/>
        </w:rPr>
        <w:lastRenderedPageBreak/>
        <w:t xml:space="preserve">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2" w:history="1">
        <w:r>
          <w:rPr>
            <w:rFonts w:ascii="Calibri" w:hAnsi="Calibri" w:cs="Calibri"/>
            <w:color w:val="0000FF"/>
          </w:rPr>
          <w:t>пунктом 10 части 1 статьи 8</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22" w:name="Par159"/>
      <w:bookmarkEnd w:id="22"/>
      <w:r>
        <w:rPr>
          <w:rFonts w:ascii="Calibri" w:hAnsi="Calibri" w:cs="Calibri"/>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23" w:name="Par161"/>
      <w:bookmarkEnd w:id="23"/>
      <w:r>
        <w:rPr>
          <w:rFonts w:ascii="Calibri" w:hAnsi="Calibri" w:cs="Calibri"/>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w:t>
      </w:r>
      <w:hyperlink r:id="rId52" w:history="1">
        <w:r>
          <w:rPr>
            <w:rFonts w:ascii="Calibri" w:hAnsi="Calibri" w:cs="Calibri"/>
            <w:color w:val="0000FF"/>
          </w:rPr>
          <w:t>порядке</w:t>
        </w:r>
      </w:hyperlink>
      <w:r>
        <w:rPr>
          <w:rFonts w:ascii="Calibri" w:hAnsi="Calibri" w:cs="Calibri"/>
        </w:rPr>
        <w:t xml:space="preserve">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 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24" w:name="Par164"/>
      <w:bookmarkEnd w:id="24"/>
      <w:r>
        <w:rPr>
          <w:rFonts w:ascii="Calibri" w:hAnsi="Calibri" w:cs="Calibri"/>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опекуна или попечителя в случаях, предусмотренных </w:t>
      </w:r>
      <w:hyperlink w:anchor="Par161" w:history="1">
        <w:r>
          <w:rPr>
            <w:rFonts w:ascii="Calibri" w:hAnsi="Calibri" w:cs="Calibri"/>
            <w:color w:val="0000FF"/>
          </w:rPr>
          <w:t>частями 1</w:t>
        </w:r>
      </w:hyperlink>
      <w:r>
        <w:rPr>
          <w:rFonts w:ascii="Calibri" w:hAnsi="Calibri" w:cs="Calibri"/>
        </w:rPr>
        <w:t xml:space="preserve">, </w:t>
      </w:r>
      <w:hyperlink w:anchor="Par162" w:history="1">
        <w:r>
          <w:rPr>
            <w:rFonts w:ascii="Calibri" w:hAnsi="Calibri" w:cs="Calibri"/>
            <w:color w:val="0000FF"/>
          </w:rPr>
          <w:t>2</w:t>
        </w:r>
      </w:hyperlink>
      <w:r>
        <w:rPr>
          <w:rFonts w:ascii="Calibri" w:hAnsi="Calibri" w:cs="Calibri"/>
        </w:rPr>
        <w:t xml:space="preserve"> и </w:t>
      </w:r>
      <w:hyperlink w:anchor="Par164" w:history="1">
        <w:r>
          <w:rPr>
            <w:rFonts w:ascii="Calibri" w:hAnsi="Calibri" w:cs="Calibri"/>
            <w:color w:val="0000FF"/>
          </w:rPr>
          <w:t>3</w:t>
        </w:r>
      </w:hyperlink>
      <w:r>
        <w:rPr>
          <w:rFonts w:ascii="Calibri" w:hAnsi="Calibri" w:cs="Calibri"/>
        </w:rPr>
        <w:t xml:space="preserve"> </w:t>
      </w:r>
      <w:r>
        <w:rPr>
          <w:rFonts w:ascii="Calibri" w:hAnsi="Calibri" w:cs="Calibri"/>
        </w:rPr>
        <w:lastRenderedPageBreak/>
        <w:t xml:space="preserve">настоящей статьи, должны быть соблюдены требования, предъявляемые к личности опекуна или попечителя </w:t>
      </w:r>
      <w:hyperlink w:anchor="Par122" w:history="1">
        <w:r>
          <w:rPr>
            <w:rFonts w:ascii="Calibri" w:hAnsi="Calibri" w:cs="Calibri"/>
            <w:color w:val="0000FF"/>
          </w:rPr>
          <w:t>частью 1 статьи 10</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4" w:history="1">
        <w:r>
          <w:rPr>
            <w:rFonts w:ascii="Calibri" w:hAnsi="Calibri" w:cs="Calibri"/>
            <w:color w:val="0000FF"/>
          </w:rPr>
          <w:t>законодательству</w:t>
        </w:r>
      </w:hyperlink>
      <w:r>
        <w:rPr>
          <w:rFonts w:ascii="Calibri" w:hAnsi="Calibri" w:cs="Calibri"/>
        </w:rPr>
        <w:t xml:space="preserve"> или семейному </w:t>
      </w:r>
      <w:hyperlink r:id="rId55" w:history="1">
        <w:r>
          <w:rPr>
            <w:rFonts w:ascii="Calibri" w:hAnsi="Calibri" w:cs="Calibri"/>
            <w:color w:val="0000FF"/>
          </w:rPr>
          <w:t>законодательству</w:t>
        </w:r>
      </w:hyperlink>
      <w:r>
        <w:rPr>
          <w:rFonts w:ascii="Calibri" w:hAnsi="Calibri" w:cs="Calibri"/>
        </w:rPr>
        <w:t xml:space="preserve"> либо интересам ребенка.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Установление опеки или попечительства по договору об осуществлении опеки или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6" w:history="1">
        <w:r>
          <w:rPr>
            <w:rFonts w:ascii="Calibri" w:hAnsi="Calibri" w:cs="Calibri"/>
            <w:color w:val="0000FF"/>
          </w:rPr>
          <w:t>вступления</w:t>
        </w:r>
      </w:hyperlink>
      <w:r>
        <w:rPr>
          <w:rFonts w:ascii="Calibri" w:hAnsi="Calibri" w:cs="Calibri"/>
        </w:rPr>
        <w:t xml:space="preserve"> в силу Федерального </w:t>
      </w:r>
      <w:hyperlink r:id="rId57" w:history="1">
        <w:r>
          <w:rPr>
            <w:rFonts w:ascii="Calibri" w:hAnsi="Calibri" w:cs="Calibri"/>
            <w:color w:val="0000FF"/>
          </w:rPr>
          <w:t>закона</w:t>
        </w:r>
      </w:hyperlink>
      <w:r>
        <w:rPr>
          <w:rFonts w:ascii="Calibri" w:hAnsi="Calibri" w:cs="Calibri"/>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58" w:history="1">
        <w:r>
          <w:rPr>
            <w:rFonts w:ascii="Calibri" w:hAnsi="Calibri" w:cs="Calibri"/>
            <w:color w:val="0000FF"/>
          </w:rPr>
          <w:t>применяются</w:t>
        </w:r>
      </w:hyperlink>
      <w:r>
        <w:rPr>
          <w:rFonts w:ascii="Calibri" w:hAnsi="Calibri" w:cs="Calibri"/>
        </w:rPr>
        <w:t xml:space="preserve"> в редакции, действовавшей до дня </w:t>
      </w:r>
      <w:hyperlink r:id="rId59" w:history="1">
        <w:r>
          <w:rPr>
            <w:rFonts w:ascii="Calibri" w:hAnsi="Calibri" w:cs="Calibri"/>
            <w:color w:val="0000FF"/>
          </w:rPr>
          <w:t>вступления</w:t>
        </w:r>
      </w:hyperlink>
      <w:r>
        <w:rPr>
          <w:rFonts w:ascii="Calibri" w:hAnsi="Calibri" w:cs="Calibri"/>
        </w:rPr>
        <w:t xml:space="preserve"> в силу Федерального </w:t>
      </w:r>
      <w:hyperlink r:id="rId60" w:history="1">
        <w:r>
          <w:rPr>
            <w:rFonts w:ascii="Calibri" w:hAnsi="Calibri" w:cs="Calibri"/>
            <w:color w:val="0000FF"/>
          </w:rPr>
          <w:t>закона</w:t>
        </w:r>
      </w:hyperlink>
      <w:r>
        <w:rPr>
          <w:rFonts w:ascii="Calibri" w:hAnsi="Calibri" w:cs="Calibri"/>
        </w:rPr>
        <w:t xml:space="preserve"> N 167-ФЗ.</w:t>
      </w: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25" w:name="Par174"/>
      <w:bookmarkEnd w:id="25"/>
      <w:r>
        <w:rPr>
          <w:rFonts w:ascii="Calibri" w:hAnsi="Calibri" w:cs="Calibri"/>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ar191"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1" w:history="1">
        <w:r>
          <w:rPr>
            <w:rFonts w:ascii="Calibri" w:hAnsi="Calibri" w:cs="Calibri"/>
            <w:color w:val="0000FF"/>
          </w:rPr>
          <w:t>частью 4 статьи 445</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сроки заключения договора, предусмотренного </w:t>
      </w:r>
      <w:hyperlink w:anchor="Par174" w:history="1">
        <w:r>
          <w:rPr>
            <w:rFonts w:ascii="Calibri" w:hAnsi="Calibri" w:cs="Calibri"/>
            <w:color w:val="0000FF"/>
          </w:rPr>
          <w:t>частью 1</w:t>
        </w:r>
      </w:hyperlink>
      <w:r>
        <w:rPr>
          <w:rFonts w:ascii="Calibri" w:hAnsi="Calibri" w:cs="Calibri"/>
        </w:rPr>
        <w:t xml:space="preserve"> настоящей статьи, определяются Правительством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26" w:name="Par179"/>
      <w:bookmarkEnd w:id="26"/>
      <w:r>
        <w:rPr>
          <w:rFonts w:ascii="Calibri" w:hAnsi="Calibri" w:cs="Calibri"/>
        </w:rPr>
        <w:t>Статья 15. Права и обязанности опекунов 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опекунов и попечителей определяются гражданским </w:t>
      </w:r>
      <w:hyperlink r:id="rId62" w:history="1">
        <w:r>
          <w:rPr>
            <w:rFonts w:ascii="Calibri" w:hAnsi="Calibri" w:cs="Calibri"/>
            <w:color w:val="0000FF"/>
          </w:rPr>
          <w:t>законодательством</w:t>
        </w:r>
      </w:hyperlink>
      <w:r>
        <w:rPr>
          <w:rFonts w:ascii="Calibri" w:hAnsi="Calibri" w:cs="Calibri"/>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3" w:history="1">
        <w:r>
          <w:rPr>
            <w:rFonts w:ascii="Calibri" w:hAnsi="Calibri" w:cs="Calibri"/>
            <w:color w:val="0000FF"/>
          </w:rPr>
          <w:t>законодательством</w:t>
        </w:r>
      </w:hyperlink>
      <w:r>
        <w:rPr>
          <w:rFonts w:ascii="Calibri" w:hAnsi="Calibri" w:cs="Calibri"/>
        </w:rPr>
        <w:t>.</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27" w:name="Par184"/>
      <w:bookmarkEnd w:id="27"/>
      <w:r>
        <w:rPr>
          <w:rFonts w:ascii="Calibri" w:hAnsi="Calibri" w:cs="Calibri"/>
        </w:rPr>
        <w:t xml:space="preserve">4. В интересах подопечного орган опеки и попечительства в акте о назначении опекуна или </w:t>
      </w:r>
      <w:r>
        <w:rPr>
          <w:rFonts w:ascii="Calibri" w:hAnsi="Calibri" w:cs="Calibri"/>
        </w:rPr>
        <w:lastRenderedPageBreak/>
        <w:t>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02.07.2013 N 185-ФЗ)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социальном обслуживании.</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6" w:history="1">
        <w:r>
          <w:rPr>
            <w:rFonts w:ascii="Calibri" w:hAnsi="Calibri" w:cs="Calibri"/>
            <w:color w:val="0000FF"/>
          </w:rPr>
          <w:t>законом</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28" w:name="Par191"/>
      <w:bookmarkEnd w:id="28"/>
      <w:r>
        <w:rPr>
          <w:rFonts w:ascii="Calibri" w:hAnsi="Calibri" w:cs="Calibri"/>
        </w:rPr>
        <w:t>Статья 16. Безвозмездное и возмездное исполнение обязанностей по опеке и попечительству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7" w:history="1">
        <w:r>
          <w:rPr>
            <w:rFonts w:ascii="Calibri" w:hAnsi="Calibri" w:cs="Calibri"/>
            <w:color w:val="0000FF"/>
          </w:rPr>
          <w:t>кодексом</w:t>
        </w:r>
      </w:hyperlink>
      <w:r>
        <w:rPr>
          <w:rFonts w:ascii="Calibri" w:hAnsi="Calibri" w:cs="Calibri"/>
        </w:rPr>
        <w:t xml:space="preserve">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29" w:name="Par194"/>
      <w:bookmarkEnd w:id="29"/>
      <w:r>
        <w:rPr>
          <w:rFonts w:ascii="Calibri" w:hAnsi="Calibri" w:cs="Calibri"/>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30" w:name="Par195"/>
      <w:bookmarkEnd w:id="30"/>
      <w:r>
        <w:rPr>
          <w:rFonts w:ascii="Calibri" w:hAnsi="Calibri" w:cs="Calibri"/>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94" w:history="1">
        <w:r>
          <w:rPr>
            <w:rFonts w:ascii="Calibri" w:hAnsi="Calibri" w:cs="Calibri"/>
            <w:color w:val="0000FF"/>
          </w:rPr>
          <w:t>частью 2</w:t>
        </w:r>
      </w:hyperlink>
      <w:r>
        <w:rPr>
          <w:rFonts w:ascii="Calibri" w:hAnsi="Calibri" w:cs="Calibri"/>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95" w:history="1">
        <w:r>
          <w:rPr>
            <w:rFonts w:ascii="Calibri" w:hAnsi="Calibri" w:cs="Calibri"/>
            <w:color w:val="0000FF"/>
          </w:rPr>
          <w:t>частью 3</w:t>
        </w:r>
      </w:hyperlink>
      <w:r>
        <w:rPr>
          <w:rFonts w:ascii="Calibri" w:hAnsi="Calibri" w:cs="Calibri"/>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31" w:name="Par198"/>
      <w:bookmarkEnd w:id="31"/>
      <w:r>
        <w:rPr>
          <w:rFonts w:ascii="Calibri" w:hAnsi="Calibri" w:cs="Calibri"/>
          <w:b/>
          <w:bCs/>
        </w:rPr>
        <w:t>Глава 4. ПРАВОВОЙ РЕЖИМ ИМУЩЕСТВА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32" w:name="Par200"/>
      <w:bookmarkEnd w:id="32"/>
      <w:r>
        <w:rPr>
          <w:rFonts w:ascii="Calibri" w:hAnsi="Calibri" w:cs="Calibri"/>
        </w:rPr>
        <w:t>Статья 17. Имущественные права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Подопечные не имеют права собственности на имущество опекунов или попечителей, а </w:t>
      </w:r>
      <w:r>
        <w:rPr>
          <w:rFonts w:ascii="Calibri" w:hAnsi="Calibri" w:cs="Calibri"/>
        </w:rPr>
        <w:lastRenderedPageBreak/>
        <w:t>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8" w:history="1">
        <w:r>
          <w:rPr>
            <w:rFonts w:ascii="Calibri" w:hAnsi="Calibri" w:cs="Calibri"/>
            <w:color w:val="0000FF"/>
          </w:rPr>
          <w:t>законодательством</w:t>
        </w:r>
      </w:hyperlink>
      <w:r>
        <w:rPr>
          <w:rFonts w:ascii="Calibri" w:hAnsi="Calibri" w:cs="Calibri"/>
        </w:rPr>
        <w:t>.</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Подопечные вправе пользоваться имуществом своих опекунов или попечителей с их согласия.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91"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33" w:name="Par207"/>
      <w:bookmarkEnd w:id="33"/>
      <w:r>
        <w:rPr>
          <w:rFonts w:ascii="Calibri" w:hAnsi="Calibri" w:cs="Calibri"/>
        </w:rPr>
        <w:t>Статья 18. Охрана имущества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подопечного, в отношении которого в соответствии со </w:t>
      </w:r>
      <w:hyperlink r:id="rId69" w:history="1">
        <w:r>
          <w:rPr>
            <w:rFonts w:ascii="Calibri" w:hAnsi="Calibri" w:cs="Calibri"/>
            <w:color w:val="0000FF"/>
          </w:rPr>
          <w:t>статьей 38</w:t>
        </w:r>
      </w:hyperlink>
      <w:r>
        <w:rPr>
          <w:rFonts w:ascii="Calibri" w:hAnsi="Calibri" w:cs="Calibri"/>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34" w:name="Par215"/>
      <w:bookmarkEnd w:id="34"/>
      <w:r>
        <w:rPr>
          <w:rFonts w:ascii="Calibri" w:hAnsi="Calibri" w:cs="Calibri"/>
        </w:rPr>
        <w:t>Статья 19. Распоряжение имуществом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Общие правила распоряжения имуществом подопечных устанавливаются Гражданским </w:t>
      </w:r>
      <w:hyperlink r:id="rId70" w:history="1">
        <w:r>
          <w:rPr>
            <w:rFonts w:ascii="Calibri" w:hAnsi="Calibri" w:cs="Calibri"/>
            <w:color w:val="0000FF"/>
          </w:rPr>
          <w:t>кодексом</w:t>
        </w:r>
      </w:hyperlink>
      <w:r>
        <w:rPr>
          <w:rFonts w:ascii="Calibri" w:hAnsi="Calibri" w:cs="Calibri"/>
        </w:rPr>
        <w:t xml:space="preserve">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Опекун вправе вносить денежные средства подопечного, а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 Расходование денежных средств подопечного, внесенных в кредитные организации, осуществляется с соблюдением положений гражданского </w:t>
      </w:r>
      <w:hyperlink r:id="rId71" w:history="1">
        <w:r>
          <w:rPr>
            <w:rFonts w:ascii="Calibri" w:hAnsi="Calibri" w:cs="Calibri"/>
            <w:color w:val="0000FF"/>
          </w:rPr>
          <w:t>законодательства</w:t>
        </w:r>
      </w:hyperlink>
      <w:r>
        <w:rPr>
          <w:rFonts w:ascii="Calibri" w:hAnsi="Calibri" w:cs="Calibri"/>
        </w:rPr>
        <w:t xml:space="preserve"> о дееспособности граждан и положений </w:t>
      </w:r>
      <w:hyperlink r:id="rId72" w:history="1">
        <w:r>
          <w:rPr>
            <w:rFonts w:ascii="Calibri" w:hAnsi="Calibri" w:cs="Calibri"/>
            <w:color w:val="0000FF"/>
          </w:rPr>
          <w:t>пункта 1 статьи 37</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w:t>
      </w:r>
      <w:r>
        <w:rPr>
          <w:rFonts w:ascii="Calibri" w:hAnsi="Calibri" w:cs="Calibri"/>
        </w:rPr>
        <w:lastRenderedPageBreak/>
        <w:t>обязан указать, за счет какого имущества будет исполнено заемное обязательство.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подопечного не подлежит передаче в заем, за исключением случая, если возврат займа обеспечен ипотекой (залогом недвижимости).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35" w:name="Par224"/>
      <w:bookmarkEnd w:id="35"/>
      <w:r>
        <w:rPr>
          <w:rFonts w:ascii="Calibri" w:hAnsi="Calibri" w:cs="Calibri"/>
        </w:rPr>
        <w:t>Статья 20. Особенности распоряжения недвижимым имуществом, принадлежащим подопечному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36" w:name="Par226"/>
      <w:bookmarkEnd w:id="36"/>
      <w:r>
        <w:rPr>
          <w:rFonts w:ascii="Calibri" w:hAnsi="Calibri" w:cs="Calibri"/>
        </w:rPr>
        <w:t>1. Недвижимое имущество, принадлежащее подопечному, не подлежит отчуждению, за исключением: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отчуждения по договору ренты, если такой договор совершается к выгоде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отчуждения по договору мены, если такой договор совершается к выгоде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отчуждения жилого дома, квартиры, части жилого дома или квартиры, принадлежащих подопечному, при перемене места жительства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заключения в соответствии с </w:t>
      </w:r>
      <w:hyperlink w:anchor="Par226" w:history="1">
        <w:r>
          <w:rPr>
            <w:rFonts w:ascii="Calibri" w:hAnsi="Calibri" w:cs="Calibri"/>
            <w:color w:val="0000FF"/>
          </w:rPr>
          <w:t>частью 1</w:t>
        </w:r>
      </w:hyperlink>
      <w:r>
        <w:rPr>
          <w:rFonts w:ascii="Calibri" w:hAnsi="Calibri" w:cs="Calibri"/>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35"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3" w:history="1">
        <w:r>
          <w:rPr>
            <w:rFonts w:ascii="Calibri" w:hAnsi="Calibri" w:cs="Calibri"/>
            <w:color w:val="0000FF"/>
          </w:rPr>
          <w:t>части 4 статьи 21</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37" w:name="Par235"/>
      <w:bookmarkEnd w:id="37"/>
      <w:r>
        <w:rPr>
          <w:rFonts w:ascii="Calibri" w:hAnsi="Calibri" w:cs="Calibri"/>
        </w:rPr>
        <w:t>Статья 21. Предварительное разрешение органа опеки и попечительства, затрагивающее осуществление имущественных прав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38" w:name="Par237"/>
      <w:bookmarkEnd w:id="38"/>
      <w:r>
        <w:rPr>
          <w:rFonts w:ascii="Calibri" w:hAnsi="Calibri" w:cs="Calibri"/>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отказе от иска, поданного в интересах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заключении в судебном разбирательстве мирового соглашения от имени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заключении мирового соглашения с должником по исполнительному производству, в котором подопечный является взыскателем.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39" w:name="Par241"/>
      <w:bookmarkEnd w:id="39"/>
      <w:r>
        <w:rPr>
          <w:rFonts w:ascii="Calibri" w:hAnsi="Calibri" w:cs="Calibri"/>
        </w:rPr>
        <w:t>2. Предварительное разрешение органа опеки и попечительства требуется в случаях выдачи доверенности от имени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40" w:name="Par242"/>
      <w:bookmarkEnd w:id="40"/>
      <w:r>
        <w:rPr>
          <w:rFonts w:ascii="Calibri" w:hAnsi="Calibri" w:cs="Calibri"/>
        </w:rPr>
        <w:t xml:space="preserve">3. Предварительное разрешение органа опеки и попечительства, предусмотренное </w:t>
      </w:r>
      <w:hyperlink w:anchor="Par237" w:history="1">
        <w:r>
          <w:rPr>
            <w:rFonts w:ascii="Calibri" w:hAnsi="Calibri" w:cs="Calibri"/>
            <w:color w:val="0000FF"/>
          </w:rPr>
          <w:t>частями 1</w:t>
        </w:r>
      </w:hyperlink>
      <w:r>
        <w:rPr>
          <w:rFonts w:ascii="Calibri" w:hAnsi="Calibri" w:cs="Calibri"/>
        </w:rPr>
        <w:t xml:space="preserve"> и </w:t>
      </w:r>
      <w:hyperlink w:anchor="Par241" w:history="1">
        <w:r>
          <w:rPr>
            <w:rFonts w:ascii="Calibri" w:hAnsi="Calibri" w:cs="Calibri"/>
            <w:color w:val="0000FF"/>
          </w:rPr>
          <w:t>2</w:t>
        </w:r>
      </w:hyperlink>
      <w:r>
        <w:rPr>
          <w:rFonts w:ascii="Calibri" w:hAnsi="Calibri" w:cs="Calibri"/>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w:t>
      </w:r>
      <w:r>
        <w:rPr>
          <w:rFonts w:ascii="Calibri" w:hAnsi="Calibri" w:cs="Calibri"/>
        </w:rPr>
        <w:lastRenderedPageBreak/>
        <w:t>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41" w:name="Par243"/>
      <w:bookmarkEnd w:id="41"/>
      <w:r>
        <w:rPr>
          <w:rFonts w:ascii="Calibri" w:hAnsi="Calibri" w:cs="Calibri"/>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73" w:history="1">
        <w:r>
          <w:rPr>
            <w:rFonts w:ascii="Calibri" w:hAnsi="Calibri" w:cs="Calibri"/>
            <w:color w:val="0000FF"/>
          </w:rPr>
          <w:t>законодательством</w:t>
        </w:r>
      </w:hyperlink>
      <w:r>
        <w:rPr>
          <w:rFonts w:ascii="Calibri" w:hAnsi="Calibri" w:cs="Calibri"/>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4" w:history="1">
        <w:r>
          <w:rPr>
            <w:rFonts w:ascii="Calibri" w:hAnsi="Calibri" w:cs="Calibri"/>
            <w:color w:val="0000FF"/>
          </w:rPr>
          <w:t>законодательством</w:t>
        </w:r>
      </w:hyperlink>
      <w:r>
        <w:rPr>
          <w:rFonts w:ascii="Calibri" w:hAnsi="Calibri" w:cs="Calibri"/>
        </w:rPr>
        <w:t>.</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установленные </w:t>
      </w:r>
      <w:hyperlink w:anchor="Par242" w:history="1">
        <w:r>
          <w:rPr>
            <w:rFonts w:ascii="Calibri" w:hAnsi="Calibri" w:cs="Calibri"/>
            <w:color w:val="0000FF"/>
          </w:rPr>
          <w:t>частью 3</w:t>
        </w:r>
      </w:hyperlink>
      <w:r>
        <w:rPr>
          <w:rFonts w:ascii="Calibri" w:hAnsi="Calibri" w:cs="Calibri"/>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5" w:history="1">
        <w:r>
          <w:rPr>
            <w:rFonts w:ascii="Calibri" w:hAnsi="Calibri" w:cs="Calibri"/>
            <w:color w:val="0000FF"/>
          </w:rPr>
          <w:t>пунктом 4 статьи 292</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42" w:name="Par246"/>
      <w:bookmarkEnd w:id="42"/>
      <w:r>
        <w:rPr>
          <w:rFonts w:ascii="Calibri" w:hAnsi="Calibri" w:cs="Calibri"/>
        </w:rPr>
        <w:t>Статья 22. Охрана имущественных прав и интересов совершеннолетнего гражданина, ограниченного судом в дееспособности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6" w:history="1">
        <w:r>
          <w:rPr>
            <w:rFonts w:ascii="Calibri" w:hAnsi="Calibri" w:cs="Calibri"/>
            <w:color w:val="0000FF"/>
          </w:rPr>
          <w:t>статьи 37</w:t>
        </w:r>
      </w:hyperlink>
      <w:r>
        <w:rPr>
          <w:rFonts w:ascii="Calibri" w:hAnsi="Calibri" w:cs="Calibri"/>
        </w:rPr>
        <w:t xml:space="preserve"> Гражданского кодекса Российской Федерации, а также положения настоящей главы, за исключением положений </w:t>
      </w:r>
      <w:hyperlink w:anchor="Par207"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77" w:history="1">
        <w:r>
          <w:rPr>
            <w:rFonts w:ascii="Calibri" w:hAnsi="Calibri" w:cs="Calibri"/>
            <w:color w:val="0000FF"/>
          </w:rPr>
          <w:t>статьей 176</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43" w:name="Par252"/>
      <w:bookmarkEnd w:id="43"/>
      <w:r>
        <w:rPr>
          <w:rFonts w:ascii="Calibri" w:hAnsi="Calibri" w:cs="Calibri"/>
        </w:rPr>
        <w:t>Статья 23. Доверительное управление имуществом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доверительному управлению имуществом подопечного наряду с правилами, установленными Гражданским </w:t>
      </w:r>
      <w:hyperlink r:id="rId78" w:history="1">
        <w:r>
          <w:rPr>
            <w:rFonts w:ascii="Calibri" w:hAnsi="Calibri" w:cs="Calibri"/>
            <w:color w:val="0000FF"/>
          </w:rPr>
          <w:t>кодексом</w:t>
        </w:r>
      </w:hyperlink>
      <w:r>
        <w:rPr>
          <w:rFonts w:ascii="Calibri" w:hAnsi="Calibri" w:cs="Calibri"/>
        </w:rPr>
        <w:t xml:space="preserve"> Российской Федерации, применяются положения </w:t>
      </w:r>
      <w:hyperlink w:anchor="Par215" w:history="1">
        <w:r>
          <w:rPr>
            <w:rFonts w:ascii="Calibri" w:hAnsi="Calibri" w:cs="Calibri"/>
            <w:color w:val="0000FF"/>
          </w:rPr>
          <w:t>статей 19</w:t>
        </w:r>
      </w:hyperlink>
      <w:r>
        <w:rPr>
          <w:rFonts w:ascii="Calibri" w:hAnsi="Calibri" w:cs="Calibri"/>
        </w:rPr>
        <w:t xml:space="preserve"> и </w:t>
      </w:r>
      <w:hyperlink w:anchor="Par224" w:history="1">
        <w:r>
          <w:rPr>
            <w:rFonts w:ascii="Calibri" w:hAnsi="Calibri" w:cs="Calibri"/>
            <w:color w:val="0000FF"/>
          </w:rPr>
          <w:t>20</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44" w:name="Par256"/>
      <w:bookmarkEnd w:id="44"/>
      <w:r>
        <w:rPr>
          <w:rFonts w:ascii="Calibri" w:hAnsi="Calibri" w:cs="Calibri"/>
          <w:b/>
          <w:bCs/>
        </w:rPr>
        <w:t>Глава 5. ОТВЕТСТВЕННОСТЬ ОПЕКУНОВ, ПОПЕЧИТЕЛЕЙ И ОРГАНОВ</w:t>
      </w:r>
    </w:p>
    <w:p w:rsidR="004816A7" w:rsidRDefault="004816A7" w:rsidP="004816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45" w:name="Par259"/>
      <w:bookmarkEnd w:id="45"/>
      <w:r>
        <w:rPr>
          <w:rFonts w:ascii="Calibri" w:hAnsi="Calibri" w:cs="Calibri"/>
        </w:rPr>
        <w:t>Статья 24. Надзор за деятельностью опекунов 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84"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Подопечные вправе обжаловать в орган опеки и попечительства действия или бездействие опекунов или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w:t>
      </w:r>
      <w:r>
        <w:rPr>
          <w:rFonts w:ascii="Calibri" w:hAnsi="Calibri" w:cs="Calibri"/>
        </w:rPr>
        <w:lastRenderedPageBreak/>
        <w:t>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46" w:name="Par266"/>
      <w:bookmarkEnd w:id="46"/>
      <w:r>
        <w:rPr>
          <w:rFonts w:ascii="Calibri" w:hAnsi="Calibri" w:cs="Calibri"/>
        </w:rPr>
        <w:t>Статья 25. Отчет опекуна или попечителя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4816A7" w:rsidRDefault="004816A7" w:rsidP="004816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0" w:history="1">
        <w:r>
          <w:rPr>
            <w:rFonts w:ascii="Calibri" w:hAnsi="Calibri" w:cs="Calibri"/>
            <w:color w:val="0000FF"/>
          </w:rPr>
          <w:t>закона</w:t>
        </w:r>
      </w:hyperlink>
      <w:r>
        <w:rPr>
          <w:rFonts w:ascii="Calibri" w:hAnsi="Calibri" w:cs="Calibri"/>
        </w:rPr>
        <w:t xml:space="preserve"> от 02.07.2013 N 167-ФЗ)</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опекуна или попечителя утверждается руководителем органа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47" w:name="Par276"/>
      <w:bookmarkEnd w:id="47"/>
      <w:r>
        <w:rPr>
          <w:rFonts w:ascii="Calibri" w:hAnsi="Calibri" w:cs="Calibri"/>
        </w:rPr>
        <w:t>Статья 26. Ответственность опекунов и попечителей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Опекуны несут ответственность по сделкам, совершенным от имени подопечных, в </w:t>
      </w:r>
      <w:hyperlink r:id="rId81" w:history="1">
        <w:r>
          <w:rPr>
            <w:rFonts w:ascii="Calibri" w:hAnsi="Calibri" w:cs="Calibri"/>
            <w:color w:val="0000FF"/>
          </w:rPr>
          <w:t>порядке</w:t>
        </w:r>
      </w:hyperlink>
      <w:r>
        <w:rPr>
          <w:rFonts w:ascii="Calibri" w:hAnsi="Calibri" w:cs="Calibri"/>
        </w:rPr>
        <w:t>, установленном гражданским законодательством.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2" w:history="1">
        <w:r>
          <w:rPr>
            <w:rFonts w:ascii="Calibri" w:hAnsi="Calibri" w:cs="Calibri"/>
            <w:color w:val="0000FF"/>
          </w:rPr>
          <w:t>законодательством</w:t>
        </w:r>
      </w:hyperlink>
      <w:r>
        <w:rPr>
          <w:rFonts w:ascii="Calibri" w:hAnsi="Calibri" w:cs="Calibri"/>
        </w:rPr>
        <w:t xml:space="preserve"> правилами об ответственности за причинение вреда.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48" w:name="Par283"/>
      <w:bookmarkEnd w:id="48"/>
      <w:r>
        <w:rPr>
          <w:rFonts w:ascii="Calibri" w:hAnsi="Calibri" w:cs="Calibri"/>
        </w:rPr>
        <w:t>Статья 27. Контроль за деятельностью органов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49" w:name="Par287"/>
      <w:bookmarkEnd w:id="49"/>
      <w:r>
        <w:rPr>
          <w:rFonts w:ascii="Calibri" w:hAnsi="Calibri" w:cs="Calibri"/>
        </w:rPr>
        <w:t>Статья 28. Ответственность органов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подопечному в результате незаконных действий или бездействия </w:t>
      </w:r>
      <w:r>
        <w:rPr>
          <w:rFonts w:ascii="Calibri" w:hAnsi="Calibri" w:cs="Calibri"/>
        </w:rPr>
        <w:lastRenderedPageBreak/>
        <w:t xml:space="preserve">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3" w:history="1">
        <w:r>
          <w:rPr>
            <w:rFonts w:ascii="Calibri" w:hAnsi="Calibri" w:cs="Calibri"/>
            <w:color w:val="0000FF"/>
          </w:rPr>
          <w:t>порядке</w:t>
        </w:r>
      </w:hyperlink>
      <w:r>
        <w:rPr>
          <w:rFonts w:ascii="Calibri" w:hAnsi="Calibri" w:cs="Calibri"/>
        </w:rPr>
        <w:t>, предусмотренном гражданским законодательством.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50" w:name="Par291"/>
      <w:bookmarkEnd w:id="50"/>
      <w:r>
        <w:rPr>
          <w:rFonts w:ascii="Calibri" w:hAnsi="Calibri" w:cs="Calibri"/>
          <w:b/>
          <w:bCs/>
        </w:rPr>
        <w:t>Глава 6. ПРЕКРАЩЕНИЕ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51" w:name="Par293"/>
      <w:bookmarkEnd w:id="51"/>
      <w:r>
        <w:rPr>
          <w:rFonts w:ascii="Calibri" w:hAnsi="Calibri" w:cs="Calibri"/>
        </w:rPr>
        <w:t>Статья 29. Основания прекращения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52" w:name="Par295"/>
      <w:bookmarkEnd w:id="52"/>
      <w:r>
        <w:rPr>
          <w:rFonts w:ascii="Calibri" w:hAnsi="Calibri" w:cs="Calibri"/>
        </w:rPr>
        <w:t>1. Опека или попечительство прекращается: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опекуна или попечителя либо подопечного;</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действия акта о назначении опекуна или попечителя;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освобождении либо отстранении опекуна или попечителя от исполнения своих обязанностей;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r:id="rId84" w:history="1">
        <w:r>
          <w:rPr>
            <w:rFonts w:ascii="Calibri" w:hAnsi="Calibri" w:cs="Calibri"/>
            <w:color w:val="0000FF"/>
          </w:rPr>
          <w:t>статьей 40</w:t>
        </w:r>
      </w:hyperlink>
      <w:r>
        <w:rPr>
          <w:rFonts w:ascii="Calibri" w:hAnsi="Calibri" w:cs="Calibri"/>
        </w:rPr>
        <w:t xml:space="preserve"> Гражданского кодекса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Опека над детьми несовершеннолетних родителей прекращается по основаниям, предусмотренным </w:t>
      </w:r>
      <w:hyperlink w:anchor="Par295" w:history="1">
        <w:r>
          <w:rPr>
            <w:rFonts w:ascii="Calibri" w:hAnsi="Calibri" w:cs="Calibri"/>
            <w:color w:val="0000FF"/>
          </w:rPr>
          <w:t>частью 1</w:t>
        </w:r>
      </w:hyperlink>
      <w:r>
        <w:rPr>
          <w:rFonts w:ascii="Calibri" w:hAnsi="Calibri" w:cs="Calibri"/>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53" w:name="Par301"/>
      <w:bookmarkEnd w:id="53"/>
      <w:r>
        <w:rPr>
          <w:rFonts w:ascii="Calibri" w:hAnsi="Calibri" w:cs="Calibri"/>
        </w:rPr>
        <w:t>3. Опекун, попечитель могут быть освобождены от исполнения своих обязанностей по их просьбе.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bookmarkStart w:id="54" w:name="Par303"/>
      <w:bookmarkEnd w:id="54"/>
      <w:r>
        <w:rPr>
          <w:rFonts w:ascii="Calibri" w:hAnsi="Calibri" w:cs="Calibri"/>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ненадлежащего исполнения возложенных на них обязанностей;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выявления органом опеки и попечительства фактов существенного нарушения опекуном или попечителем установленных федеральным </w:t>
      </w:r>
      <w:hyperlink r:id="rId85" w:history="1">
        <w:r>
          <w:rPr>
            <w:rFonts w:ascii="Calibri" w:hAnsi="Calibri" w:cs="Calibri"/>
            <w:color w:val="0000FF"/>
          </w:rPr>
          <w:t>законом</w:t>
        </w:r>
      </w:hyperlink>
      <w:r>
        <w:rPr>
          <w:rFonts w:ascii="Calibri" w:hAnsi="Calibri" w:cs="Calibri"/>
        </w:rPr>
        <w:t xml:space="preserve"> или договором правил охраны имущества подопечного и (или) распоряжения его имуществом.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301" w:history="1">
        <w:r>
          <w:rPr>
            <w:rFonts w:ascii="Calibri" w:hAnsi="Calibri" w:cs="Calibri"/>
            <w:color w:val="0000FF"/>
          </w:rPr>
          <w:t>частями 3</w:t>
        </w:r>
      </w:hyperlink>
      <w:r>
        <w:rPr>
          <w:rFonts w:ascii="Calibri" w:hAnsi="Calibri" w:cs="Calibri"/>
        </w:rPr>
        <w:t xml:space="preserve"> - </w:t>
      </w:r>
      <w:hyperlink w:anchor="Par303" w:history="1">
        <w:r>
          <w:rPr>
            <w:rFonts w:ascii="Calibri" w:hAnsi="Calibri" w:cs="Calibri"/>
            <w:color w:val="0000FF"/>
          </w:rPr>
          <w:t>5</w:t>
        </w:r>
      </w:hyperlink>
      <w:r>
        <w:rPr>
          <w:rFonts w:ascii="Calibri" w:hAnsi="Calibri" w:cs="Calibri"/>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55" w:name="Par310"/>
      <w:bookmarkEnd w:id="55"/>
      <w:r>
        <w:rPr>
          <w:rFonts w:ascii="Calibri" w:hAnsi="Calibri" w:cs="Calibri"/>
        </w:rPr>
        <w:t>Статья 30. Последствия прекращения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66"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связи с прекращением опеки или попечительства договор об осуществлении опеки или </w:t>
      </w:r>
      <w:r>
        <w:rPr>
          <w:rFonts w:ascii="Calibri" w:hAnsi="Calibri" w:cs="Calibri"/>
        </w:rPr>
        <w:lastRenderedPageBreak/>
        <w:t xml:space="preserve">попечительства, заключенный в соответствии со </w:t>
      </w:r>
      <w:hyperlink w:anchor="Par191" w:history="1">
        <w:r>
          <w:rPr>
            <w:rFonts w:ascii="Calibri" w:hAnsi="Calibri" w:cs="Calibri"/>
            <w:color w:val="0000FF"/>
          </w:rPr>
          <w:t>статьей 16</w:t>
        </w:r>
      </w:hyperlink>
      <w:r>
        <w:rPr>
          <w:rFonts w:ascii="Calibri" w:hAnsi="Calibri" w:cs="Calibri"/>
        </w:rPr>
        <w:t xml:space="preserve"> настоящего Федерального закона, прекращается.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56" w:name="Par316"/>
      <w:bookmarkEnd w:id="56"/>
      <w:r>
        <w:rPr>
          <w:rFonts w:ascii="Calibri" w:hAnsi="Calibri" w:cs="Calibri"/>
          <w:b/>
          <w:bCs/>
        </w:rPr>
        <w:t>Глава 7. ГОСУДАРСТВЕННАЯ ПОДДЕРЖКА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57" w:name="Par318"/>
      <w:bookmarkEnd w:id="57"/>
      <w:r>
        <w:rPr>
          <w:rFonts w:ascii="Calibri" w:hAnsi="Calibri" w:cs="Calibri"/>
        </w:rPr>
        <w:t>Статья 31. Формы государственной поддержки опеки и попечительства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8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center"/>
        <w:outlineLvl w:val="0"/>
        <w:rPr>
          <w:rFonts w:ascii="Calibri" w:hAnsi="Calibri" w:cs="Calibri"/>
          <w:b/>
          <w:bCs/>
        </w:rPr>
      </w:pPr>
      <w:bookmarkStart w:id="58" w:name="Par325"/>
      <w:bookmarkEnd w:id="58"/>
      <w:r>
        <w:rPr>
          <w:rFonts w:ascii="Calibri" w:hAnsi="Calibri" w:cs="Calibri"/>
          <w:b/>
          <w:bCs/>
        </w:rPr>
        <w:t>Глава 8. ЗАКЛЮЧИТЕЛЬНЫЕ ПОЛОЖЕНИЯ</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outlineLvl w:val="1"/>
        <w:rPr>
          <w:rFonts w:ascii="Calibri" w:hAnsi="Calibri" w:cs="Calibri"/>
        </w:rPr>
      </w:pPr>
      <w:bookmarkStart w:id="59" w:name="Par327"/>
      <w:bookmarkEnd w:id="59"/>
      <w:r>
        <w:rPr>
          <w:rFonts w:ascii="Calibri" w:hAnsi="Calibri" w:cs="Calibri"/>
        </w:rPr>
        <w:t>Статья 32. Вступление в силу настоящего Федерального закона</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4816A7" w:rsidRDefault="004816A7" w:rsidP="004816A7">
      <w:pPr>
        <w:widowControl w:val="0"/>
        <w:autoSpaceDE w:val="0"/>
        <w:autoSpaceDN w:val="0"/>
        <w:adjustRightInd w:val="0"/>
        <w:spacing w:after="0" w:line="240" w:lineRule="auto"/>
        <w:ind w:firstLine="540"/>
        <w:jc w:val="both"/>
        <w:rPr>
          <w:rFonts w:ascii="Calibri" w:hAnsi="Calibri" w:cs="Calibri"/>
        </w:rPr>
      </w:pP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816A7" w:rsidRDefault="004816A7" w:rsidP="004816A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816A7" w:rsidRDefault="004816A7" w:rsidP="004816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816A7" w:rsidRDefault="004816A7" w:rsidP="004816A7">
      <w:pPr>
        <w:widowControl w:val="0"/>
        <w:autoSpaceDE w:val="0"/>
        <w:autoSpaceDN w:val="0"/>
        <w:adjustRightInd w:val="0"/>
        <w:spacing w:after="0" w:line="240" w:lineRule="auto"/>
        <w:rPr>
          <w:rFonts w:ascii="Calibri" w:hAnsi="Calibri" w:cs="Calibri"/>
        </w:rPr>
      </w:pPr>
      <w:r>
        <w:rPr>
          <w:rFonts w:ascii="Calibri" w:hAnsi="Calibri" w:cs="Calibri"/>
        </w:rPr>
        <w:t>24 апреля 2008 года</w:t>
      </w:r>
    </w:p>
    <w:p w:rsidR="004816A7" w:rsidRDefault="004816A7" w:rsidP="004816A7">
      <w:pPr>
        <w:widowControl w:val="0"/>
        <w:autoSpaceDE w:val="0"/>
        <w:autoSpaceDN w:val="0"/>
        <w:adjustRightInd w:val="0"/>
        <w:spacing w:after="0" w:line="240" w:lineRule="auto"/>
        <w:rPr>
          <w:rFonts w:ascii="Calibri" w:hAnsi="Calibri" w:cs="Calibri"/>
        </w:rPr>
      </w:pPr>
      <w:r>
        <w:rPr>
          <w:rFonts w:ascii="Calibri" w:hAnsi="Calibri" w:cs="Calibri"/>
        </w:rPr>
        <w:t>N 48-ФЗ</w:t>
      </w:r>
    </w:p>
    <w:p w:rsidR="004816A7" w:rsidRDefault="004816A7" w:rsidP="004816A7">
      <w:pPr>
        <w:widowControl w:val="0"/>
        <w:autoSpaceDE w:val="0"/>
        <w:autoSpaceDN w:val="0"/>
        <w:adjustRightInd w:val="0"/>
        <w:spacing w:after="0" w:line="240" w:lineRule="auto"/>
        <w:rPr>
          <w:rFonts w:ascii="Calibri" w:hAnsi="Calibri" w:cs="Calibri"/>
        </w:rPr>
      </w:pPr>
    </w:p>
    <w:p w:rsidR="004816A7" w:rsidRDefault="004816A7" w:rsidP="004816A7">
      <w:pPr>
        <w:widowControl w:val="0"/>
        <w:autoSpaceDE w:val="0"/>
        <w:autoSpaceDN w:val="0"/>
        <w:adjustRightInd w:val="0"/>
        <w:spacing w:after="0" w:line="240" w:lineRule="auto"/>
        <w:rPr>
          <w:rFonts w:ascii="Calibri" w:hAnsi="Calibri" w:cs="Calibri"/>
        </w:rPr>
      </w:pPr>
    </w:p>
    <w:p w:rsidR="004816A7" w:rsidRDefault="004816A7" w:rsidP="004816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6A7" w:rsidRDefault="004816A7" w:rsidP="004816A7"/>
    <w:p w:rsidR="004816A7" w:rsidRDefault="004816A7" w:rsidP="004816A7"/>
    <w:sectPr w:rsidR="004816A7" w:rsidSect="00CE6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6A7"/>
    <w:rsid w:val="00003877"/>
    <w:rsid w:val="0001158C"/>
    <w:rsid w:val="0001391A"/>
    <w:rsid w:val="00015CA8"/>
    <w:rsid w:val="00016D8D"/>
    <w:rsid w:val="000170AA"/>
    <w:rsid w:val="00020538"/>
    <w:rsid w:val="00020CF3"/>
    <w:rsid w:val="0002190C"/>
    <w:rsid w:val="0002516B"/>
    <w:rsid w:val="000255FB"/>
    <w:rsid w:val="00025CD8"/>
    <w:rsid w:val="00033523"/>
    <w:rsid w:val="00035D1D"/>
    <w:rsid w:val="00036D43"/>
    <w:rsid w:val="00051780"/>
    <w:rsid w:val="00056B53"/>
    <w:rsid w:val="00057267"/>
    <w:rsid w:val="00061681"/>
    <w:rsid w:val="0006250E"/>
    <w:rsid w:val="00066911"/>
    <w:rsid w:val="00066CCF"/>
    <w:rsid w:val="00067218"/>
    <w:rsid w:val="000737D8"/>
    <w:rsid w:val="000800E0"/>
    <w:rsid w:val="0008107A"/>
    <w:rsid w:val="000824D4"/>
    <w:rsid w:val="0008399D"/>
    <w:rsid w:val="0008480F"/>
    <w:rsid w:val="000903CF"/>
    <w:rsid w:val="00092700"/>
    <w:rsid w:val="00093DB2"/>
    <w:rsid w:val="00094EDA"/>
    <w:rsid w:val="000A1A96"/>
    <w:rsid w:val="000A61CE"/>
    <w:rsid w:val="000A6A33"/>
    <w:rsid w:val="000B0A53"/>
    <w:rsid w:val="000B3626"/>
    <w:rsid w:val="000B492C"/>
    <w:rsid w:val="000C006E"/>
    <w:rsid w:val="000C0EE9"/>
    <w:rsid w:val="000C6624"/>
    <w:rsid w:val="000C691B"/>
    <w:rsid w:val="000C6D00"/>
    <w:rsid w:val="000D062A"/>
    <w:rsid w:val="000D4CE2"/>
    <w:rsid w:val="000E1E07"/>
    <w:rsid w:val="000E23DE"/>
    <w:rsid w:val="000E3EEE"/>
    <w:rsid w:val="000E521F"/>
    <w:rsid w:val="000E59B1"/>
    <w:rsid w:val="000E5CC1"/>
    <w:rsid w:val="000E6CC5"/>
    <w:rsid w:val="000F5231"/>
    <w:rsid w:val="00104E91"/>
    <w:rsid w:val="0010576F"/>
    <w:rsid w:val="0011050C"/>
    <w:rsid w:val="00113917"/>
    <w:rsid w:val="00113CBE"/>
    <w:rsid w:val="00125CAF"/>
    <w:rsid w:val="00126B87"/>
    <w:rsid w:val="0013280D"/>
    <w:rsid w:val="001336DC"/>
    <w:rsid w:val="00134F5A"/>
    <w:rsid w:val="001358B3"/>
    <w:rsid w:val="001420DF"/>
    <w:rsid w:val="00143221"/>
    <w:rsid w:val="00145715"/>
    <w:rsid w:val="00145D46"/>
    <w:rsid w:val="001462B9"/>
    <w:rsid w:val="00146799"/>
    <w:rsid w:val="00151016"/>
    <w:rsid w:val="001521A3"/>
    <w:rsid w:val="00153079"/>
    <w:rsid w:val="00160FBB"/>
    <w:rsid w:val="001652D4"/>
    <w:rsid w:val="00171BC7"/>
    <w:rsid w:val="001721E9"/>
    <w:rsid w:val="0017330F"/>
    <w:rsid w:val="00174CF8"/>
    <w:rsid w:val="001766ED"/>
    <w:rsid w:val="001800B1"/>
    <w:rsid w:val="00182B09"/>
    <w:rsid w:val="00186AFB"/>
    <w:rsid w:val="001932DD"/>
    <w:rsid w:val="0019474A"/>
    <w:rsid w:val="001A0AF9"/>
    <w:rsid w:val="001A54DB"/>
    <w:rsid w:val="001A6973"/>
    <w:rsid w:val="001A7581"/>
    <w:rsid w:val="001A7B8D"/>
    <w:rsid w:val="001A7D48"/>
    <w:rsid w:val="001B1EC2"/>
    <w:rsid w:val="001B23C4"/>
    <w:rsid w:val="001B3516"/>
    <w:rsid w:val="001B575A"/>
    <w:rsid w:val="001C107F"/>
    <w:rsid w:val="001D10D2"/>
    <w:rsid w:val="001D3EC2"/>
    <w:rsid w:val="001D48BD"/>
    <w:rsid w:val="001D6482"/>
    <w:rsid w:val="001D7439"/>
    <w:rsid w:val="001D7976"/>
    <w:rsid w:val="001E35B5"/>
    <w:rsid w:val="001E4C4E"/>
    <w:rsid w:val="001E5F96"/>
    <w:rsid w:val="001E5F9B"/>
    <w:rsid w:val="001E6135"/>
    <w:rsid w:val="001F0046"/>
    <w:rsid w:val="001F0287"/>
    <w:rsid w:val="001F5170"/>
    <w:rsid w:val="002018A7"/>
    <w:rsid w:val="00203CEF"/>
    <w:rsid w:val="002056A0"/>
    <w:rsid w:val="00213849"/>
    <w:rsid w:val="0021407B"/>
    <w:rsid w:val="002143B6"/>
    <w:rsid w:val="00221F79"/>
    <w:rsid w:val="00221F86"/>
    <w:rsid w:val="002237CE"/>
    <w:rsid w:val="00227157"/>
    <w:rsid w:val="002355BF"/>
    <w:rsid w:val="002375CF"/>
    <w:rsid w:val="00237A5B"/>
    <w:rsid w:val="002446A3"/>
    <w:rsid w:val="002479A6"/>
    <w:rsid w:val="00251385"/>
    <w:rsid w:val="00252654"/>
    <w:rsid w:val="00262F59"/>
    <w:rsid w:val="0027591F"/>
    <w:rsid w:val="00275BA0"/>
    <w:rsid w:val="00277260"/>
    <w:rsid w:val="002776CA"/>
    <w:rsid w:val="00277C9D"/>
    <w:rsid w:val="002804FA"/>
    <w:rsid w:val="00281FCB"/>
    <w:rsid w:val="002847A0"/>
    <w:rsid w:val="00286538"/>
    <w:rsid w:val="00286F1C"/>
    <w:rsid w:val="00290FFF"/>
    <w:rsid w:val="002939B7"/>
    <w:rsid w:val="00294C03"/>
    <w:rsid w:val="00296571"/>
    <w:rsid w:val="002A503A"/>
    <w:rsid w:val="002A5C5C"/>
    <w:rsid w:val="002A70AE"/>
    <w:rsid w:val="002B1253"/>
    <w:rsid w:val="002B2457"/>
    <w:rsid w:val="002B41AA"/>
    <w:rsid w:val="002B43FF"/>
    <w:rsid w:val="002C014B"/>
    <w:rsid w:val="002C1A1C"/>
    <w:rsid w:val="002C2F93"/>
    <w:rsid w:val="002C5DDE"/>
    <w:rsid w:val="002D7C8E"/>
    <w:rsid w:val="002E52C4"/>
    <w:rsid w:val="002F12F5"/>
    <w:rsid w:val="002F251E"/>
    <w:rsid w:val="002F2A03"/>
    <w:rsid w:val="002F3007"/>
    <w:rsid w:val="002F746C"/>
    <w:rsid w:val="002F7668"/>
    <w:rsid w:val="003062C5"/>
    <w:rsid w:val="0030687A"/>
    <w:rsid w:val="003125B5"/>
    <w:rsid w:val="00313C99"/>
    <w:rsid w:val="0031766E"/>
    <w:rsid w:val="00320D4F"/>
    <w:rsid w:val="003238E4"/>
    <w:rsid w:val="00325F4F"/>
    <w:rsid w:val="00335757"/>
    <w:rsid w:val="0034006D"/>
    <w:rsid w:val="00341EC3"/>
    <w:rsid w:val="00347F03"/>
    <w:rsid w:val="00351AE8"/>
    <w:rsid w:val="00355096"/>
    <w:rsid w:val="0035689F"/>
    <w:rsid w:val="0035759E"/>
    <w:rsid w:val="003623AC"/>
    <w:rsid w:val="00363C1F"/>
    <w:rsid w:val="00364ECA"/>
    <w:rsid w:val="003668BF"/>
    <w:rsid w:val="00366BDE"/>
    <w:rsid w:val="003670CC"/>
    <w:rsid w:val="00371B3D"/>
    <w:rsid w:val="0037667D"/>
    <w:rsid w:val="00380E3D"/>
    <w:rsid w:val="003833BB"/>
    <w:rsid w:val="003857C7"/>
    <w:rsid w:val="00386703"/>
    <w:rsid w:val="0039233E"/>
    <w:rsid w:val="00392D16"/>
    <w:rsid w:val="003A18E6"/>
    <w:rsid w:val="003A2EDB"/>
    <w:rsid w:val="003A359B"/>
    <w:rsid w:val="003A3909"/>
    <w:rsid w:val="003A3DC4"/>
    <w:rsid w:val="003B0428"/>
    <w:rsid w:val="003B2C4A"/>
    <w:rsid w:val="003B54BE"/>
    <w:rsid w:val="003B6515"/>
    <w:rsid w:val="003B6747"/>
    <w:rsid w:val="003B752C"/>
    <w:rsid w:val="003C06F2"/>
    <w:rsid w:val="003C645F"/>
    <w:rsid w:val="003D264F"/>
    <w:rsid w:val="003D2743"/>
    <w:rsid w:val="003D4E07"/>
    <w:rsid w:val="003D5AA3"/>
    <w:rsid w:val="003D69B2"/>
    <w:rsid w:val="003E5835"/>
    <w:rsid w:val="003E641B"/>
    <w:rsid w:val="003E6971"/>
    <w:rsid w:val="003F3830"/>
    <w:rsid w:val="003F459F"/>
    <w:rsid w:val="00400A50"/>
    <w:rsid w:val="00401DAA"/>
    <w:rsid w:val="00403EB8"/>
    <w:rsid w:val="0040463C"/>
    <w:rsid w:val="004055C1"/>
    <w:rsid w:val="0040573D"/>
    <w:rsid w:val="00406C1C"/>
    <w:rsid w:val="00407F90"/>
    <w:rsid w:val="00410666"/>
    <w:rsid w:val="00410B72"/>
    <w:rsid w:val="00412A50"/>
    <w:rsid w:val="00412C36"/>
    <w:rsid w:val="004156DB"/>
    <w:rsid w:val="004157AF"/>
    <w:rsid w:val="00415F6F"/>
    <w:rsid w:val="004178F9"/>
    <w:rsid w:val="0042152D"/>
    <w:rsid w:val="00421C57"/>
    <w:rsid w:val="0042236A"/>
    <w:rsid w:val="00423269"/>
    <w:rsid w:val="00425796"/>
    <w:rsid w:val="00426DBE"/>
    <w:rsid w:val="00430006"/>
    <w:rsid w:val="004303E6"/>
    <w:rsid w:val="00430B0F"/>
    <w:rsid w:val="004316D3"/>
    <w:rsid w:val="004360B2"/>
    <w:rsid w:val="00437CBD"/>
    <w:rsid w:val="00440FA8"/>
    <w:rsid w:val="004421BD"/>
    <w:rsid w:val="00442B7E"/>
    <w:rsid w:val="004431FE"/>
    <w:rsid w:val="00445C54"/>
    <w:rsid w:val="004466B6"/>
    <w:rsid w:val="004507F6"/>
    <w:rsid w:val="00451490"/>
    <w:rsid w:val="004521CE"/>
    <w:rsid w:val="00455524"/>
    <w:rsid w:val="004665A1"/>
    <w:rsid w:val="004714FC"/>
    <w:rsid w:val="00475306"/>
    <w:rsid w:val="004758F2"/>
    <w:rsid w:val="00481123"/>
    <w:rsid w:val="00481436"/>
    <w:rsid w:val="00481699"/>
    <w:rsid w:val="004816A7"/>
    <w:rsid w:val="0048385E"/>
    <w:rsid w:val="00486173"/>
    <w:rsid w:val="00490BF9"/>
    <w:rsid w:val="004915C3"/>
    <w:rsid w:val="00492801"/>
    <w:rsid w:val="0049411E"/>
    <w:rsid w:val="00494E54"/>
    <w:rsid w:val="004965FC"/>
    <w:rsid w:val="004A15F2"/>
    <w:rsid w:val="004A17AA"/>
    <w:rsid w:val="004A2A94"/>
    <w:rsid w:val="004A7AB5"/>
    <w:rsid w:val="004B2555"/>
    <w:rsid w:val="004B438B"/>
    <w:rsid w:val="004B728E"/>
    <w:rsid w:val="004B7C8A"/>
    <w:rsid w:val="004C00E0"/>
    <w:rsid w:val="004C250A"/>
    <w:rsid w:val="004C4F64"/>
    <w:rsid w:val="004C5279"/>
    <w:rsid w:val="004D3F0A"/>
    <w:rsid w:val="004D643F"/>
    <w:rsid w:val="004D74C7"/>
    <w:rsid w:val="004D7972"/>
    <w:rsid w:val="004E31F0"/>
    <w:rsid w:val="004F0059"/>
    <w:rsid w:val="004F09AE"/>
    <w:rsid w:val="004F1282"/>
    <w:rsid w:val="004F28BF"/>
    <w:rsid w:val="0050182B"/>
    <w:rsid w:val="00502FFD"/>
    <w:rsid w:val="005040FC"/>
    <w:rsid w:val="00504A03"/>
    <w:rsid w:val="00505018"/>
    <w:rsid w:val="00505752"/>
    <w:rsid w:val="005114F2"/>
    <w:rsid w:val="005149E0"/>
    <w:rsid w:val="00515167"/>
    <w:rsid w:val="00515DB2"/>
    <w:rsid w:val="00516D31"/>
    <w:rsid w:val="00520E0A"/>
    <w:rsid w:val="00521C1A"/>
    <w:rsid w:val="00522087"/>
    <w:rsid w:val="00523B71"/>
    <w:rsid w:val="00524566"/>
    <w:rsid w:val="00531D61"/>
    <w:rsid w:val="00534C94"/>
    <w:rsid w:val="00534E55"/>
    <w:rsid w:val="005411B4"/>
    <w:rsid w:val="0054592D"/>
    <w:rsid w:val="00550466"/>
    <w:rsid w:val="005576A2"/>
    <w:rsid w:val="00557989"/>
    <w:rsid w:val="00562AD3"/>
    <w:rsid w:val="00566A3C"/>
    <w:rsid w:val="005709F7"/>
    <w:rsid w:val="00575B1F"/>
    <w:rsid w:val="0057680F"/>
    <w:rsid w:val="00577A26"/>
    <w:rsid w:val="00577BDE"/>
    <w:rsid w:val="00584092"/>
    <w:rsid w:val="005864D6"/>
    <w:rsid w:val="00586E8C"/>
    <w:rsid w:val="00593508"/>
    <w:rsid w:val="005935AF"/>
    <w:rsid w:val="00596CFF"/>
    <w:rsid w:val="005A0972"/>
    <w:rsid w:val="005A0D39"/>
    <w:rsid w:val="005A2E31"/>
    <w:rsid w:val="005A36B2"/>
    <w:rsid w:val="005A37B3"/>
    <w:rsid w:val="005A4AE4"/>
    <w:rsid w:val="005A4D77"/>
    <w:rsid w:val="005A5A11"/>
    <w:rsid w:val="005A7129"/>
    <w:rsid w:val="005B2615"/>
    <w:rsid w:val="005B3B12"/>
    <w:rsid w:val="005B3D24"/>
    <w:rsid w:val="005B40FF"/>
    <w:rsid w:val="005B51DA"/>
    <w:rsid w:val="005B5778"/>
    <w:rsid w:val="005C0504"/>
    <w:rsid w:val="005C1223"/>
    <w:rsid w:val="005C3F4C"/>
    <w:rsid w:val="005C5311"/>
    <w:rsid w:val="005C6C28"/>
    <w:rsid w:val="005D363E"/>
    <w:rsid w:val="005D3A07"/>
    <w:rsid w:val="005E2082"/>
    <w:rsid w:val="005E7232"/>
    <w:rsid w:val="005F141E"/>
    <w:rsid w:val="005F6A7B"/>
    <w:rsid w:val="0060159C"/>
    <w:rsid w:val="00602596"/>
    <w:rsid w:val="00607B11"/>
    <w:rsid w:val="00610296"/>
    <w:rsid w:val="006125A7"/>
    <w:rsid w:val="00612FEC"/>
    <w:rsid w:val="00614D46"/>
    <w:rsid w:val="00616C2A"/>
    <w:rsid w:val="00620079"/>
    <w:rsid w:val="00621059"/>
    <w:rsid w:val="00625923"/>
    <w:rsid w:val="00626731"/>
    <w:rsid w:val="0063467C"/>
    <w:rsid w:val="006373DF"/>
    <w:rsid w:val="00643689"/>
    <w:rsid w:val="00645931"/>
    <w:rsid w:val="006472F4"/>
    <w:rsid w:val="00652B02"/>
    <w:rsid w:val="0065462E"/>
    <w:rsid w:val="00656FE2"/>
    <w:rsid w:val="00657615"/>
    <w:rsid w:val="00657D00"/>
    <w:rsid w:val="00660C12"/>
    <w:rsid w:val="00661C25"/>
    <w:rsid w:val="00662807"/>
    <w:rsid w:val="006632A6"/>
    <w:rsid w:val="006636DC"/>
    <w:rsid w:val="00663B87"/>
    <w:rsid w:val="00665A8F"/>
    <w:rsid w:val="00665C97"/>
    <w:rsid w:val="006718CB"/>
    <w:rsid w:val="006723BC"/>
    <w:rsid w:val="00672F2F"/>
    <w:rsid w:val="00673E62"/>
    <w:rsid w:val="0068012D"/>
    <w:rsid w:val="006814ED"/>
    <w:rsid w:val="00682885"/>
    <w:rsid w:val="00684E5D"/>
    <w:rsid w:val="00686FBD"/>
    <w:rsid w:val="00690C5C"/>
    <w:rsid w:val="00692A6C"/>
    <w:rsid w:val="00695C9C"/>
    <w:rsid w:val="00696ABD"/>
    <w:rsid w:val="006A36D1"/>
    <w:rsid w:val="006A4050"/>
    <w:rsid w:val="006B74BE"/>
    <w:rsid w:val="006C0B82"/>
    <w:rsid w:val="006C231D"/>
    <w:rsid w:val="006C28D8"/>
    <w:rsid w:val="006C337F"/>
    <w:rsid w:val="006C693E"/>
    <w:rsid w:val="006D24FB"/>
    <w:rsid w:val="006D55E0"/>
    <w:rsid w:val="006D6444"/>
    <w:rsid w:val="006D7CA2"/>
    <w:rsid w:val="006E1F6F"/>
    <w:rsid w:val="006E26F7"/>
    <w:rsid w:val="006E39BE"/>
    <w:rsid w:val="006F1FF6"/>
    <w:rsid w:val="006F508A"/>
    <w:rsid w:val="006F5FDB"/>
    <w:rsid w:val="006F60DC"/>
    <w:rsid w:val="006F71EB"/>
    <w:rsid w:val="00702FDF"/>
    <w:rsid w:val="00703695"/>
    <w:rsid w:val="007039F8"/>
    <w:rsid w:val="00703EAE"/>
    <w:rsid w:val="00704E84"/>
    <w:rsid w:val="00705697"/>
    <w:rsid w:val="00707A72"/>
    <w:rsid w:val="00707DB0"/>
    <w:rsid w:val="00711231"/>
    <w:rsid w:val="00711847"/>
    <w:rsid w:val="00715E32"/>
    <w:rsid w:val="00716BFA"/>
    <w:rsid w:val="00722EEF"/>
    <w:rsid w:val="00723222"/>
    <w:rsid w:val="00723EAE"/>
    <w:rsid w:val="00724B06"/>
    <w:rsid w:val="007259F3"/>
    <w:rsid w:val="007270B8"/>
    <w:rsid w:val="0072757C"/>
    <w:rsid w:val="0072790F"/>
    <w:rsid w:val="0073152D"/>
    <w:rsid w:val="00731E10"/>
    <w:rsid w:val="00732550"/>
    <w:rsid w:val="00732F23"/>
    <w:rsid w:val="007333CE"/>
    <w:rsid w:val="00735687"/>
    <w:rsid w:val="00735FF2"/>
    <w:rsid w:val="0074082C"/>
    <w:rsid w:val="00741243"/>
    <w:rsid w:val="00742EC9"/>
    <w:rsid w:val="007430D2"/>
    <w:rsid w:val="0074442C"/>
    <w:rsid w:val="00745195"/>
    <w:rsid w:val="0074717E"/>
    <w:rsid w:val="007477B3"/>
    <w:rsid w:val="00747920"/>
    <w:rsid w:val="00755E8E"/>
    <w:rsid w:val="007640F7"/>
    <w:rsid w:val="0076414D"/>
    <w:rsid w:val="00766E51"/>
    <w:rsid w:val="00770724"/>
    <w:rsid w:val="00773787"/>
    <w:rsid w:val="0077399F"/>
    <w:rsid w:val="00773A75"/>
    <w:rsid w:val="0077769D"/>
    <w:rsid w:val="00777A0F"/>
    <w:rsid w:val="0078093E"/>
    <w:rsid w:val="00781884"/>
    <w:rsid w:val="00781CD3"/>
    <w:rsid w:val="0078235B"/>
    <w:rsid w:val="00782F6A"/>
    <w:rsid w:val="00784C77"/>
    <w:rsid w:val="00790CB6"/>
    <w:rsid w:val="00794E2F"/>
    <w:rsid w:val="007972CE"/>
    <w:rsid w:val="00797CFD"/>
    <w:rsid w:val="007A5761"/>
    <w:rsid w:val="007A5AD8"/>
    <w:rsid w:val="007A7BEF"/>
    <w:rsid w:val="007B0A34"/>
    <w:rsid w:val="007B19EF"/>
    <w:rsid w:val="007B5D47"/>
    <w:rsid w:val="007B5DF0"/>
    <w:rsid w:val="007B7E05"/>
    <w:rsid w:val="007C00A7"/>
    <w:rsid w:val="007C13C3"/>
    <w:rsid w:val="007C1683"/>
    <w:rsid w:val="007C22F1"/>
    <w:rsid w:val="007C3CB7"/>
    <w:rsid w:val="007C72F5"/>
    <w:rsid w:val="007C7F30"/>
    <w:rsid w:val="007D0231"/>
    <w:rsid w:val="007D12D2"/>
    <w:rsid w:val="007D1ECD"/>
    <w:rsid w:val="007D2020"/>
    <w:rsid w:val="007D2327"/>
    <w:rsid w:val="007D2586"/>
    <w:rsid w:val="007D7CBC"/>
    <w:rsid w:val="007E1043"/>
    <w:rsid w:val="007E175F"/>
    <w:rsid w:val="007E1B13"/>
    <w:rsid w:val="007E1F81"/>
    <w:rsid w:val="007E388E"/>
    <w:rsid w:val="007E76A1"/>
    <w:rsid w:val="007E7E0E"/>
    <w:rsid w:val="007F714F"/>
    <w:rsid w:val="007F7357"/>
    <w:rsid w:val="00800BE8"/>
    <w:rsid w:val="00802349"/>
    <w:rsid w:val="00803C17"/>
    <w:rsid w:val="0080505A"/>
    <w:rsid w:val="00810B5D"/>
    <w:rsid w:val="00812493"/>
    <w:rsid w:val="0081268A"/>
    <w:rsid w:val="00816905"/>
    <w:rsid w:val="008309A9"/>
    <w:rsid w:val="00830CA8"/>
    <w:rsid w:val="0083145D"/>
    <w:rsid w:val="00841B1A"/>
    <w:rsid w:val="00843A2A"/>
    <w:rsid w:val="00845769"/>
    <w:rsid w:val="00850F53"/>
    <w:rsid w:val="00851FFB"/>
    <w:rsid w:val="00852BC1"/>
    <w:rsid w:val="00856910"/>
    <w:rsid w:val="0086263E"/>
    <w:rsid w:val="00864DAA"/>
    <w:rsid w:val="00866EE7"/>
    <w:rsid w:val="0088066D"/>
    <w:rsid w:val="0088231B"/>
    <w:rsid w:val="00882FDA"/>
    <w:rsid w:val="00883E85"/>
    <w:rsid w:val="008878BD"/>
    <w:rsid w:val="00890975"/>
    <w:rsid w:val="00892BB2"/>
    <w:rsid w:val="008A10B6"/>
    <w:rsid w:val="008A44AF"/>
    <w:rsid w:val="008A45A7"/>
    <w:rsid w:val="008A5F93"/>
    <w:rsid w:val="008A750A"/>
    <w:rsid w:val="008B0822"/>
    <w:rsid w:val="008B20A3"/>
    <w:rsid w:val="008B20FA"/>
    <w:rsid w:val="008B474C"/>
    <w:rsid w:val="008C2299"/>
    <w:rsid w:val="008C2B66"/>
    <w:rsid w:val="008C7408"/>
    <w:rsid w:val="008D02EB"/>
    <w:rsid w:val="008E0CE9"/>
    <w:rsid w:val="008E1901"/>
    <w:rsid w:val="008E2D35"/>
    <w:rsid w:val="008E39BD"/>
    <w:rsid w:val="008E4B7D"/>
    <w:rsid w:val="008E684C"/>
    <w:rsid w:val="008E748F"/>
    <w:rsid w:val="008F12A9"/>
    <w:rsid w:val="008F1A25"/>
    <w:rsid w:val="008F4338"/>
    <w:rsid w:val="008F4442"/>
    <w:rsid w:val="008F690B"/>
    <w:rsid w:val="008F7AD5"/>
    <w:rsid w:val="008F7F65"/>
    <w:rsid w:val="00905E97"/>
    <w:rsid w:val="00907418"/>
    <w:rsid w:val="00907430"/>
    <w:rsid w:val="00911307"/>
    <w:rsid w:val="00911395"/>
    <w:rsid w:val="00917DA5"/>
    <w:rsid w:val="00921977"/>
    <w:rsid w:val="00924268"/>
    <w:rsid w:val="0092543F"/>
    <w:rsid w:val="00926C43"/>
    <w:rsid w:val="00926DB5"/>
    <w:rsid w:val="0093483F"/>
    <w:rsid w:val="009365F4"/>
    <w:rsid w:val="009425E5"/>
    <w:rsid w:val="0094381F"/>
    <w:rsid w:val="009443BE"/>
    <w:rsid w:val="0095200D"/>
    <w:rsid w:val="0095250B"/>
    <w:rsid w:val="009533DB"/>
    <w:rsid w:val="00957AAE"/>
    <w:rsid w:val="00960CF5"/>
    <w:rsid w:val="00960E32"/>
    <w:rsid w:val="00965D51"/>
    <w:rsid w:val="00974037"/>
    <w:rsid w:val="00974333"/>
    <w:rsid w:val="00977A01"/>
    <w:rsid w:val="00981534"/>
    <w:rsid w:val="009816B1"/>
    <w:rsid w:val="00982299"/>
    <w:rsid w:val="00987411"/>
    <w:rsid w:val="009878C0"/>
    <w:rsid w:val="00990119"/>
    <w:rsid w:val="00991A89"/>
    <w:rsid w:val="00991C2C"/>
    <w:rsid w:val="009B4823"/>
    <w:rsid w:val="009C2975"/>
    <w:rsid w:val="009C42A6"/>
    <w:rsid w:val="009D0CE8"/>
    <w:rsid w:val="009D18E2"/>
    <w:rsid w:val="009D1B20"/>
    <w:rsid w:val="009D389B"/>
    <w:rsid w:val="009D5955"/>
    <w:rsid w:val="009D72CC"/>
    <w:rsid w:val="009E65C9"/>
    <w:rsid w:val="009F17B5"/>
    <w:rsid w:val="009F2398"/>
    <w:rsid w:val="009F3E65"/>
    <w:rsid w:val="009F7DCB"/>
    <w:rsid w:val="00A00C8C"/>
    <w:rsid w:val="00A01856"/>
    <w:rsid w:val="00A01E56"/>
    <w:rsid w:val="00A02A25"/>
    <w:rsid w:val="00A04A37"/>
    <w:rsid w:val="00A04F2B"/>
    <w:rsid w:val="00A058D7"/>
    <w:rsid w:val="00A06D8E"/>
    <w:rsid w:val="00A07366"/>
    <w:rsid w:val="00A109F9"/>
    <w:rsid w:val="00A11938"/>
    <w:rsid w:val="00A12EE4"/>
    <w:rsid w:val="00A171E3"/>
    <w:rsid w:val="00A17DAF"/>
    <w:rsid w:val="00A2500D"/>
    <w:rsid w:val="00A250C8"/>
    <w:rsid w:val="00A273BD"/>
    <w:rsid w:val="00A30B17"/>
    <w:rsid w:val="00A335C1"/>
    <w:rsid w:val="00A33AB3"/>
    <w:rsid w:val="00A33EF0"/>
    <w:rsid w:val="00A3571F"/>
    <w:rsid w:val="00A42FD8"/>
    <w:rsid w:val="00A45DD9"/>
    <w:rsid w:val="00A52BC3"/>
    <w:rsid w:val="00A6023C"/>
    <w:rsid w:val="00A6027C"/>
    <w:rsid w:val="00A65EDE"/>
    <w:rsid w:val="00A66B3A"/>
    <w:rsid w:val="00A70475"/>
    <w:rsid w:val="00A72B3E"/>
    <w:rsid w:val="00A73442"/>
    <w:rsid w:val="00A75518"/>
    <w:rsid w:val="00A76E72"/>
    <w:rsid w:val="00A814B1"/>
    <w:rsid w:val="00A833AE"/>
    <w:rsid w:val="00A90EB3"/>
    <w:rsid w:val="00A918E7"/>
    <w:rsid w:val="00A93567"/>
    <w:rsid w:val="00A93664"/>
    <w:rsid w:val="00AA1190"/>
    <w:rsid w:val="00AA17B7"/>
    <w:rsid w:val="00AA1EDC"/>
    <w:rsid w:val="00AA26BD"/>
    <w:rsid w:val="00AA2EC8"/>
    <w:rsid w:val="00AA3B04"/>
    <w:rsid w:val="00AA4024"/>
    <w:rsid w:val="00AA5815"/>
    <w:rsid w:val="00AA66CF"/>
    <w:rsid w:val="00AA7690"/>
    <w:rsid w:val="00AB05C1"/>
    <w:rsid w:val="00AB47BF"/>
    <w:rsid w:val="00AC0141"/>
    <w:rsid w:val="00AC215D"/>
    <w:rsid w:val="00AC3B5F"/>
    <w:rsid w:val="00AC4E10"/>
    <w:rsid w:val="00AD20C8"/>
    <w:rsid w:val="00AD6C49"/>
    <w:rsid w:val="00AE48FE"/>
    <w:rsid w:val="00AE584A"/>
    <w:rsid w:val="00AE78EE"/>
    <w:rsid w:val="00AF6956"/>
    <w:rsid w:val="00B015CC"/>
    <w:rsid w:val="00B02C37"/>
    <w:rsid w:val="00B02F9D"/>
    <w:rsid w:val="00B03C20"/>
    <w:rsid w:val="00B0405C"/>
    <w:rsid w:val="00B05B41"/>
    <w:rsid w:val="00B0706B"/>
    <w:rsid w:val="00B07F40"/>
    <w:rsid w:val="00B11DD6"/>
    <w:rsid w:val="00B17575"/>
    <w:rsid w:val="00B214DA"/>
    <w:rsid w:val="00B21DCE"/>
    <w:rsid w:val="00B23134"/>
    <w:rsid w:val="00B23A55"/>
    <w:rsid w:val="00B30AC1"/>
    <w:rsid w:val="00B35B0D"/>
    <w:rsid w:val="00B37389"/>
    <w:rsid w:val="00B4150D"/>
    <w:rsid w:val="00B41803"/>
    <w:rsid w:val="00B450C6"/>
    <w:rsid w:val="00B47D94"/>
    <w:rsid w:val="00B50BC5"/>
    <w:rsid w:val="00B5124B"/>
    <w:rsid w:val="00B52DA1"/>
    <w:rsid w:val="00B64F25"/>
    <w:rsid w:val="00B71234"/>
    <w:rsid w:val="00B713F6"/>
    <w:rsid w:val="00B71A80"/>
    <w:rsid w:val="00B72982"/>
    <w:rsid w:val="00B73917"/>
    <w:rsid w:val="00B76446"/>
    <w:rsid w:val="00B779A1"/>
    <w:rsid w:val="00B82604"/>
    <w:rsid w:val="00B83A10"/>
    <w:rsid w:val="00B846CC"/>
    <w:rsid w:val="00B848E0"/>
    <w:rsid w:val="00B86A1B"/>
    <w:rsid w:val="00B93501"/>
    <w:rsid w:val="00B94328"/>
    <w:rsid w:val="00B967FB"/>
    <w:rsid w:val="00B96A7B"/>
    <w:rsid w:val="00B97B53"/>
    <w:rsid w:val="00BA2AD1"/>
    <w:rsid w:val="00BA4E5A"/>
    <w:rsid w:val="00BA5E76"/>
    <w:rsid w:val="00BB2F8F"/>
    <w:rsid w:val="00BB586F"/>
    <w:rsid w:val="00BB5F9A"/>
    <w:rsid w:val="00BC4E26"/>
    <w:rsid w:val="00BC533D"/>
    <w:rsid w:val="00BC6630"/>
    <w:rsid w:val="00BD0AB3"/>
    <w:rsid w:val="00BD2353"/>
    <w:rsid w:val="00BD2E95"/>
    <w:rsid w:val="00BD3192"/>
    <w:rsid w:val="00BD3828"/>
    <w:rsid w:val="00BD60F8"/>
    <w:rsid w:val="00BD70F5"/>
    <w:rsid w:val="00BE166C"/>
    <w:rsid w:val="00BE182D"/>
    <w:rsid w:val="00BE4784"/>
    <w:rsid w:val="00BE52CD"/>
    <w:rsid w:val="00BE598E"/>
    <w:rsid w:val="00BE7BDD"/>
    <w:rsid w:val="00BE7DC3"/>
    <w:rsid w:val="00BF109D"/>
    <w:rsid w:val="00BF3F33"/>
    <w:rsid w:val="00BF634F"/>
    <w:rsid w:val="00BF7A95"/>
    <w:rsid w:val="00C0050E"/>
    <w:rsid w:val="00C01358"/>
    <w:rsid w:val="00C02A25"/>
    <w:rsid w:val="00C03148"/>
    <w:rsid w:val="00C108AA"/>
    <w:rsid w:val="00C1299F"/>
    <w:rsid w:val="00C20478"/>
    <w:rsid w:val="00C26D2F"/>
    <w:rsid w:val="00C3161C"/>
    <w:rsid w:val="00C34A0F"/>
    <w:rsid w:val="00C34E23"/>
    <w:rsid w:val="00C414C6"/>
    <w:rsid w:val="00C4188F"/>
    <w:rsid w:val="00C41AF4"/>
    <w:rsid w:val="00C4571F"/>
    <w:rsid w:val="00C46BF1"/>
    <w:rsid w:val="00C518C2"/>
    <w:rsid w:val="00C521C9"/>
    <w:rsid w:val="00C52D3F"/>
    <w:rsid w:val="00C556DB"/>
    <w:rsid w:val="00C62BBD"/>
    <w:rsid w:val="00C66416"/>
    <w:rsid w:val="00C732C5"/>
    <w:rsid w:val="00C8179E"/>
    <w:rsid w:val="00C84007"/>
    <w:rsid w:val="00C842E9"/>
    <w:rsid w:val="00C90011"/>
    <w:rsid w:val="00C939F1"/>
    <w:rsid w:val="00CA4C4C"/>
    <w:rsid w:val="00CA53E9"/>
    <w:rsid w:val="00CA59C4"/>
    <w:rsid w:val="00CA5DFA"/>
    <w:rsid w:val="00CB3820"/>
    <w:rsid w:val="00CB5725"/>
    <w:rsid w:val="00CB6163"/>
    <w:rsid w:val="00CB6D25"/>
    <w:rsid w:val="00CB75E6"/>
    <w:rsid w:val="00CC283D"/>
    <w:rsid w:val="00CD001F"/>
    <w:rsid w:val="00CD06B9"/>
    <w:rsid w:val="00CD0D69"/>
    <w:rsid w:val="00CD2000"/>
    <w:rsid w:val="00CD3FE9"/>
    <w:rsid w:val="00CD544C"/>
    <w:rsid w:val="00CD5A96"/>
    <w:rsid w:val="00CE1BFD"/>
    <w:rsid w:val="00CE3A2C"/>
    <w:rsid w:val="00CE644A"/>
    <w:rsid w:val="00CF1015"/>
    <w:rsid w:val="00CF1CCA"/>
    <w:rsid w:val="00CF22CA"/>
    <w:rsid w:val="00CF436D"/>
    <w:rsid w:val="00CF6AEC"/>
    <w:rsid w:val="00CF7449"/>
    <w:rsid w:val="00D0125C"/>
    <w:rsid w:val="00D01B38"/>
    <w:rsid w:val="00D05CF1"/>
    <w:rsid w:val="00D0686D"/>
    <w:rsid w:val="00D06B62"/>
    <w:rsid w:val="00D06FC1"/>
    <w:rsid w:val="00D070B3"/>
    <w:rsid w:val="00D071C4"/>
    <w:rsid w:val="00D132A9"/>
    <w:rsid w:val="00D16B9D"/>
    <w:rsid w:val="00D21AAA"/>
    <w:rsid w:val="00D2402A"/>
    <w:rsid w:val="00D2440D"/>
    <w:rsid w:val="00D2666D"/>
    <w:rsid w:val="00D311EF"/>
    <w:rsid w:val="00D31D2D"/>
    <w:rsid w:val="00D3211F"/>
    <w:rsid w:val="00D3391F"/>
    <w:rsid w:val="00D377FD"/>
    <w:rsid w:val="00D37CAD"/>
    <w:rsid w:val="00D4034C"/>
    <w:rsid w:val="00D42CA0"/>
    <w:rsid w:val="00D4322B"/>
    <w:rsid w:val="00D47C8C"/>
    <w:rsid w:val="00D513D7"/>
    <w:rsid w:val="00D5696D"/>
    <w:rsid w:val="00D61FD7"/>
    <w:rsid w:val="00D62886"/>
    <w:rsid w:val="00D62BA9"/>
    <w:rsid w:val="00D639B7"/>
    <w:rsid w:val="00D63E4D"/>
    <w:rsid w:val="00D700DE"/>
    <w:rsid w:val="00D723C8"/>
    <w:rsid w:val="00D730AC"/>
    <w:rsid w:val="00D74B2F"/>
    <w:rsid w:val="00D81B41"/>
    <w:rsid w:val="00D847A2"/>
    <w:rsid w:val="00D87F97"/>
    <w:rsid w:val="00D91A9D"/>
    <w:rsid w:val="00D91D38"/>
    <w:rsid w:val="00D921EA"/>
    <w:rsid w:val="00D97728"/>
    <w:rsid w:val="00DA09E7"/>
    <w:rsid w:val="00DA0F4E"/>
    <w:rsid w:val="00DA10A3"/>
    <w:rsid w:val="00DA12C1"/>
    <w:rsid w:val="00DA38F0"/>
    <w:rsid w:val="00DB1736"/>
    <w:rsid w:val="00DB2C41"/>
    <w:rsid w:val="00DB36E7"/>
    <w:rsid w:val="00DB59AB"/>
    <w:rsid w:val="00DC2525"/>
    <w:rsid w:val="00DC6422"/>
    <w:rsid w:val="00DD0634"/>
    <w:rsid w:val="00DD1F40"/>
    <w:rsid w:val="00DD29CE"/>
    <w:rsid w:val="00DD34CE"/>
    <w:rsid w:val="00DD4799"/>
    <w:rsid w:val="00DE4EA0"/>
    <w:rsid w:val="00DE634B"/>
    <w:rsid w:val="00DE6B60"/>
    <w:rsid w:val="00DE74C2"/>
    <w:rsid w:val="00DF0880"/>
    <w:rsid w:val="00DF0C56"/>
    <w:rsid w:val="00DF1576"/>
    <w:rsid w:val="00DF201A"/>
    <w:rsid w:val="00DF2BBF"/>
    <w:rsid w:val="00DF442B"/>
    <w:rsid w:val="00DF45AF"/>
    <w:rsid w:val="00DF6043"/>
    <w:rsid w:val="00DF60CC"/>
    <w:rsid w:val="00DF722E"/>
    <w:rsid w:val="00E019C3"/>
    <w:rsid w:val="00E02E08"/>
    <w:rsid w:val="00E03E32"/>
    <w:rsid w:val="00E04F07"/>
    <w:rsid w:val="00E12AEC"/>
    <w:rsid w:val="00E13EA9"/>
    <w:rsid w:val="00E149DE"/>
    <w:rsid w:val="00E2188A"/>
    <w:rsid w:val="00E31A9D"/>
    <w:rsid w:val="00E321A0"/>
    <w:rsid w:val="00E32D01"/>
    <w:rsid w:val="00E36670"/>
    <w:rsid w:val="00E40372"/>
    <w:rsid w:val="00E41A92"/>
    <w:rsid w:val="00E42AA8"/>
    <w:rsid w:val="00E4449A"/>
    <w:rsid w:val="00E45608"/>
    <w:rsid w:val="00E523BE"/>
    <w:rsid w:val="00E53201"/>
    <w:rsid w:val="00E5407C"/>
    <w:rsid w:val="00E628B5"/>
    <w:rsid w:val="00E644E3"/>
    <w:rsid w:val="00E64F1A"/>
    <w:rsid w:val="00E66A16"/>
    <w:rsid w:val="00E70ED7"/>
    <w:rsid w:val="00E71B98"/>
    <w:rsid w:val="00E71FBE"/>
    <w:rsid w:val="00E7462E"/>
    <w:rsid w:val="00E76DD7"/>
    <w:rsid w:val="00E8063E"/>
    <w:rsid w:val="00E87CB3"/>
    <w:rsid w:val="00E87D03"/>
    <w:rsid w:val="00E972D6"/>
    <w:rsid w:val="00E97FEC"/>
    <w:rsid w:val="00EA07A4"/>
    <w:rsid w:val="00EA1552"/>
    <w:rsid w:val="00EA2AC9"/>
    <w:rsid w:val="00EA50CC"/>
    <w:rsid w:val="00EA5116"/>
    <w:rsid w:val="00EA65E4"/>
    <w:rsid w:val="00EA713B"/>
    <w:rsid w:val="00EA788C"/>
    <w:rsid w:val="00EA79B6"/>
    <w:rsid w:val="00EB6313"/>
    <w:rsid w:val="00EB631C"/>
    <w:rsid w:val="00EC1C67"/>
    <w:rsid w:val="00EC345F"/>
    <w:rsid w:val="00ED3D31"/>
    <w:rsid w:val="00ED474E"/>
    <w:rsid w:val="00ED5302"/>
    <w:rsid w:val="00ED5437"/>
    <w:rsid w:val="00ED571F"/>
    <w:rsid w:val="00ED60C8"/>
    <w:rsid w:val="00ED6DBE"/>
    <w:rsid w:val="00ED7EF8"/>
    <w:rsid w:val="00ED7F08"/>
    <w:rsid w:val="00EE21F6"/>
    <w:rsid w:val="00EE5111"/>
    <w:rsid w:val="00EE6904"/>
    <w:rsid w:val="00EE6BCD"/>
    <w:rsid w:val="00EF06AC"/>
    <w:rsid w:val="00EF5DE6"/>
    <w:rsid w:val="00F01758"/>
    <w:rsid w:val="00F0644C"/>
    <w:rsid w:val="00F14E1F"/>
    <w:rsid w:val="00F156B2"/>
    <w:rsid w:val="00F16017"/>
    <w:rsid w:val="00F16DEF"/>
    <w:rsid w:val="00F202D4"/>
    <w:rsid w:val="00F235FA"/>
    <w:rsid w:val="00F265BC"/>
    <w:rsid w:val="00F27DBA"/>
    <w:rsid w:val="00F3215C"/>
    <w:rsid w:val="00F35801"/>
    <w:rsid w:val="00F40572"/>
    <w:rsid w:val="00F42055"/>
    <w:rsid w:val="00F44DA1"/>
    <w:rsid w:val="00F46510"/>
    <w:rsid w:val="00F60418"/>
    <w:rsid w:val="00F60473"/>
    <w:rsid w:val="00F6109F"/>
    <w:rsid w:val="00F7448D"/>
    <w:rsid w:val="00F75F13"/>
    <w:rsid w:val="00F760F7"/>
    <w:rsid w:val="00F7650E"/>
    <w:rsid w:val="00F82C93"/>
    <w:rsid w:val="00F8438D"/>
    <w:rsid w:val="00F93ACF"/>
    <w:rsid w:val="00F94569"/>
    <w:rsid w:val="00F94D74"/>
    <w:rsid w:val="00F96BA6"/>
    <w:rsid w:val="00FA10B4"/>
    <w:rsid w:val="00FA1333"/>
    <w:rsid w:val="00FA20E2"/>
    <w:rsid w:val="00FA3DA0"/>
    <w:rsid w:val="00FA5032"/>
    <w:rsid w:val="00FA53CB"/>
    <w:rsid w:val="00FA5410"/>
    <w:rsid w:val="00FA60F1"/>
    <w:rsid w:val="00FA6FB1"/>
    <w:rsid w:val="00FA7865"/>
    <w:rsid w:val="00FB3F2B"/>
    <w:rsid w:val="00FB57FD"/>
    <w:rsid w:val="00FB71FA"/>
    <w:rsid w:val="00FC1BD9"/>
    <w:rsid w:val="00FC1D10"/>
    <w:rsid w:val="00FC3302"/>
    <w:rsid w:val="00FC50AD"/>
    <w:rsid w:val="00FC6168"/>
    <w:rsid w:val="00FD071B"/>
    <w:rsid w:val="00FD080D"/>
    <w:rsid w:val="00FD3D2E"/>
    <w:rsid w:val="00FD430D"/>
    <w:rsid w:val="00FD60F1"/>
    <w:rsid w:val="00FE0CB4"/>
    <w:rsid w:val="00FE123E"/>
    <w:rsid w:val="00FE2981"/>
    <w:rsid w:val="00FF07B6"/>
    <w:rsid w:val="00FF1741"/>
    <w:rsid w:val="00FF5717"/>
    <w:rsid w:val="00FF5E3C"/>
    <w:rsid w:val="00FF6B78"/>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705089585611A66376DF8A9D45D6D1B7F86A5EC448258BE8B707C5F6FD38AA758966253038387BH5t9M" TargetMode="External"/><Relationship Id="rId18" Type="http://schemas.openxmlformats.org/officeDocument/2006/relationships/hyperlink" Target="consultantplus://offline/ref=F7705089585611A66376DF8A9D45D6D1B7F86D50C84C258BE8B707C5F6FD38AA7589662530383F7BH5t0M" TargetMode="External"/><Relationship Id="rId26" Type="http://schemas.openxmlformats.org/officeDocument/2006/relationships/hyperlink" Target="consultantplus://offline/ref=F7705089585611A66376DF8A9D45D6D1B7F86A5EC448258BE8B707C5F6FD38AA7589662530383B7DH5t2M" TargetMode="External"/><Relationship Id="rId39" Type="http://schemas.openxmlformats.org/officeDocument/2006/relationships/hyperlink" Target="consultantplus://offline/ref=F7705089585611A66376DF8A9D45D6D1B7F86D50C746258BE8B707C5F6FD38AA758966253038387AH5t3M" TargetMode="External"/><Relationship Id="rId21" Type="http://schemas.openxmlformats.org/officeDocument/2006/relationships/hyperlink" Target="consultantplus://offline/ref=F7705089585611A66376DF8A9D45D6D1B7F86D50C746258BE8B707C5F6FD38AA758966253038387DH5t8M" TargetMode="External"/><Relationship Id="rId34" Type="http://schemas.openxmlformats.org/officeDocument/2006/relationships/hyperlink" Target="consultantplus://offline/ref=F7705089585611A66376DF8A9D45D6D1B7F86A5EC448258BE8B707C5F6FD38AA7589662530383875H5t2M" TargetMode="External"/><Relationship Id="rId42" Type="http://schemas.openxmlformats.org/officeDocument/2006/relationships/hyperlink" Target="consultantplus://offline/ref=F7705089585611A66376DF8A9D45D6D1B7F86D50C746258BE8B707C5F6FD38AA758966253038387AH5t3M" TargetMode="External"/><Relationship Id="rId47" Type="http://schemas.openxmlformats.org/officeDocument/2006/relationships/hyperlink" Target="consultantplus://offline/ref=F7705089585611A66376DF8A9D45D6D1B7F86F51C14C258BE8B707C5F6FD38AA75896625303A3F7CH5t5M" TargetMode="External"/><Relationship Id="rId50" Type="http://schemas.openxmlformats.org/officeDocument/2006/relationships/hyperlink" Target="consultantplus://offline/ref=F7705089585611A66376DF8A9D45D6D1B7F86D50C84C258BE8B707C5F6FD38AA7589662530383A7AH5t8M" TargetMode="External"/><Relationship Id="rId55" Type="http://schemas.openxmlformats.org/officeDocument/2006/relationships/hyperlink" Target="consultantplus://offline/ref=F7705089585611A66376DF8A9D45D6D1B7F86D50C84C258BE8B707C5F6FD38AA7589662530383F7BH5t6M" TargetMode="External"/><Relationship Id="rId63" Type="http://schemas.openxmlformats.org/officeDocument/2006/relationships/hyperlink" Target="consultantplus://offline/ref=F7705089585611A66376DF8A9D45D6D1B7F86D50C84C258BE8B707C5F6FD38AA75896620H3t6M" TargetMode="External"/><Relationship Id="rId68" Type="http://schemas.openxmlformats.org/officeDocument/2006/relationships/hyperlink" Target="consultantplus://offline/ref=F7705089585611A66376DF8A9D45D6D1B7F86A5EC448258BE8B707C5F6FD38AA7589662530393B74H5t8M" TargetMode="External"/><Relationship Id="rId76" Type="http://schemas.openxmlformats.org/officeDocument/2006/relationships/hyperlink" Target="consultantplus://offline/ref=F7705089585611A66376DF8A9D45D6D1B7F86A5EC448258BE8B707C5F6FD38AA7589662530383B7CH5t6M" TargetMode="External"/><Relationship Id="rId84" Type="http://schemas.openxmlformats.org/officeDocument/2006/relationships/hyperlink" Target="consultantplus://offline/ref=F7705089585611A66376DF8A9D45D6D1B7F86A5EC448258BE8B707C5F6FD38AA7589662530383B7EH5t3M" TargetMode="External"/><Relationship Id="rId7" Type="http://schemas.openxmlformats.org/officeDocument/2006/relationships/hyperlink" Target="consultantplus://offline/ref=F7705089585611A66376DF8A9D45D6D1B7FB6855C74B258BE8B707C5F6FD38AA7589662530393E7BH5t3M" TargetMode="External"/><Relationship Id="rId71" Type="http://schemas.openxmlformats.org/officeDocument/2006/relationships/hyperlink" Target="consultantplus://offline/ref=F7705089585611A66376DF8A9D45D6D1B7F86A5EC448258BE8B707C5F6FD38AA7589662530383878H5t7M" TargetMode="External"/><Relationship Id="rId2" Type="http://schemas.openxmlformats.org/officeDocument/2006/relationships/settings" Target="settings.xml"/><Relationship Id="rId16" Type="http://schemas.openxmlformats.org/officeDocument/2006/relationships/hyperlink" Target="consultantplus://offline/ref=F7705089585611A66376DF8A9D45D6D1B7F86D50C746258BE8B707C5F6FD38AA758966253038387DH5t4M" TargetMode="External"/><Relationship Id="rId29" Type="http://schemas.openxmlformats.org/officeDocument/2006/relationships/hyperlink" Target="consultantplus://offline/ref=F7705089585611A66376DF8A9D45D6D1B7F86D50C84C258BE8B707C5F6FD38AA7589662530383C79H5t6M" TargetMode="External"/><Relationship Id="rId11" Type="http://schemas.openxmlformats.org/officeDocument/2006/relationships/hyperlink" Target="consultantplus://offline/ref=F7705089585611A66376DF8A9D45D6D1B7F86A5EC448258BE8B707C5F6FD38AA7589662530383879H5t6M" TargetMode="External"/><Relationship Id="rId24" Type="http://schemas.openxmlformats.org/officeDocument/2006/relationships/hyperlink" Target="consultantplus://offline/ref=F7705089585611A66376DF8A9D45D6D1B7F86E56C649258BE8B707C5F6FD38AA758966253038397DH5t1M" TargetMode="External"/><Relationship Id="rId32" Type="http://schemas.openxmlformats.org/officeDocument/2006/relationships/hyperlink" Target="consultantplus://offline/ref=F7705089585611A66376DF8A9D45D6D1B7F86D50C746258BE8B707C5F6FD38AA758966253038387EH5t4M" TargetMode="External"/><Relationship Id="rId37" Type="http://schemas.openxmlformats.org/officeDocument/2006/relationships/hyperlink" Target="consultantplus://offline/ref=F7705089585611A66376DF8A9D45D6D1B7F86E57C248258BE8B707C5F6FD38AA7589662530383F7FH5t9M" TargetMode="External"/><Relationship Id="rId40" Type="http://schemas.openxmlformats.org/officeDocument/2006/relationships/hyperlink" Target="consultantplus://offline/ref=F7705089585611A66376DF8A9D45D6D1B7F86D50C746258BE8B707C5F6HFtDM" TargetMode="External"/><Relationship Id="rId45" Type="http://schemas.openxmlformats.org/officeDocument/2006/relationships/hyperlink" Target="consultantplus://offline/ref=F7705089585611A66376DF8A9D45D6D1B7F86D50C84C258BE8B707C5F6FD38AA7589662530383F7BH5t2M" TargetMode="External"/><Relationship Id="rId53" Type="http://schemas.openxmlformats.org/officeDocument/2006/relationships/hyperlink" Target="consultantplus://offline/ref=F7705089585611A66376DF8A9D45D6D1B7FB6855C74B258BE8B707C5F6FD38AA7589662530393E7BH5t2M" TargetMode="External"/><Relationship Id="rId58" Type="http://schemas.openxmlformats.org/officeDocument/2006/relationships/hyperlink" Target="consultantplus://offline/ref=F7705089585611A66376DF8A9D45D6D1B7F86D50C746258BE8B707C5F6FD38AA758966253038387AH5t9M" TargetMode="External"/><Relationship Id="rId66" Type="http://schemas.openxmlformats.org/officeDocument/2006/relationships/hyperlink" Target="consultantplus://offline/ref=F7705089585611A66376DF8A9D45D6D1B7F86D50C746258BE8B707C5F6FD38AA758966253038387FH5t1M" TargetMode="External"/><Relationship Id="rId74" Type="http://schemas.openxmlformats.org/officeDocument/2006/relationships/hyperlink" Target="consultantplus://offline/ref=F7705089585611A66376DF8A9D45D6D1B7F86A5EC448258BE8B707C5F6FD38AA7589662530383975H5t0M" TargetMode="External"/><Relationship Id="rId79" Type="http://schemas.openxmlformats.org/officeDocument/2006/relationships/hyperlink" Target="consultantplus://offline/ref=F7705089585611A66376DF8A9D45D6D1B7F86D50C746258BE8B707C5F6FD38AA758966253038387FH5t2M" TargetMode="External"/><Relationship Id="rId87" Type="http://schemas.openxmlformats.org/officeDocument/2006/relationships/fontTable" Target="fontTable.xml"/><Relationship Id="rId5" Type="http://schemas.openxmlformats.org/officeDocument/2006/relationships/hyperlink" Target="consultantplus://offline/ref=F7705089585611A66376DF8A9D45D6D1B7F86E57C248258BE8B707C5F6FD38AA7589662530383F7FH5t9M" TargetMode="External"/><Relationship Id="rId61" Type="http://schemas.openxmlformats.org/officeDocument/2006/relationships/hyperlink" Target="consultantplus://offline/ref=F7705089585611A66376DF8A9D45D6D1B7F86A5EC448258BE8B707C5F6FD38AA75896625303A3975H5t6M" TargetMode="External"/><Relationship Id="rId82" Type="http://schemas.openxmlformats.org/officeDocument/2006/relationships/hyperlink" Target="consultantplus://offline/ref=F7705089585611A66376DF8A9D45D6D1B7F86F51C14C258BE8B707C5F6FD38AA75896625303A3F7CH5t5M" TargetMode="External"/><Relationship Id="rId19" Type="http://schemas.openxmlformats.org/officeDocument/2006/relationships/hyperlink" Target="consultantplus://offline/ref=F7705089585611A66376DF8A9D45D6D1B7F86A5EC448258BE8B707C5F6FD38AA7589662530383874H5t8M" TargetMode="External"/><Relationship Id="rId4" Type="http://schemas.openxmlformats.org/officeDocument/2006/relationships/hyperlink" Target="consultantplus://offline/ref=F7705089585611A66376DF8A9D45D6D1BEF46C52C9457881E0EE0BC7F1F267BD72C06A24303839H7t4M" TargetMode="External"/><Relationship Id="rId9" Type="http://schemas.openxmlformats.org/officeDocument/2006/relationships/hyperlink" Target="consultantplus://offline/ref=F7705089585611A66376DF8A9D45D6D1B7F86A5EC448258BE8B707C5F6FD38AA758966253038387AH5t8M" TargetMode="External"/><Relationship Id="rId14" Type="http://schemas.openxmlformats.org/officeDocument/2006/relationships/hyperlink" Target="consultantplus://offline/ref=F7705089585611A66376DF8A9D45D6D1B7F86D50C84C258BE8B707C5F6FD38AA7589662530383F7BH5t0M" TargetMode="External"/><Relationship Id="rId22" Type="http://schemas.openxmlformats.org/officeDocument/2006/relationships/hyperlink" Target="consultantplus://offline/ref=F7705089585611A66376DF8A9D45D6D1B7F86D50C84C258BE8B707C5F6FD38AA7589662530383C79H5t6M" TargetMode="External"/><Relationship Id="rId27" Type="http://schemas.openxmlformats.org/officeDocument/2006/relationships/hyperlink" Target="consultantplus://offline/ref=F7705089585611A66376DF8A9D45D6D1B7F86A5EC448258BE8B707C5F6FD38AA7589662530383875H5t8M" TargetMode="External"/><Relationship Id="rId30" Type="http://schemas.openxmlformats.org/officeDocument/2006/relationships/hyperlink" Target="consultantplus://offline/ref=F7705089585611A66376DF8A9D45D6D1B7F86D50C746258BE8B707C5F6FD38AA758966253038387EH5t5M" TargetMode="External"/><Relationship Id="rId35" Type="http://schemas.openxmlformats.org/officeDocument/2006/relationships/hyperlink" Target="consultantplus://offline/ref=F7705089585611A66376DF8A9D45D6D1B7F86A5EC448258BE8B707C5F6FD38AA7589662DH3t0M" TargetMode="External"/><Relationship Id="rId43" Type="http://schemas.openxmlformats.org/officeDocument/2006/relationships/hyperlink" Target="consultantplus://offline/ref=F7705089585611A66376DF8A9D45D6D1B7F86D50C746258BE8B707C5F6HFtDM" TargetMode="External"/><Relationship Id="rId48" Type="http://schemas.openxmlformats.org/officeDocument/2006/relationships/hyperlink" Target="consultantplus://offline/ref=F7705089585611A66376DF8A9D45D6D1B7F86F51C14C258BE8B707C5F6FD38AA75896625303A3F7FH5t4M" TargetMode="External"/><Relationship Id="rId56" Type="http://schemas.openxmlformats.org/officeDocument/2006/relationships/hyperlink" Target="consultantplus://offline/ref=F7705089585611A66376DF8A9D45D6D1B7F86D50C746258BE8B707C5F6FD38AA758966253038387AH5t3M" TargetMode="External"/><Relationship Id="rId64" Type="http://schemas.openxmlformats.org/officeDocument/2006/relationships/hyperlink" Target="consultantplus://offline/ref=F7705089585611A66376DF8A9D45D6D1B7FB6855C74B258BE8B707C5F6FD38AA7589662530393E7BH5t5M" TargetMode="External"/><Relationship Id="rId69" Type="http://schemas.openxmlformats.org/officeDocument/2006/relationships/hyperlink" Target="consultantplus://offline/ref=F7705089585611A66376DF8A9D45D6D1B7F86A5EC448258BE8B707C5F6FD38AA7589662530383B7DH5t2M" TargetMode="External"/><Relationship Id="rId77" Type="http://schemas.openxmlformats.org/officeDocument/2006/relationships/hyperlink" Target="consultantplus://offline/ref=F7705089585611A66376DF8A9D45D6D1B7F86A5EC448258BE8B707C5F6FD38AA758966253038307BH5t8M" TargetMode="External"/><Relationship Id="rId8" Type="http://schemas.openxmlformats.org/officeDocument/2006/relationships/hyperlink" Target="consultantplus://offline/ref=F7705089585611A66376DF8A9D45D6D1B7F86A5EC448258BE8B707C5F6FD38AA758966253038387BH5t2M" TargetMode="External"/><Relationship Id="rId51" Type="http://schemas.openxmlformats.org/officeDocument/2006/relationships/hyperlink" Target="consultantplus://offline/ref=F7705089585611A66376DF8A9D45D6D1B7F86D50C746258BE8B707C5F6FD38AA758966253038387EH5t8M" TargetMode="External"/><Relationship Id="rId72" Type="http://schemas.openxmlformats.org/officeDocument/2006/relationships/hyperlink" Target="consultantplus://offline/ref=F7705089585611A66376DF8A9D45D6D1B7F86A5EC448258BE8B707C5F6FD38AA7589662530383B7CH5t9M" TargetMode="External"/><Relationship Id="rId80" Type="http://schemas.openxmlformats.org/officeDocument/2006/relationships/hyperlink" Target="consultantplus://offline/ref=F7705089585611A66376DF8A9D45D6D1B7F86D50C746258BE8B707C5F6FD38AA758966253038387FH5t5M" TargetMode="External"/><Relationship Id="rId85" Type="http://schemas.openxmlformats.org/officeDocument/2006/relationships/hyperlink" Target="consultantplus://offline/ref=F7705089585611A66376DF8A9D45D6D1B7F86A5EC448258BE8B707C5F6FD38AA7589662530383B7CH5t6M" TargetMode="External"/><Relationship Id="rId3" Type="http://schemas.openxmlformats.org/officeDocument/2006/relationships/webSettings" Target="webSettings.xml"/><Relationship Id="rId12" Type="http://schemas.openxmlformats.org/officeDocument/2006/relationships/hyperlink" Target="consultantplus://offline/ref=F7705089585611A66376DF8A9D45D6D1B7F86A5EC448258BE8B707C5F6FD38AA758966253038387BH5t2M" TargetMode="External"/><Relationship Id="rId17" Type="http://schemas.openxmlformats.org/officeDocument/2006/relationships/hyperlink" Target="consultantplus://offline/ref=F7705089585611A66376DF8A9D45D6D1B7F86D50C746258BE8B707C5F6FD38AA758966253038387DH5t6M" TargetMode="External"/><Relationship Id="rId25" Type="http://schemas.openxmlformats.org/officeDocument/2006/relationships/hyperlink" Target="consultantplus://offline/ref=F7705089585611A66376DF8A9D45D6D1B7F86D50C746258BE8B707C5F6FD38AA758966253038387EH5t0M" TargetMode="External"/><Relationship Id="rId33" Type="http://schemas.openxmlformats.org/officeDocument/2006/relationships/hyperlink" Target="consultantplus://offline/ref=F7705089585611A66376DF8A9D45D6D1B7F86D50C746258BE8B707C5F6FD38AA758966253038387EH5t6M" TargetMode="External"/><Relationship Id="rId38" Type="http://schemas.openxmlformats.org/officeDocument/2006/relationships/hyperlink" Target="consultantplus://offline/ref=F7705089585611A66376DF8A9D45D6D1B7F96050C549258BE8B707C5F6FD38AA758966253038397EH5t1M" TargetMode="External"/><Relationship Id="rId46" Type="http://schemas.openxmlformats.org/officeDocument/2006/relationships/hyperlink" Target="consultantplus://offline/ref=F7705089585611A66376DF8A9D45D6D1B7F86D50C84C258BE8B707C5F6FD38AA7589662530383C78H5t8M" TargetMode="External"/><Relationship Id="rId59" Type="http://schemas.openxmlformats.org/officeDocument/2006/relationships/hyperlink" Target="consultantplus://offline/ref=F7705089585611A66376DF8A9D45D6D1B7F86D50C746258BE8B707C5F6FD38AA758966253038387AH5t3M" TargetMode="External"/><Relationship Id="rId67" Type="http://schemas.openxmlformats.org/officeDocument/2006/relationships/hyperlink" Target="consultantplus://offline/ref=F7705089585611A66376DF8A9D45D6D1B7F86D50C84C258BE8B707C5F6FD38AA75896627H3t4M" TargetMode="External"/><Relationship Id="rId20" Type="http://schemas.openxmlformats.org/officeDocument/2006/relationships/hyperlink" Target="consultantplus://offline/ref=F7705089585611A66376DF8A9D45D6D1B7FB6956C548258BE8B707C5F6FD38AA75896625H3t9M" TargetMode="External"/><Relationship Id="rId41" Type="http://schemas.openxmlformats.org/officeDocument/2006/relationships/hyperlink" Target="consultantplus://offline/ref=F7705089585611A66376DF8A9D45D6D1B7F86D50C746258BE8B707C5F6FD38AA758966253038387AH5t9M" TargetMode="External"/><Relationship Id="rId54" Type="http://schemas.openxmlformats.org/officeDocument/2006/relationships/hyperlink" Target="consultantplus://offline/ref=F7705089585611A66376DF8A9D45D6D1B7F86A5EC448258BE8B707C5F6FD38AA7589662530383875H5t2M" TargetMode="External"/><Relationship Id="rId62" Type="http://schemas.openxmlformats.org/officeDocument/2006/relationships/hyperlink" Target="consultantplus://offline/ref=F7705089585611A66376DF8A9D45D6D1B7F86A5EC448258BE8B707C5F6FD38AA7589662530383875H5t8M" TargetMode="External"/><Relationship Id="rId70" Type="http://schemas.openxmlformats.org/officeDocument/2006/relationships/hyperlink" Target="consultantplus://offline/ref=F7705089585611A66376DF8A9D45D6D1B7F86A5EC448258BE8B707C5F6FD38AA7589662530383B7CH5t6M" TargetMode="External"/><Relationship Id="rId75" Type="http://schemas.openxmlformats.org/officeDocument/2006/relationships/hyperlink" Target="consultantplus://offline/ref=F7705089585611A66376DF8A9D45D6D1B7F86A5EC448258BE8B707C5F6FD38AA75896625303A387BH5t9M" TargetMode="External"/><Relationship Id="rId83" Type="http://schemas.openxmlformats.org/officeDocument/2006/relationships/hyperlink" Target="consultantplus://offline/ref=F7705089585611A66376DF8A9D45D6D1B7F86F51C14C258BE8B707C5F6FD38AA75896625303A3F7EH5t7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705089585611A66376DF8A9D45D6D1B7F86D50C746258BE8B707C5F6FD38AA758966253038387DH5t2M" TargetMode="External"/><Relationship Id="rId15" Type="http://schemas.openxmlformats.org/officeDocument/2006/relationships/hyperlink" Target="consultantplus://offline/ref=F7705089585611A66376DF8A9D45D6D1B7FB6956C548258BE8B707C5F6FD38AA7589662530383C7BH5t5M" TargetMode="External"/><Relationship Id="rId23" Type="http://schemas.openxmlformats.org/officeDocument/2006/relationships/hyperlink" Target="consultantplus://offline/ref=F7705089585611A66376DF8A9D45D6D1B7F86D50C746258BE8B707C5F6FD38AA758966253038387AH5t4M" TargetMode="External"/><Relationship Id="rId28" Type="http://schemas.openxmlformats.org/officeDocument/2006/relationships/hyperlink" Target="consultantplus://offline/ref=F7705089585611A66376DF8A9D45D6D1B7F8615EC94B258BE8B707C5F6FD38AA758966253038397DH5t8M" TargetMode="External"/><Relationship Id="rId36" Type="http://schemas.openxmlformats.org/officeDocument/2006/relationships/hyperlink" Target="consultantplus://offline/ref=F7705089585611A66376DF8A9D45D6D1B7F86D50C84C258BE8B707C5F6FD38AA7589662530383F7BH5t6M" TargetMode="External"/><Relationship Id="rId49" Type="http://schemas.openxmlformats.org/officeDocument/2006/relationships/hyperlink" Target="consultantplus://offline/ref=F7705089585611A66376DF8A9D45D6D1B7F86F51C14C258BE8B707C5F6FD38AA75896625303A3F78H5t9M" TargetMode="External"/><Relationship Id="rId57" Type="http://schemas.openxmlformats.org/officeDocument/2006/relationships/hyperlink" Target="consultantplus://offline/ref=F7705089585611A66376DF8A9D45D6D1B7F86D50C746258BE8B707C5F6HFtDM" TargetMode="External"/><Relationship Id="rId10" Type="http://schemas.openxmlformats.org/officeDocument/2006/relationships/hyperlink" Target="consultantplus://offline/ref=F7705089585611A66376DF8A9D45D6D1B7F86A5EC448258BE8B707C5F6FD38AA758966253038387DH5t6M" TargetMode="External"/><Relationship Id="rId31" Type="http://schemas.openxmlformats.org/officeDocument/2006/relationships/hyperlink" Target="consultantplus://offline/ref=F7705089585611A66376DF8A9D45D6D1B7F86D50C84C258BE8B707C5F6FD38AA7589662530383C79H5t6M" TargetMode="External"/><Relationship Id="rId44" Type="http://schemas.openxmlformats.org/officeDocument/2006/relationships/hyperlink" Target="consultantplus://offline/ref=F7705089585611A66376DF8A9D45D6D1B7F86A5EC448258BE8B707C5F6FD38AA7589662CH3t6M" TargetMode="External"/><Relationship Id="rId52" Type="http://schemas.openxmlformats.org/officeDocument/2006/relationships/hyperlink" Target="consultantplus://offline/ref=F7705089585611A66376DF8A9D45D6D1B7F86F55C04C258BE8B707C5F6FD38AA7589662530383A7AH5t3M" TargetMode="External"/><Relationship Id="rId60" Type="http://schemas.openxmlformats.org/officeDocument/2006/relationships/hyperlink" Target="consultantplus://offline/ref=F7705089585611A66376DF8A9D45D6D1B7F86D50C746258BE8B707C5F6HFtDM" TargetMode="External"/><Relationship Id="rId65" Type="http://schemas.openxmlformats.org/officeDocument/2006/relationships/hyperlink" Target="consultantplus://offline/ref=F7705089585611A66376DF8A9D45D6D1B7F86D50C44A258BE8B707C5F6HFtDM" TargetMode="External"/><Relationship Id="rId73" Type="http://schemas.openxmlformats.org/officeDocument/2006/relationships/hyperlink" Target="consultantplus://offline/ref=F7705089585611A66376DF8A9D45D6D1B7F86A5EC448258BE8B707C5F6FD38AA75896625303A387EH5t4M" TargetMode="External"/><Relationship Id="rId78" Type="http://schemas.openxmlformats.org/officeDocument/2006/relationships/hyperlink" Target="consultantplus://offline/ref=F7705089585611A66376DF8A9D45D6D1B7F86A5EC448258BE8B707C5F6HFtDM" TargetMode="External"/><Relationship Id="rId81" Type="http://schemas.openxmlformats.org/officeDocument/2006/relationships/hyperlink" Target="consultantplus://offline/ref=F7705089585611A66376DF8A9D45D6D1B7F86A5EC448258BE8B707C5F6FD38AA758966253038387AH5t9M" TargetMode="External"/><Relationship Id="rId86" Type="http://schemas.openxmlformats.org/officeDocument/2006/relationships/hyperlink" Target="consultantplus://offline/ref=F7705089585611A66376DF8A9D45D6D1B7F86A5EC448258BE8B707C5F6FD38AA7589662DH3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10190</Words>
  <Characters>58085</Characters>
  <Application>Microsoft Office Word</Application>
  <DocSecurity>0</DocSecurity>
  <Lines>484</Lines>
  <Paragraphs>136</Paragraphs>
  <ScaleCrop>false</ScaleCrop>
  <Company>Reanimator Extreme Edition</Company>
  <LinksUpToDate>false</LinksUpToDate>
  <CharactersWithSpaces>68139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krchet-opeka</dc:creator>
  <cp:keywords/>
  <dc:description/>
  <cp:lastModifiedBy>krchet-opeka</cp:lastModifiedBy>
  <cp:revision>2</cp:revision>
  <dcterms:created xsi:type="dcterms:W3CDTF">2017-07-31T12:42:00Z</dcterms:created>
  <dcterms:modified xsi:type="dcterms:W3CDTF">2017-07-31T12:42:00Z</dcterms:modified>
</cp:coreProperties>
</file>